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6F3" w:rsidRDefault="00BA06F3" w:rsidP="00BA06F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КАЛУЖСКАЯ ОБЛАСТЬ ДЗЕРЖИНСКИЙ РАЙОН</w:t>
      </w:r>
    </w:p>
    <w:p w:rsidR="00BA06F3" w:rsidRDefault="00BA06F3" w:rsidP="00BA06F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АДМИНИСТРАЦИЯ</w:t>
      </w:r>
    </w:p>
    <w:p w:rsidR="00BA06F3" w:rsidRDefault="00BA06F3" w:rsidP="00BA06F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(исполнительно-распорядительный орган)</w:t>
      </w:r>
    </w:p>
    <w:p w:rsidR="00BA06F3" w:rsidRDefault="00BA06F3" w:rsidP="00BA06F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МУНИЦИПАЛЬНОГО ОБРАЗОВАНИЯ СЕЛЬСКОЕ ПОСЕЛЕНИЕ</w:t>
      </w:r>
    </w:p>
    <w:p w:rsidR="00BA06F3" w:rsidRDefault="00BA06F3" w:rsidP="00BA06F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«ДЕРЕВНЯ РУДНЯ»</w:t>
      </w:r>
    </w:p>
    <w:p w:rsidR="00BA06F3" w:rsidRDefault="00BA06F3" w:rsidP="00BA06F3">
      <w:pPr>
        <w:spacing w:after="0" w:line="240" w:lineRule="auto"/>
        <w:jc w:val="center"/>
        <w:rPr>
          <w:rFonts w:ascii="Times New Roman" w:eastAsia="Times New Roman" w:hAnsi="Times New Roman"/>
          <w:b/>
          <w:sz w:val="28"/>
          <w:szCs w:val="28"/>
          <w:lang w:eastAsia="ru-RU"/>
        </w:rPr>
      </w:pPr>
    </w:p>
    <w:p w:rsidR="00BA06F3" w:rsidRDefault="00BA06F3" w:rsidP="00BA06F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ПОСТАНОВЛЕНИЕ</w:t>
      </w:r>
    </w:p>
    <w:p w:rsidR="00BA06F3" w:rsidRDefault="00BA06F3" w:rsidP="00BA06F3">
      <w:pPr>
        <w:spacing w:after="0" w:line="240" w:lineRule="auto"/>
        <w:jc w:val="both"/>
        <w:rPr>
          <w:rFonts w:ascii="Times New Roman" w:eastAsia="Times New Roman" w:hAnsi="Times New Roman"/>
          <w:b/>
          <w:sz w:val="28"/>
          <w:szCs w:val="28"/>
          <w:lang w:eastAsia="ru-RU"/>
        </w:rPr>
      </w:pPr>
    </w:p>
    <w:p w:rsidR="00BA06F3" w:rsidRDefault="00BA06F3" w:rsidP="00BA06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 18.02.2020 г                                      д. Рудня                                                           № 04</w:t>
      </w:r>
    </w:p>
    <w:p w:rsidR="00BA06F3" w:rsidRDefault="00BA06F3" w:rsidP="00BA06F3">
      <w:pPr>
        <w:rPr>
          <w:rFonts w:ascii="Times New Roman" w:hAnsi="Times New Roman"/>
          <w:sz w:val="24"/>
          <w:szCs w:val="24"/>
        </w:rPr>
      </w:pPr>
    </w:p>
    <w:tbl>
      <w:tblPr>
        <w:tblpPr w:leftFromText="180" w:rightFromText="180" w:bottomFromText="200" w:vertAnchor="text" w:tblpY="1"/>
        <w:tblOverlap w:val="never"/>
        <w:tblW w:w="0" w:type="auto"/>
        <w:tblLook w:val="01E0" w:firstRow="1" w:lastRow="1" w:firstColumn="1" w:lastColumn="1" w:noHBand="0" w:noVBand="0"/>
      </w:tblPr>
      <w:tblGrid>
        <w:gridCol w:w="5778"/>
      </w:tblGrid>
      <w:tr w:rsidR="00BA06F3" w:rsidTr="00E3350F">
        <w:tc>
          <w:tcPr>
            <w:tcW w:w="5778" w:type="dxa"/>
            <w:hideMark/>
          </w:tcPr>
          <w:p w:rsidR="00BA06F3" w:rsidRDefault="00BA06F3" w:rsidP="00E3350F">
            <w:pPr>
              <w:rPr>
                <w:rFonts w:ascii="Times New Roman" w:hAnsi="Times New Roman"/>
                <w:b/>
                <w:sz w:val="24"/>
                <w:szCs w:val="24"/>
              </w:rPr>
            </w:pPr>
          </w:p>
        </w:tc>
      </w:tr>
    </w:tbl>
    <w:tbl>
      <w:tblPr>
        <w:tblW w:w="9923" w:type="dxa"/>
        <w:tblInd w:w="-176" w:type="dxa"/>
        <w:tblLook w:val="01E0" w:firstRow="1" w:lastRow="1" w:firstColumn="1" w:lastColumn="1" w:noHBand="0" w:noVBand="0"/>
      </w:tblPr>
      <w:tblGrid>
        <w:gridCol w:w="5813"/>
        <w:gridCol w:w="4110"/>
      </w:tblGrid>
      <w:tr w:rsidR="00BA06F3" w:rsidRPr="005F1BE3" w:rsidTr="00E3350F">
        <w:trPr>
          <w:trHeight w:val="1021"/>
        </w:trPr>
        <w:tc>
          <w:tcPr>
            <w:tcW w:w="5813" w:type="dxa"/>
          </w:tcPr>
          <w:p w:rsidR="00BA06F3" w:rsidRPr="005F1BE3" w:rsidRDefault="00BA06F3" w:rsidP="00E3350F">
            <w:pPr>
              <w:tabs>
                <w:tab w:val="left" w:pos="6159"/>
              </w:tabs>
              <w:spacing w:after="0" w:line="240" w:lineRule="auto"/>
              <w:ind w:firstLine="34"/>
              <w:jc w:val="both"/>
              <w:rPr>
                <w:rFonts w:ascii="Times New Roman" w:eastAsia="Times New Roman" w:hAnsi="Times New Roman"/>
                <w:b/>
                <w:sz w:val="24"/>
                <w:szCs w:val="24"/>
                <w:lang w:eastAsia="ru-RU"/>
              </w:rPr>
            </w:pPr>
            <w:r w:rsidRPr="005F1BE3">
              <w:rPr>
                <w:rFonts w:ascii="Times New Roman" w:eastAsia="Times New Roman" w:hAnsi="Times New Roman"/>
                <w:b/>
                <w:sz w:val="24"/>
                <w:szCs w:val="24"/>
                <w:lang w:eastAsia="ru-RU"/>
              </w:rPr>
              <w:t xml:space="preserve">Об утверждении Политики администрации муниципального </w:t>
            </w:r>
            <w:r>
              <w:rPr>
                <w:rFonts w:ascii="Times New Roman" w:eastAsia="Times New Roman" w:hAnsi="Times New Roman"/>
                <w:b/>
                <w:sz w:val="24"/>
                <w:szCs w:val="24"/>
                <w:lang w:eastAsia="ru-RU"/>
              </w:rPr>
              <w:t>образования СП</w:t>
            </w:r>
            <w:r w:rsidRPr="005F1BE3">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Деревня Рудня</w:t>
            </w:r>
            <w:r w:rsidRPr="005F1BE3">
              <w:rPr>
                <w:rFonts w:ascii="Times New Roman" w:eastAsia="Times New Roman" w:hAnsi="Times New Roman"/>
                <w:b/>
                <w:sz w:val="24"/>
                <w:szCs w:val="24"/>
                <w:lang w:eastAsia="ru-RU"/>
              </w:rPr>
              <w:t>» в отношении обработки персональных данных</w:t>
            </w:r>
          </w:p>
          <w:p w:rsidR="00BA06F3" w:rsidRPr="005F1BE3" w:rsidRDefault="00BA06F3" w:rsidP="00E3350F">
            <w:pPr>
              <w:tabs>
                <w:tab w:val="left" w:pos="6159"/>
              </w:tabs>
              <w:spacing w:after="0" w:line="240" w:lineRule="auto"/>
              <w:jc w:val="both"/>
              <w:rPr>
                <w:rFonts w:ascii="Times New Roman" w:eastAsia="Times New Roman" w:hAnsi="Times New Roman"/>
                <w:b/>
                <w:sz w:val="24"/>
                <w:szCs w:val="24"/>
                <w:lang w:eastAsia="ru-RU"/>
              </w:rPr>
            </w:pPr>
          </w:p>
          <w:p w:rsidR="00BA06F3" w:rsidRPr="005F1BE3" w:rsidRDefault="00BA06F3" w:rsidP="00E3350F">
            <w:pPr>
              <w:tabs>
                <w:tab w:val="left" w:pos="6159"/>
              </w:tabs>
              <w:spacing w:after="0" w:line="240" w:lineRule="auto"/>
              <w:jc w:val="both"/>
              <w:rPr>
                <w:rFonts w:ascii="Times New Roman" w:eastAsia="Times New Roman" w:hAnsi="Times New Roman"/>
                <w:b/>
                <w:sz w:val="24"/>
                <w:szCs w:val="24"/>
                <w:lang w:eastAsia="ru-RU"/>
              </w:rPr>
            </w:pPr>
          </w:p>
          <w:p w:rsidR="00BA06F3" w:rsidRPr="005F1BE3" w:rsidRDefault="00BA06F3" w:rsidP="00E3350F">
            <w:pPr>
              <w:tabs>
                <w:tab w:val="left" w:pos="6159"/>
              </w:tabs>
              <w:spacing w:after="0" w:line="240" w:lineRule="auto"/>
              <w:jc w:val="both"/>
              <w:rPr>
                <w:rFonts w:ascii="Times New Roman" w:eastAsia="Times New Roman" w:hAnsi="Times New Roman"/>
                <w:b/>
                <w:sz w:val="24"/>
                <w:szCs w:val="24"/>
                <w:lang w:eastAsia="ru-RU"/>
              </w:rPr>
            </w:pPr>
          </w:p>
        </w:tc>
        <w:tc>
          <w:tcPr>
            <w:tcW w:w="4110" w:type="dxa"/>
          </w:tcPr>
          <w:p w:rsidR="00BA06F3" w:rsidRPr="005F1BE3" w:rsidRDefault="00BA06F3" w:rsidP="00E3350F">
            <w:pPr>
              <w:tabs>
                <w:tab w:val="left" w:pos="6159"/>
              </w:tabs>
              <w:spacing w:after="0" w:line="240" w:lineRule="auto"/>
              <w:jc w:val="center"/>
              <w:rPr>
                <w:rFonts w:ascii="Times New Roman" w:eastAsia="Times New Roman" w:hAnsi="Times New Roman"/>
                <w:sz w:val="24"/>
                <w:szCs w:val="24"/>
                <w:lang w:eastAsia="ru-RU"/>
              </w:rPr>
            </w:pPr>
          </w:p>
        </w:tc>
      </w:tr>
      <w:tr w:rsidR="00BA06F3" w:rsidRPr="005F1BE3" w:rsidTr="00E3350F">
        <w:trPr>
          <w:trHeight w:val="517"/>
        </w:trPr>
        <w:tc>
          <w:tcPr>
            <w:tcW w:w="9923" w:type="dxa"/>
            <w:gridSpan w:val="2"/>
          </w:tcPr>
          <w:p w:rsidR="00BA06F3" w:rsidRPr="005F1BE3" w:rsidRDefault="00BA06F3" w:rsidP="00E3350F">
            <w:pPr>
              <w:spacing w:after="0" w:line="240" w:lineRule="auto"/>
              <w:ind w:firstLine="709"/>
              <w:jc w:val="both"/>
              <w:outlineLvl w:val="1"/>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В целях выполнения требований Федерального закона от 27 июля 2006 г. № 152-ФЗ «О персональных данных», постановления Правительства Российской Федерации от 21 марта  2012 г.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BA06F3" w:rsidRPr="005F1BE3" w:rsidRDefault="00BA06F3" w:rsidP="00E3350F">
            <w:pPr>
              <w:spacing w:after="0" w:line="240" w:lineRule="auto"/>
              <w:ind w:firstLine="709"/>
              <w:jc w:val="both"/>
              <w:outlineLvl w:val="1"/>
              <w:rPr>
                <w:rFonts w:ascii="Times New Roman" w:eastAsia="Times New Roman" w:hAnsi="Times New Roman"/>
                <w:sz w:val="24"/>
                <w:szCs w:val="24"/>
                <w:lang w:eastAsia="ru-RU"/>
              </w:rPr>
            </w:pPr>
          </w:p>
          <w:p w:rsidR="00BA06F3" w:rsidRPr="005F1BE3" w:rsidRDefault="00BA06F3" w:rsidP="00E3350F">
            <w:pPr>
              <w:spacing w:after="0" w:line="240" w:lineRule="auto"/>
              <w:ind w:firstLine="709"/>
              <w:jc w:val="both"/>
              <w:outlineLvl w:val="1"/>
              <w:rPr>
                <w:rFonts w:ascii="Times New Roman" w:eastAsia="Times New Roman" w:hAnsi="Times New Roman"/>
                <w:b/>
                <w:sz w:val="24"/>
                <w:szCs w:val="24"/>
                <w:lang w:eastAsia="ru-RU"/>
              </w:rPr>
            </w:pPr>
            <w:r w:rsidRPr="005F1BE3">
              <w:rPr>
                <w:rFonts w:ascii="Times New Roman" w:eastAsia="Times New Roman" w:hAnsi="Times New Roman"/>
                <w:b/>
                <w:sz w:val="24"/>
                <w:szCs w:val="24"/>
                <w:lang w:eastAsia="ru-RU"/>
              </w:rPr>
              <w:t>ПОСТАНОВЛЯЮ:</w:t>
            </w:r>
          </w:p>
          <w:p w:rsidR="00BA06F3" w:rsidRPr="005F1BE3" w:rsidRDefault="00BA06F3" w:rsidP="00E3350F">
            <w:pPr>
              <w:spacing w:after="0" w:line="240" w:lineRule="auto"/>
              <w:ind w:firstLine="709"/>
              <w:jc w:val="both"/>
              <w:outlineLvl w:val="1"/>
              <w:rPr>
                <w:rFonts w:ascii="Times New Roman" w:eastAsia="Times New Roman" w:hAnsi="Times New Roman"/>
                <w:sz w:val="24"/>
                <w:szCs w:val="24"/>
                <w:lang w:eastAsia="ru-RU"/>
              </w:rPr>
            </w:pPr>
          </w:p>
          <w:p w:rsidR="00BA06F3" w:rsidRPr="005F1BE3" w:rsidRDefault="00BA06F3" w:rsidP="00BA06F3">
            <w:pPr>
              <w:numPr>
                <w:ilvl w:val="0"/>
                <w:numId w:val="1"/>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 xml:space="preserve">Утвердить Политику администрации муниципального </w:t>
            </w:r>
            <w:r>
              <w:rPr>
                <w:rFonts w:ascii="Times New Roman" w:eastAsia="Times New Roman" w:hAnsi="Times New Roman"/>
                <w:sz w:val="24"/>
                <w:szCs w:val="24"/>
                <w:lang w:eastAsia="ru-RU"/>
              </w:rPr>
              <w:t>образования СП</w:t>
            </w:r>
            <w:r w:rsidRPr="005F1BE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Деревня Рудня</w:t>
            </w:r>
            <w:r w:rsidRPr="005F1BE3">
              <w:rPr>
                <w:rFonts w:ascii="Times New Roman" w:eastAsia="Times New Roman" w:hAnsi="Times New Roman"/>
                <w:sz w:val="24"/>
                <w:szCs w:val="24"/>
                <w:lang w:eastAsia="ru-RU"/>
              </w:rPr>
              <w:t>» в отношении обработки персональных данных (прилагается).</w:t>
            </w:r>
          </w:p>
          <w:p w:rsidR="00BA06F3" w:rsidRPr="005F1BE3" w:rsidRDefault="00BA06F3" w:rsidP="00BA06F3">
            <w:pPr>
              <w:numPr>
                <w:ilvl w:val="0"/>
                <w:numId w:val="1"/>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 xml:space="preserve">Признать утратившим силу постановление администрации </w:t>
            </w:r>
            <w:r>
              <w:rPr>
                <w:rFonts w:ascii="Times New Roman" w:eastAsia="Times New Roman" w:hAnsi="Times New Roman"/>
                <w:sz w:val="24"/>
                <w:szCs w:val="24"/>
                <w:lang w:eastAsia="ru-RU"/>
              </w:rPr>
              <w:t>СП «Деревня Рудня»</w:t>
            </w:r>
            <w:r w:rsidRPr="005F1BE3">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03.06.2019</w:t>
            </w:r>
            <w:r w:rsidRPr="005F1BE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20</w:t>
            </w:r>
            <w:r w:rsidRPr="005F1BE3">
              <w:rPr>
                <w:rFonts w:ascii="Times New Roman" w:eastAsia="Times New Roman" w:hAnsi="Times New Roman"/>
                <w:sz w:val="24"/>
                <w:szCs w:val="24"/>
                <w:lang w:eastAsia="ru-RU"/>
              </w:rPr>
              <w:t xml:space="preserve"> «О</w:t>
            </w:r>
            <w:r>
              <w:rPr>
                <w:rFonts w:ascii="Times New Roman" w:eastAsia="Times New Roman" w:hAnsi="Times New Roman"/>
                <w:sz w:val="24"/>
                <w:szCs w:val="24"/>
                <w:lang w:eastAsia="ru-RU"/>
              </w:rPr>
              <w:t>б обработке персональных данных в администрации  сельского поселения «Деревня Рудня</w:t>
            </w:r>
            <w:r w:rsidRPr="005F1BE3">
              <w:rPr>
                <w:rFonts w:ascii="Times New Roman" w:eastAsia="Times New Roman" w:hAnsi="Times New Roman"/>
                <w:sz w:val="24"/>
                <w:szCs w:val="24"/>
                <w:lang w:eastAsia="ru-RU"/>
              </w:rPr>
              <w:t>».</w:t>
            </w:r>
          </w:p>
          <w:p w:rsidR="00BA06F3" w:rsidRPr="005F1BE3" w:rsidRDefault="00BA06F3" w:rsidP="00BA06F3">
            <w:pPr>
              <w:numPr>
                <w:ilvl w:val="0"/>
                <w:numId w:val="1"/>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Контроль за исполнением настоящего постановления оставляю за собой.</w:t>
            </w:r>
          </w:p>
          <w:p w:rsidR="00BA06F3" w:rsidRPr="005F1BE3" w:rsidRDefault="00BA06F3" w:rsidP="00BA06F3">
            <w:pPr>
              <w:numPr>
                <w:ilvl w:val="0"/>
                <w:numId w:val="1"/>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Настоящее постановление вступает в силу с момента его официального опубликования и подлежит размещению на официальном сайте</w:t>
            </w:r>
          </w:p>
          <w:p w:rsidR="00BA06F3" w:rsidRPr="005F1BE3" w:rsidRDefault="00BA06F3" w:rsidP="00E3350F">
            <w:pPr>
              <w:tabs>
                <w:tab w:val="left" w:pos="5760"/>
              </w:tabs>
              <w:spacing w:after="0" w:line="240" w:lineRule="auto"/>
              <w:jc w:val="both"/>
              <w:rPr>
                <w:rFonts w:ascii="Times New Roman" w:eastAsia="Times New Roman" w:hAnsi="Times New Roman"/>
                <w:sz w:val="24"/>
                <w:szCs w:val="24"/>
                <w:lang w:eastAsia="ru-RU"/>
              </w:rPr>
            </w:pPr>
          </w:p>
        </w:tc>
      </w:tr>
      <w:tr w:rsidR="00BA06F3" w:rsidRPr="005F1BE3" w:rsidTr="00E3350F">
        <w:trPr>
          <w:trHeight w:hRule="exact" w:val="986"/>
        </w:trPr>
        <w:tc>
          <w:tcPr>
            <w:tcW w:w="9923" w:type="dxa"/>
            <w:gridSpan w:val="2"/>
            <w:vAlign w:val="bottom"/>
          </w:tcPr>
          <w:p w:rsidR="00BA06F3" w:rsidRDefault="00BA06F3" w:rsidP="00E3350F">
            <w:pPr>
              <w:spacing w:after="0" w:line="240" w:lineRule="auto"/>
              <w:ind w:right="17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Глава       администрации</w:t>
            </w:r>
          </w:p>
          <w:p w:rsidR="00BA06F3" w:rsidRDefault="00BA06F3" w:rsidP="00E3350F">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МО СП  «Деревня Рудня»                                                                 О.В. Дерюгина</w:t>
            </w:r>
          </w:p>
          <w:p w:rsidR="00BA06F3" w:rsidRDefault="00BA06F3" w:rsidP="00E3350F">
            <w:pPr>
              <w:rPr>
                <w:rFonts w:ascii="Times New Roman" w:hAnsi="Times New Roman"/>
                <w:b/>
                <w:sz w:val="24"/>
                <w:szCs w:val="24"/>
              </w:rPr>
            </w:pPr>
          </w:p>
          <w:p w:rsidR="00BA06F3" w:rsidRPr="005F1BE3" w:rsidRDefault="00BA06F3" w:rsidP="00E3350F">
            <w:pPr>
              <w:tabs>
                <w:tab w:val="left" w:pos="5760"/>
              </w:tabs>
              <w:spacing w:after="0" w:line="240" w:lineRule="auto"/>
              <w:rPr>
                <w:rFonts w:ascii="Times New Roman" w:eastAsia="Times New Roman" w:hAnsi="Times New Roman"/>
                <w:b/>
                <w:sz w:val="24"/>
                <w:szCs w:val="24"/>
                <w:lang w:eastAsia="ru-RU"/>
              </w:rPr>
            </w:pPr>
          </w:p>
        </w:tc>
      </w:tr>
    </w:tbl>
    <w:p w:rsidR="00BA06F3" w:rsidRPr="005F1BE3" w:rsidRDefault="00BA06F3" w:rsidP="00BA06F3">
      <w:pPr>
        <w:spacing w:after="0" w:line="240" w:lineRule="auto"/>
        <w:jc w:val="both"/>
        <w:rPr>
          <w:rFonts w:ascii="Times New Roman" w:eastAsia="Times New Roman" w:hAnsi="Times New Roman"/>
          <w:sz w:val="24"/>
          <w:szCs w:val="24"/>
          <w:lang w:eastAsia="ru-RU"/>
        </w:rPr>
      </w:pPr>
    </w:p>
    <w:p w:rsidR="00BA06F3" w:rsidRPr="005F1BE3" w:rsidRDefault="00BA06F3" w:rsidP="00BA06F3">
      <w:pPr>
        <w:suppressAutoHyphens/>
        <w:spacing w:after="0" w:line="240" w:lineRule="auto"/>
        <w:ind w:left="709"/>
        <w:contextualSpacing/>
        <w:jc w:val="both"/>
        <w:rPr>
          <w:rFonts w:ascii="Times New Roman" w:eastAsia="Times New Roman" w:hAnsi="Times New Roman"/>
          <w:sz w:val="24"/>
          <w:szCs w:val="24"/>
          <w:lang w:eastAsia="ru-RU"/>
        </w:rPr>
      </w:pPr>
    </w:p>
    <w:p w:rsidR="00BA06F3" w:rsidRPr="005F1BE3" w:rsidRDefault="00BA06F3" w:rsidP="00BA06F3">
      <w:pPr>
        <w:spacing w:after="0" w:line="240" w:lineRule="auto"/>
        <w:rPr>
          <w:rFonts w:ascii="Times New Roman" w:eastAsia="Times New Roman" w:hAnsi="Times New Roman"/>
          <w:sz w:val="24"/>
          <w:szCs w:val="24"/>
          <w:lang w:eastAsia="ru-RU"/>
        </w:rPr>
        <w:sectPr w:rsidR="00BA06F3" w:rsidRPr="005F1BE3" w:rsidSect="00A4523F">
          <w:pgSz w:w="11907" w:h="16839" w:code="9"/>
          <w:pgMar w:top="1134" w:right="851" w:bottom="1134" w:left="1418" w:header="709" w:footer="0" w:gutter="0"/>
          <w:pgNumType w:start="1"/>
          <w:cols w:space="720"/>
          <w:titlePg/>
          <w:docGrid w:linePitch="381"/>
        </w:sectPr>
      </w:pPr>
    </w:p>
    <w:tbl>
      <w:tblPr>
        <w:tblW w:w="0" w:type="auto"/>
        <w:jc w:val="right"/>
        <w:tblInd w:w="1419" w:type="dxa"/>
        <w:tblLook w:val="04A0" w:firstRow="1" w:lastRow="0" w:firstColumn="1" w:lastColumn="0" w:noHBand="0" w:noVBand="1"/>
      </w:tblPr>
      <w:tblGrid>
        <w:gridCol w:w="4252"/>
      </w:tblGrid>
      <w:tr w:rsidR="00BA06F3" w:rsidRPr="005F1BE3" w:rsidTr="00E3350F">
        <w:trPr>
          <w:jc w:val="right"/>
        </w:trPr>
        <w:tc>
          <w:tcPr>
            <w:tcW w:w="4252" w:type="dxa"/>
            <w:shd w:val="clear" w:color="auto" w:fill="auto"/>
            <w:vAlign w:val="center"/>
          </w:tcPr>
          <w:p w:rsidR="00BA06F3" w:rsidRPr="005F1BE3" w:rsidRDefault="00BA06F3" w:rsidP="00E3350F">
            <w:pPr>
              <w:suppressAutoHyphens/>
              <w:spacing w:after="0" w:line="240" w:lineRule="auto"/>
              <w:jc w:val="right"/>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lastRenderedPageBreak/>
              <w:t>Приложение</w:t>
            </w:r>
          </w:p>
          <w:p w:rsidR="00BA06F3" w:rsidRPr="005F1BE3" w:rsidRDefault="00BA06F3" w:rsidP="00E3350F">
            <w:pPr>
              <w:suppressAutoHyphens/>
              <w:spacing w:after="0" w:line="240" w:lineRule="auto"/>
              <w:jc w:val="right"/>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к постановлению администрации</w:t>
            </w:r>
          </w:p>
          <w:p w:rsidR="00BA06F3" w:rsidRPr="005F1BE3" w:rsidRDefault="00BA06F3" w:rsidP="00E3350F">
            <w:pPr>
              <w:suppressAutoHyphens/>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МО СП «Деревня Рудня»</w:t>
            </w:r>
          </w:p>
          <w:p w:rsidR="00BA06F3" w:rsidRPr="005F1BE3" w:rsidRDefault="00BA06F3" w:rsidP="00E3350F">
            <w:pPr>
              <w:suppressAutoHyphens/>
              <w:spacing w:after="0" w:line="240" w:lineRule="auto"/>
              <w:jc w:val="right"/>
              <w:rPr>
                <w:rFonts w:ascii="Times New Roman" w:eastAsia="Times New Roman" w:hAnsi="Times New Roman"/>
                <w:sz w:val="24"/>
                <w:szCs w:val="24"/>
                <w:lang w:eastAsia="en-US"/>
              </w:rPr>
            </w:pPr>
            <w:r w:rsidRPr="005F1BE3">
              <w:rPr>
                <w:rFonts w:ascii="Times New Roman" w:eastAsia="Times New Roman" w:hAnsi="Times New Roman"/>
                <w:sz w:val="24"/>
                <w:szCs w:val="24"/>
                <w:lang w:eastAsia="ru-RU"/>
              </w:rPr>
              <w:t>от «</w:t>
            </w:r>
            <w:r>
              <w:rPr>
                <w:rFonts w:ascii="Times New Roman" w:eastAsia="Times New Roman" w:hAnsi="Times New Roman"/>
                <w:sz w:val="24"/>
                <w:szCs w:val="24"/>
                <w:lang w:eastAsia="ru-RU"/>
              </w:rPr>
              <w:t>18</w:t>
            </w:r>
            <w:r w:rsidRPr="005F1BE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февраля </w:t>
            </w:r>
            <w:r w:rsidRPr="005F1BE3">
              <w:rPr>
                <w:rFonts w:ascii="Times New Roman" w:eastAsia="Times New Roman" w:hAnsi="Times New Roman"/>
                <w:sz w:val="24"/>
                <w:szCs w:val="24"/>
                <w:lang w:eastAsia="ru-RU"/>
              </w:rPr>
              <w:t>2020 г. №</w:t>
            </w:r>
            <w:r>
              <w:rPr>
                <w:rFonts w:ascii="Times New Roman" w:eastAsia="Times New Roman" w:hAnsi="Times New Roman"/>
                <w:sz w:val="24"/>
                <w:szCs w:val="24"/>
                <w:lang w:eastAsia="ru-RU"/>
              </w:rPr>
              <w:t xml:space="preserve"> 4</w:t>
            </w:r>
          </w:p>
        </w:tc>
      </w:tr>
    </w:tbl>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p>
    <w:p w:rsidR="00BA06F3" w:rsidRPr="005F1BE3" w:rsidRDefault="00BA06F3" w:rsidP="00BA06F3">
      <w:pPr>
        <w:suppressAutoHyphens/>
        <w:spacing w:after="0" w:line="240" w:lineRule="auto"/>
        <w:ind w:firstLine="709"/>
        <w:jc w:val="center"/>
        <w:rPr>
          <w:rFonts w:ascii="Times New Roman" w:eastAsia="Times New Roman" w:hAnsi="Times New Roman"/>
          <w:b/>
          <w:sz w:val="24"/>
          <w:szCs w:val="24"/>
          <w:lang w:eastAsia="ru-RU"/>
        </w:rPr>
      </w:pPr>
      <w:r w:rsidRPr="005F1BE3">
        <w:rPr>
          <w:rFonts w:ascii="Times New Roman" w:eastAsia="Times New Roman" w:hAnsi="Times New Roman"/>
          <w:b/>
          <w:sz w:val="24"/>
          <w:szCs w:val="24"/>
          <w:lang w:eastAsia="ru-RU"/>
        </w:rPr>
        <w:t>ПОЛИТИКА</w:t>
      </w:r>
      <w:r w:rsidRPr="005F1BE3">
        <w:rPr>
          <w:rFonts w:ascii="Times New Roman" w:eastAsia="Times New Roman" w:hAnsi="Times New Roman"/>
          <w:b/>
          <w:sz w:val="24"/>
          <w:szCs w:val="24"/>
          <w:lang w:eastAsia="ru-RU"/>
        </w:rPr>
        <w:br/>
        <w:t xml:space="preserve">администрации муниципального </w:t>
      </w:r>
      <w:r>
        <w:rPr>
          <w:rFonts w:ascii="Times New Roman" w:eastAsia="Times New Roman" w:hAnsi="Times New Roman"/>
          <w:b/>
          <w:sz w:val="24"/>
          <w:szCs w:val="24"/>
          <w:lang w:eastAsia="ru-RU"/>
        </w:rPr>
        <w:t>образования СП «Д</w:t>
      </w:r>
      <w:r w:rsidRPr="005F1BE3">
        <w:rPr>
          <w:rFonts w:ascii="Times New Roman" w:eastAsia="Times New Roman" w:hAnsi="Times New Roman"/>
          <w:b/>
          <w:sz w:val="24"/>
          <w:szCs w:val="24"/>
          <w:lang w:eastAsia="ru-RU"/>
        </w:rPr>
        <w:t>ер</w:t>
      </w:r>
      <w:r>
        <w:rPr>
          <w:rFonts w:ascii="Times New Roman" w:eastAsia="Times New Roman" w:hAnsi="Times New Roman"/>
          <w:b/>
          <w:sz w:val="24"/>
          <w:szCs w:val="24"/>
          <w:lang w:eastAsia="ru-RU"/>
        </w:rPr>
        <w:t>евня</w:t>
      </w:r>
      <w:r w:rsidRPr="005F1BE3">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Рудня</w:t>
      </w:r>
      <w:r w:rsidRPr="005F1BE3">
        <w:rPr>
          <w:rFonts w:ascii="Times New Roman" w:eastAsia="Times New Roman" w:hAnsi="Times New Roman"/>
          <w:b/>
          <w:sz w:val="24"/>
          <w:szCs w:val="24"/>
          <w:lang w:eastAsia="ru-RU"/>
        </w:rPr>
        <w:t>» в отношении обработки персональных данных</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highlight w:val="yellow"/>
          <w:lang w:eastAsia="ru-RU"/>
        </w:rPr>
      </w:pPr>
    </w:p>
    <w:p w:rsidR="00BA06F3" w:rsidRPr="005F1BE3" w:rsidRDefault="00BA06F3" w:rsidP="00BA06F3">
      <w:pPr>
        <w:suppressAutoHyphens/>
        <w:spacing w:after="0" w:line="240" w:lineRule="auto"/>
        <w:ind w:firstLine="709"/>
        <w:contextualSpacing/>
        <w:jc w:val="center"/>
        <w:rPr>
          <w:rFonts w:ascii="Times New Roman" w:eastAsia="Times New Roman" w:hAnsi="Times New Roman"/>
          <w:sz w:val="24"/>
          <w:szCs w:val="24"/>
          <w:lang w:eastAsia="ru-RU"/>
        </w:rPr>
      </w:pPr>
    </w:p>
    <w:p w:rsidR="00BA06F3" w:rsidRPr="005F1BE3" w:rsidRDefault="00BA06F3" w:rsidP="00BA06F3">
      <w:pPr>
        <w:numPr>
          <w:ilvl w:val="0"/>
          <w:numId w:val="8"/>
        </w:numPr>
        <w:suppressAutoHyphens/>
        <w:spacing w:after="0" w:line="240" w:lineRule="auto"/>
        <w:ind w:left="357" w:hanging="357"/>
        <w:contextualSpacing/>
        <w:jc w:val="center"/>
        <w:rPr>
          <w:rFonts w:ascii="Times New Roman" w:eastAsia="Times New Roman" w:hAnsi="Times New Roman"/>
          <w:b/>
          <w:sz w:val="24"/>
          <w:szCs w:val="24"/>
          <w:lang w:eastAsia="ru-RU"/>
        </w:rPr>
      </w:pPr>
      <w:r w:rsidRPr="005F1BE3">
        <w:rPr>
          <w:rFonts w:ascii="Times New Roman" w:eastAsia="Times New Roman" w:hAnsi="Times New Roman"/>
          <w:b/>
          <w:sz w:val="24"/>
          <w:szCs w:val="24"/>
          <w:lang w:eastAsia="ru-RU"/>
        </w:rPr>
        <w:t>ОСНОВНЫЕ ПОЛОЖЕНИЯ</w:t>
      </w:r>
    </w:p>
    <w:p w:rsidR="00BA06F3" w:rsidRPr="005F1BE3" w:rsidRDefault="00BA06F3" w:rsidP="00BA06F3">
      <w:pPr>
        <w:suppressAutoHyphens/>
        <w:spacing w:after="0" w:line="240" w:lineRule="auto"/>
        <w:ind w:firstLine="709"/>
        <w:contextualSpacing/>
        <w:rPr>
          <w:rFonts w:ascii="Times New Roman" w:eastAsia="Times New Roman" w:hAnsi="Times New Roman"/>
          <w:sz w:val="24"/>
          <w:szCs w:val="24"/>
          <w:lang w:eastAsia="ru-RU"/>
        </w:rPr>
      </w:pPr>
    </w:p>
    <w:p w:rsidR="00BA06F3" w:rsidRPr="005F1BE3" w:rsidRDefault="00BA06F3" w:rsidP="00BA06F3">
      <w:pPr>
        <w:widowControl w:val="0"/>
        <w:numPr>
          <w:ilvl w:val="1"/>
          <w:numId w:val="2"/>
        </w:numPr>
        <w:tabs>
          <w:tab w:val="left" w:pos="1276"/>
        </w:tabs>
        <w:spacing w:after="0" w:line="240" w:lineRule="auto"/>
        <w:ind w:left="0" w:firstLine="709"/>
        <w:contextualSpacing/>
        <w:jc w:val="both"/>
        <w:rPr>
          <w:rFonts w:ascii="Times New Roman" w:eastAsiaTheme="minorHAnsi" w:hAnsi="Times New Roman"/>
          <w:sz w:val="24"/>
          <w:szCs w:val="24"/>
          <w:lang w:eastAsia="en-US"/>
        </w:rPr>
      </w:pPr>
      <w:r w:rsidRPr="005F1BE3">
        <w:rPr>
          <w:rFonts w:ascii="Times New Roman" w:eastAsiaTheme="minorHAnsi" w:hAnsi="Times New Roman"/>
          <w:sz w:val="24"/>
          <w:szCs w:val="24"/>
          <w:lang w:eastAsia="en-US"/>
        </w:rPr>
        <w:t xml:space="preserve"> Настоящая Политика в отношении обработки персональных данных в </w:t>
      </w:r>
      <w:r w:rsidRPr="005F1BE3">
        <w:rPr>
          <w:rFonts w:ascii="Times New Roman" w:eastAsiaTheme="minorHAnsi" w:hAnsi="Times New Roman"/>
          <w:sz w:val="24"/>
          <w:szCs w:val="24"/>
          <w:lang w:eastAsia="ru-RU"/>
        </w:rPr>
        <w:t xml:space="preserve">Администрации (исполнительно - распорядительном органе) муниципального района «Дзержинский район» </w:t>
      </w:r>
      <w:r w:rsidRPr="005F1BE3">
        <w:rPr>
          <w:rFonts w:ascii="Times New Roman" w:eastAsiaTheme="minorHAnsi" w:hAnsi="Times New Roman"/>
          <w:sz w:val="24"/>
          <w:szCs w:val="24"/>
          <w:lang w:eastAsia="en-US"/>
        </w:rPr>
        <w:t>(далее – Политика) разработана в соответствии с Федеральным законом от 27 июля 2006 г. № 152-ФЗ «О персональных данных», постановлением Правительства Российской Федерации от 21 марта 2012 г.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BA06F3" w:rsidRPr="005F1BE3" w:rsidRDefault="00BA06F3" w:rsidP="00BA06F3">
      <w:pPr>
        <w:widowControl w:val="0"/>
        <w:numPr>
          <w:ilvl w:val="1"/>
          <w:numId w:val="2"/>
        </w:numPr>
        <w:tabs>
          <w:tab w:val="left" w:pos="1276"/>
        </w:tabs>
        <w:spacing w:after="0" w:line="240" w:lineRule="auto"/>
        <w:ind w:left="0" w:firstLine="709"/>
        <w:contextualSpacing/>
        <w:jc w:val="both"/>
        <w:rPr>
          <w:rFonts w:ascii="Times New Roman" w:eastAsiaTheme="minorHAnsi" w:hAnsi="Times New Roman"/>
          <w:sz w:val="24"/>
          <w:szCs w:val="24"/>
          <w:lang w:eastAsia="en-US"/>
        </w:rPr>
      </w:pPr>
      <w:r w:rsidRPr="005F1BE3">
        <w:rPr>
          <w:rFonts w:ascii="Times New Roman" w:eastAsiaTheme="minorHAnsi" w:hAnsi="Times New Roman"/>
          <w:sz w:val="24"/>
          <w:szCs w:val="24"/>
          <w:lang w:eastAsia="en-US"/>
        </w:rPr>
        <w:t xml:space="preserve"> Политика вступает в силу с момента ее утверждения главой администрации (исполнительно-распорядительного органа) муниципального </w:t>
      </w:r>
      <w:r>
        <w:rPr>
          <w:rFonts w:ascii="Times New Roman" w:eastAsiaTheme="minorHAnsi" w:hAnsi="Times New Roman"/>
          <w:sz w:val="24"/>
          <w:szCs w:val="24"/>
          <w:lang w:eastAsia="en-US"/>
        </w:rPr>
        <w:t xml:space="preserve">образования СП «Деревня Рудня» </w:t>
      </w:r>
      <w:r w:rsidRPr="005F1BE3">
        <w:rPr>
          <w:rFonts w:ascii="Times New Roman" w:eastAsiaTheme="minorHAnsi" w:hAnsi="Times New Roman"/>
          <w:sz w:val="24"/>
          <w:szCs w:val="24"/>
          <w:lang w:eastAsia="en-US"/>
        </w:rPr>
        <w:t>(далее – Администрация).</w:t>
      </w:r>
    </w:p>
    <w:p w:rsidR="00BA06F3" w:rsidRPr="005F1BE3" w:rsidRDefault="00BA06F3" w:rsidP="00BA06F3">
      <w:pPr>
        <w:widowControl w:val="0"/>
        <w:numPr>
          <w:ilvl w:val="1"/>
          <w:numId w:val="2"/>
        </w:numPr>
        <w:tabs>
          <w:tab w:val="left" w:pos="1276"/>
        </w:tabs>
        <w:spacing w:after="0" w:line="240" w:lineRule="auto"/>
        <w:ind w:left="0" w:firstLine="709"/>
        <w:contextualSpacing/>
        <w:jc w:val="both"/>
        <w:rPr>
          <w:rFonts w:ascii="Times New Roman" w:eastAsiaTheme="minorHAnsi" w:hAnsi="Times New Roman"/>
          <w:sz w:val="24"/>
          <w:szCs w:val="24"/>
          <w:lang w:eastAsia="en-US"/>
        </w:rPr>
      </w:pPr>
      <w:r w:rsidRPr="005F1BE3">
        <w:rPr>
          <w:rFonts w:ascii="Times New Roman" w:eastAsiaTheme="minorHAnsi" w:hAnsi="Times New Roman"/>
          <w:sz w:val="24"/>
          <w:szCs w:val="24"/>
          <w:lang w:eastAsia="en-US"/>
        </w:rPr>
        <w:t>Политика подлежит пересмотру в ходе периодического анализа со стороны руководства Администрации, а также в случаях изменения законодательства Российской Федерации в области персональных данных.</w:t>
      </w:r>
    </w:p>
    <w:p w:rsidR="00BA06F3" w:rsidRPr="005F1BE3" w:rsidRDefault="00BA06F3" w:rsidP="00BA06F3">
      <w:pPr>
        <w:widowControl w:val="0"/>
        <w:numPr>
          <w:ilvl w:val="1"/>
          <w:numId w:val="2"/>
        </w:numPr>
        <w:tabs>
          <w:tab w:val="left" w:pos="1276"/>
        </w:tabs>
        <w:spacing w:after="0" w:line="240" w:lineRule="auto"/>
        <w:ind w:left="0" w:firstLine="709"/>
        <w:contextualSpacing/>
        <w:jc w:val="both"/>
        <w:rPr>
          <w:rFonts w:ascii="Times New Roman" w:eastAsiaTheme="minorHAnsi" w:hAnsi="Times New Roman"/>
          <w:sz w:val="24"/>
          <w:szCs w:val="24"/>
          <w:lang w:eastAsia="en-US"/>
        </w:rPr>
      </w:pPr>
      <w:r w:rsidRPr="005F1BE3">
        <w:rPr>
          <w:rFonts w:ascii="Times New Roman" w:eastAsiaTheme="minorHAnsi" w:hAnsi="Times New Roman"/>
          <w:sz w:val="24"/>
          <w:szCs w:val="24"/>
          <w:lang w:eastAsia="en-US"/>
        </w:rPr>
        <w:t>Политика подлежит опубликованию на официальном сайте Администрации после её утверждения.</w:t>
      </w:r>
    </w:p>
    <w:p w:rsidR="00BA06F3" w:rsidRPr="005F1BE3" w:rsidRDefault="00BA06F3" w:rsidP="00BA06F3">
      <w:pPr>
        <w:spacing w:after="0" w:line="240" w:lineRule="auto"/>
        <w:ind w:firstLine="709"/>
        <w:jc w:val="both"/>
        <w:rPr>
          <w:rFonts w:ascii="Times New Roman" w:eastAsia="Times New Roman" w:hAnsi="Times New Roman"/>
          <w:sz w:val="24"/>
          <w:szCs w:val="24"/>
          <w:lang w:eastAsia="ru-RU"/>
        </w:rPr>
      </w:pPr>
      <w:bookmarkStart w:id="0" w:name="h.k4y7z09qw3c1" w:colFirst="0" w:colLast="0"/>
      <w:bookmarkEnd w:id="0"/>
    </w:p>
    <w:p w:rsidR="00BA06F3" w:rsidRPr="005F1BE3" w:rsidRDefault="00BA06F3" w:rsidP="00BA06F3">
      <w:pPr>
        <w:numPr>
          <w:ilvl w:val="0"/>
          <w:numId w:val="2"/>
        </w:numPr>
        <w:spacing w:after="0" w:line="240" w:lineRule="auto"/>
        <w:ind w:left="357" w:hanging="357"/>
        <w:jc w:val="center"/>
        <w:rPr>
          <w:rFonts w:ascii="Times New Roman" w:eastAsia="Times New Roman" w:hAnsi="Times New Roman"/>
          <w:b/>
          <w:sz w:val="24"/>
          <w:szCs w:val="24"/>
          <w:lang w:eastAsia="ru-RU"/>
        </w:rPr>
      </w:pPr>
      <w:r w:rsidRPr="005F1BE3">
        <w:rPr>
          <w:rFonts w:ascii="Times New Roman" w:eastAsia="Times New Roman" w:hAnsi="Times New Roman"/>
          <w:b/>
          <w:sz w:val="24"/>
          <w:szCs w:val="24"/>
          <w:lang w:eastAsia="ru-RU"/>
        </w:rPr>
        <w:t>ЦЕЛИ</w:t>
      </w:r>
    </w:p>
    <w:p w:rsidR="00BA06F3" w:rsidRPr="005F1BE3" w:rsidRDefault="00BA06F3" w:rsidP="00BA06F3">
      <w:pPr>
        <w:spacing w:after="0" w:line="240" w:lineRule="auto"/>
        <w:ind w:firstLine="709"/>
        <w:jc w:val="both"/>
        <w:rPr>
          <w:rFonts w:ascii="Times New Roman" w:eastAsia="Times New Roman" w:hAnsi="Times New Roman"/>
          <w:sz w:val="24"/>
          <w:szCs w:val="24"/>
          <w:lang w:eastAsia="ru-RU"/>
        </w:rPr>
      </w:pPr>
    </w:p>
    <w:p w:rsidR="00BA06F3" w:rsidRPr="005F1BE3" w:rsidRDefault="00BA06F3" w:rsidP="00BA06F3">
      <w:pPr>
        <w:widowControl w:val="0"/>
        <w:spacing w:after="0" w:line="240" w:lineRule="auto"/>
        <w:ind w:firstLine="709"/>
        <w:jc w:val="both"/>
        <w:rPr>
          <w:rFonts w:ascii="Times New Roman" w:eastAsiaTheme="minorHAnsi" w:hAnsi="Times New Roman"/>
          <w:sz w:val="24"/>
          <w:szCs w:val="24"/>
          <w:lang w:eastAsia="en-US"/>
        </w:rPr>
      </w:pPr>
      <w:r w:rsidRPr="005F1BE3">
        <w:rPr>
          <w:rFonts w:ascii="Times New Roman" w:eastAsiaTheme="minorHAnsi" w:hAnsi="Times New Roman"/>
          <w:sz w:val="24"/>
          <w:szCs w:val="24"/>
          <w:lang w:eastAsia="en-US"/>
        </w:rPr>
        <w:t>Целью Политики является обеспечение защиты прав и свобод субъектов персональных данных при обработке их персональных данных Администрацией.</w:t>
      </w:r>
    </w:p>
    <w:p w:rsidR="00BA06F3" w:rsidRPr="005F1BE3" w:rsidRDefault="00BA06F3" w:rsidP="00BA06F3">
      <w:pPr>
        <w:widowControl w:val="0"/>
        <w:spacing w:after="0" w:line="240" w:lineRule="auto"/>
        <w:ind w:left="709"/>
        <w:jc w:val="both"/>
        <w:rPr>
          <w:rFonts w:ascii="Times New Roman" w:eastAsiaTheme="minorHAnsi" w:hAnsi="Times New Roman"/>
          <w:sz w:val="24"/>
          <w:szCs w:val="24"/>
          <w:lang w:eastAsia="en-US"/>
        </w:rPr>
      </w:pPr>
    </w:p>
    <w:p w:rsidR="00BA06F3" w:rsidRPr="005F1BE3" w:rsidRDefault="00BA06F3" w:rsidP="00BA06F3">
      <w:pPr>
        <w:numPr>
          <w:ilvl w:val="0"/>
          <w:numId w:val="2"/>
        </w:numPr>
        <w:spacing w:after="0" w:line="240" w:lineRule="auto"/>
        <w:ind w:left="357" w:hanging="357"/>
        <w:jc w:val="center"/>
        <w:rPr>
          <w:rFonts w:ascii="Times New Roman" w:eastAsia="Times New Roman" w:hAnsi="Times New Roman"/>
          <w:b/>
          <w:sz w:val="24"/>
          <w:szCs w:val="24"/>
          <w:lang w:eastAsia="ru-RU"/>
        </w:rPr>
      </w:pPr>
      <w:bookmarkStart w:id="1" w:name="h.xoscyd2upp6r" w:colFirst="0" w:colLast="0"/>
      <w:bookmarkEnd w:id="1"/>
      <w:r w:rsidRPr="005F1BE3">
        <w:rPr>
          <w:rFonts w:ascii="Times New Roman" w:eastAsia="Times New Roman" w:hAnsi="Times New Roman"/>
          <w:b/>
          <w:sz w:val="24"/>
          <w:szCs w:val="24"/>
          <w:lang w:eastAsia="ru-RU"/>
        </w:rPr>
        <w:t>ОСНОВНЫЕ ПОНЯТИЯ</w:t>
      </w:r>
    </w:p>
    <w:p w:rsidR="00BA06F3" w:rsidRPr="005F1BE3" w:rsidRDefault="00BA06F3" w:rsidP="00BA06F3">
      <w:pPr>
        <w:spacing w:after="0" w:line="240" w:lineRule="auto"/>
        <w:ind w:firstLine="709"/>
        <w:jc w:val="both"/>
        <w:rPr>
          <w:rFonts w:ascii="Times New Roman" w:eastAsia="Times New Roman" w:hAnsi="Times New Roman"/>
          <w:sz w:val="24"/>
          <w:szCs w:val="24"/>
          <w:lang w:eastAsia="ru-RU"/>
        </w:rPr>
      </w:pPr>
    </w:p>
    <w:p w:rsidR="00BA06F3" w:rsidRPr="005F1BE3" w:rsidRDefault="00BA06F3" w:rsidP="00BA06F3">
      <w:pPr>
        <w:widowControl w:val="0"/>
        <w:spacing w:after="0" w:line="240" w:lineRule="auto"/>
        <w:ind w:firstLine="709"/>
        <w:jc w:val="both"/>
        <w:rPr>
          <w:rFonts w:ascii="Times New Roman" w:eastAsiaTheme="minorHAnsi" w:hAnsi="Times New Roman"/>
          <w:sz w:val="24"/>
          <w:szCs w:val="24"/>
          <w:lang w:eastAsia="en-US"/>
        </w:rPr>
      </w:pPr>
      <w:r w:rsidRPr="005F1BE3">
        <w:rPr>
          <w:rFonts w:ascii="Times New Roman" w:eastAsiaTheme="minorHAnsi" w:hAnsi="Times New Roman"/>
          <w:sz w:val="24"/>
          <w:szCs w:val="24"/>
          <w:lang w:eastAsia="en-US"/>
        </w:rPr>
        <w:t>Для целей Политики используются следующие понятия:</w:t>
      </w:r>
    </w:p>
    <w:p w:rsidR="00BA06F3" w:rsidRPr="005F1BE3" w:rsidRDefault="00BA06F3" w:rsidP="00BA06F3">
      <w:pPr>
        <w:numPr>
          <w:ilvl w:val="0"/>
          <w:numId w:val="5"/>
        </w:numPr>
        <w:spacing w:after="0" w:line="240" w:lineRule="auto"/>
        <w:ind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b/>
          <w:sz w:val="24"/>
          <w:szCs w:val="24"/>
          <w:lang w:eastAsia="ru-RU"/>
        </w:rPr>
        <w:t>персональные данные</w:t>
      </w:r>
      <w:r w:rsidRPr="005F1BE3">
        <w:rPr>
          <w:rFonts w:ascii="Times New Roman" w:eastAsia="Times New Roman" w:hAnsi="Times New Roman"/>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BA06F3" w:rsidRPr="005F1BE3" w:rsidRDefault="00BA06F3" w:rsidP="00BA06F3">
      <w:pPr>
        <w:numPr>
          <w:ilvl w:val="0"/>
          <w:numId w:val="5"/>
        </w:numPr>
        <w:spacing w:after="0" w:line="240" w:lineRule="auto"/>
        <w:ind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b/>
          <w:sz w:val="24"/>
          <w:szCs w:val="24"/>
          <w:lang w:eastAsia="ru-RU"/>
        </w:rPr>
        <w:t xml:space="preserve">субъект персональных данных </w:t>
      </w:r>
      <w:r w:rsidRPr="005F1BE3">
        <w:rPr>
          <w:rFonts w:ascii="Times New Roman" w:eastAsia="Times New Roman" w:hAnsi="Times New Roman"/>
          <w:sz w:val="24"/>
          <w:szCs w:val="24"/>
          <w:lang w:eastAsia="ru-RU"/>
        </w:rPr>
        <w:t>– физическое лицо, которое прямо или косвенно определено или определяемо с помощью персональных данных;</w:t>
      </w:r>
    </w:p>
    <w:p w:rsidR="00BA06F3" w:rsidRPr="005F1BE3" w:rsidRDefault="00BA06F3" w:rsidP="00BA06F3">
      <w:pPr>
        <w:numPr>
          <w:ilvl w:val="0"/>
          <w:numId w:val="5"/>
        </w:numPr>
        <w:spacing w:after="0" w:line="240" w:lineRule="auto"/>
        <w:ind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b/>
          <w:sz w:val="24"/>
          <w:szCs w:val="24"/>
          <w:lang w:eastAsia="ru-RU"/>
        </w:rPr>
        <w:t>оператор персональных данных (оператор)</w:t>
      </w:r>
      <w:r w:rsidRPr="005F1BE3">
        <w:rPr>
          <w:rFonts w:ascii="Times New Roman" w:eastAsia="Times New Roman" w:hAnsi="Times New Roman"/>
          <w:sz w:val="24"/>
          <w:szCs w:val="24"/>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A06F3" w:rsidRPr="005F1BE3" w:rsidRDefault="00BA06F3" w:rsidP="00BA06F3">
      <w:pPr>
        <w:numPr>
          <w:ilvl w:val="0"/>
          <w:numId w:val="5"/>
        </w:numPr>
        <w:spacing w:after="0" w:line="240" w:lineRule="auto"/>
        <w:ind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b/>
          <w:sz w:val="24"/>
          <w:szCs w:val="24"/>
          <w:lang w:eastAsia="ru-RU"/>
        </w:rPr>
        <w:lastRenderedPageBreak/>
        <w:t>обработка персональных данных</w:t>
      </w:r>
      <w:r w:rsidRPr="005F1BE3">
        <w:rPr>
          <w:rFonts w:ascii="Times New Roman" w:eastAsia="Times New Roman" w:hAnsi="Times New Roman"/>
          <w:sz w:val="24"/>
          <w:szCs w:val="24"/>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BA06F3" w:rsidRPr="005F1BE3" w:rsidRDefault="00BA06F3" w:rsidP="00BA06F3">
      <w:pPr>
        <w:numPr>
          <w:ilvl w:val="0"/>
          <w:numId w:val="5"/>
        </w:numPr>
        <w:spacing w:after="0" w:line="240" w:lineRule="auto"/>
        <w:ind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b/>
          <w:sz w:val="24"/>
          <w:szCs w:val="24"/>
          <w:lang w:eastAsia="ru-RU"/>
        </w:rPr>
        <w:t>автоматизированная обработка персональных данных</w:t>
      </w:r>
      <w:r w:rsidRPr="005F1BE3">
        <w:rPr>
          <w:rFonts w:ascii="Times New Roman" w:eastAsia="Times New Roman" w:hAnsi="Times New Roman"/>
          <w:sz w:val="24"/>
          <w:szCs w:val="24"/>
          <w:lang w:eastAsia="ru-RU"/>
        </w:rPr>
        <w:t xml:space="preserve"> – обработка персональных данных с помощью средств вычислительной техники;</w:t>
      </w:r>
    </w:p>
    <w:p w:rsidR="00BA06F3" w:rsidRPr="005F1BE3" w:rsidRDefault="00BA06F3" w:rsidP="00BA06F3">
      <w:pPr>
        <w:numPr>
          <w:ilvl w:val="0"/>
          <w:numId w:val="5"/>
        </w:numPr>
        <w:spacing w:after="0" w:line="240" w:lineRule="auto"/>
        <w:ind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b/>
          <w:sz w:val="24"/>
          <w:szCs w:val="24"/>
          <w:lang w:eastAsia="ru-RU"/>
        </w:rPr>
        <w:t>распространение персональных данных</w:t>
      </w:r>
      <w:r w:rsidRPr="005F1BE3">
        <w:rPr>
          <w:rFonts w:ascii="Times New Roman" w:eastAsia="Times New Roman" w:hAnsi="Times New Roman"/>
          <w:sz w:val="24"/>
          <w:szCs w:val="24"/>
          <w:lang w:eastAsia="ru-RU"/>
        </w:rPr>
        <w:t xml:space="preserve"> – действия, направленные на раскрытие персональных данных неопределенному кругу лиц;</w:t>
      </w:r>
    </w:p>
    <w:p w:rsidR="00BA06F3" w:rsidRPr="005F1BE3" w:rsidRDefault="00BA06F3" w:rsidP="00BA06F3">
      <w:pPr>
        <w:numPr>
          <w:ilvl w:val="0"/>
          <w:numId w:val="5"/>
        </w:numPr>
        <w:spacing w:after="0" w:line="240" w:lineRule="auto"/>
        <w:ind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b/>
          <w:sz w:val="24"/>
          <w:szCs w:val="24"/>
          <w:lang w:eastAsia="ru-RU"/>
        </w:rPr>
        <w:t>предоставление персональных данных</w:t>
      </w:r>
      <w:r w:rsidRPr="005F1BE3">
        <w:rPr>
          <w:rFonts w:ascii="Times New Roman" w:eastAsia="Times New Roman" w:hAnsi="Times New Roman"/>
          <w:sz w:val="24"/>
          <w:szCs w:val="24"/>
          <w:lang w:eastAsia="ru-RU"/>
        </w:rPr>
        <w:t xml:space="preserve"> – действия, направленные на раскрытие персональных данных определенному лицу или определенному кругу лиц;</w:t>
      </w:r>
    </w:p>
    <w:p w:rsidR="00BA06F3" w:rsidRPr="005F1BE3" w:rsidRDefault="00BA06F3" w:rsidP="00BA06F3">
      <w:pPr>
        <w:numPr>
          <w:ilvl w:val="0"/>
          <w:numId w:val="5"/>
        </w:numPr>
        <w:spacing w:after="0" w:line="240" w:lineRule="auto"/>
        <w:ind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b/>
          <w:sz w:val="24"/>
          <w:szCs w:val="24"/>
          <w:lang w:eastAsia="ru-RU"/>
        </w:rPr>
        <w:t>блокирование персональных данных</w:t>
      </w:r>
      <w:r w:rsidRPr="005F1BE3">
        <w:rPr>
          <w:rFonts w:ascii="Times New Roman" w:eastAsia="Times New Roman" w:hAnsi="Times New Roman"/>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BA06F3" w:rsidRPr="005F1BE3" w:rsidRDefault="00BA06F3" w:rsidP="00BA06F3">
      <w:pPr>
        <w:numPr>
          <w:ilvl w:val="0"/>
          <w:numId w:val="5"/>
        </w:numPr>
        <w:spacing w:after="0" w:line="240" w:lineRule="auto"/>
        <w:ind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b/>
          <w:sz w:val="24"/>
          <w:szCs w:val="24"/>
          <w:lang w:eastAsia="ru-RU"/>
        </w:rPr>
        <w:t>уничтожение персональных данных</w:t>
      </w:r>
      <w:r w:rsidRPr="005F1BE3">
        <w:rPr>
          <w:rFonts w:ascii="Times New Roman" w:eastAsia="Times New Roman" w:hAnsi="Times New Roman"/>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A06F3" w:rsidRPr="005F1BE3" w:rsidRDefault="00BA06F3" w:rsidP="00BA06F3">
      <w:pPr>
        <w:numPr>
          <w:ilvl w:val="0"/>
          <w:numId w:val="5"/>
        </w:numPr>
        <w:spacing w:after="0" w:line="240" w:lineRule="auto"/>
        <w:ind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b/>
          <w:sz w:val="24"/>
          <w:szCs w:val="24"/>
          <w:lang w:eastAsia="ru-RU"/>
        </w:rPr>
        <w:t>обезличивание персональных данных</w:t>
      </w:r>
      <w:r w:rsidRPr="005F1BE3">
        <w:rPr>
          <w:rFonts w:ascii="Times New Roman" w:eastAsia="Times New Roman" w:hAnsi="Times New Roman"/>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A06F3" w:rsidRPr="005F1BE3" w:rsidRDefault="00BA06F3" w:rsidP="00BA06F3">
      <w:pPr>
        <w:numPr>
          <w:ilvl w:val="0"/>
          <w:numId w:val="5"/>
        </w:numPr>
        <w:spacing w:after="0" w:line="240" w:lineRule="auto"/>
        <w:ind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b/>
          <w:sz w:val="24"/>
          <w:szCs w:val="24"/>
          <w:lang w:eastAsia="ru-RU"/>
        </w:rPr>
        <w:t>информационная система персональных данных</w:t>
      </w:r>
      <w:r w:rsidRPr="005F1BE3">
        <w:rPr>
          <w:rFonts w:ascii="Times New Roman" w:eastAsia="Times New Roman" w:hAnsi="Times New Roman"/>
          <w:sz w:val="24"/>
          <w:szCs w:val="24"/>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A06F3" w:rsidRPr="005F1BE3" w:rsidRDefault="00BA06F3" w:rsidP="00BA06F3">
      <w:pPr>
        <w:numPr>
          <w:ilvl w:val="0"/>
          <w:numId w:val="5"/>
        </w:numPr>
        <w:spacing w:after="0" w:line="240" w:lineRule="auto"/>
        <w:ind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b/>
          <w:sz w:val="24"/>
          <w:szCs w:val="24"/>
          <w:lang w:eastAsia="ru-RU"/>
        </w:rPr>
        <w:t>трансграничная передача персональных данных</w:t>
      </w:r>
      <w:r w:rsidRPr="005F1BE3">
        <w:rPr>
          <w:rFonts w:ascii="Times New Roman" w:eastAsia="Times New Roman" w:hAnsi="Times New Roman"/>
          <w:sz w:val="24"/>
          <w:szCs w:val="24"/>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BA06F3" w:rsidRPr="005F1BE3" w:rsidRDefault="00BA06F3" w:rsidP="00BA06F3">
      <w:pPr>
        <w:numPr>
          <w:ilvl w:val="0"/>
          <w:numId w:val="5"/>
        </w:numPr>
        <w:spacing w:after="0" w:line="240" w:lineRule="auto"/>
        <w:ind w:firstLine="709"/>
        <w:contextualSpacing/>
        <w:jc w:val="both"/>
        <w:rPr>
          <w:rFonts w:ascii="Times New Roman" w:eastAsia="Times New Roman" w:hAnsi="Times New Roman"/>
          <w:sz w:val="24"/>
          <w:szCs w:val="24"/>
          <w:highlight w:val="white"/>
          <w:lang w:eastAsia="ru-RU"/>
        </w:rPr>
      </w:pPr>
      <w:r w:rsidRPr="005F1BE3">
        <w:rPr>
          <w:rFonts w:ascii="Times New Roman" w:eastAsia="Times New Roman" w:hAnsi="Times New Roman"/>
          <w:b/>
          <w:sz w:val="24"/>
          <w:szCs w:val="24"/>
          <w:highlight w:val="white"/>
          <w:lang w:eastAsia="ru-RU"/>
        </w:rPr>
        <w:t>угрозы безопасности персональных данных</w:t>
      </w:r>
      <w:r w:rsidRPr="005F1BE3">
        <w:rPr>
          <w:rFonts w:ascii="Times New Roman" w:eastAsia="Times New Roman" w:hAnsi="Times New Roman"/>
          <w:sz w:val="24"/>
          <w:szCs w:val="24"/>
          <w:highlight w:val="white"/>
          <w:lang w:eastAsia="ru-RU"/>
        </w:rPr>
        <w:t xml:space="preserve">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BA06F3" w:rsidRPr="005F1BE3" w:rsidRDefault="00BA06F3" w:rsidP="00BA06F3">
      <w:pPr>
        <w:numPr>
          <w:ilvl w:val="0"/>
          <w:numId w:val="5"/>
        </w:numPr>
        <w:spacing w:after="0" w:line="240" w:lineRule="auto"/>
        <w:ind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b/>
          <w:sz w:val="24"/>
          <w:szCs w:val="24"/>
          <w:highlight w:val="white"/>
          <w:lang w:eastAsia="ru-RU"/>
        </w:rPr>
        <w:t>уровень защищенности персональных данных</w:t>
      </w:r>
      <w:r w:rsidRPr="005F1BE3">
        <w:rPr>
          <w:rFonts w:ascii="Times New Roman" w:eastAsia="Times New Roman" w:hAnsi="Times New Roman"/>
          <w:sz w:val="24"/>
          <w:szCs w:val="24"/>
          <w:highlight w:val="white"/>
          <w:lang w:eastAsia="ru-RU"/>
        </w:rPr>
        <w:t xml:space="preserve">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BA06F3" w:rsidRPr="005F1BE3" w:rsidRDefault="00BA06F3" w:rsidP="00BA06F3">
      <w:pPr>
        <w:spacing w:after="0" w:line="240" w:lineRule="auto"/>
        <w:contextualSpacing/>
        <w:jc w:val="both"/>
        <w:rPr>
          <w:rFonts w:ascii="Times New Roman" w:eastAsia="Times New Roman" w:hAnsi="Times New Roman"/>
          <w:sz w:val="24"/>
          <w:szCs w:val="24"/>
          <w:lang w:eastAsia="ru-RU"/>
        </w:rPr>
      </w:pPr>
    </w:p>
    <w:p w:rsidR="00BA06F3" w:rsidRPr="005F1BE3" w:rsidRDefault="00BA06F3" w:rsidP="00BA06F3">
      <w:pPr>
        <w:numPr>
          <w:ilvl w:val="0"/>
          <w:numId w:val="2"/>
        </w:numPr>
        <w:spacing w:after="0" w:line="240" w:lineRule="auto"/>
        <w:ind w:left="357" w:hanging="357"/>
        <w:jc w:val="center"/>
        <w:rPr>
          <w:rFonts w:ascii="Times New Roman" w:eastAsia="Times New Roman" w:hAnsi="Times New Roman"/>
          <w:b/>
          <w:sz w:val="24"/>
          <w:szCs w:val="24"/>
          <w:lang w:eastAsia="ru-RU"/>
        </w:rPr>
      </w:pPr>
      <w:bookmarkStart w:id="2" w:name="h.rcc0nh98eanv" w:colFirst="0" w:colLast="0"/>
      <w:bookmarkEnd w:id="2"/>
      <w:r w:rsidRPr="005F1BE3">
        <w:rPr>
          <w:rFonts w:ascii="Times New Roman" w:eastAsia="Times New Roman" w:hAnsi="Times New Roman"/>
          <w:b/>
          <w:sz w:val="24"/>
          <w:szCs w:val="24"/>
          <w:lang w:eastAsia="ru-RU"/>
        </w:rPr>
        <w:t>ОБЛАСТЬ ДЕЙСТВИЯ</w:t>
      </w:r>
    </w:p>
    <w:p w:rsidR="00BA06F3" w:rsidRPr="005F1BE3" w:rsidRDefault="00BA06F3" w:rsidP="00BA06F3">
      <w:pPr>
        <w:widowControl w:val="0"/>
        <w:spacing w:after="0" w:line="240" w:lineRule="auto"/>
        <w:ind w:firstLine="709"/>
        <w:jc w:val="both"/>
        <w:rPr>
          <w:rFonts w:ascii="Times New Roman" w:eastAsiaTheme="minorHAnsi" w:hAnsi="Times New Roman"/>
          <w:sz w:val="24"/>
          <w:szCs w:val="24"/>
          <w:lang w:eastAsia="en-US"/>
        </w:rPr>
      </w:pPr>
    </w:p>
    <w:p w:rsidR="00BA06F3" w:rsidRPr="005F1BE3" w:rsidRDefault="00BA06F3" w:rsidP="00BA06F3">
      <w:pPr>
        <w:widowControl w:val="0"/>
        <w:numPr>
          <w:ilvl w:val="1"/>
          <w:numId w:val="2"/>
        </w:numPr>
        <w:spacing w:after="0" w:line="240" w:lineRule="auto"/>
        <w:ind w:left="0" w:firstLine="709"/>
        <w:contextualSpacing/>
        <w:jc w:val="both"/>
        <w:rPr>
          <w:rFonts w:ascii="Times New Roman" w:eastAsiaTheme="minorHAnsi" w:hAnsi="Times New Roman"/>
          <w:sz w:val="24"/>
          <w:szCs w:val="24"/>
          <w:lang w:eastAsia="en-US"/>
        </w:rPr>
      </w:pPr>
      <w:r w:rsidRPr="005F1BE3">
        <w:rPr>
          <w:rFonts w:ascii="Times New Roman" w:eastAsiaTheme="minorHAnsi" w:hAnsi="Times New Roman"/>
          <w:sz w:val="24"/>
          <w:szCs w:val="24"/>
          <w:lang w:eastAsia="en-US"/>
        </w:rPr>
        <w:lastRenderedPageBreak/>
        <w:t>Положения Политики распространяются на все отношения, связанные с обработкой персональных данных, осуществляемой Администрацией:</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без использования средств автоматизации.</w:t>
      </w:r>
    </w:p>
    <w:p w:rsidR="00BA06F3" w:rsidRPr="005F1BE3" w:rsidRDefault="00BA06F3" w:rsidP="00BA06F3">
      <w:pPr>
        <w:widowControl w:val="0"/>
        <w:spacing w:after="0" w:line="240" w:lineRule="auto"/>
        <w:ind w:firstLine="709"/>
        <w:jc w:val="both"/>
        <w:rPr>
          <w:rFonts w:ascii="Times New Roman" w:eastAsiaTheme="minorHAnsi" w:hAnsi="Times New Roman"/>
          <w:sz w:val="24"/>
          <w:szCs w:val="24"/>
          <w:lang w:eastAsia="en-US"/>
        </w:rPr>
      </w:pPr>
      <w:r w:rsidRPr="005F1BE3">
        <w:rPr>
          <w:rFonts w:ascii="Times New Roman" w:eastAsiaTheme="minorHAnsi" w:hAnsi="Times New Roman"/>
          <w:sz w:val="24"/>
          <w:szCs w:val="24"/>
          <w:lang w:eastAsia="en-US"/>
        </w:rPr>
        <w:t>4.2. Политика применяется ко всем сотрудникам Администрации.</w:t>
      </w:r>
    </w:p>
    <w:p w:rsidR="00BA06F3" w:rsidRPr="005F1BE3" w:rsidRDefault="00BA06F3" w:rsidP="00BA06F3">
      <w:pPr>
        <w:widowControl w:val="0"/>
        <w:spacing w:after="0" w:line="240" w:lineRule="auto"/>
        <w:ind w:firstLine="709"/>
        <w:jc w:val="both"/>
        <w:rPr>
          <w:rFonts w:ascii="Times New Roman" w:eastAsiaTheme="minorHAnsi" w:hAnsi="Times New Roman"/>
          <w:sz w:val="24"/>
          <w:szCs w:val="24"/>
          <w:lang w:eastAsia="en-US"/>
        </w:rPr>
      </w:pPr>
    </w:p>
    <w:p w:rsidR="00BA06F3" w:rsidRPr="005F1BE3" w:rsidRDefault="00BA06F3" w:rsidP="00BA06F3">
      <w:pPr>
        <w:widowControl w:val="0"/>
        <w:spacing w:after="0" w:line="240" w:lineRule="auto"/>
        <w:ind w:firstLine="709"/>
        <w:jc w:val="both"/>
        <w:rPr>
          <w:rFonts w:ascii="Times New Roman" w:eastAsiaTheme="minorHAnsi" w:hAnsi="Times New Roman"/>
          <w:sz w:val="24"/>
          <w:szCs w:val="24"/>
          <w:lang w:eastAsia="en-US"/>
        </w:rPr>
      </w:pPr>
    </w:p>
    <w:p w:rsidR="00BA06F3" w:rsidRPr="005F1BE3" w:rsidRDefault="00BA06F3" w:rsidP="00BA06F3">
      <w:pPr>
        <w:numPr>
          <w:ilvl w:val="0"/>
          <w:numId w:val="2"/>
        </w:numPr>
        <w:spacing w:after="0" w:line="240" w:lineRule="auto"/>
        <w:ind w:left="357" w:hanging="357"/>
        <w:jc w:val="center"/>
        <w:rPr>
          <w:rFonts w:ascii="Times New Roman" w:eastAsia="Times New Roman" w:hAnsi="Times New Roman"/>
          <w:b/>
          <w:sz w:val="24"/>
          <w:szCs w:val="24"/>
          <w:lang w:eastAsia="ru-RU"/>
        </w:rPr>
      </w:pPr>
      <w:r w:rsidRPr="005F1BE3">
        <w:rPr>
          <w:rFonts w:ascii="Times New Roman" w:eastAsia="Times New Roman" w:hAnsi="Times New Roman"/>
          <w:b/>
          <w:sz w:val="24"/>
          <w:szCs w:val="24"/>
          <w:lang w:eastAsia="ru-RU"/>
        </w:rPr>
        <w:t>ЦЕЛИ ОБРАБОТКИ ПЕРСОНАЛЬНЫХ ДАННЫХ</w:t>
      </w:r>
    </w:p>
    <w:p w:rsidR="00BA06F3" w:rsidRPr="005F1BE3" w:rsidRDefault="00BA06F3" w:rsidP="00BA06F3">
      <w:pPr>
        <w:spacing w:after="0" w:line="240" w:lineRule="auto"/>
        <w:ind w:left="1069"/>
        <w:jc w:val="both"/>
        <w:rPr>
          <w:rFonts w:ascii="Times New Roman" w:eastAsia="Times New Roman" w:hAnsi="Times New Roman"/>
          <w:sz w:val="26"/>
          <w:szCs w:val="24"/>
          <w:lang w:eastAsia="ru-RU"/>
        </w:rPr>
      </w:pPr>
    </w:p>
    <w:p w:rsidR="00BA06F3" w:rsidRPr="005F1BE3" w:rsidRDefault="00BA06F3" w:rsidP="00BA06F3">
      <w:pPr>
        <w:widowControl w:val="0"/>
        <w:spacing w:after="0" w:line="240" w:lineRule="auto"/>
        <w:ind w:firstLine="709"/>
        <w:jc w:val="both"/>
        <w:rPr>
          <w:rFonts w:ascii="Times New Roman" w:eastAsiaTheme="minorHAnsi" w:hAnsi="Times New Roman"/>
          <w:sz w:val="24"/>
          <w:szCs w:val="24"/>
          <w:lang w:eastAsia="en-US"/>
        </w:rPr>
      </w:pPr>
      <w:r w:rsidRPr="005F1BE3">
        <w:rPr>
          <w:rFonts w:ascii="Times New Roman" w:eastAsiaTheme="minorHAnsi" w:hAnsi="Times New Roman"/>
          <w:sz w:val="24"/>
          <w:szCs w:val="24"/>
          <w:lang w:eastAsia="en-US"/>
        </w:rPr>
        <w:t>Обработка персональных данных осуществляется Администрацией в следующих целях:</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ведение бухгалтерского учета; исполнение условий договоров гражданско-правового характера; ведение бухгалтерского учета подведомственных учреждений и администраций городских и сельских поселений Дзержинского района;</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выполнение требований трудового законодательства Российской Федерации и законодательства о муниципальной службе в Российской Федерации, ведение кадрового учета, ведение воинского учета, выполнение требований законодательства Российской Федерации в части награждения граждан;</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рассмотрение обращений граждан;</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осуществление и выполнение возложенных законодательством Российской Федерации функций, полномочий и обязанностей; оказание муниципальных услуг; ведение официального сайта;</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осуществление и выполнение возложенных законодательством Российской Федерации на органы ЗАГС функций, полномочий и обязанностей.</w:t>
      </w:r>
    </w:p>
    <w:p w:rsidR="00BA06F3" w:rsidRPr="005F1BE3" w:rsidRDefault="00BA06F3" w:rsidP="00BA06F3">
      <w:pPr>
        <w:spacing w:after="0" w:line="240" w:lineRule="auto"/>
        <w:ind w:firstLine="709"/>
        <w:jc w:val="both"/>
        <w:rPr>
          <w:rFonts w:ascii="Times New Roman" w:eastAsia="Times New Roman" w:hAnsi="Times New Roman"/>
          <w:b/>
          <w:sz w:val="26"/>
          <w:szCs w:val="24"/>
          <w:lang w:eastAsia="ru-RU"/>
        </w:rPr>
      </w:pPr>
    </w:p>
    <w:p w:rsidR="00BA06F3" w:rsidRPr="005F1BE3" w:rsidRDefault="00BA06F3" w:rsidP="00BA06F3">
      <w:pPr>
        <w:numPr>
          <w:ilvl w:val="0"/>
          <w:numId w:val="2"/>
        </w:numPr>
        <w:spacing w:after="0" w:line="240" w:lineRule="auto"/>
        <w:ind w:left="357" w:hanging="357"/>
        <w:jc w:val="center"/>
        <w:rPr>
          <w:rFonts w:ascii="Times New Roman" w:eastAsia="Times New Roman" w:hAnsi="Times New Roman"/>
          <w:b/>
          <w:sz w:val="24"/>
          <w:szCs w:val="24"/>
          <w:lang w:eastAsia="ru-RU"/>
        </w:rPr>
      </w:pPr>
      <w:r w:rsidRPr="005F1BE3">
        <w:rPr>
          <w:rFonts w:ascii="Times New Roman" w:eastAsia="Times New Roman" w:hAnsi="Times New Roman"/>
          <w:b/>
          <w:sz w:val="24"/>
          <w:szCs w:val="24"/>
          <w:lang w:eastAsia="ru-RU"/>
        </w:rPr>
        <w:t>ПРАВОВЫЕ ОСНОВАНИЯ ОБРАБОТКИ ПЕРСОНАЛЬНЫХ ДАННЫХ</w:t>
      </w:r>
    </w:p>
    <w:p w:rsidR="00BA06F3" w:rsidRPr="005F1BE3" w:rsidRDefault="00BA06F3" w:rsidP="00BA06F3">
      <w:pPr>
        <w:widowControl w:val="0"/>
        <w:spacing w:after="0" w:line="240" w:lineRule="auto"/>
        <w:ind w:firstLine="709"/>
        <w:jc w:val="both"/>
        <w:rPr>
          <w:rFonts w:ascii="Times New Roman" w:eastAsiaTheme="minorHAnsi" w:hAnsi="Times New Roman"/>
          <w:b/>
          <w:sz w:val="24"/>
          <w:szCs w:val="24"/>
          <w:lang w:eastAsia="en-US"/>
        </w:rPr>
      </w:pPr>
    </w:p>
    <w:p w:rsidR="00BA06F3" w:rsidRPr="005F1BE3" w:rsidRDefault="00BA06F3" w:rsidP="00BA06F3">
      <w:pPr>
        <w:widowControl w:val="0"/>
        <w:numPr>
          <w:ilvl w:val="1"/>
          <w:numId w:val="2"/>
        </w:numPr>
        <w:spacing w:after="0" w:line="240" w:lineRule="auto"/>
        <w:ind w:left="0" w:firstLine="709"/>
        <w:contextualSpacing/>
        <w:jc w:val="both"/>
        <w:rPr>
          <w:rFonts w:ascii="Times New Roman" w:eastAsiaTheme="minorHAnsi" w:hAnsi="Times New Roman"/>
          <w:sz w:val="24"/>
          <w:szCs w:val="24"/>
          <w:lang w:eastAsia="en-US"/>
        </w:rPr>
      </w:pPr>
      <w:r w:rsidRPr="005F1BE3">
        <w:rPr>
          <w:rFonts w:ascii="Times New Roman" w:eastAsiaTheme="minorHAnsi" w:hAnsi="Times New Roman"/>
          <w:sz w:val="24"/>
          <w:szCs w:val="24"/>
          <w:lang w:eastAsia="en-US"/>
        </w:rPr>
        <w:t>Основанием обработки персональных данных в Администрации (исполнительно - распорядительном органе) муниципального района «Дзержинский район» являются следующие нормативные акты и документы:</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Конституция Российской Федерации;</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Гражданский кодекс Российской Федерации;</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Налоговый кодекс Российской Федерации;</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Бюджетный кодекс Российской Федерации;</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Трудовой кодекс Российской Федерации;</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Жилищный кодекс Российской Федерации;</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Семейный кодекс Российской Федерации;</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Земельный кодекс Российской Федерации;</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Градостроительный кодекс Российской Федерации;</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Федеральный закон от 02.03.2007 № 25-ФЗ «О муниципальной службе в Российской Федерации»;</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Федеральный закон от 17.12.2001 № 173-ФЗ «О трудовых пенсиях в Российской Федерации»;</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Федеральный закон от 01.04.1996 № 27-ФЗ «Об индивидуальном (персонифицированном) учете в системе обязательного пенсионного страхования»;</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lastRenderedPageBreak/>
        <w:t>Федеральный закон от 06.12.2011 № 402-ФЗ «О бухгалтерском учете»;</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Федеральный закон от 29.12.2006 № 255-ФЗ «Об обязательном социальном страховании на случай временной нетрудоспособности и в связи с материнством»;</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Федеральный закон от 15.12.2001 № 166-ФЗ «О государственном пенсионном обеспечении в Российской Федерации»;</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Федеральный закон от 28.03.1998 № 53-ФЗ «О воинской обязанности и военной службе»;</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Федеральный закон от 26.02.1997 № 31-ФЗ «О мобилизационной подготовке и мобилизации в Российской Федерации»;</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Федеральный закон от 15.12.2001 № 167-ФЗ «Об обязательном пенсионном страховании в Российской Федерации»;</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Федеральный закон от 27.07.2010 № 210-ФЗ «Об организации предоставления государственных и муниципальных услуг»;</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Федеральный закон от 16.07.1999 № 165-ФЗ «Об основах обязательного социального страхования»;</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Федеральный закон от 20.08.2004 № 113-ФЗ «О присяжных заседателях федеральных судов общей юрисдикции в Российской Федерации»;</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Федеральный закон от 02.10.2007 № 229-ФЗ «Об исполнительном производстве»;</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Федеральный закон от 25.12.2008 № 273-ФЗ «О противодействии коррупции»;</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Федеральный закон от 03.12.2012 № 230-ФЗ «О контроле за соответствием расходов лиц, замещающих государственные должности, и иных лиц их доходами»;</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Федеральный закон от 15.11.1997 № 143-ФЗ «Об актах гражданского состояния;</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Федеральный закон от 06.10.2003 № 131-ФЗ «Об общих принципах организации местного самоуправления в Российской Федерации»;</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Федеральный закон от 02.05.2006 № 59-ФЗ «О порядке рассмотрения обращений граждан Российской Федерации»;</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Федеральный закон от 24.07.2007 № 221-ФЗ «О государственном кадастре недвижимости»;</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Федеральный закон от 25.10.2001 № 137-ФЗ «О введении в действие Земельного кодекса Российской Федерации»;</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Указ Президента Российской Федерации от 07.09.2010 № 1099 «О мерах по совершенствованию государственной наградной системы Российской Федерации»;</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Указ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Постановление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p w:rsidR="00BA06F3" w:rsidRPr="005F1BE3" w:rsidRDefault="00BA06F3" w:rsidP="00BA06F3">
      <w:pPr>
        <w:spacing w:after="0"/>
        <w:ind w:firstLine="708"/>
        <w:jc w:val="both"/>
        <w:rPr>
          <w:rFonts w:ascii="Times New Roman" w:eastAsia="Times New Roman" w:hAnsi="Times New Roman"/>
          <w:sz w:val="26"/>
          <w:szCs w:val="24"/>
          <w:lang w:eastAsia="ru-RU"/>
        </w:rPr>
      </w:pPr>
      <w:r w:rsidRPr="005F1BE3">
        <w:rPr>
          <w:rFonts w:ascii="Times New Roman" w:eastAsia="Times New Roman" w:hAnsi="Times New Roman"/>
          <w:sz w:val="24"/>
          <w:szCs w:val="24"/>
          <w:lang w:eastAsia="ru-RU"/>
        </w:rPr>
        <w:t>Постановление Правительства РФ от 31 мая 2019 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BA06F3" w:rsidRPr="005F1BE3" w:rsidRDefault="00BA06F3" w:rsidP="00BA06F3">
      <w:pPr>
        <w:widowControl w:val="0"/>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Постановление Правительства Российской Федерации от 17.12.2010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A06F3" w:rsidRPr="005F1BE3" w:rsidRDefault="00BA06F3" w:rsidP="00BA06F3">
      <w:pPr>
        <w:widowControl w:val="0"/>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Распоряжение Правительства Российской Федерации от 26.05.2005 № 667-р «Об утверждении формы анкеты для участия в конкурсе на замещение вакантной должности государственной гражданской службы РФ»;</w:t>
      </w:r>
    </w:p>
    <w:p w:rsidR="00BA06F3" w:rsidRPr="005F1BE3" w:rsidRDefault="00BA06F3" w:rsidP="00BA06F3">
      <w:pPr>
        <w:widowControl w:val="0"/>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lastRenderedPageBreak/>
        <w:t>Постановление Правительства Российской Федерации от 06.07.1998 № 709 «О мерах по реализации Федерального закона «Об актах гражданского состояния»;</w:t>
      </w:r>
    </w:p>
    <w:p w:rsidR="00BA06F3" w:rsidRPr="005F1BE3" w:rsidRDefault="00BA06F3" w:rsidP="00BA06F3">
      <w:pPr>
        <w:widowControl w:val="0"/>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Постановление Правительства Российской Федерации от 03.03.2017 № 254 «Об утверждении Правил перевода в электронную форму книг государственной регистрации актов гражданского состояния (актовых книг)»;</w:t>
      </w:r>
    </w:p>
    <w:p w:rsidR="00BA06F3" w:rsidRPr="005F1BE3" w:rsidRDefault="00BA06F3" w:rsidP="00BA06F3">
      <w:pPr>
        <w:widowControl w:val="0"/>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Приказ Министерства юстиции Российской Федерации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p w:rsidR="00BA06F3" w:rsidRPr="005F1BE3" w:rsidRDefault="00BA06F3" w:rsidP="00BA06F3">
      <w:pPr>
        <w:widowControl w:val="0"/>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Приказ Министерства юстиции Российской Федерации от 01.10.2018 № 201 «Об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w:t>
      </w:r>
    </w:p>
    <w:p w:rsidR="00BA06F3" w:rsidRPr="005F1BE3" w:rsidRDefault="00BA06F3" w:rsidP="00BA06F3">
      <w:pPr>
        <w:widowControl w:val="0"/>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Приказ Министерства юстиции Российской Федерации от 01.10.2018 № 202 «Об утверждении форм записей актов гражданского состояния и Правил заполнения форм записей актов гражданского состояния»;</w:t>
      </w:r>
    </w:p>
    <w:p w:rsidR="00BA06F3" w:rsidRPr="005F1BE3" w:rsidRDefault="00BA06F3" w:rsidP="00BA06F3">
      <w:pPr>
        <w:widowControl w:val="0"/>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Приказ Министерства юстиции Российской Федерации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p w:rsidR="00BA06F3" w:rsidRPr="005F1BE3" w:rsidRDefault="00BA06F3" w:rsidP="00BA06F3">
      <w:pPr>
        <w:widowControl w:val="0"/>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Закон Калужской области от 02.06.2006 № 196-ОЗ «О государственной гражданской службе Калужской области»;</w:t>
      </w:r>
    </w:p>
    <w:p w:rsidR="00BA06F3" w:rsidRPr="005F1BE3" w:rsidRDefault="00BA06F3" w:rsidP="00BA06F3">
      <w:pPr>
        <w:widowControl w:val="0"/>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Закон Калужской области от 03.12.2007 № 382-ОЗ «О муниципальной службе в Калужской области»;</w:t>
      </w:r>
    </w:p>
    <w:p w:rsidR="00BA06F3" w:rsidRPr="005F1BE3" w:rsidRDefault="00BA06F3" w:rsidP="00BA06F3">
      <w:pPr>
        <w:widowControl w:val="0"/>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Закон Калужской области от 27.12.2006 № 275-ОЗ «О реестре государственных должностей Калужской области и должностей государственной гражданской службы Калужской области, оплате труда лиц, замещающих государственные должности Калужской области, и государственных гражданских служащих Калужской области»;</w:t>
      </w:r>
    </w:p>
    <w:p w:rsidR="00BA06F3" w:rsidRPr="005F1BE3" w:rsidRDefault="00BA06F3" w:rsidP="00BA06F3">
      <w:pPr>
        <w:widowControl w:val="0"/>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Закон Калужской области от 26.09.2005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BA06F3" w:rsidRPr="005F1BE3" w:rsidRDefault="00BA06F3" w:rsidP="00BA06F3">
      <w:pPr>
        <w:widowControl w:val="0"/>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Постановление Правительства Калужской области от 31.12.2013 № 772 «Об утверждении государственной программы Калужской области «Обеспечение доступным и комфортным жильем и коммунальными услугами населения Калужской области»;</w:t>
      </w:r>
    </w:p>
    <w:p w:rsidR="00BA06F3" w:rsidRPr="005F1BE3" w:rsidRDefault="00BA06F3" w:rsidP="00BA06F3">
      <w:pPr>
        <w:spacing w:after="0" w:line="240" w:lineRule="auto"/>
        <w:ind w:firstLine="709"/>
        <w:jc w:val="both"/>
        <w:rPr>
          <w:rFonts w:ascii="Times New Roman" w:eastAsia="Times New Roman" w:hAnsi="Times New Roman"/>
          <w:sz w:val="26"/>
          <w:szCs w:val="24"/>
          <w:lang w:eastAsia="ru-RU"/>
        </w:rPr>
      </w:pPr>
      <w:r w:rsidRPr="005F1BE3">
        <w:rPr>
          <w:rFonts w:ascii="Times New Roman" w:eastAsia="Times New Roman" w:hAnsi="Times New Roman"/>
          <w:sz w:val="24"/>
          <w:szCs w:val="24"/>
          <w:lang w:eastAsia="ru-RU"/>
        </w:rPr>
        <w:t>Устав муниципального района «Дзержинский район», утвержденный Решением Дзержинского Районного Собрания от 14.11.2005 № 13;</w:t>
      </w:r>
    </w:p>
    <w:p w:rsidR="00BA06F3" w:rsidRPr="005F1BE3" w:rsidRDefault="00BA06F3" w:rsidP="00BA06F3">
      <w:pPr>
        <w:widowControl w:val="0"/>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Договоры, заключаемые между оператором и субъектом персональных данных;</w:t>
      </w:r>
    </w:p>
    <w:p w:rsidR="00BA06F3" w:rsidRPr="005F1BE3" w:rsidRDefault="00BA06F3" w:rsidP="00BA06F3">
      <w:pPr>
        <w:widowControl w:val="0"/>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Доверенности представителей.</w:t>
      </w:r>
    </w:p>
    <w:p w:rsidR="00BA06F3" w:rsidRPr="005F1BE3" w:rsidRDefault="00BA06F3" w:rsidP="00BA06F3">
      <w:pPr>
        <w:widowControl w:val="0"/>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6.2. В случаях, прямо не предусмотренных законодательством Российской Федерации, но соответствующих полномочиям Администрации, обработка персональных данных осуществляется с согласия субъекта персональных данных на обработку его персональных данных.</w:t>
      </w:r>
    </w:p>
    <w:p w:rsidR="00BA06F3" w:rsidRPr="005F1BE3" w:rsidRDefault="00BA06F3" w:rsidP="00BA06F3">
      <w:pPr>
        <w:widowControl w:val="0"/>
        <w:spacing w:after="0" w:line="240" w:lineRule="auto"/>
        <w:ind w:firstLine="709"/>
        <w:jc w:val="both"/>
        <w:rPr>
          <w:rFonts w:ascii="Times New Roman" w:eastAsiaTheme="minorHAnsi" w:hAnsi="Times New Roman"/>
          <w:sz w:val="26"/>
          <w:szCs w:val="24"/>
          <w:highlight w:val="yellow"/>
          <w:lang w:eastAsia="en-US"/>
        </w:rPr>
      </w:pPr>
      <w:r w:rsidRPr="005F1BE3">
        <w:rPr>
          <w:rFonts w:ascii="Times New Roman" w:eastAsia="Times New Roman" w:hAnsi="Times New Roman"/>
          <w:sz w:val="24"/>
          <w:szCs w:val="24"/>
          <w:lang w:eastAsia="ru-RU"/>
        </w:rPr>
        <w:t>6.3. Обработка персональных данных прекращается при реорганизации или ликвидации Администрации муниципального района «Дзержинский район».</w:t>
      </w:r>
    </w:p>
    <w:p w:rsidR="00BA06F3" w:rsidRPr="005F1BE3" w:rsidRDefault="00BA06F3" w:rsidP="00BA06F3">
      <w:pPr>
        <w:spacing w:after="0" w:line="240" w:lineRule="auto"/>
        <w:jc w:val="both"/>
        <w:rPr>
          <w:rFonts w:ascii="Times New Roman" w:eastAsiaTheme="minorHAnsi" w:hAnsi="Times New Roman"/>
          <w:sz w:val="24"/>
          <w:szCs w:val="24"/>
          <w:highlight w:val="yellow"/>
          <w:lang w:eastAsia="en-US"/>
        </w:rPr>
      </w:pPr>
    </w:p>
    <w:p w:rsidR="00BA06F3" w:rsidRPr="005F1BE3" w:rsidRDefault="00BA06F3" w:rsidP="00BA06F3">
      <w:pPr>
        <w:numPr>
          <w:ilvl w:val="0"/>
          <w:numId w:val="2"/>
        </w:numPr>
        <w:spacing w:after="0" w:line="240" w:lineRule="auto"/>
        <w:ind w:left="357" w:hanging="357"/>
        <w:jc w:val="center"/>
        <w:rPr>
          <w:rFonts w:ascii="Times New Roman" w:eastAsia="Times New Roman" w:hAnsi="Times New Roman"/>
          <w:b/>
          <w:sz w:val="24"/>
          <w:szCs w:val="24"/>
          <w:lang w:eastAsia="ru-RU"/>
        </w:rPr>
      </w:pPr>
      <w:r w:rsidRPr="005F1BE3">
        <w:rPr>
          <w:rFonts w:ascii="Times New Roman" w:eastAsia="Times New Roman" w:hAnsi="Times New Roman"/>
          <w:b/>
          <w:sz w:val="24"/>
          <w:szCs w:val="24"/>
          <w:lang w:eastAsia="ru-RU"/>
        </w:rPr>
        <w:t>КАТЕГОРИИ СУБЪЕКТОВ, ПЕРСОНАЛЬНЫЕ ДАННЫЕ КОТОРЫХ ОБРАБАТЫВАЮТСЯ</w:t>
      </w:r>
    </w:p>
    <w:p w:rsidR="00BA06F3" w:rsidRPr="005F1BE3" w:rsidRDefault="00BA06F3" w:rsidP="00BA06F3">
      <w:pPr>
        <w:spacing w:after="0" w:line="240" w:lineRule="auto"/>
        <w:ind w:firstLine="709"/>
        <w:jc w:val="both"/>
        <w:rPr>
          <w:rFonts w:ascii="Times New Roman" w:eastAsia="Times New Roman" w:hAnsi="Times New Roman"/>
          <w:sz w:val="24"/>
          <w:szCs w:val="24"/>
          <w:lang w:eastAsia="ru-RU"/>
        </w:rPr>
      </w:pPr>
    </w:p>
    <w:p w:rsidR="00BA06F3" w:rsidRPr="005F1BE3" w:rsidRDefault="00BA06F3" w:rsidP="00BA06F3">
      <w:pPr>
        <w:numPr>
          <w:ilvl w:val="1"/>
          <w:numId w:val="2"/>
        </w:numPr>
        <w:spacing w:after="0" w:line="240" w:lineRule="auto"/>
        <w:ind w:left="0" w:firstLine="709"/>
        <w:jc w:val="both"/>
        <w:rPr>
          <w:rFonts w:ascii="Times New Roman" w:eastAsiaTheme="minorHAnsi" w:hAnsi="Times New Roman"/>
          <w:sz w:val="24"/>
          <w:szCs w:val="24"/>
          <w:lang w:eastAsia="en-US"/>
        </w:rPr>
      </w:pPr>
      <w:r w:rsidRPr="005F1BE3">
        <w:rPr>
          <w:rFonts w:ascii="Times New Roman" w:eastAsiaTheme="minorHAnsi" w:hAnsi="Times New Roman"/>
          <w:sz w:val="24"/>
          <w:szCs w:val="24"/>
          <w:lang w:eastAsia="en-US"/>
        </w:rPr>
        <w:t>В соответствии с целями обработки персональных данных, указанными в п. 5 настоящей Политики, Администрацией осуществляется обработка следующих категорий субъектов персональных данных:</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lastRenderedPageBreak/>
        <w:t>муниципальные служащие;</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работники, замещающие должности, не относящиеся к должностям муниципальной службы;</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физические лица, с которыми заключен договор гражданско-правового характера;</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близкие родственники муниципальных служащих;</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близкие родственники работников, замещающих должности, не относящиеся к должностям муниципальной службы;</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граждане, включенные в кадровый резерв и резерв управленческих кадров; граждане, претендующие на включение в кадровый резерв и резерв управленческих кадров; граждане, не допущенные к участию в конкурсах; граждане, участвовавшие в конкурсах, но не прошедшие конкурсный отбор; граждане, претендующие на замещение вакантной должности муниципальной службы;</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граждане, персональные данные которых необходимы для рассмотрения обращений граждан;</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кандидаты в присяжные заседатели;</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 оказания муниципальных услуг;</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близкие родственники граждан, персональные данные которых необходимы для выполнения возложенных законодательством Российской Федерации функций, полномочий и обязанностей, оказания муниципальных услуг;</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граждане, претендующие на получение почетной грамоты, благодарности, государственных и ведомственных наград;</w:t>
      </w:r>
    </w:p>
    <w:p w:rsidR="00BA06F3" w:rsidRPr="005F1BE3" w:rsidRDefault="00BA06F3" w:rsidP="00BA06F3">
      <w:p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уволенные муниципальные служащие;</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6"/>
          <w:szCs w:val="24"/>
          <w:lang w:eastAsia="ru-RU"/>
        </w:rPr>
      </w:pPr>
      <w:r w:rsidRPr="005F1BE3">
        <w:rPr>
          <w:rFonts w:ascii="Times New Roman" w:eastAsia="Times New Roman" w:hAnsi="Times New Roman"/>
          <w:sz w:val="24"/>
          <w:szCs w:val="24"/>
          <w:lang w:eastAsia="ru-RU"/>
        </w:rPr>
        <w:t>уволенные работники, замещавшие должности, не относящиеся к должностям муниципальной службы;</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близкие родственники уволенных муниципальных служащих;</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близкие родственники уволенных работников, замещавших должности, не относящиеся к должностям муниципальной службы;</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близкие родственники граждан, включенных в кадровый резерв и резерв управленческих кадров; граждан, претендующих на включение в кадровый резерв и резерв управленческих кадров; граждан, не допущенных к участию в конкурсах; граждан, претендующих на замещение вакантной должности муниципальной службы;</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представители по доверенности;</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руководители подведомственных муниципальных учреждений;</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близкие родственники руководителей подведомственных муниципальных учреждений.</w:t>
      </w:r>
    </w:p>
    <w:p w:rsidR="00BA06F3" w:rsidRPr="005F1BE3" w:rsidRDefault="00BA06F3" w:rsidP="00BA06F3">
      <w:pPr>
        <w:spacing w:after="0" w:line="240" w:lineRule="auto"/>
        <w:ind w:left="993"/>
        <w:jc w:val="both"/>
        <w:rPr>
          <w:rFonts w:ascii="Times New Roman" w:eastAsia="Times New Roman" w:hAnsi="Times New Roman"/>
          <w:sz w:val="24"/>
          <w:szCs w:val="24"/>
          <w:lang w:eastAsia="ru-RU"/>
        </w:rPr>
      </w:pPr>
    </w:p>
    <w:p w:rsidR="00BA06F3" w:rsidRPr="005F1BE3" w:rsidRDefault="00BA06F3" w:rsidP="00BA06F3">
      <w:pPr>
        <w:numPr>
          <w:ilvl w:val="0"/>
          <w:numId w:val="2"/>
        </w:numPr>
        <w:spacing w:after="0" w:line="240" w:lineRule="auto"/>
        <w:ind w:left="357" w:hanging="357"/>
        <w:jc w:val="center"/>
        <w:rPr>
          <w:rFonts w:ascii="Times New Roman" w:eastAsia="Times New Roman" w:hAnsi="Times New Roman"/>
          <w:b/>
          <w:sz w:val="24"/>
          <w:szCs w:val="24"/>
          <w:lang w:eastAsia="ru-RU"/>
        </w:rPr>
      </w:pPr>
      <w:r w:rsidRPr="005F1BE3">
        <w:rPr>
          <w:rFonts w:ascii="Times New Roman" w:eastAsia="Times New Roman" w:hAnsi="Times New Roman"/>
          <w:b/>
          <w:sz w:val="24"/>
          <w:szCs w:val="24"/>
          <w:lang w:eastAsia="ru-RU"/>
        </w:rPr>
        <w:t>ПРИНЦИПЫ И УСЛОВИЯ ОБРАБОТКИ ПЕРСОНАЛЬНЫХ ДАННЫХ</w:t>
      </w:r>
    </w:p>
    <w:p w:rsidR="00BA06F3" w:rsidRPr="005F1BE3" w:rsidRDefault="00BA06F3" w:rsidP="00BA06F3">
      <w:pPr>
        <w:spacing w:after="0" w:line="240" w:lineRule="auto"/>
        <w:ind w:firstLine="709"/>
        <w:jc w:val="both"/>
        <w:rPr>
          <w:rFonts w:ascii="Times New Roman" w:eastAsia="Times New Roman" w:hAnsi="Times New Roman"/>
          <w:sz w:val="24"/>
          <w:szCs w:val="24"/>
          <w:lang w:eastAsia="ru-RU"/>
        </w:rPr>
      </w:pPr>
    </w:p>
    <w:p w:rsidR="00BA06F3" w:rsidRPr="005F1BE3" w:rsidRDefault="00BA06F3" w:rsidP="00BA06F3">
      <w:pPr>
        <w:numPr>
          <w:ilvl w:val="1"/>
          <w:numId w:val="2"/>
        </w:numPr>
        <w:spacing w:after="0" w:line="240" w:lineRule="auto"/>
        <w:ind w:left="0" w:firstLine="709"/>
        <w:contextualSpacing/>
        <w:jc w:val="both"/>
        <w:rPr>
          <w:rFonts w:ascii="Times New Roman" w:eastAsia="Times New Roman" w:hAnsi="Times New Roman"/>
          <w:sz w:val="24"/>
          <w:szCs w:val="24"/>
          <w:lang w:eastAsia="ru-RU"/>
        </w:rPr>
      </w:pPr>
      <w:bookmarkStart w:id="3" w:name="h.u9wpeu9y8dqq" w:colFirst="0" w:colLast="0"/>
      <w:bookmarkStart w:id="4" w:name="h.6o0ov0spcopj" w:colFirst="0" w:colLast="0"/>
      <w:bookmarkEnd w:id="3"/>
      <w:bookmarkEnd w:id="4"/>
      <w:r w:rsidRPr="005F1BE3">
        <w:rPr>
          <w:rFonts w:ascii="Times New Roman" w:eastAsia="Times New Roman" w:hAnsi="Times New Roman"/>
          <w:sz w:val="24"/>
          <w:szCs w:val="24"/>
          <w:lang w:eastAsia="ru-RU"/>
        </w:rPr>
        <w:t>Обработка персональных данных осуществляется Администрацией в соответствии со следующими принципами:</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обработка персональных данных осуществляется в соответствии с требованиями законодательства Российской Федерации;</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обработке подлежат только персональные данные, которые отвечают целям их обработки;</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lastRenderedPageBreak/>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Администрация принимает необходимые меры либо обеспечивает их принятие по удалению или уточнению неполных или неточных данных;</w:t>
      </w:r>
    </w:p>
    <w:p w:rsidR="00BA06F3" w:rsidRPr="005F1BE3" w:rsidRDefault="00BA06F3" w:rsidP="00BA06F3">
      <w:pPr>
        <w:numPr>
          <w:ilvl w:val="0"/>
          <w:numId w:val="4"/>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BA06F3" w:rsidRPr="005F1BE3" w:rsidRDefault="00BA06F3" w:rsidP="00BA06F3">
      <w:pPr>
        <w:numPr>
          <w:ilvl w:val="1"/>
          <w:numId w:val="2"/>
        </w:numPr>
        <w:suppressAutoHyphens/>
        <w:spacing w:after="0" w:line="240" w:lineRule="auto"/>
        <w:ind w:left="0" w:firstLine="709"/>
        <w:contextualSpacing/>
        <w:jc w:val="both"/>
        <w:rPr>
          <w:rFonts w:ascii="Times New Roman" w:eastAsia="Times New Roman" w:hAnsi="Times New Roman"/>
          <w:color w:val="000000" w:themeColor="text1"/>
          <w:sz w:val="24"/>
          <w:szCs w:val="24"/>
          <w:lang w:eastAsia="ru-RU"/>
        </w:rPr>
      </w:pPr>
      <w:r w:rsidRPr="005F1BE3">
        <w:rPr>
          <w:rFonts w:ascii="Times New Roman" w:eastAsia="Times New Roman" w:hAnsi="Times New Roman"/>
          <w:color w:val="000000" w:themeColor="text1"/>
          <w:sz w:val="24"/>
          <w:szCs w:val="24"/>
          <w:lang w:eastAsia="ru-RU"/>
        </w:rPr>
        <w:t xml:space="preserve"> 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6" w:history="1">
        <w:r w:rsidRPr="005F1BE3">
          <w:rPr>
            <w:rFonts w:ascii="Times New Roman" w:eastAsia="Times New Roman" w:hAnsi="Times New Roman"/>
            <w:color w:val="000000" w:themeColor="text1"/>
            <w:sz w:val="24"/>
            <w:szCs w:val="24"/>
            <w:lang w:eastAsia="ru-RU"/>
          </w:rPr>
          <w:t>случаях</w:t>
        </w:r>
      </w:hyperlink>
      <w:r w:rsidRPr="005F1BE3">
        <w:rPr>
          <w:rFonts w:ascii="Times New Roman" w:eastAsia="Times New Roman" w:hAnsi="Times New Roman"/>
          <w:color w:val="000000" w:themeColor="text1"/>
          <w:sz w:val="24"/>
          <w:szCs w:val="24"/>
          <w:lang w:eastAsia="ru-RU"/>
        </w:rPr>
        <w:t>, предусмотренных законодательством Российской Федерации.</w:t>
      </w:r>
    </w:p>
    <w:p w:rsidR="00BA06F3" w:rsidRPr="005F1BE3" w:rsidRDefault="00BA06F3" w:rsidP="00BA06F3">
      <w:pPr>
        <w:numPr>
          <w:ilvl w:val="1"/>
          <w:numId w:val="2"/>
        </w:numPr>
        <w:spacing w:after="0" w:line="240" w:lineRule="auto"/>
        <w:ind w:left="0"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Обработка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Администрацией в соответствии с законодательством Российской Федерации. К биометрическим персональным данным, которые обрабатываются в Администрации относятся: фотография.</w:t>
      </w:r>
    </w:p>
    <w:p w:rsidR="00BA06F3" w:rsidRPr="005F1BE3" w:rsidRDefault="00BA06F3" w:rsidP="00BA06F3">
      <w:pPr>
        <w:numPr>
          <w:ilvl w:val="1"/>
          <w:numId w:val="2"/>
        </w:numPr>
        <w:spacing w:after="0" w:line="240" w:lineRule="auto"/>
        <w:ind w:left="0"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Обработка специальных категорий персональных данных осуществляется Администрацией с соблюдением следующих условий:</w:t>
      </w:r>
    </w:p>
    <w:p w:rsidR="00BA06F3" w:rsidRPr="005F1BE3" w:rsidRDefault="00BA06F3" w:rsidP="00BA06F3">
      <w:pPr>
        <w:numPr>
          <w:ilvl w:val="0"/>
          <w:numId w:val="6"/>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BA06F3" w:rsidRPr="005F1BE3" w:rsidRDefault="00BA06F3" w:rsidP="00BA06F3">
      <w:pPr>
        <w:numPr>
          <w:ilvl w:val="0"/>
          <w:numId w:val="6"/>
        </w:numPr>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субъект персональных данных дал согласие в письменной форме на обработку своих персональных данных.</w:t>
      </w:r>
    </w:p>
    <w:p w:rsidR="00BA06F3" w:rsidRPr="005F1BE3" w:rsidRDefault="00BA06F3" w:rsidP="00BA06F3">
      <w:pPr>
        <w:numPr>
          <w:ilvl w:val="1"/>
          <w:numId w:val="2"/>
        </w:numPr>
        <w:tabs>
          <w:tab w:val="left" w:pos="540"/>
        </w:tabs>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Сотрудники Администрации,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BA06F3" w:rsidRPr="005F1BE3" w:rsidRDefault="00BA06F3" w:rsidP="00BA06F3">
      <w:pPr>
        <w:numPr>
          <w:ilvl w:val="1"/>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Администрация вправе передавать персональные данные органам дознания и следствия, другим уполномоченным органам исполнительной власти и организациям осуществляется в соответствии с требованиями законодательства Российской Федерации.</w:t>
      </w:r>
    </w:p>
    <w:p w:rsidR="00BA06F3" w:rsidRPr="005F1BE3" w:rsidRDefault="00BA06F3" w:rsidP="00BA06F3">
      <w:pPr>
        <w:numPr>
          <w:ilvl w:val="1"/>
          <w:numId w:val="2"/>
        </w:numPr>
        <w:tabs>
          <w:tab w:val="left" w:pos="540"/>
        </w:tabs>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В целях информационного обеспечения Администрация создает общедоступные источники персональных данных. Сведения о субъекте персональных данных исключаются из общедоступных источников персональных данных по требованию субъекта персональных данных либо по решению суда или иных уполномоченных органов.</w:t>
      </w:r>
    </w:p>
    <w:p w:rsidR="00BA06F3" w:rsidRPr="005F1BE3" w:rsidRDefault="00BA06F3" w:rsidP="00BA06F3">
      <w:pPr>
        <w:numPr>
          <w:ilvl w:val="1"/>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Трансграничная передача персональных данных Администрацией не осуществляется.</w:t>
      </w:r>
    </w:p>
    <w:p w:rsidR="00BA06F3" w:rsidRPr="005F1BE3" w:rsidRDefault="00BA06F3" w:rsidP="00BA06F3">
      <w:pPr>
        <w:numPr>
          <w:ilvl w:val="1"/>
          <w:numId w:val="2"/>
        </w:numPr>
        <w:suppressAutoHyphens/>
        <w:spacing w:after="0" w:line="240" w:lineRule="auto"/>
        <w:ind w:left="0" w:firstLine="709"/>
        <w:contextualSpacing/>
        <w:jc w:val="both"/>
        <w:rPr>
          <w:rFonts w:ascii="Times New Roman" w:eastAsia="Times New Roman" w:hAnsi="Times New Roman"/>
          <w:color w:val="000000" w:themeColor="text1"/>
          <w:sz w:val="24"/>
          <w:szCs w:val="24"/>
          <w:lang w:eastAsia="ru-RU"/>
        </w:rPr>
      </w:pPr>
      <w:r w:rsidRPr="005F1BE3">
        <w:rPr>
          <w:rFonts w:ascii="Times New Roman" w:eastAsia="Times New Roman" w:hAnsi="Times New Roman"/>
          <w:color w:val="000000" w:themeColor="text1"/>
          <w:sz w:val="24"/>
          <w:szCs w:val="24"/>
          <w:lang w:eastAsia="ru-RU"/>
        </w:rPr>
        <w:t>Согласие субъекта персональных данных на обработку его персональных данных.</w:t>
      </w:r>
    </w:p>
    <w:p w:rsidR="00BA06F3" w:rsidRPr="005F1BE3" w:rsidRDefault="00BA06F3" w:rsidP="00BA06F3">
      <w:pPr>
        <w:numPr>
          <w:ilvl w:val="2"/>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w:t>
      </w:r>
      <w:r w:rsidRPr="005F1BE3">
        <w:rPr>
          <w:rFonts w:ascii="Times New Roman" w:eastAsia="Times New Roman" w:hAnsi="Times New Roman"/>
          <w:sz w:val="24"/>
          <w:szCs w:val="24"/>
          <w:lang w:eastAsia="ru-RU"/>
        </w:rPr>
        <w:lastRenderedPageBreak/>
        <w:t>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Администрацией.</w:t>
      </w:r>
    </w:p>
    <w:p w:rsidR="00BA06F3" w:rsidRPr="005F1BE3" w:rsidRDefault="00BA06F3" w:rsidP="00BA06F3">
      <w:pPr>
        <w:numPr>
          <w:ilvl w:val="2"/>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Администрация вправе продолжить обработку персональных данных без согласия субъекта персональных данных в соответствии с законодательством Российской Федерации.</w:t>
      </w:r>
    </w:p>
    <w:p w:rsidR="00BA06F3" w:rsidRPr="005F1BE3" w:rsidRDefault="00BA06F3" w:rsidP="00BA06F3">
      <w:pPr>
        <w:numPr>
          <w:ilvl w:val="2"/>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BA06F3" w:rsidRPr="005F1BE3" w:rsidRDefault="00BA06F3" w:rsidP="00BA06F3">
      <w:pPr>
        <w:suppressAutoHyphens/>
        <w:spacing w:after="0" w:line="240" w:lineRule="auto"/>
        <w:ind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A06F3" w:rsidRPr="005F1BE3" w:rsidRDefault="00BA06F3" w:rsidP="00BA06F3">
      <w:pPr>
        <w:suppressAutoHyphens/>
        <w:spacing w:after="0" w:line="240" w:lineRule="auto"/>
        <w:ind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A06F3" w:rsidRPr="005F1BE3" w:rsidRDefault="00BA06F3" w:rsidP="00BA06F3">
      <w:pPr>
        <w:suppressAutoHyphens/>
        <w:spacing w:after="0" w:line="240" w:lineRule="auto"/>
        <w:ind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3) наименование или фамилию, имя, отчество и адрес Администрации, получающего согласие субъекта персональных данных;</w:t>
      </w:r>
    </w:p>
    <w:p w:rsidR="00BA06F3" w:rsidRPr="005F1BE3" w:rsidRDefault="00BA06F3" w:rsidP="00BA06F3">
      <w:pPr>
        <w:suppressAutoHyphens/>
        <w:spacing w:after="0" w:line="240" w:lineRule="auto"/>
        <w:ind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4) цель обработки персональных данных;</w:t>
      </w:r>
    </w:p>
    <w:p w:rsidR="00BA06F3" w:rsidRPr="005F1BE3" w:rsidRDefault="00BA06F3" w:rsidP="00BA06F3">
      <w:pPr>
        <w:suppressAutoHyphens/>
        <w:spacing w:after="0" w:line="240" w:lineRule="auto"/>
        <w:ind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5) перечень персональных данных, на обработку которых дается согласие субъекта персональных данных;</w:t>
      </w:r>
    </w:p>
    <w:p w:rsidR="00BA06F3" w:rsidRPr="005F1BE3" w:rsidRDefault="00BA06F3" w:rsidP="00BA06F3">
      <w:pPr>
        <w:suppressAutoHyphens/>
        <w:spacing w:after="0" w:line="240" w:lineRule="auto"/>
        <w:ind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6) наименование или фамилию, имя, отчество и адрес лица, осуществляющего обработку персональных данных по поручению Администрации, если обработка будет поручена такому лицу;</w:t>
      </w:r>
    </w:p>
    <w:p w:rsidR="00BA06F3" w:rsidRPr="005F1BE3" w:rsidRDefault="00BA06F3" w:rsidP="00BA06F3">
      <w:pPr>
        <w:suppressAutoHyphens/>
        <w:spacing w:after="0" w:line="240" w:lineRule="auto"/>
        <w:ind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7) перечень действий с персональными данными, на совершение которых дается согласие, общее описание используемых Администрацией способов обработки персональных данных;</w:t>
      </w:r>
    </w:p>
    <w:p w:rsidR="00BA06F3" w:rsidRPr="005F1BE3" w:rsidRDefault="00BA06F3" w:rsidP="00BA06F3">
      <w:pPr>
        <w:suppressAutoHyphens/>
        <w:spacing w:after="0" w:line="240" w:lineRule="auto"/>
        <w:ind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BA06F3" w:rsidRPr="005F1BE3" w:rsidRDefault="00BA06F3" w:rsidP="00BA06F3">
      <w:pPr>
        <w:suppressAutoHyphens/>
        <w:spacing w:after="0" w:line="240" w:lineRule="auto"/>
        <w:ind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9) подпись субъекта персональных данных.</w:t>
      </w:r>
    </w:p>
    <w:p w:rsidR="00BA06F3" w:rsidRPr="005F1BE3" w:rsidRDefault="00BA06F3" w:rsidP="00BA06F3">
      <w:pPr>
        <w:numPr>
          <w:ilvl w:val="2"/>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BA06F3" w:rsidRPr="005F1BE3" w:rsidRDefault="00BA06F3" w:rsidP="00BA06F3">
      <w:pPr>
        <w:numPr>
          <w:ilvl w:val="2"/>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BA06F3" w:rsidRPr="005F1BE3" w:rsidRDefault="00BA06F3" w:rsidP="00BA06F3">
      <w:pPr>
        <w:numPr>
          <w:ilvl w:val="2"/>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BA06F3" w:rsidRPr="005F1BE3" w:rsidRDefault="00BA06F3" w:rsidP="00BA06F3">
      <w:pPr>
        <w:numPr>
          <w:ilvl w:val="2"/>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lastRenderedPageBreak/>
        <w:t>Персональные данные могут быть получены Администрацией от лица, не являющегося субъектом персональных данных, при условии предоставления Администрации подтверждения наличия альтернативных условий обработки информации.</w:t>
      </w:r>
    </w:p>
    <w:p w:rsidR="00BA06F3" w:rsidRPr="005F1BE3" w:rsidRDefault="00BA06F3" w:rsidP="00BA06F3">
      <w:pPr>
        <w:numPr>
          <w:ilvl w:val="1"/>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Обработка персональных данных, осуществляемая без использования средств автоматизации.</w:t>
      </w:r>
    </w:p>
    <w:p w:rsidR="00BA06F3" w:rsidRPr="005F1BE3" w:rsidRDefault="00BA06F3" w:rsidP="00BA06F3">
      <w:pPr>
        <w:numPr>
          <w:ilvl w:val="2"/>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BA06F3" w:rsidRPr="005F1BE3" w:rsidRDefault="00BA06F3" w:rsidP="00BA06F3">
      <w:pPr>
        <w:numPr>
          <w:ilvl w:val="2"/>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w:t>
      </w:r>
    </w:p>
    <w:p w:rsidR="00BA06F3" w:rsidRPr="005F1BE3" w:rsidRDefault="00BA06F3" w:rsidP="00BA06F3">
      <w:pPr>
        <w:numPr>
          <w:ilvl w:val="2"/>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BA06F3" w:rsidRPr="005F1BE3" w:rsidRDefault="00BA06F3" w:rsidP="00BA06F3">
      <w:pPr>
        <w:numPr>
          <w:ilvl w:val="2"/>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Лица, осуществляющие обработку персональных данных без использования средств автоматизации,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Администрации.</w:t>
      </w:r>
    </w:p>
    <w:p w:rsidR="00BA06F3" w:rsidRPr="005F1BE3" w:rsidRDefault="00BA06F3" w:rsidP="00BA06F3">
      <w:pPr>
        <w:numPr>
          <w:ilvl w:val="2"/>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w:t>
      </w:r>
    </w:p>
    <w:p w:rsidR="00BA06F3" w:rsidRPr="005F1BE3" w:rsidRDefault="00BA06F3" w:rsidP="00BA06F3">
      <w:pPr>
        <w:numPr>
          <w:ilvl w:val="2"/>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 xml:space="preserve">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w:t>
      </w:r>
    </w:p>
    <w:p w:rsidR="00BA06F3" w:rsidRPr="005F1BE3" w:rsidRDefault="00BA06F3" w:rsidP="00BA06F3">
      <w:pPr>
        <w:numPr>
          <w:ilvl w:val="2"/>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BA06F3" w:rsidRPr="005F1BE3" w:rsidRDefault="00BA06F3" w:rsidP="00BA06F3">
      <w:pPr>
        <w:numPr>
          <w:ilvl w:val="2"/>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и установить перечень лиц, осуществляющих обработку персональных данных либо имеющих к ним доступ.</w:t>
      </w:r>
    </w:p>
    <w:p w:rsidR="00BA06F3" w:rsidRPr="005F1BE3" w:rsidRDefault="00BA06F3" w:rsidP="00BA06F3">
      <w:pPr>
        <w:numPr>
          <w:ilvl w:val="2"/>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Обеспечивается раздельное хранение персональных данных (материальных носителей), обработка которых осуществляется в различных целях.</w:t>
      </w:r>
    </w:p>
    <w:p w:rsidR="00BA06F3" w:rsidRPr="005F1BE3" w:rsidRDefault="00BA06F3" w:rsidP="00BA06F3">
      <w:pPr>
        <w:numPr>
          <w:ilvl w:val="2"/>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 xml:space="preserve">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w:t>
      </w:r>
      <w:r w:rsidRPr="005F1BE3">
        <w:rPr>
          <w:rFonts w:ascii="Times New Roman" w:eastAsia="Times New Roman" w:hAnsi="Times New Roman"/>
          <w:sz w:val="24"/>
          <w:szCs w:val="24"/>
          <w:lang w:eastAsia="ru-RU"/>
        </w:rPr>
        <w:lastRenderedPageBreak/>
        <w:t>условий, порядок их принятия, а также перечень лиц, ответственных за реализацию указанных мер, устанавливаются Администрацией.</w:t>
      </w:r>
    </w:p>
    <w:p w:rsidR="00BA06F3" w:rsidRPr="005F1BE3" w:rsidRDefault="00BA06F3" w:rsidP="00BA06F3">
      <w:pPr>
        <w:suppressAutoHyphens/>
        <w:spacing w:after="0" w:line="240" w:lineRule="auto"/>
        <w:ind w:left="2127"/>
        <w:jc w:val="both"/>
        <w:rPr>
          <w:rFonts w:ascii="Times New Roman" w:eastAsia="Times New Roman" w:hAnsi="Times New Roman"/>
          <w:sz w:val="24"/>
          <w:szCs w:val="24"/>
          <w:lang w:eastAsia="ru-RU"/>
        </w:rPr>
      </w:pPr>
    </w:p>
    <w:p w:rsidR="00BA06F3" w:rsidRPr="005F1BE3" w:rsidRDefault="00BA06F3" w:rsidP="00BA06F3">
      <w:pPr>
        <w:numPr>
          <w:ilvl w:val="0"/>
          <w:numId w:val="2"/>
        </w:numPr>
        <w:suppressAutoHyphens/>
        <w:spacing w:after="0" w:line="240" w:lineRule="auto"/>
        <w:ind w:left="357" w:hanging="357"/>
        <w:contextualSpacing/>
        <w:jc w:val="center"/>
        <w:rPr>
          <w:rFonts w:ascii="Times New Roman" w:eastAsia="Times New Roman" w:hAnsi="Times New Roman"/>
          <w:b/>
          <w:sz w:val="24"/>
          <w:szCs w:val="24"/>
          <w:lang w:eastAsia="ru-RU"/>
        </w:rPr>
      </w:pPr>
      <w:r w:rsidRPr="005F1BE3">
        <w:rPr>
          <w:rFonts w:ascii="Times New Roman" w:eastAsia="Times New Roman" w:hAnsi="Times New Roman"/>
          <w:b/>
          <w:sz w:val="24"/>
          <w:szCs w:val="24"/>
          <w:lang w:eastAsia="ru-RU"/>
        </w:rPr>
        <w:t>ПРАВА СУБЪЕКТОВ ПЕРСОНАЛЬНЫХ ДАННЫХ</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p>
    <w:p w:rsidR="00BA06F3" w:rsidRPr="005F1BE3" w:rsidRDefault="00BA06F3" w:rsidP="00BA06F3">
      <w:pPr>
        <w:numPr>
          <w:ilvl w:val="1"/>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1) подтверждение факта обработки персональных данных Администрацией;</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2) правовые основания и цели обработки персональных данных;</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3) цели и применяемые Администрацией способы обработки персональных данных;</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4) наименование и место нахождения Администрации, сведения о лицах (за исключением сотрудников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6) сроки обработки персональных данных, в том числе сроки их хранения;</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7) порядок осуществления субъектом персональных данных прав, предусмотренных Федеральным законом «О персональных данных»;</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8) информацию об осуществленной или о предполагаемой трансграничной передаче данных;</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9)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10) иные сведения, предусмотренные Федеральным законом «О персональных данных» или другими федеральными законами.</w:t>
      </w:r>
    </w:p>
    <w:p w:rsidR="00BA06F3" w:rsidRPr="005F1BE3" w:rsidRDefault="00BA06F3" w:rsidP="00BA06F3">
      <w:pPr>
        <w:numPr>
          <w:ilvl w:val="1"/>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Субъект персональных данных имеет право на получение запрашиваемой субъектом информации, за исключением следующих случаев:</w:t>
      </w:r>
    </w:p>
    <w:p w:rsidR="00BA06F3" w:rsidRPr="005F1BE3" w:rsidRDefault="00BA06F3" w:rsidP="00BA06F3">
      <w:pPr>
        <w:numPr>
          <w:ilvl w:val="0"/>
          <w:numId w:val="7"/>
        </w:numPr>
        <w:suppressAutoHyphens/>
        <w:spacing w:after="0" w:line="240" w:lineRule="auto"/>
        <w:ind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BA06F3" w:rsidRPr="005F1BE3" w:rsidRDefault="00BA06F3" w:rsidP="00BA06F3">
      <w:pPr>
        <w:numPr>
          <w:ilvl w:val="0"/>
          <w:numId w:val="7"/>
        </w:numPr>
        <w:suppressAutoHyphens/>
        <w:spacing w:after="0" w:line="240" w:lineRule="auto"/>
        <w:ind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BA06F3" w:rsidRPr="005F1BE3" w:rsidRDefault="00BA06F3" w:rsidP="00BA06F3">
      <w:pPr>
        <w:numPr>
          <w:ilvl w:val="0"/>
          <w:numId w:val="7"/>
        </w:numPr>
        <w:suppressAutoHyphens/>
        <w:spacing w:after="0" w:line="240" w:lineRule="auto"/>
        <w:ind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BA06F3" w:rsidRPr="005F1BE3" w:rsidRDefault="00BA06F3" w:rsidP="00BA06F3">
      <w:pPr>
        <w:numPr>
          <w:ilvl w:val="0"/>
          <w:numId w:val="7"/>
        </w:numPr>
        <w:suppressAutoHyphens/>
        <w:spacing w:after="0" w:line="240" w:lineRule="auto"/>
        <w:ind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lastRenderedPageBreak/>
        <w:t>доступ субъекта персональных данных к его персональным данным нарушает права и законные интересы третьих лиц;</w:t>
      </w:r>
    </w:p>
    <w:p w:rsidR="00BA06F3" w:rsidRPr="005F1BE3" w:rsidRDefault="00BA06F3" w:rsidP="00BA06F3">
      <w:pPr>
        <w:numPr>
          <w:ilvl w:val="0"/>
          <w:numId w:val="7"/>
        </w:numPr>
        <w:suppressAutoHyphens/>
        <w:spacing w:after="0" w:line="240" w:lineRule="auto"/>
        <w:ind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A06F3" w:rsidRPr="005F1BE3" w:rsidRDefault="00BA06F3" w:rsidP="00BA06F3">
      <w:pPr>
        <w:numPr>
          <w:ilvl w:val="1"/>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A06F3" w:rsidRPr="005F1BE3" w:rsidRDefault="00BA06F3" w:rsidP="00BA06F3">
      <w:pPr>
        <w:numPr>
          <w:ilvl w:val="1"/>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Запрашиваемая субъектом информация должна быть предоставлена субъекту персональных данных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A06F3" w:rsidRPr="005F1BE3" w:rsidRDefault="00BA06F3" w:rsidP="00BA06F3">
      <w:pPr>
        <w:numPr>
          <w:ilvl w:val="1"/>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Запрашиваемая информация предоставляется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BA06F3" w:rsidRPr="005F1BE3" w:rsidRDefault="00BA06F3" w:rsidP="00BA06F3">
      <w:pPr>
        <w:numPr>
          <w:ilvl w:val="1"/>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BA06F3" w:rsidRPr="005F1BE3" w:rsidRDefault="00BA06F3" w:rsidP="00BA06F3">
      <w:pPr>
        <w:numPr>
          <w:ilvl w:val="1"/>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Субъект персональных данных вправе обратиться повторно в Администрацию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rsidR="00BA06F3" w:rsidRPr="005F1BE3" w:rsidRDefault="00BA06F3" w:rsidP="00BA06F3">
      <w:pPr>
        <w:numPr>
          <w:ilvl w:val="1"/>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Право на обжалование действий или бездействия Администрации.</w:t>
      </w:r>
    </w:p>
    <w:p w:rsidR="00BA06F3" w:rsidRPr="005F1BE3" w:rsidRDefault="00BA06F3" w:rsidP="00BA06F3">
      <w:pPr>
        <w:numPr>
          <w:ilvl w:val="2"/>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lastRenderedPageBreak/>
        <w:t>Если субъект персональных данных считает, что Администрация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в уполномоченный орган по защите прав субъектов персональных данных или в судебном порядке.</w:t>
      </w:r>
    </w:p>
    <w:p w:rsidR="00BA06F3" w:rsidRPr="005F1BE3" w:rsidRDefault="00BA06F3" w:rsidP="00BA06F3">
      <w:pPr>
        <w:numPr>
          <w:ilvl w:val="2"/>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BA06F3" w:rsidRPr="005F1BE3" w:rsidRDefault="00BA06F3" w:rsidP="00BA06F3">
      <w:pPr>
        <w:suppressAutoHyphens/>
        <w:spacing w:after="0" w:line="240" w:lineRule="auto"/>
        <w:ind w:left="709"/>
        <w:contextualSpacing/>
        <w:jc w:val="both"/>
        <w:rPr>
          <w:rFonts w:ascii="Times New Roman" w:eastAsia="Times New Roman" w:hAnsi="Times New Roman"/>
          <w:sz w:val="24"/>
          <w:szCs w:val="24"/>
          <w:lang w:eastAsia="ru-RU"/>
        </w:rPr>
      </w:pPr>
    </w:p>
    <w:p w:rsidR="00BA06F3" w:rsidRPr="005F1BE3" w:rsidRDefault="00BA06F3" w:rsidP="00BA06F3">
      <w:pPr>
        <w:numPr>
          <w:ilvl w:val="0"/>
          <w:numId w:val="2"/>
        </w:numPr>
        <w:suppressAutoHyphens/>
        <w:spacing w:after="0" w:line="240" w:lineRule="auto"/>
        <w:ind w:left="357" w:hanging="357"/>
        <w:contextualSpacing/>
        <w:jc w:val="center"/>
        <w:rPr>
          <w:rFonts w:ascii="Times New Roman" w:eastAsia="Times New Roman" w:hAnsi="Times New Roman"/>
          <w:b/>
          <w:sz w:val="24"/>
          <w:szCs w:val="24"/>
          <w:lang w:eastAsia="ru-RU"/>
        </w:rPr>
      </w:pPr>
      <w:r w:rsidRPr="005F1BE3">
        <w:rPr>
          <w:rFonts w:ascii="Times New Roman" w:eastAsia="Times New Roman" w:hAnsi="Times New Roman"/>
          <w:b/>
          <w:sz w:val="24"/>
          <w:szCs w:val="24"/>
          <w:lang w:eastAsia="ru-RU"/>
        </w:rPr>
        <w:t>ОБЯЗАННОСТИ АДМИНИСТРАЦИИ</w:t>
      </w:r>
    </w:p>
    <w:p w:rsidR="00BA06F3" w:rsidRPr="005F1BE3" w:rsidRDefault="00BA06F3" w:rsidP="00BA06F3">
      <w:pPr>
        <w:suppressAutoHyphens/>
        <w:spacing w:after="0" w:line="240" w:lineRule="auto"/>
        <w:ind w:firstLine="709"/>
        <w:contextualSpacing/>
        <w:jc w:val="both"/>
        <w:rPr>
          <w:rFonts w:ascii="Times New Roman" w:eastAsia="Times New Roman" w:hAnsi="Times New Roman"/>
          <w:sz w:val="24"/>
          <w:szCs w:val="24"/>
          <w:lang w:eastAsia="ru-RU"/>
        </w:rPr>
      </w:pPr>
    </w:p>
    <w:p w:rsidR="00BA06F3" w:rsidRPr="005F1BE3" w:rsidRDefault="00BA06F3" w:rsidP="00BA06F3">
      <w:pPr>
        <w:numPr>
          <w:ilvl w:val="1"/>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При сборе персональных данных Администрация предоставляет субъекту персональных данных по его просьбе запрашиваемую информацию, касающуюся обработки его персональных данных в соответствии с частью 7 статьи 14 Федерального закона «О персональных данных».</w:t>
      </w:r>
    </w:p>
    <w:p w:rsidR="00BA06F3" w:rsidRPr="005F1BE3" w:rsidRDefault="00BA06F3" w:rsidP="00BA06F3">
      <w:pPr>
        <w:numPr>
          <w:ilvl w:val="1"/>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Если предоставление персональных данных является обязательным в соответствии с федеральным законом, Администрация разъясняет субъекту персональных данных юридические последствия отказа предоставить его персональные данные.</w:t>
      </w:r>
    </w:p>
    <w:p w:rsidR="00BA06F3" w:rsidRPr="005F1BE3" w:rsidRDefault="00BA06F3" w:rsidP="00BA06F3">
      <w:pPr>
        <w:numPr>
          <w:ilvl w:val="1"/>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Если персональные данные получены не от субъекта персональных данных, Администрация до начала обработки таких персональных данных предоставляет субъекту персональных данных следующую информацию:</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1) наименование либо фамилия, имя, отчество и адрес Администрации или представителя Администрации;</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2) цель обработки персональных данных и ее правовое основание;</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3) предполагаемые пользователи персональных данных;</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4) установленные Федеральным законом «О персональных данных» права субъекта персональных данных;</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5) источник получения персональных данных.</w:t>
      </w:r>
    </w:p>
    <w:p w:rsidR="00BA06F3" w:rsidRPr="005F1BE3" w:rsidRDefault="00BA06F3" w:rsidP="00BA06F3">
      <w:pPr>
        <w:numPr>
          <w:ilvl w:val="1"/>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Администрация не предоставляет субъекту персональных данных сведения, сообщаемые при получении персональных данных не от субъекта персональных данных, в случаях, если:</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1) субъект персональных данных уведомлен об осуществлении обработки его персональных данных Администрацией;</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2) персональные данные получены Администрацией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3) персональные данные сделаны общедоступными субъектом персональных данных или получены из общедоступного источника;</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4) Администрация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BA06F3" w:rsidRPr="005F1BE3" w:rsidRDefault="00BA06F3" w:rsidP="00BA06F3">
      <w:pPr>
        <w:numPr>
          <w:ilvl w:val="1"/>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 xml:space="preserve">При сборе персональных данных, в том числе посредством информационно-телекоммуникационной сети «Интернет», Администрация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в </w:t>
      </w:r>
      <w:r w:rsidRPr="005F1BE3">
        <w:rPr>
          <w:rFonts w:ascii="Times New Roman" w:eastAsia="Times New Roman" w:hAnsi="Times New Roman"/>
          <w:sz w:val="24"/>
          <w:szCs w:val="24"/>
          <w:lang w:eastAsia="ru-RU"/>
        </w:rPr>
        <w:lastRenderedPageBreak/>
        <w:t>информационных системах с использованием баз данных, находящихся на территории России.</w:t>
      </w:r>
    </w:p>
    <w:p w:rsidR="00BA06F3" w:rsidRPr="005F1BE3" w:rsidRDefault="00BA06F3" w:rsidP="00BA06F3">
      <w:pPr>
        <w:numPr>
          <w:ilvl w:val="1"/>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Администрация принимает меры, необходимые и достаточные для обеспечения выполнения своих обязанностей. Администрация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1) назначение ответственного за организацию обработки персональных данных;</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3) применение правовых, организационных и технических мер по обеспечению безопасности персональных данных;</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Администрации;</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5) ознакомление сотрудников Администрации,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работников.</w:t>
      </w:r>
    </w:p>
    <w:p w:rsidR="00BA06F3" w:rsidRPr="005F1BE3" w:rsidRDefault="00BA06F3" w:rsidP="00BA06F3">
      <w:pPr>
        <w:numPr>
          <w:ilvl w:val="1"/>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Администрация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Обеспечение безопасности персональных данных достигается, в частности:</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1) определением угроз безопасности персональных данных при их обработке в информационных системах персональных данных;</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3) применением прошедших в установленном порядке процедуру оценки соответствия средств защиты информации;</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5) учетом машинных носителей персональных данных;</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6) обнаружением фактов несанкционированного доступа к персональным данным и принятием мер;</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7) восстановлением персональных данных, модифицированных или уничтоженных вследствие несанкционированного доступа к ним;</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BA06F3" w:rsidRPr="005F1BE3" w:rsidRDefault="00BA06F3" w:rsidP="00BA06F3">
      <w:pPr>
        <w:suppressAutoHyphens/>
        <w:spacing w:after="0" w:line="240" w:lineRule="auto"/>
        <w:ind w:firstLine="709"/>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lastRenderedPageBreak/>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BA06F3" w:rsidRPr="005F1BE3" w:rsidRDefault="00BA06F3" w:rsidP="00BA06F3">
      <w:pPr>
        <w:numPr>
          <w:ilvl w:val="1"/>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Обязанности Администрации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BA06F3" w:rsidRPr="005F1BE3" w:rsidRDefault="00BA06F3" w:rsidP="00BA06F3">
      <w:pPr>
        <w:numPr>
          <w:ilvl w:val="2"/>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Администрация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BA06F3" w:rsidRPr="005F1BE3" w:rsidRDefault="00BA06F3" w:rsidP="00BA06F3">
      <w:pPr>
        <w:numPr>
          <w:ilvl w:val="2"/>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дает в письменной форме мотивированный ответ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BA06F3" w:rsidRPr="005F1BE3" w:rsidRDefault="00BA06F3" w:rsidP="00BA06F3">
      <w:pPr>
        <w:numPr>
          <w:ilvl w:val="2"/>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Администрация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Администрация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уничтожает такие персональные данные. Администрация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BA06F3" w:rsidRPr="005F1BE3" w:rsidRDefault="00BA06F3" w:rsidP="00BA06F3">
      <w:pPr>
        <w:numPr>
          <w:ilvl w:val="2"/>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Администрация сообщает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BA06F3" w:rsidRPr="005F1BE3" w:rsidRDefault="00BA06F3" w:rsidP="00BA06F3">
      <w:pPr>
        <w:numPr>
          <w:ilvl w:val="1"/>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Обязанности Администрации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BA06F3" w:rsidRPr="005F1BE3" w:rsidRDefault="00BA06F3" w:rsidP="00BA06F3">
      <w:pPr>
        <w:numPr>
          <w:ilvl w:val="2"/>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Администрация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Администрация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w:t>
      </w:r>
      <w:r w:rsidRPr="005F1BE3">
        <w:rPr>
          <w:rFonts w:ascii="Times New Roman" w:eastAsia="Times New Roman" w:hAnsi="Times New Roman"/>
          <w:sz w:val="24"/>
          <w:szCs w:val="24"/>
          <w:lang w:eastAsia="ru-RU"/>
        </w:rPr>
        <w:lastRenderedPageBreak/>
        <w:t>осуществляется другим лицом, действующим по поручению Администрации)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A06F3" w:rsidRPr="005F1BE3" w:rsidRDefault="00BA06F3" w:rsidP="00BA06F3">
      <w:pPr>
        <w:numPr>
          <w:ilvl w:val="2"/>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В случае подтверждения факта неточности персональных данных Администрация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Администрации) в течение семи рабочих дней со дня представления таких сведений и снимает блокирование персональных данных.</w:t>
      </w:r>
    </w:p>
    <w:p w:rsidR="00BA06F3" w:rsidRPr="005F1BE3" w:rsidRDefault="00BA06F3" w:rsidP="00BA06F3">
      <w:pPr>
        <w:numPr>
          <w:ilvl w:val="2"/>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В случае выявления неправомерной обработки персональных данных, осуществляемой Администрацией или лицом, действующим по поручению Администрации, Администрация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Администрации. В случае если обеспечить правомерность обработки персональных данных невозможно, Администрация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Администрация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BA06F3" w:rsidRPr="005F1BE3" w:rsidRDefault="00BA06F3" w:rsidP="00BA06F3">
      <w:pPr>
        <w:numPr>
          <w:ilvl w:val="2"/>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В случае достижения цели обработки персональных данных Администрация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Администрации)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Администрации)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BA06F3" w:rsidRPr="005F1BE3" w:rsidRDefault="00BA06F3" w:rsidP="00BA06F3">
      <w:pPr>
        <w:numPr>
          <w:ilvl w:val="2"/>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 xml:space="preserve">В случае отзыва субъектом персональных данных согласия на обработку его персональных данных Администрация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Администрации)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w:t>
      </w:r>
      <w:r w:rsidRPr="005F1BE3">
        <w:rPr>
          <w:rFonts w:ascii="Times New Roman" w:eastAsia="Times New Roman" w:hAnsi="Times New Roman"/>
          <w:sz w:val="24"/>
          <w:szCs w:val="24"/>
          <w:lang w:eastAsia="ru-RU"/>
        </w:rPr>
        <w:lastRenderedPageBreak/>
        <w:t>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BA06F3" w:rsidRPr="005F1BE3" w:rsidRDefault="00BA06F3" w:rsidP="00BA06F3">
      <w:pPr>
        <w:numPr>
          <w:ilvl w:val="2"/>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В случае отсутствия возможности уничтожения персональных данных в течение указанного срока, Администрация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Администрации) и обеспечивает уничтожение персональных данных в срок не более чем шесть месяцев, если иной срок не установлен федеральными законами.</w:t>
      </w:r>
    </w:p>
    <w:p w:rsidR="00BA06F3" w:rsidRPr="005F1BE3" w:rsidRDefault="00BA06F3" w:rsidP="00BA06F3">
      <w:pPr>
        <w:numPr>
          <w:ilvl w:val="1"/>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Уведомление об обработке персональных данных.</w:t>
      </w:r>
    </w:p>
    <w:p w:rsidR="00BA06F3" w:rsidRPr="005F1BE3" w:rsidRDefault="00BA06F3" w:rsidP="00BA06F3">
      <w:pPr>
        <w:numPr>
          <w:ilvl w:val="2"/>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Администрация, за исключением случаев, предусмотренных Федеральным законом «О персональных данных», до начала обработки персональных данных уведомляет уполномоченный орган по защите прав субъектов персональных данных о своем намерении осуществлять обработку персональных данных.</w:t>
      </w:r>
    </w:p>
    <w:p w:rsidR="00BA06F3" w:rsidRPr="005F1BE3" w:rsidRDefault="00BA06F3" w:rsidP="00BA06F3">
      <w:pPr>
        <w:numPr>
          <w:ilvl w:val="1"/>
          <w:numId w:val="2"/>
        </w:numPr>
        <w:suppressAutoHyphens/>
        <w:spacing w:after="0" w:line="240" w:lineRule="auto"/>
        <w:ind w:left="0" w:firstLine="709"/>
        <w:contextualSpacing/>
        <w:jc w:val="both"/>
        <w:rPr>
          <w:rFonts w:ascii="Times New Roman" w:eastAsia="Times New Roman" w:hAnsi="Times New Roman"/>
          <w:sz w:val="24"/>
          <w:szCs w:val="24"/>
          <w:lang w:eastAsia="ru-RU"/>
        </w:rPr>
      </w:pPr>
      <w:r w:rsidRPr="005F1BE3">
        <w:rPr>
          <w:rFonts w:ascii="Times New Roman" w:eastAsia="Times New Roman" w:hAnsi="Times New Roman"/>
          <w:sz w:val="24"/>
          <w:szCs w:val="24"/>
          <w:lang w:eastAsia="ru-RU"/>
        </w:rPr>
        <w:t xml:space="preserve">Уведомление направляется в виде документа на бумажном носителе или в форме электронного документа и подписывается уполномоченным лицом. </w:t>
      </w:r>
    </w:p>
    <w:p w:rsidR="00BA06F3" w:rsidRDefault="00BA06F3" w:rsidP="00BA06F3">
      <w:pPr>
        <w:rPr>
          <w:rFonts w:ascii="Times New Roman" w:hAnsi="Times New Roman"/>
          <w:sz w:val="24"/>
          <w:szCs w:val="24"/>
        </w:rPr>
      </w:pPr>
      <w:r w:rsidRPr="005F1BE3">
        <w:rPr>
          <w:rFonts w:ascii="Times New Roman" w:eastAsia="Times New Roman" w:hAnsi="Times New Roman"/>
          <w:sz w:val="24"/>
          <w:szCs w:val="24"/>
          <w:lang w:eastAsia="ru-RU"/>
        </w:rPr>
        <w:t>В случае изменения указанных сведений, а также в случае прекращения обработки персональных данных Администрация уведомляет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w:t>
      </w:r>
    </w:p>
    <w:p w:rsidR="00BA06F3" w:rsidRDefault="00BA06F3" w:rsidP="00BA06F3">
      <w:pPr>
        <w:rPr>
          <w:rFonts w:ascii="Times New Roman" w:hAnsi="Times New Roman"/>
          <w:sz w:val="24"/>
          <w:szCs w:val="24"/>
        </w:rPr>
      </w:pPr>
    </w:p>
    <w:p w:rsidR="00BA06F3" w:rsidRDefault="00BA06F3" w:rsidP="00BA06F3">
      <w:pPr>
        <w:rPr>
          <w:rFonts w:ascii="Times New Roman" w:hAnsi="Times New Roman"/>
          <w:sz w:val="24"/>
          <w:szCs w:val="24"/>
        </w:rPr>
      </w:pPr>
      <w:r>
        <w:rPr>
          <w:rFonts w:ascii="Times New Roman" w:hAnsi="Times New Roman"/>
          <w:sz w:val="24"/>
          <w:szCs w:val="24"/>
        </w:rPr>
        <w:t xml:space="preserve">                                     </w:t>
      </w:r>
    </w:p>
    <w:p w:rsidR="00BA06F3" w:rsidRDefault="00BA06F3" w:rsidP="00BA06F3">
      <w:pPr>
        <w:spacing w:after="0" w:line="240" w:lineRule="auto"/>
        <w:jc w:val="both"/>
        <w:rPr>
          <w:rFonts w:ascii="Times New Roman" w:eastAsia="Times New Roman" w:hAnsi="Times New Roman"/>
          <w:sz w:val="24"/>
          <w:szCs w:val="24"/>
          <w:lang w:eastAsia="ru-RU"/>
        </w:rPr>
      </w:pPr>
    </w:p>
    <w:p w:rsidR="00BA06F3" w:rsidRDefault="00BA06F3" w:rsidP="00BA06F3">
      <w:pPr>
        <w:spacing w:after="0" w:line="240" w:lineRule="auto"/>
        <w:jc w:val="both"/>
        <w:rPr>
          <w:rFonts w:ascii="Times New Roman" w:eastAsia="Times New Roman" w:hAnsi="Times New Roman"/>
          <w:sz w:val="24"/>
          <w:szCs w:val="24"/>
          <w:lang w:eastAsia="ru-RU"/>
        </w:rPr>
      </w:pPr>
    </w:p>
    <w:p w:rsidR="006E16A0" w:rsidRDefault="006E16A0">
      <w:bookmarkStart w:id="5" w:name="_GoBack"/>
      <w:bookmarkEnd w:id="5"/>
    </w:p>
    <w:sectPr w:rsidR="006E16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223FC"/>
    <w:multiLevelType w:val="hybridMultilevel"/>
    <w:tmpl w:val="65A840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AF47E66"/>
    <w:multiLevelType w:val="hybridMultilevel"/>
    <w:tmpl w:val="65C0F076"/>
    <w:lvl w:ilvl="0" w:tplc="E6A4C8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6F42146"/>
    <w:multiLevelType w:val="multilevel"/>
    <w:tmpl w:val="FD7E9680"/>
    <w:lvl w:ilvl="0">
      <w:start w:val="1"/>
      <w:numFmt w:val="decimal"/>
      <w:lvlText w:val="%1."/>
      <w:lvlJc w:val="left"/>
      <w:pPr>
        <w:ind w:left="1069"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578C6037"/>
    <w:multiLevelType w:val="multilevel"/>
    <w:tmpl w:val="FD7E9680"/>
    <w:lvl w:ilvl="0">
      <w:start w:val="1"/>
      <w:numFmt w:val="decimal"/>
      <w:lvlText w:val="%1."/>
      <w:lvlJc w:val="left"/>
      <w:pPr>
        <w:ind w:left="1069"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581721D2"/>
    <w:multiLevelType w:val="hybridMultilevel"/>
    <w:tmpl w:val="7C22B1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98639D3"/>
    <w:multiLevelType w:val="multilevel"/>
    <w:tmpl w:val="C7E083F6"/>
    <w:styleLink w:val="a"/>
    <w:lvl w:ilvl="0">
      <w:start w:val="1"/>
      <w:numFmt w:val="bullet"/>
      <w:pStyle w:val="a0"/>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E0E1C40"/>
    <w:multiLevelType w:val="hybridMultilevel"/>
    <w:tmpl w:val="F1840404"/>
    <w:lvl w:ilvl="0" w:tplc="04190001">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num w:numId="1">
    <w:abstractNumId w:val="1"/>
  </w:num>
  <w:num w:numId="2">
    <w:abstractNumId w:val="3"/>
  </w:num>
  <w:num w:numId="3">
    <w:abstractNumId w:val="5"/>
    <w:lvlOverride w:ilvl="0">
      <w:lvl w:ilvl="0">
        <w:start w:val="1"/>
        <w:numFmt w:val="bullet"/>
        <w:pStyle w:val="a0"/>
        <w:suff w:val="space"/>
        <w:lvlText w:val="–"/>
        <w:lvlJc w:val="left"/>
        <w:pPr>
          <w:ind w:left="0" w:firstLine="709"/>
        </w:pPr>
        <w:rPr>
          <w:rFonts w:ascii="Times New Roman" w:hAnsi="Times New Roman" w:cs="Times New Roman" w:hint="default"/>
          <w:color w:val="auto"/>
        </w:rPr>
      </w:lvl>
    </w:lvlOverride>
  </w:num>
  <w:num w:numId="4">
    <w:abstractNumId w:val="5"/>
  </w:num>
  <w:num w:numId="5">
    <w:abstractNumId w:val="0"/>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A2B"/>
    <w:rsid w:val="00262A2B"/>
    <w:rsid w:val="006E16A0"/>
    <w:rsid w:val="00BA0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A06F3"/>
    <w:rPr>
      <w:rFonts w:ascii="Calibri" w:eastAsia="Calibri" w:hAnsi="Calibri" w:cs="Times New Roman"/>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Список маркер (КейС)"/>
    <w:basedOn w:val="a1"/>
    <w:rsid w:val="00BA06F3"/>
    <w:pPr>
      <w:numPr>
        <w:numId w:val="3"/>
      </w:numPr>
      <w:tabs>
        <w:tab w:val="num" w:pos="360"/>
      </w:tabs>
      <w:spacing w:after="0"/>
      <w:ind w:firstLine="708"/>
      <w:jc w:val="both"/>
    </w:pPr>
    <w:rPr>
      <w:rFonts w:ascii="Times New Roman" w:eastAsia="Times New Roman" w:hAnsi="Times New Roman"/>
      <w:sz w:val="26"/>
      <w:szCs w:val="24"/>
      <w:lang w:eastAsia="ru-RU"/>
    </w:rPr>
  </w:style>
  <w:style w:type="numbering" w:customStyle="1" w:styleId="a">
    <w:name w:val="Список с маркерами"/>
    <w:uiPriority w:val="99"/>
    <w:rsid w:val="00BA06F3"/>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A06F3"/>
    <w:rPr>
      <w:rFonts w:ascii="Calibri" w:eastAsia="Calibri" w:hAnsi="Calibri" w:cs="Times New Roman"/>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Список маркер (КейС)"/>
    <w:basedOn w:val="a1"/>
    <w:rsid w:val="00BA06F3"/>
    <w:pPr>
      <w:numPr>
        <w:numId w:val="3"/>
      </w:numPr>
      <w:tabs>
        <w:tab w:val="num" w:pos="360"/>
      </w:tabs>
      <w:spacing w:after="0"/>
      <w:ind w:firstLine="708"/>
      <w:jc w:val="both"/>
    </w:pPr>
    <w:rPr>
      <w:rFonts w:ascii="Times New Roman" w:eastAsia="Times New Roman" w:hAnsi="Times New Roman"/>
      <w:sz w:val="26"/>
      <w:szCs w:val="24"/>
      <w:lang w:eastAsia="ru-RU"/>
    </w:rPr>
  </w:style>
  <w:style w:type="numbering" w:customStyle="1" w:styleId="a">
    <w:name w:val="Список с маркерами"/>
    <w:uiPriority w:val="99"/>
    <w:rsid w:val="00BA06F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B82C3B3D934A675F124C018A7BFEC809A639D69A8172B8419969CFF45D1610230AB028D3E5A285DBAC511EDB25973493A719F042FF43C42a8D2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7446</Words>
  <Characters>42448</Characters>
  <Application>Microsoft Office Word</Application>
  <DocSecurity>0</DocSecurity>
  <Lines>353</Lines>
  <Paragraphs>99</Paragraphs>
  <ScaleCrop>false</ScaleCrop>
  <Company/>
  <LinksUpToDate>false</LinksUpToDate>
  <CharactersWithSpaces>49795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 администрации</dc:creator>
  <cp:keywords/>
  <dc:description/>
  <cp:lastModifiedBy>Глава администрации</cp:lastModifiedBy>
  <cp:revision>2</cp:revision>
  <dcterms:created xsi:type="dcterms:W3CDTF">2024-07-16T09:20:00Z</dcterms:created>
  <dcterms:modified xsi:type="dcterms:W3CDTF">2024-07-16T09:20:00Z</dcterms:modified>
</cp:coreProperties>
</file>