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A8" w:rsidRPr="00E30827" w:rsidRDefault="00EB12A8" w:rsidP="00EB1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КАЛУЖСКАЯ ОБЛАСТЬ ДЗЕРЖИНСКИЙ РАЙОН</w:t>
      </w:r>
    </w:p>
    <w:p w:rsidR="00EB12A8" w:rsidRPr="00E30827" w:rsidRDefault="00EB12A8" w:rsidP="00EB1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EB12A8" w:rsidRPr="00E30827" w:rsidRDefault="00EB12A8" w:rsidP="00EB1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/>
          <w:b/>
          <w:sz w:val="28"/>
          <w:szCs w:val="28"/>
          <w:lang w:eastAsia="ru-RU"/>
        </w:rPr>
        <w:t>(исполнительно-распорядительный орган)</w:t>
      </w:r>
    </w:p>
    <w:p w:rsidR="00EB12A8" w:rsidRPr="00E30827" w:rsidRDefault="00EB12A8" w:rsidP="00EB1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СЕЛЬСКОЕ ПОСЕЛЕНИЕ</w:t>
      </w:r>
    </w:p>
    <w:p w:rsidR="00EB12A8" w:rsidRPr="00E30827" w:rsidRDefault="00EB12A8" w:rsidP="00EB1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/>
          <w:b/>
          <w:sz w:val="28"/>
          <w:szCs w:val="28"/>
          <w:lang w:eastAsia="ru-RU"/>
        </w:rPr>
        <w:t>«ДЕРЕВНЯ РУДНЯ»</w:t>
      </w:r>
    </w:p>
    <w:p w:rsidR="00EB12A8" w:rsidRPr="00E30827" w:rsidRDefault="00EB12A8" w:rsidP="00EB1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2A8" w:rsidRPr="00E30827" w:rsidRDefault="00EB12A8" w:rsidP="00EB1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082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B12A8" w:rsidRPr="00E30827" w:rsidRDefault="00EB12A8" w:rsidP="00EB12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2A8" w:rsidRPr="00E30827" w:rsidRDefault="00EB12A8" w:rsidP="00EB12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82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15.04</w:t>
      </w:r>
      <w:r w:rsidRPr="00E30827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30827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д. Рудня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№ 10</w:t>
      </w:r>
    </w:p>
    <w:p w:rsidR="00EB12A8" w:rsidRPr="00E30827" w:rsidRDefault="00EB12A8" w:rsidP="00EB12A8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en-US"/>
        </w:rPr>
      </w:pPr>
    </w:p>
    <w:p w:rsidR="00EB12A8" w:rsidRPr="00E30827" w:rsidRDefault="00EB12A8" w:rsidP="00EB12A8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en-US"/>
        </w:rPr>
      </w:pP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Об   утверждении    Перечня   муниципального   имущества </w:t>
      </w: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СП   «Деревня Рудня»    свободного    от прав    третьих лиц</w:t>
      </w: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(за    исключением    имущественных  прав некоммерческих </w:t>
      </w: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организаций),   которое        может   быть        предоставлено </w:t>
      </w: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субъектам   малого   и    среднего    предпринимательства  и </w:t>
      </w: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организациям,     образующим   инфраструктуру поддержки </w:t>
      </w: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субъектов   малого  и   среднего    предпринимательства   во </w:t>
      </w: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владение   и   (или)   в   пользование на долгосрочной основе </w:t>
      </w: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(в   том    числе   по   льготным   ставкам   аренной    платы), </w:t>
      </w:r>
    </w:p>
    <w:p w:rsidR="00EB12A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а также отчужденного на возмездной основе в собственность</w:t>
      </w:r>
    </w:p>
    <w:p w:rsidR="00EB12A8" w:rsidRPr="008F2618" w:rsidRDefault="00EB12A8" w:rsidP="00EB12A8">
      <w:pPr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</w:rPr>
      </w:pPr>
    </w:p>
    <w:p w:rsidR="00EB12A8" w:rsidRPr="00E30827" w:rsidRDefault="00EB12A8" w:rsidP="00EB12A8">
      <w:pPr>
        <w:spacing w:after="0" w:line="240" w:lineRule="auto"/>
        <w:textAlignment w:val="top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zh-CN" w:bidi="hi-IN"/>
        </w:rPr>
      </w:pPr>
    </w:p>
    <w:p w:rsidR="00EB12A8" w:rsidRDefault="00EB12A8" w:rsidP="00EB12A8">
      <w:pPr>
        <w:spacing w:after="0"/>
        <w:ind w:left="-72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целях реализации государственной и муниципальной политики в области развития малого и среднего предпринимательства, на основании федеральных законов от 24.07.2007 г. № 209-ФЗ «О развитии малого и среднего предпринимательства в Российской Федерации», от 22.07.2008.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Уставом МО СП «Деревня Рудня», администрация СП «Деревня Рудня» ПОСТАНОВЛЯЕТ:</w:t>
      </w:r>
    </w:p>
    <w:p w:rsidR="00EB12A8" w:rsidRDefault="00EB12A8" w:rsidP="00EB12A8">
      <w:pPr>
        <w:spacing w:after="0"/>
        <w:ind w:left="-72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 Утвердить Перечень   муниципального   имущества </w:t>
      </w:r>
      <w:r w:rsidRPr="00CF75AF">
        <w:rPr>
          <w:rFonts w:ascii="Times New Roman" w:hAnsi="Times New Roman"/>
          <w:sz w:val="24"/>
          <w:szCs w:val="24"/>
          <w:lang w:eastAsia="en-US"/>
        </w:rPr>
        <w:t>СП   «Деревня Рудня»    свободного    от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прав    третьих лиц </w:t>
      </w:r>
      <w:r w:rsidRPr="00CF75AF">
        <w:rPr>
          <w:rFonts w:ascii="Times New Roman" w:hAnsi="Times New Roman"/>
          <w:sz w:val="24"/>
          <w:szCs w:val="24"/>
          <w:lang w:eastAsia="en-US"/>
        </w:rPr>
        <w:t>(за    исключением    имущ</w:t>
      </w:r>
      <w:r>
        <w:rPr>
          <w:rFonts w:ascii="Times New Roman" w:hAnsi="Times New Roman"/>
          <w:sz w:val="24"/>
          <w:szCs w:val="24"/>
          <w:lang w:eastAsia="en-US"/>
        </w:rPr>
        <w:t xml:space="preserve">ественных  прав некоммерческих </w:t>
      </w:r>
      <w:r w:rsidRPr="00CF75AF">
        <w:rPr>
          <w:rFonts w:ascii="Times New Roman" w:hAnsi="Times New Roman"/>
          <w:sz w:val="24"/>
          <w:szCs w:val="24"/>
          <w:lang w:eastAsia="en-US"/>
        </w:rPr>
        <w:t>организаций),   которое        мож</w:t>
      </w:r>
      <w:r>
        <w:rPr>
          <w:rFonts w:ascii="Times New Roman" w:hAnsi="Times New Roman"/>
          <w:sz w:val="24"/>
          <w:szCs w:val="24"/>
          <w:lang w:eastAsia="en-US"/>
        </w:rPr>
        <w:t xml:space="preserve">ет   быть        предоставлено </w:t>
      </w:r>
      <w:r w:rsidRPr="00CF75AF">
        <w:rPr>
          <w:rFonts w:ascii="Times New Roman" w:hAnsi="Times New Roman"/>
          <w:sz w:val="24"/>
          <w:szCs w:val="24"/>
          <w:lang w:eastAsia="en-US"/>
        </w:rPr>
        <w:t>субъектам   малого   и    сред</w:t>
      </w:r>
      <w:r>
        <w:rPr>
          <w:rFonts w:ascii="Times New Roman" w:hAnsi="Times New Roman"/>
          <w:sz w:val="24"/>
          <w:szCs w:val="24"/>
          <w:lang w:eastAsia="en-US"/>
        </w:rPr>
        <w:t xml:space="preserve">него    предпринимательства  и </w:t>
      </w:r>
      <w:r w:rsidRPr="00CF75AF">
        <w:rPr>
          <w:rFonts w:ascii="Times New Roman" w:hAnsi="Times New Roman"/>
          <w:sz w:val="24"/>
          <w:szCs w:val="24"/>
          <w:lang w:eastAsia="en-US"/>
        </w:rPr>
        <w:t>организациям,     образующим   инфраструктуру под</w:t>
      </w:r>
      <w:r>
        <w:rPr>
          <w:rFonts w:ascii="Times New Roman" w:hAnsi="Times New Roman"/>
          <w:sz w:val="24"/>
          <w:szCs w:val="24"/>
          <w:lang w:eastAsia="en-US"/>
        </w:rPr>
        <w:t xml:space="preserve">держки </w:t>
      </w:r>
      <w:r w:rsidRPr="00CF75AF">
        <w:rPr>
          <w:rFonts w:ascii="Times New Roman" w:hAnsi="Times New Roman"/>
          <w:sz w:val="24"/>
          <w:szCs w:val="24"/>
          <w:lang w:eastAsia="en-US"/>
        </w:rPr>
        <w:t>субъектов   малого  и   средне</w:t>
      </w:r>
      <w:r>
        <w:rPr>
          <w:rFonts w:ascii="Times New Roman" w:hAnsi="Times New Roman"/>
          <w:sz w:val="24"/>
          <w:szCs w:val="24"/>
          <w:lang w:eastAsia="en-US"/>
        </w:rPr>
        <w:t xml:space="preserve">го    предпринимательства   во </w:t>
      </w:r>
      <w:r w:rsidRPr="00CF75AF">
        <w:rPr>
          <w:rFonts w:ascii="Times New Roman" w:hAnsi="Times New Roman"/>
          <w:sz w:val="24"/>
          <w:szCs w:val="24"/>
          <w:lang w:eastAsia="en-US"/>
        </w:rPr>
        <w:t>владение   и   (или)   в   поль</w:t>
      </w:r>
      <w:r>
        <w:rPr>
          <w:rFonts w:ascii="Times New Roman" w:hAnsi="Times New Roman"/>
          <w:sz w:val="24"/>
          <w:szCs w:val="24"/>
          <w:lang w:eastAsia="en-US"/>
        </w:rPr>
        <w:t xml:space="preserve">зование на долгосрочной основе </w:t>
      </w:r>
      <w:r w:rsidRPr="00CF75AF">
        <w:rPr>
          <w:rFonts w:ascii="Times New Roman" w:hAnsi="Times New Roman"/>
          <w:sz w:val="24"/>
          <w:szCs w:val="24"/>
          <w:lang w:eastAsia="en-US"/>
        </w:rPr>
        <w:t xml:space="preserve">(в   том    числе   по   льготным </w:t>
      </w:r>
      <w:r>
        <w:rPr>
          <w:rFonts w:ascii="Times New Roman" w:hAnsi="Times New Roman"/>
          <w:sz w:val="24"/>
          <w:szCs w:val="24"/>
          <w:lang w:eastAsia="en-US"/>
        </w:rPr>
        <w:t xml:space="preserve">  ставкам   аренной    платы), </w:t>
      </w:r>
      <w:r w:rsidRPr="00CF75AF">
        <w:rPr>
          <w:rFonts w:ascii="Times New Roman" w:hAnsi="Times New Roman"/>
          <w:sz w:val="24"/>
          <w:szCs w:val="24"/>
          <w:lang w:eastAsia="en-US"/>
        </w:rPr>
        <w:t>а также отчужденного на возмездной основе в собственность</w:t>
      </w:r>
      <w:r>
        <w:rPr>
          <w:rFonts w:ascii="Times New Roman" w:hAnsi="Times New Roman"/>
          <w:sz w:val="24"/>
          <w:szCs w:val="24"/>
          <w:lang w:eastAsia="en-US"/>
        </w:rPr>
        <w:t xml:space="preserve"> (Приложение № 1).</w:t>
      </w:r>
    </w:p>
    <w:p w:rsidR="00EB12A8" w:rsidRDefault="00EB12A8" w:rsidP="00EB12A8">
      <w:pPr>
        <w:spacing w:after="0"/>
        <w:ind w:left="-72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2. Разместить настоящее постановление на официальном сайте Администрации МР «Дзержинский район».</w:t>
      </w:r>
    </w:p>
    <w:p w:rsidR="00EB12A8" w:rsidRDefault="00EB12A8" w:rsidP="00EB12A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EB12A8" w:rsidRDefault="00EB12A8" w:rsidP="00EB12A8">
      <w:pPr>
        <w:spacing w:after="0" w:line="360" w:lineRule="auto"/>
        <w:ind w:right="-908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</w:p>
    <w:p w:rsidR="00EB12A8" w:rsidRDefault="00EB12A8" w:rsidP="00EB12A8">
      <w:pPr>
        <w:spacing w:after="0" w:line="240" w:lineRule="auto"/>
        <w:ind w:right="17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      администрации</w:t>
      </w:r>
    </w:p>
    <w:p w:rsidR="00EB12A8" w:rsidRDefault="00EB12A8" w:rsidP="00EB12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 СП  «Деревня Рудня»                                                                 О.В. Дерюгина</w:t>
      </w: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 СП «Деревня Рудня»</w:t>
      </w: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15.04.2020 № 10</w:t>
      </w: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A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  </w:t>
      </w:r>
    </w:p>
    <w:p w:rsidR="00EB12A8" w:rsidRPr="00604ADE" w:rsidRDefault="00EB12A8" w:rsidP="00EB1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4AD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  имущества СП   «Деревня Рудня»    свободного    от прав    третьих лиц (за    исключением    имущественных  прав некоммерческих организаций),   которое        может   быть        предоставлено субъектам   малого   и    среднего    предпринимательства  и организациям,     образующим   инфраструктуру поддержки субъектов   малого  и   среднего    предпринимательства   во владение   и   (или)   в   пользование на долгосрочной основе (в   том    числе   по   льготным   ставкам   аренной    платы), а также отчужденного на возмездной основе в собственность</w:t>
      </w: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398"/>
        <w:gridCol w:w="1592"/>
        <w:gridCol w:w="1944"/>
        <w:gridCol w:w="1533"/>
        <w:gridCol w:w="1570"/>
      </w:tblGrid>
      <w:tr w:rsidR="00EB12A8" w:rsidTr="00B57CF1">
        <w:tc>
          <w:tcPr>
            <w:tcW w:w="534" w:type="dxa"/>
          </w:tcPr>
          <w:p w:rsidR="00EB12A8" w:rsidRPr="00604ADE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4AD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EB12A8" w:rsidRPr="00604ADE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4AD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2398" w:type="dxa"/>
          </w:tcPr>
          <w:p w:rsidR="00EB12A8" w:rsidRPr="00604ADE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4ADE">
              <w:rPr>
                <w:rFonts w:ascii="Times New Roman" w:eastAsia="Times New Roman" w:hAnsi="Times New Roman"/>
                <w:lang w:eastAsia="ru-RU"/>
              </w:rPr>
              <w:t>Балансодержатель недвижимого имущества, адрес, телефон</w:t>
            </w:r>
          </w:p>
        </w:tc>
        <w:tc>
          <w:tcPr>
            <w:tcW w:w="1592" w:type="dxa"/>
          </w:tcPr>
          <w:p w:rsidR="00EB12A8" w:rsidRPr="00604ADE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4ADE">
              <w:rPr>
                <w:rFonts w:ascii="Times New Roman" w:eastAsia="Times New Roman" w:hAnsi="Times New Roman"/>
                <w:lang w:eastAsia="ru-RU"/>
              </w:rPr>
              <w:t>Наименование имущества</w:t>
            </w:r>
          </w:p>
        </w:tc>
        <w:tc>
          <w:tcPr>
            <w:tcW w:w="1944" w:type="dxa"/>
          </w:tcPr>
          <w:p w:rsidR="00EB12A8" w:rsidRPr="00604ADE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4ADE">
              <w:rPr>
                <w:rFonts w:ascii="Times New Roman" w:eastAsia="Times New Roman" w:hAnsi="Times New Roman"/>
                <w:lang w:eastAsia="ru-RU"/>
              </w:rPr>
              <w:t>Местонахождение объекта недвижимого имущества</w:t>
            </w:r>
          </w:p>
        </w:tc>
        <w:tc>
          <w:tcPr>
            <w:tcW w:w="1533" w:type="dxa"/>
          </w:tcPr>
          <w:p w:rsidR="00EB12A8" w:rsidRPr="00604ADE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4ADE">
              <w:rPr>
                <w:rFonts w:ascii="Times New Roman" w:eastAsia="Times New Roman" w:hAnsi="Times New Roman"/>
                <w:lang w:eastAsia="ru-RU"/>
              </w:rPr>
              <w:t>Площадь объекта недвижимого имущества</w:t>
            </w:r>
          </w:p>
          <w:p w:rsidR="00EB12A8" w:rsidRPr="00604ADE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4ADE">
              <w:rPr>
                <w:rFonts w:ascii="Times New Roman" w:eastAsia="Times New Roman" w:hAnsi="Times New Roman"/>
                <w:lang w:eastAsia="ru-RU"/>
              </w:rPr>
              <w:t>(кв.м.)</w:t>
            </w:r>
          </w:p>
        </w:tc>
        <w:tc>
          <w:tcPr>
            <w:tcW w:w="1570" w:type="dxa"/>
          </w:tcPr>
          <w:p w:rsidR="00EB12A8" w:rsidRPr="00604ADE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04ADE">
              <w:rPr>
                <w:rFonts w:ascii="Times New Roman" w:eastAsia="Times New Roman" w:hAnsi="Times New Roman"/>
                <w:lang w:eastAsia="ru-RU"/>
              </w:rPr>
              <w:t>Арендаторы, наименование категории предприятий (микро предприятия, малые предприятия, средние предприятия)</w:t>
            </w:r>
          </w:p>
        </w:tc>
      </w:tr>
      <w:tr w:rsidR="00EB12A8" w:rsidTr="00B57CF1">
        <w:tc>
          <w:tcPr>
            <w:tcW w:w="534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8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2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B12A8" w:rsidTr="00B57CF1">
        <w:trPr>
          <w:trHeight w:val="1694"/>
        </w:trPr>
        <w:tc>
          <w:tcPr>
            <w:tcW w:w="534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 СП «Деревня Рудня»</w:t>
            </w:r>
          </w:p>
        </w:tc>
        <w:tc>
          <w:tcPr>
            <w:tcW w:w="1592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944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№ 37 в д. Рудня, Дзержинского района, Калужской области</w:t>
            </w:r>
          </w:p>
        </w:tc>
        <w:tc>
          <w:tcPr>
            <w:tcW w:w="1533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570" w:type="dxa"/>
          </w:tcPr>
          <w:p w:rsidR="00EB12A8" w:rsidRDefault="00EB12A8" w:rsidP="00B57CF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4ADE">
              <w:rPr>
                <w:rFonts w:ascii="Times New Roman" w:eastAsia="Times New Roman" w:hAnsi="Times New Roman"/>
                <w:lang w:eastAsia="ru-RU"/>
              </w:rPr>
              <w:t>микро предприятия, малые предприятия, средние предприятия</w:t>
            </w:r>
          </w:p>
        </w:tc>
      </w:tr>
    </w:tbl>
    <w:p w:rsidR="00EB12A8" w:rsidRDefault="00EB12A8" w:rsidP="00EB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2A8" w:rsidRDefault="00EB12A8" w:rsidP="00EB1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6A0" w:rsidRDefault="006E16A0">
      <w:bookmarkStart w:id="0" w:name="_GoBack"/>
      <w:bookmarkEnd w:id="0"/>
    </w:p>
    <w:sectPr w:rsidR="006E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64"/>
    <w:rsid w:val="00455664"/>
    <w:rsid w:val="006E16A0"/>
    <w:rsid w:val="00E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A8"/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A8"/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2</cp:revision>
  <dcterms:created xsi:type="dcterms:W3CDTF">2024-07-16T08:47:00Z</dcterms:created>
  <dcterms:modified xsi:type="dcterms:W3CDTF">2024-07-16T08:47:00Z</dcterms:modified>
</cp:coreProperties>
</file>