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67" w:rsidRPr="00BD0667" w:rsidRDefault="00BD0667" w:rsidP="00BD06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BD0667" w:rsidRPr="00BD0667" w:rsidRDefault="00BD0667" w:rsidP="00BD06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</w:p>
    <w:p w:rsidR="00BD0667" w:rsidRPr="00BD0667" w:rsidRDefault="00BD0667" w:rsidP="00BD06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согласовании предельно-максимального размера общей площади земельного участка площадью 7075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1                                                                                                                            "05" марта 2025  г.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Общественные  обсуждения проводятся в соответствии с Градостроительным  </w:t>
      </w:r>
      <w:hyperlink r:id="rId5" w:history="1">
        <w:r w:rsidRPr="00BD0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– Градостроительный кодекс РФ), </w:t>
      </w:r>
      <w:r w:rsidRPr="00BD0667">
        <w:rPr>
          <w:rFonts w:ascii="Times New Roman" w:eastAsia="Calibri" w:hAnsi="Times New Roman" w:cs="Times New Roman"/>
          <w:color w:val="000000"/>
          <w:sz w:val="24"/>
          <w:szCs w:val="24"/>
        </w:rPr>
        <w:t>Уставом сельского поселения «Село Совхоз Чкаловский», 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Совхоз Чкаловский», утвержденного решением Сельской Думы сельского поселения «Село Совхоз Чкаловский» от 22.04.2020г. №240 в редакции от 23.12.2024г. №189,</w:t>
      </w:r>
      <w:r w:rsidRPr="00BD0667">
        <w:rPr>
          <w:rFonts w:ascii="Calibri" w:eastAsia="Calibri" w:hAnsi="Calibri" w:cs="Times New Roman"/>
          <w:color w:val="000000"/>
        </w:rPr>
        <w:t xml:space="preserve"> </w:t>
      </w:r>
      <w:r w:rsidRPr="00BD0667">
        <w:rPr>
          <w:rFonts w:ascii="Times New Roman" w:eastAsia="Calibri" w:hAnsi="Times New Roman" w:cs="Times New Roman"/>
          <w:color w:val="000000"/>
          <w:sz w:val="24"/>
          <w:szCs w:val="24"/>
        </w:rPr>
        <w:t>Правилами землепользования и застройки муниципального образования «Село Совхоз Чкаловский» , утвержденных от 25.05.2024г. № 161,соглашением с администрацией МР «Дзержинский район» «О передаче осуществления части полномочий»  от 30.01.2025г.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  согласования предельно-максимального размера общей площади земельного участка площадью 7075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Организатор     общественных     обсуждений  :</w:t>
      </w:r>
    </w:p>
    <w:p w:rsidR="00BD0667" w:rsidRPr="00BD0667" w:rsidRDefault="00BD0667" w:rsidP="00BD0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сельского поселения «Село Совхоз Чкаловский»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    общественных    обсуждений   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А.Н.-глава администрации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«Село Совхоз Чкаловский»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Секретарь     общественных     обсуждений     (публичных     слушаний):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 Л.В. –ведущий специалист администрации сельского поселения «Село Совхоз Чкаловский»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по  проведению общественных обсуждений присутствовавшие на подведении итогов проведения общественных обсуждений: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В.Л.-глава МО СП «Село Совхоз Чкаловский»- заместитель председателя комиссии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Новичкова Н.Р.- депутат МО СП «Село Совхоз Чкаловский»-член комиссии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 опубликования 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Официальный сайт МР «Дзержинский район»: https://dzerzhinskij-r40.gosweb.gosuslugi.ru/o-munitsipalnom-obrazovanii/naselennye-punkty/selskoe-poselenie-sovhoz-chkalovskiy-1/publichnye-slushaniya/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Информационный стенд, расположенный по адресу: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с.Совхоз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Чкаловский,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ул.Центральная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д.3(здание администрации);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Места массового скопления граждан: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с.Совхоз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Чкаловский,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ул.Центральная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д.3 (здание администрации) ;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Иные  места, расположенные на территории, в пределах которой проводятся</w:t>
      </w:r>
    </w:p>
    <w:p w:rsidR="00BD0667" w:rsidRPr="00BD0667" w:rsidRDefault="00BD0667" w:rsidP="00BD0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: </w:t>
      </w:r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Информационные стенды:</w:t>
      </w:r>
      <w:r w:rsidRPr="00BD066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proofErr w:type="spellStart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п.Якшуново</w:t>
      </w:r>
      <w:proofErr w:type="spellEnd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</w:t>
      </w:r>
      <w:proofErr w:type="spellStart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ул.Строительная</w:t>
      </w:r>
      <w:proofErr w:type="spellEnd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д.3 продуктовый магазин</w:t>
      </w:r>
      <w:r w:rsidRPr="00BD06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д.Кожухово</w:t>
      </w:r>
      <w:proofErr w:type="spellEnd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proofErr w:type="spellStart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ул.Центральная</w:t>
      </w:r>
      <w:proofErr w:type="spellEnd"/>
      <w:r w:rsidRPr="00BD0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д.7 СДК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Иные   способы   распространения   оповещения   о  начале  общественных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обсуждений    (в  соответствии  с  </w:t>
      </w:r>
      <w:hyperlink r:id="rId6" w:history="1">
        <w:r w:rsidRPr="00BD0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 2  ч. 8 ст. 5.1</w:t>
        </w:r>
      </w:hyperlink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РФ):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официальный сайт МР «Дзержинский район»: 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https://dzerzhinskij-r40.gosweb.gosuslugi.ru/o-munitsipalnom-obrazovanii/naselennye-punkty/selskoe-poselenie-sovhoz-chkalovskiy-1/publichnye-slushaniya/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Информационные материалы размещены: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здании администрации МО СП «Село Совхоз Чкаловский» по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адресу:Калужская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с.Совхоз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Чкаловский, ул.Центральная,д.3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телефон:8 (48434)7-23-43 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Официальный сайт МР «Дзержинский район»: 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https://dzerzhinskij-r40.gosweb.gosuslugi.ru/o-munitsipalnom-obrazovanii/naselennye-punkty/selskoe-poselenie-sovhoz-chkalovskiy-1/publichnye-slushaniya/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Иные места размещения информационных материалов в соответствии с п. 2</w:t>
      </w:r>
    </w:p>
    <w:p w:rsidR="00BD0667" w:rsidRPr="00BD0667" w:rsidRDefault="00277390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D0667" w:rsidRPr="00BD0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4 ст. 5.1</w:t>
        </w:r>
      </w:hyperlink>
      <w:r w:rsidR="00BD0667"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с.Совхоз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Чкаловский,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п.Якшуново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ул.Строительная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</w:t>
      </w:r>
      <w:bookmarkStart w:id="0" w:name="Par202"/>
      <w:bookmarkEnd w:id="0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 проведения  общественных  обсуждений (публичных слушаний):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18 февраля 2025г. по 04 марта 2025г.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Территория,  в  пределах  которой  проводятся  общественные  обсуждения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«Село Совхоз Чкаловский».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Информационные материалы: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период  проведения  экспозиции: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18 февраля 2025г. по 04 марта 2025г.</w:t>
      </w:r>
    </w:p>
    <w:p w:rsidR="00BD0667" w:rsidRPr="00BD0667" w:rsidRDefault="00BD0667" w:rsidP="00BD06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9:00 час. по 16:00 час.    Адрес размещения информационных материалов: Калужская обл., Дзержинский р-н,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с.Совхоз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Чкаловский,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Консультирование посетителей экспозиции проекта: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18 февраля 2025г. по 04 марта 2025г.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9:00 час. по 16:00 час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проведения: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с.Совхоз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Чкаловский,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ул.Центральная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д.3 (здание администрации)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   организатора    общественных   обсуждений: глава администрации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А.Н.Авдеев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Представитель разработчика проекта: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Прием  предложений и замечаний: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18 февраля 2025г. по 04 марта 2025г.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9:00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час.по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16:00 час.    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Поступившие предложения: предложений не поступало.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Поступившие замечания: замечаний не поступало.    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__________________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А.Н.Авдеев</w:t>
      </w:r>
      <w:proofErr w:type="spellEnd"/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_____________________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Л.В.Щербакова</w:t>
      </w:r>
      <w:proofErr w:type="spellEnd"/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BD0667" w:rsidRPr="00BD0667" w:rsidRDefault="00BD0667" w:rsidP="00BD0667">
      <w:pPr>
        <w:rPr>
          <w:rFonts w:ascii="Calibri" w:eastAsia="Times New Roman" w:hAnsi="Calibri" w:cs="Times New Roman"/>
          <w:lang w:eastAsia="ru-RU"/>
        </w:rPr>
      </w:pPr>
    </w:p>
    <w:p w:rsidR="00BD0667" w:rsidRDefault="00BD0667" w:rsidP="00BD0667">
      <w:pPr>
        <w:rPr>
          <w:rFonts w:ascii="Calibri" w:eastAsia="Times New Roman" w:hAnsi="Calibri" w:cs="Times New Roman"/>
          <w:lang w:eastAsia="ru-RU"/>
        </w:rPr>
      </w:pPr>
    </w:p>
    <w:p w:rsidR="00277390" w:rsidRDefault="00277390" w:rsidP="00BD0667">
      <w:pPr>
        <w:rPr>
          <w:rFonts w:ascii="Calibri" w:eastAsia="Times New Roman" w:hAnsi="Calibri" w:cs="Times New Roman"/>
          <w:lang w:eastAsia="ru-RU"/>
        </w:rPr>
      </w:pPr>
    </w:p>
    <w:p w:rsidR="00277390" w:rsidRDefault="00277390" w:rsidP="00BD0667">
      <w:pPr>
        <w:rPr>
          <w:rFonts w:ascii="Calibri" w:eastAsia="Times New Roman" w:hAnsi="Calibri" w:cs="Times New Roman"/>
          <w:lang w:eastAsia="ru-RU"/>
        </w:rPr>
      </w:pPr>
    </w:p>
    <w:p w:rsidR="00277390" w:rsidRPr="00BD0667" w:rsidRDefault="00277390" w:rsidP="00BD0667">
      <w:pPr>
        <w:rPr>
          <w:rFonts w:ascii="Calibri" w:eastAsia="Times New Roman" w:hAnsi="Calibri" w:cs="Times New Roman"/>
          <w:lang w:eastAsia="ru-RU"/>
        </w:rPr>
      </w:pPr>
      <w:bookmarkStart w:id="1" w:name="_GoBack"/>
      <w:bookmarkEnd w:id="1"/>
    </w:p>
    <w:p w:rsidR="00BD0667" w:rsidRPr="00BD0667" w:rsidRDefault="00BD0667" w:rsidP="00BD0667">
      <w:pPr>
        <w:rPr>
          <w:rFonts w:ascii="Calibri" w:eastAsia="Times New Roman" w:hAnsi="Calibri" w:cs="Times New Roman"/>
          <w:lang w:eastAsia="ru-RU"/>
        </w:rPr>
      </w:pPr>
    </w:p>
    <w:p w:rsidR="00BD0667" w:rsidRPr="00BD0667" w:rsidRDefault="00BD0667" w:rsidP="00BD0667">
      <w:pPr>
        <w:rPr>
          <w:rFonts w:ascii="Calibri" w:eastAsia="Times New Roman" w:hAnsi="Calibri" w:cs="Times New Roman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</w:t>
      </w:r>
    </w:p>
    <w:p w:rsidR="00BD0667" w:rsidRPr="00BD0667" w:rsidRDefault="00BD0667" w:rsidP="00BD06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ОБЩЕСТВЕННЫХ ОБСУЖДЕНИЙ</w:t>
      </w:r>
    </w:p>
    <w:p w:rsidR="00BD0667" w:rsidRPr="00BD0667" w:rsidRDefault="00BD0667" w:rsidP="00BD06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согласования предельно-максимального размера общей площади земельного участка площадью 7075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67" w:rsidRPr="00BD0667" w:rsidRDefault="00BD0667" w:rsidP="00BD0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"06" марта  2025 г.</w:t>
      </w:r>
    </w:p>
    <w:p w:rsidR="00BD0667" w:rsidRPr="00BD0667" w:rsidRDefault="00BD0667" w:rsidP="00BD0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Общественные обсуждения проведены в соответствии с Градостроительным  </w:t>
      </w:r>
      <w:hyperlink r:id="rId8" w:history="1">
        <w:r w:rsidRPr="00BD0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– Градостроительный кодекс РФ), решением Сельской Думы от 17.02.2025 №197 «О назначении общественных обсуждений по вопросу предельно-максимального размера общей площади земельного участка площадью 7075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0667" w:rsidRPr="00BD0667" w:rsidRDefault="00BD0667" w:rsidP="00BD0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Протокол      общественных      обсуждений  по вопросу согласования предельно-максимального размера общей площади земельного участка площадью 7075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667" w:rsidRPr="00BD0667" w:rsidRDefault="00BD0667" w:rsidP="00BD066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 участников  общественных  обсуждений  :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</w:p>
    <w:p w:rsidR="00BD0667" w:rsidRPr="00BD0667" w:rsidRDefault="00BD0667" w:rsidP="00BD06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  замечаний   и   предложений,   поступивших  от  участников</w:t>
      </w:r>
    </w:p>
    <w:p w:rsidR="00BD0667" w:rsidRPr="00BD0667" w:rsidRDefault="00BD0667" w:rsidP="00BD06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обсуждений :         </w:t>
      </w:r>
      <w:r w:rsidRPr="00BD0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</w:t>
      </w:r>
    </w:p>
    <w:p w:rsidR="00BD0667" w:rsidRPr="00BD0667" w:rsidRDefault="00BD0667" w:rsidP="00BD06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Выводы по результатам общественных обсуждений :</w:t>
      </w:r>
    </w:p>
    <w:p w:rsidR="00BD0667" w:rsidRPr="00BD0667" w:rsidRDefault="00BD0667" w:rsidP="00BD0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Признать общественные обсуждения по вопросу согласования предельно-максимального размера общей площади земельного участка площадью 7075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Pr="00BD0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состоявшимися, процедуру их проведения соблюденной.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BD0667" w:rsidRPr="00BD0667" w:rsidRDefault="00BD0667" w:rsidP="00BD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«Село Совхоз Чкаловский»_______________   </w:t>
      </w:r>
      <w:proofErr w:type="spellStart"/>
      <w:r w:rsidRPr="00BD066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А.Н.Авдеев</w:t>
      </w:r>
      <w:proofErr w:type="spellEnd"/>
    </w:p>
    <w:p w:rsidR="00BD0667" w:rsidRPr="00BD0667" w:rsidRDefault="00BD0667" w:rsidP="00BD0667">
      <w:pPr>
        <w:rPr>
          <w:rFonts w:ascii="Calibri" w:eastAsia="Times New Roman" w:hAnsi="Calibri" w:cs="Times New Roman"/>
          <w:lang w:eastAsia="ru-RU"/>
        </w:rPr>
      </w:pPr>
    </w:p>
    <w:p w:rsidR="00160A2C" w:rsidRDefault="00160A2C"/>
    <w:sectPr w:rsidR="00160A2C" w:rsidSect="00BD0667">
      <w:pgSz w:w="11907" w:h="15706" w:code="9"/>
      <w:pgMar w:top="720" w:right="720" w:bottom="720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8A"/>
    <w:rsid w:val="0006708A"/>
    <w:rsid w:val="00160A2C"/>
    <w:rsid w:val="00277390"/>
    <w:rsid w:val="00865662"/>
    <w:rsid w:val="00B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F6FC843429E5B669377CD17B646BDBEF3324B5926B79AD0851879D9DD7w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F6FC843429E5B669377CD17B646BDBEF3324B5926B79AD0851879D9D7FA1346F00E1963F75DFw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F6FC843429E5B669377CD17B646BDBEF3324B5926B79AD0851879D9D7FA1346F00E1963F76DFw5H" TargetMode="External"/><Relationship Id="rId5" Type="http://schemas.openxmlformats.org/officeDocument/2006/relationships/hyperlink" Target="consultantplus://offline/ref=B11621941A1D9FF7307DB5B06976F37D5B233C90597F96C986EDF42366m9HF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2025-03-17T12:13:00Z</cp:lastPrinted>
  <dcterms:created xsi:type="dcterms:W3CDTF">2025-03-17T12:11:00Z</dcterms:created>
  <dcterms:modified xsi:type="dcterms:W3CDTF">2025-03-17T12:14:00Z</dcterms:modified>
</cp:coreProperties>
</file>