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jc w:val="center"/>
        <w:tblLook w:val="01E0" w:firstRow="1" w:lastRow="1" w:firstColumn="1" w:lastColumn="1" w:noHBand="0" w:noVBand="0"/>
      </w:tblPr>
      <w:tblGrid>
        <w:gridCol w:w="170"/>
        <w:gridCol w:w="9152"/>
        <w:gridCol w:w="2210"/>
        <w:gridCol w:w="171"/>
      </w:tblGrid>
      <w:tr w:rsidR="004559AE" w:rsidTr="0046133E">
        <w:trPr>
          <w:gridAfter w:val="1"/>
          <w:wAfter w:w="171" w:type="dxa"/>
          <w:trHeight w:hRule="exact" w:val="964"/>
          <w:jc w:val="center"/>
        </w:trPr>
        <w:tc>
          <w:tcPr>
            <w:tcW w:w="11532" w:type="dxa"/>
            <w:gridSpan w:val="3"/>
          </w:tcPr>
          <w:p w:rsidR="004559AE" w:rsidRDefault="004559AE" w:rsidP="0046133E">
            <w:pPr>
              <w:tabs>
                <w:tab w:val="left" w:pos="6159"/>
              </w:tabs>
              <w:jc w:val="center"/>
            </w:pP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46133E">
        <w:trPr>
          <w:gridAfter w:val="1"/>
          <w:wAfter w:w="171" w:type="dxa"/>
          <w:trHeight w:hRule="exact" w:val="1870"/>
          <w:jc w:val="center"/>
        </w:trPr>
        <w:tc>
          <w:tcPr>
            <w:tcW w:w="11532" w:type="dxa"/>
            <w:gridSpan w:val="3"/>
          </w:tcPr>
          <w:p w:rsidR="004559AE" w:rsidRPr="002B408C" w:rsidRDefault="004559AE" w:rsidP="0046133E">
            <w:pPr>
              <w:tabs>
                <w:tab w:val="left" w:pos="6159"/>
              </w:tabs>
              <w:spacing w:line="360" w:lineRule="auto"/>
              <w:jc w:val="center"/>
              <w:rPr>
                <w:b/>
              </w:rPr>
            </w:pPr>
            <w:r w:rsidRPr="002B408C">
              <w:rPr>
                <w:b/>
              </w:rPr>
              <w:t>КАЛУЖСКАЯ ОБЛАСТЬ</w:t>
            </w:r>
          </w:p>
          <w:p w:rsidR="004559AE" w:rsidRPr="002B408C" w:rsidRDefault="004559AE" w:rsidP="0046133E">
            <w:pPr>
              <w:tabs>
                <w:tab w:val="left" w:pos="6159"/>
              </w:tabs>
              <w:jc w:val="center"/>
              <w:rPr>
                <w:b/>
              </w:rPr>
            </w:pPr>
            <w:r w:rsidRPr="002B408C">
              <w:rPr>
                <w:b/>
              </w:rPr>
              <w:t>АДМИНИСТРАЦИЯ</w:t>
            </w:r>
          </w:p>
          <w:p w:rsidR="004559AE" w:rsidRPr="002B408C" w:rsidRDefault="004559AE" w:rsidP="0046133E">
            <w:pPr>
              <w:tabs>
                <w:tab w:val="left" w:pos="6159"/>
              </w:tabs>
              <w:jc w:val="center"/>
              <w:rPr>
                <w:b/>
              </w:rPr>
            </w:pPr>
            <w:r w:rsidRPr="002B408C">
              <w:rPr>
                <w:b/>
              </w:rPr>
              <w:t>(исполнительно - распорядительный орган)</w:t>
            </w:r>
          </w:p>
          <w:p w:rsidR="004559AE" w:rsidRPr="002B408C" w:rsidRDefault="004559AE" w:rsidP="0046133E">
            <w:pPr>
              <w:tabs>
                <w:tab w:val="left" w:pos="6159"/>
              </w:tabs>
              <w:jc w:val="center"/>
              <w:rPr>
                <w:b/>
              </w:rPr>
            </w:pPr>
            <w:r w:rsidRPr="002B408C">
              <w:rPr>
                <w:b/>
              </w:rPr>
              <w:t>МУНИЦИПАЛЬНОГО РАЙОНА «ДЗЕРЖИНСКИЙ РАЙОН»</w:t>
            </w:r>
          </w:p>
          <w:p w:rsidR="004559AE" w:rsidRPr="002B408C" w:rsidRDefault="004559AE" w:rsidP="0046133E">
            <w:pPr>
              <w:tabs>
                <w:tab w:val="left" w:pos="6159"/>
              </w:tabs>
              <w:jc w:val="center"/>
              <w:rPr>
                <w:b/>
              </w:rPr>
            </w:pPr>
          </w:p>
          <w:p w:rsidR="004559AE" w:rsidRDefault="004559AE" w:rsidP="0046133E">
            <w:pPr>
              <w:tabs>
                <w:tab w:val="left" w:pos="6159"/>
              </w:tabs>
              <w:jc w:val="center"/>
              <w:rPr>
                <w:b/>
              </w:rPr>
            </w:pPr>
            <w:proofErr w:type="gramStart"/>
            <w:r w:rsidRPr="002B408C">
              <w:rPr>
                <w:b/>
              </w:rPr>
              <w:t>П</w:t>
            </w:r>
            <w:proofErr w:type="gramEnd"/>
            <w:r w:rsidRPr="002B408C">
              <w:rPr>
                <w:b/>
              </w:rPr>
              <w:t xml:space="preserve"> О С Т А Н О В Л Е Н И Е</w:t>
            </w:r>
          </w:p>
          <w:p w:rsidR="004559AE" w:rsidRPr="00856B91" w:rsidRDefault="004559AE" w:rsidP="0046133E">
            <w:pPr>
              <w:tabs>
                <w:tab w:val="left" w:pos="6159"/>
              </w:tabs>
              <w:jc w:val="center"/>
              <w:rPr>
                <w:b/>
                <w:sz w:val="28"/>
                <w:szCs w:val="28"/>
              </w:rPr>
            </w:pPr>
          </w:p>
        </w:tc>
      </w:tr>
      <w:tr w:rsidR="004559AE" w:rsidRPr="007E21C1" w:rsidTr="0046133E">
        <w:trPr>
          <w:gridBefore w:val="1"/>
          <w:wBefore w:w="170" w:type="dxa"/>
          <w:trHeight w:hRule="exact" w:val="577"/>
          <w:jc w:val="center"/>
        </w:trPr>
        <w:tc>
          <w:tcPr>
            <w:tcW w:w="11533" w:type="dxa"/>
            <w:gridSpan w:val="3"/>
            <w:vAlign w:val="bottom"/>
          </w:tcPr>
          <w:p w:rsidR="004559AE" w:rsidRDefault="00AA66F8" w:rsidP="0046133E">
            <w:pPr>
              <w:tabs>
                <w:tab w:val="left" w:pos="6159"/>
              </w:tabs>
              <w:jc w:val="center"/>
            </w:pPr>
            <w:r>
              <w:t xml:space="preserve">                 </w:t>
            </w:r>
          </w:p>
          <w:p w:rsidR="004559AE" w:rsidRPr="007E21C1" w:rsidRDefault="0068131D" w:rsidP="004501C4">
            <w:pPr>
              <w:tabs>
                <w:tab w:val="left" w:pos="6159"/>
              </w:tabs>
              <w:ind w:firstLine="709"/>
            </w:pPr>
            <w:r w:rsidRPr="0068131D">
              <w:rPr>
                <w:u w:val="single"/>
              </w:rPr>
              <w:t>«10</w:t>
            </w:r>
            <w:r w:rsidR="00831915" w:rsidRPr="0068131D">
              <w:rPr>
                <w:u w:val="single"/>
              </w:rPr>
              <w:t>»</w:t>
            </w:r>
            <w:r w:rsidR="00217E92" w:rsidRPr="0068131D">
              <w:rPr>
                <w:u w:val="single"/>
              </w:rPr>
              <w:t xml:space="preserve"> </w:t>
            </w:r>
            <w:r w:rsidRPr="0068131D">
              <w:rPr>
                <w:u w:val="single"/>
              </w:rPr>
              <w:t xml:space="preserve"> декабря </w:t>
            </w:r>
            <w:r w:rsidR="00217E92" w:rsidRPr="0068131D">
              <w:rPr>
                <w:u w:val="single"/>
              </w:rPr>
              <w:t xml:space="preserve"> </w:t>
            </w:r>
            <w:r w:rsidR="00831915" w:rsidRPr="0068131D">
              <w:rPr>
                <w:u w:val="single"/>
              </w:rPr>
              <w:t>20</w:t>
            </w:r>
            <w:r w:rsidR="004501C4" w:rsidRPr="0068131D">
              <w:rPr>
                <w:u w:val="single"/>
              </w:rPr>
              <w:t>21</w:t>
            </w:r>
            <w:r w:rsidR="00D20F02" w:rsidRPr="0068131D">
              <w:rPr>
                <w:u w:val="single"/>
              </w:rPr>
              <w:t>г.</w:t>
            </w:r>
            <w:r w:rsidR="004559AE" w:rsidRPr="0068131D">
              <w:rPr>
                <w:u w:val="single"/>
              </w:rPr>
              <w:t xml:space="preserve">   </w:t>
            </w:r>
            <w:r w:rsidR="004559AE">
              <w:t xml:space="preserve">         </w:t>
            </w:r>
            <w:r w:rsidR="00AA66F8">
              <w:t xml:space="preserve">     </w:t>
            </w:r>
            <w:r>
              <w:t xml:space="preserve">            </w:t>
            </w:r>
            <w:r w:rsidR="00AA66F8">
              <w:t xml:space="preserve">      </w:t>
            </w:r>
            <w:r w:rsidR="004559AE">
              <w:t xml:space="preserve">г. Кондрово              </w:t>
            </w:r>
            <w:r w:rsidR="00AA66F8">
              <w:t xml:space="preserve">              </w:t>
            </w:r>
            <w:r w:rsidR="004559AE">
              <w:t xml:space="preserve">               </w:t>
            </w:r>
            <w:r w:rsidR="004559AE" w:rsidRPr="0068131D">
              <w:rPr>
                <w:u w:val="single"/>
              </w:rPr>
              <w:t>№</w:t>
            </w:r>
            <w:r w:rsidR="00217E92" w:rsidRPr="0068131D">
              <w:rPr>
                <w:u w:val="single"/>
              </w:rPr>
              <w:t xml:space="preserve"> </w:t>
            </w:r>
            <w:r w:rsidRPr="0068131D">
              <w:rPr>
                <w:u w:val="single"/>
              </w:rPr>
              <w:t xml:space="preserve"> 1608</w:t>
            </w:r>
          </w:p>
        </w:tc>
      </w:tr>
      <w:tr w:rsidR="004559AE" w:rsidRPr="000A5297" w:rsidTr="0046133E">
        <w:trPr>
          <w:gridBefore w:val="1"/>
          <w:wBefore w:w="170" w:type="dxa"/>
          <w:trHeight w:hRule="exact" w:val="292"/>
          <w:jc w:val="center"/>
        </w:trPr>
        <w:tc>
          <w:tcPr>
            <w:tcW w:w="11533" w:type="dxa"/>
            <w:gridSpan w:val="3"/>
          </w:tcPr>
          <w:p w:rsidR="004559AE" w:rsidRPr="000A5297" w:rsidRDefault="004559AE" w:rsidP="0046133E">
            <w:pPr>
              <w:tabs>
                <w:tab w:val="left" w:pos="6159"/>
              </w:tabs>
              <w:jc w:val="center"/>
            </w:pPr>
          </w:p>
        </w:tc>
      </w:tr>
      <w:tr w:rsidR="004559AE" w:rsidRPr="000A5297" w:rsidTr="0046133E">
        <w:trPr>
          <w:gridAfter w:val="1"/>
          <w:wAfter w:w="171" w:type="dxa"/>
          <w:trHeight w:val="864"/>
          <w:jc w:val="center"/>
        </w:trPr>
        <w:tc>
          <w:tcPr>
            <w:tcW w:w="9322" w:type="dxa"/>
            <w:gridSpan w:val="2"/>
          </w:tcPr>
          <w:p w:rsidR="004559AE" w:rsidRPr="00F84B4F" w:rsidRDefault="004559AE" w:rsidP="0046133E">
            <w:pPr>
              <w:tabs>
                <w:tab w:val="left" w:pos="3011"/>
              </w:tabs>
              <w:jc w:val="center"/>
            </w:pPr>
          </w:p>
        </w:tc>
        <w:tc>
          <w:tcPr>
            <w:tcW w:w="2210" w:type="dxa"/>
          </w:tcPr>
          <w:p w:rsidR="004559AE" w:rsidRPr="000A5297" w:rsidRDefault="004559AE" w:rsidP="0046133E">
            <w:pPr>
              <w:tabs>
                <w:tab w:val="left" w:pos="6159"/>
              </w:tabs>
              <w:jc w:val="center"/>
            </w:pPr>
          </w:p>
        </w:tc>
      </w:tr>
    </w:tbl>
    <w:p w:rsidR="004501C4" w:rsidRDefault="004501C4" w:rsidP="00121697">
      <w:pPr>
        <w:shd w:val="clear" w:color="auto" w:fill="FFFFFF"/>
        <w:rPr>
          <w:b/>
        </w:rPr>
      </w:pPr>
      <w:r w:rsidRPr="009F6F43">
        <w:rPr>
          <w:b/>
        </w:rPr>
        <w:t xml:space="preserve">О внесении изменений в </w:t>
      </w:r>
      <w:proofErr w:type="gramStart"/>
      <w:r w:rsidRPr="009F6F43">
        <w:rPr>
          <w:b/>
        </w:rPr>
        <w:t>муниципальную</w:t>
      </w:r>
      <w:proofErr w:type="gramEnd"/>
    </w:p>
    <w:p w:rsidR="004501C4" w:rsidRDefault="004501C4" w:rsidP="00121697">
      <w:pPr>
        <w:shd w:val="clear" w:color="auto" w:fill="FFFFFF"/>
        <w:rPr>
          <w:b/>
        </w:rPr>
      </w:pPr>
      <w:r w:rsidRPr="009F6F43">
        <w:rPr>
          <w:b/>
        </w:rPr>
        <w:t>программу «Развитие туризма на территории</w:t>
      </w:r>
    </w:p>
    <w:p w:rsidR="004501C4" w:rsidRDefault="004501C4" w:rsidP="00121697">
      <w:pPr>
        <w:shd w:val="clear" w:color="auto" w:fill="FFFFFF"/>
        <w:rPr>
          <w:b/>
        </w:rPr>
      </w:pPr>
      <w:r w:rsidRPr="009F6F43">
        <w:rPr>
          <w:b/>
        </w:rPr>
        <w:t>муниципального района «Дзержинский район»,</w:t>
      </w:r>
    </w:p>
    <w:p w:rsidR="004501C4" w:rsidRDefault="004501C4" w:rsidP="00121697">
      <w:pPr>
        <w:shd w:val="clear" w:color="auto" w:fill="FFFFFF"/>
        <w:rPr>
          <w:b/>
        </w:rPr>
      </w:pPr>
      <w:proofErr w:type="gramStart"/>
      <w:r w:rsidRPr="009F6F43">
        <w:rPr>
          <w:b/>
        </w:rPr>
        <w:t>утвержденную</w:t>
      </w:r>
      <w:proofErr w:type="gramEnd"/>
      <w:r w:rsidRPr="009F6F43">
        <w:rPr>
          <w:b/>
        </w:rPr>
        <w:t xml:space="preserve"> постановлением администрации</w:t>
      </w:r>
    </w:p>
    <w:p w:rsidR="00832F4A" w:rsidRDefault="004501C4" w:rsidP="00121697">
      <w:pPr>
        <w:shd w:val="clear" w:color="auto" w:fill="FFFFFF"/>
        <w:rPr>
          <w:rStyle w:val="3"/>
          <w:b/>
          <w:sz w:val="24"/>
          <w:szCs w:val="24"/>
        </w:rPr>
      </w:pPr>
      <w:r w:rsidRPr="009F6F43">
        <w:rPr>
          <w:b/>
        </w:rPr>
        <w:t>Дзержинского района от 08.02.2021</w:t>
      </w:r>
      <w:r>
        <w:rPr>
          <w:b/>
        </w:rPr>
        <w:t xml:space="preserve"> </w:t>
      </w:r>
      <w:r w:rsidR="00121697">
        <w:rPr>
          <w:rStyle w:val="3"/>
          <w:b/>
          <w:sz w:val="24"/>
          <w:szCs w:val="24"/>
        </w:rPr>
        <w:t>№ 1</w:t>
      </w:r>
      <w:r w:rsidR="00EB2206">
        <w:rPr>
          <w:rStyle w:val="3"/>
          <w:b/>
          <w:sz w:val="24"/>
          <w:szCs w:val="24"/>
        </w:rPr>
        <w:t>3</w:t>
      </w:r>
      <w:r>
        <w:rPr>
          <w:rStyle w:val="3"/>
          <w:b/>
          <w:sz w:val="24"/>
          <w:szCs w:val="24"/>
        </w:rPr>
        <w:t>9</w:t>
      </w:r>
    </w:p>
    <w:p w:rsidR="00EC604D" w:rsidRPr="006E3005" w:rsidRDefault="00AD6786" w:rsidP="00121697">
      <w:pPr>
        <w:shd w:val="clear" w:color="auto" w:fill="FFFFFF"/>
        <w:rPr>
          <w:b/>
          <w:color w:val="000000"/>
          <w:lang w:eastAsia="ru-RU" w:bidi="ru-RU"/>
        </w:rPr>
      </w:pPr>
      <w:r>
        <w:rPr>
          <w:b/>
          <w:color w:val="000000"/>
          <w:lang w:eastAsia="ru-RU" w:bidi="ru-RU"/>
        </w:rPr>
        <w:t>(в редакции постановлени</w:t>
      </w:r>
      <w:r w:rsidR="004501C4">
        <w:rPr>
          <w:b/>
          <w:color w:val="000000"/>
          <w:lang w:eastAsia="ru-RU" w:bidi="ru-RU"/>
        </w:rPr>
        <w:t>я</w:t>
      </w:r>
      <w:r>
        <w:rPr>
          <w:b/>
          <w:color w:val="000000"/>
          <w:lang w:eastAsia="ru-RU" w:bidi="ru-RU"/>
        </w:rPr>
        <w:t xml:space="preserve"> от 2</w:t>
      </w:r>
      <w:r w:rsidR="004501C4">
        <w:rPr>
          <w:b/>
          <w:color w:val="000000"/>
          <w:lang w:eastAsia="ru-RU" w:bidi="ru-RU"/>
        </w:rPr>
        <w:t>9</w:t>
      </w:r>
      <w:r>
        <w:rPr>
          <w:b/>
          <w:color w:val="000000"/>
          <w:lang w:eastAsia="ru-RU" w:bidi="ru-RU"/>
        </w:rPr>
        <w:t>.0</w:t>
      </w:r>
      <w:r w:rsidR="004501C4">
        <w:rPr>
          <w:b/>
          <w:color w:val="000000"/>
          <w:lang w:eastAsia="ru-RU" w:bidi="ru-RU"/>
        </w:rPr>
        <w:t>7</w:t>
      </w:r>
      <w:r>
        <w:rPr>
          <w:b/>
          <w:color w:val="000000"/>
          <w:lang w:eastAsia="ru-RU" w:bidi="ru-RU"/>
        </w:rPr>
        <w:t>.20</w:t>
      </w:r>
      <w:r w:rsidR="004501C4">
        <w:rPr>
          <w:b/>
          <w:color w:val="000000"/>
          <w:lang w:eastAsia="ru-RU" w:bidi="ru-RU"/>
        </w:rPr>
        <w:t>21</w:t>
      </w:r>
      <w:r>
        <w:rPr>
          <w:b/>
          <w:color w:val="000000"/>
          <w:lang w:eastAsia="ru-RU" w:bidi="ru-RU"/>
        </w:rPr>
        <w:t xml:space="preserve"> № </w:t>
      </w:r>
      <w:r w:rsidR="004501C4">
        <w:rPr>
          <w:b/>
          <w:color w:val="000000"/>
          <w:lang w:eastAsia="ru-RU" w:bidi="ru-RU"/>
        </w:rPr>
        <w:t>937</w:t>
      </w:r>
      <w:r>
        <w:rPr>
          <w:b/>
          <w:color w:val="000000"/>
          <w:lang w:eastAsia="ru-RU" w:bidi="ru-RU"/>
        </w:rPr>
        <w:t>)</w:t>
      </w:r>
    </w:p>
    <w:p w:rsidR="00500B8B" w:rsidRPr="00235984" w:rsidRDefault="00500B8B" w:rsidP="00B4173B">
      <w:pPr>
        <w:pStyle w:val="ConsPlusNormal"/>
        <w:tabs>
          <w:tab w:val="left" w:pos="567"/>
          <w:tab w:val="left" w:pos="709"/>
        </w:tabs>
        <w:ind w:firstLine="0"/>
        <w:jc w:val="both"/>
        <w:rPr>
          <w:rFonts w:ascii="Times New Roman" w:hAnsi="Times New Roman" w:cs="Times New Roman"/>
          <w:b/>
          <w:sz w:val="24"/>
          <w:szCs w:val="24"/>
        </w:rPr>
      </w:pPr>
    </w:p>
    <w:p w:rsidR="004647C0" w:rsidRPr="004647C0" w:rsidRDefault="004501C4" w:rsidP="006F555A">
      <w:pPr>
        <w:ind w:firstLine="709"/>
        <w:jc w:val="both"/>
      </w:pPr>
      <w:r w:rsidRPr="009F6F43">
        <w:t xml:space="preserve">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9F6F43">
        <w:t>проведения оценки эффективности реализации муниципальных программ муниципального</w:t>
      </w:r>
      <w:proofErr w:type="gramEnd"/>
      <w:r w:rsidRPr="009F6F43">
        <w:t xml:space="preserve"> района «Дзержинский район»</w:t>
      </w:r>
      <w:r w:rsidR="00CB349B" w:rsidRPr="009C1B65">
        <w:t>,</w:t>
      </w:r>
    </w:p>
    <w:p w:rsidR="00831915" w:rsidRDefault="00831915" w:rsidP="006F555A">
      <w:pPr>
        <w:tabs>
          <w:tab w:val="left" w:pos="851"/>
          <w:tab w:val="left" w:pos="5760"/>
        </w:tabs>
        <w:ind w:firstLine="709"/>
        <w:jc w:val="both"/>
      </w:pPr>
    </w:p>
    <w:p w:rsidR="004559AE" w:rsidRDefault="004559AE" w:rsidP="006F555A">
      <w:pPr>
        <w:tabs>
          <w:tab w:val="left" w:pos="709"/>
          <w:tab w:val="left" w:pos="5760"/>
        </w:tabs>
        <w:ind w:firstLine="709"/>
        <w:jc w:val="both"/>
        <w:rPr>
          <w:b/>
        </w:rPr>
      </w:pPr>
      <w:proofErr w:type="gramStart"/>
      <w:r w:rsidRPr="00AA5ECE">
        <w:rPr>
          <w:b/>
        </w:rPr>
        <w:t>П</w:t>
      </w:r>
      <w:proofErr w:type="gramEnd"/>
      <w:r w:rsidRPr="00AA5ECE">
        <w:rPr>
          <w:b/>
        </w:rPr>
        <w:t xml:space="preserve"> О С Т А Н О В Л Я Ю:</w:t>
      </w:r>
    </w:p>
    <w:p w:rsidR="00831915" w:rsidRDefault="00831915" w:rsidP="006F555A">
      <w:pPr>
        <w:tabs>
          <w:tab w:val="left" w:pos="709"/>
          <w:tab w:val="left" w:pos="5760"/>
        </w:tabs>
        <w:ind w:firstLine="709"/>
        <w:jc w:val="both"/>
        <w:rPr>
          <w:b/>
        </w:rPr>
      </w:pPr>
    </w:p>
    <w:p w:rsidR="00CB349B" w:rsidRPr="006E3005" w:rsidRDefault="00CB349B" w:rsidP="00E14111">
      <w:pPr>
        <w:shd w:val="clear" w:color="auto" w:fill="FFFFFF"/>
        <w:ind w:firstLine="709"/>
        <w:jc w:val="both"/>
        <w:rPr>
          <w:b/>
          <w:color w:val="000000"/>
          <w:lang w:eastAsia="ru-RU" w:bidi="ru-RU"/>
        </w:rPr>
      </w:pPr>
      <w:r w:rsidRPr="009C1B65">
        <w:t xml:space="preserve">1. </w:t>
      </w:r>
      <w:r w:rsidR="004501C4" w:rsidRPr="009F6F43">
        <w:t>Внести изменения в муниципальную программу «Развитие туризма на территории муниципального района «Дзержинский район», утвержденную постановлением администрации Дзержинского района от 08.02.2021 № 139</w:t>
      </w:r>
      <w:r w:rsidR="004501C4">
        <w:t xml:space="preserve"> </w:t>
      </w:r>
      <w:r w:rsidR="004501C4">
        <w:rPr>
          <w:rStyle w:val="3"/>
          <w:sz w:val="24"/>
          <w:szCs w:val="24"/>
        </w:rPr>
        <w:t>(</w:t>
      </w:r>
      <w:r w:rsidR="004501C4" w:rsidRPr="00AD6786">
        <w:rPr>
          <w:color w:val="000000"/>
          <w:lang w:eastAsia="ru-RU" w:bidi="ru-RU"/>
        </w:rPr>
        <w:t>в редакции постановлени</w:t>
      </w:r>
      <w:r w:rsidR="004501C4">
        <w:rPr>
          <w:color w:val="000000"/>
          <w:lang w:eastAsia="ru-RU" w:bidi="ru-RU"/>
        </w:rPr>
        <w:t>я</w:t>
      </w:r>
      <w:r w:rsidR="004501C4" w:rsidRPr="00AD6786">
        <w:rPr>
          <w:color w:val="000000"/>
          <w:lang w:eastAsia="ru-RU" w:bidi="ru-RU"/>
        </w:rPr>
        <w:t xml:space="preserve"> от 2</w:t>
      </w:r>
      <w:r w:rsidR="004501C4">
        <w:rPr>
          <w:color w:val="000000"/>
          <w:lang w:eastAsia="ru-RU" w:bidi="ru-RU"/>
        </w:rPr>
        <w:t>9</w:t>
      </w:r>
      <w:r w:rsidR="004501C4" w:rsidRPr="00AD6786">
        <w:rPr>
          <w:color w:val="000000"/>
          <w:lang w:eastAsia="ru-RU" w:bidi="ru-RU"/>
        </w:rPr>
        <w:t>.0</w:t>
      </w:r>
      <w:r w:rsidR="004501C4">
        <w:rPr>
          <w:color w:val="000000"/>
          <w:lang w:eastAsia="ru-RU" w:bidi="ru-RU"/>
        </w:rPr>
        <w:t>7</w:t>
      </w:r>
      <w:r w:rsidR="004501C4" w:rsidRPr="00AD6786">
        <w:rPr>
          <w:color w:val="000000"/>
          <w:lang w:eastAsia="ru-RU" w:bidi="ru-RU"/>
        </w:rPr>
        <w:t>.20</w:t>
      </w:r>
      <w:r w:rsidR="004501C4">
        <w:rPr>
          <w:color w:val="000000"/>
          <w:lang w:eastAsia="ru-RU" w:bidi="ru-RU"/>
        </w:rPr>
        <w:t>21</w:t>
      </w:r>
      <w:r w:rsidR="004501C4" w:rsidRPr="00AD6786">
        <w:rPr>
          <w:color w:val="000000"/>
          <w:lang w:eastAsia="ru-RU" w:bidi="ru-RU"/>
        </w:rPr>
        <w:t xml:space="preserve"> № </w:t>
      </w:r>
      <w:r w:rsidR="004501C4">
        <w:rPr>
          <w:color w:val="000000"/>
          <w:lang w:eastAsia="ru-RU" w:bidi="ru-RU"/>
        </w:rPr>
        <w:t>937</w:t>
      </w:r>
      <w:r w:rsidR="004501C4" w:rsidRPr="00AD6786">
        <w:rPr>
          <w:color w:val="000000"/>
          <w:lang w:eastAsia="ru-RU" w:bidi="ru-RU"/>
        </w:rPr>
        <w:t>)</w:t>
      </w:r>
      <w:r w:rsidR="004501C4" w:rsidRPr="009F6F43">
        <w:t>, изложив е</w:t>
      </w:r>
      <w:r w:rsidR="004D1F73">
        <w:t>ё</w:t>
      </w:r>
      <w:r w:rsidR="004501C4" w:rsidRPr="009F6F43">
        <w:t xml:space="preserve"> в новой редакции (прилагается</w:t>
      </w:r>
      <w:r w:rsidR="004501C4">
        <w:t>).</w:t>
      </w:r>
    </w:p>
    <w:p w:rsidR="004501C4" w:rsidRDefault="004501C4" w:rsidP="004501C4">
      <w:pPr>
        <w:tabs>
          <w:tab w:val="left" w:pos="5760"/>
        </w:tabs>
        <w:ind w:firstLine="709"/>
        <w:jc w:val="both"/>
      </w:pPr>
      <w:r w:rsidRPr="009F6F43">
        <w:t>2. Настоящее Постановление вступает в силу с момента его опубликования.</w:t>
      </w:r>
    </w:p>
    <w:p w:rsidR="004559AE" w:rsidRPr="007A3674" w:rsidRDefault="004501C4" w:rsidP="004501C4">
      <w:pPr>
        <w:tabs>
          <w:tab w:val="left" w:pos="5760"/>
        </w:tabs>
        <w:ind w:firstLine="709"/>
        <w:jc w:val="both"/>
      </w:pPr>
      <w:r w:rsidRPr="009F6F43">
        <w:t xml:space="preserve">3. </w:t>
      </w:r>
      <w:proofErr w:type="gramStart"/>
      <w:r w:rsidRPr="009F6F43">
        <w:t>Контроль за</w:t>
      </w:r>
      <w:proofErr w:type="gramEnd"/>
      <w:r w:rsidRPr="009F6F43">
        <w:t xml:space="preserve"> исполнением настоящего постановления возложить на заместителя главы администрации Дзержинского района </w:t>
      </w:r>
      <w:proofErr w:type="spellStart"/>
      <w:r w:rsidRPr="009F6F43">
        <w:t>Крыженкову</w:t>
      </w:r>
      <w:proofErr w:type="spellEnd"/>
      <w:r w:rsidRPr="009F6F43">
        <w:t xml:space="preserve"> Д.Е.</w:t>
      </w:r>
    </w:p>
    <w:p w:rsidR="008E5F45" w:rsidRDefault="008E5F45" w:rsidP="00E14111">
      <w:pPr>
        <w:tabs>
          <w:tab w:val="left" w:pos="5760"/>
        </w:tabs>
        <w:jc w:val="both"/>
      </w:pPr>
    </w:p>
    <w:p w:rsidR="004501C4" w:rsidRDefault="004501C4" w:rsidP="00E14111">
      <w:pPr>
        <w:tabs>
          <w:tab w:val="left" w:pos="5760"/>
        </w:tabs>
        <w:jc w:val="both"/>
      </w:pPr>
    </w:p>
    <w:p w:rsidR="004501C4" w:rsidRDefault="004501C4" w:rsidP="004559AE">
      <w:pPr>
        <w:tabs>
          <w:tab w:val="left" w:pos="5760"/>
        </w:tabs>
        <w:jc w:val="both"/>
        <w:outlineLvl w:val="0"/>
        <w:rPr>
          <w:b/>
        </w:rPr>
      </w:pPr>
    </w:p>
    <w:p w:rsidR="004559AE" w:rsidRPr="005F25A3" w:rsidRDefault="004501C4" w:rsidP="004559AE">
      <w:pPr>
        <w:tabs>
          <w:tab w:val="left" w:pos="5760"/>
        </w:tabs>
        <w:jc w:val="both"/>
        <w:outlineLvl w:val="0"/>
        <w:rPr>
          <w:b/>
        </w:rPr>
      </w:pPr>
      <w:r>
        <w:rPr>
          <w:b/>
        </w:rPr>
        <w:t>Г</w:t>
      </w:r>
      <w:r w:rsidR="004559AE" w:rsidRPr="005F25A3">
        <w:rPr>
          <w:b/>
        </w:rPr>
        <w:t>лав</w:t>
      </w:r>
      <w:r>
        <w:rPr>
          <w:b/>
        </w:rPr>
        <w:t>а</w:t>
      </w:r>
      <w:r w:rsidR="004559AE" w:rsidRPr="005F25A3">
        <w:rPr>
          <w:b/>
        </w:rPr>
        <w:t xml:space="preserve"> администрации </w:t>
      </w:r>
    </w:p>
    <w:p w:rsidR="005A4689" w:rsidRDefault="004559AE" w:rsidP="00015D6A">
      <w:pPr>
        <w:tabs>
          <w:tab w:val="left" w:pos="5760"/>
        </w:tabs>
        <w:jc w:val="both"/>
        <w:rPr>
          <w:b/>
        </w:rPr>
      </w:pPr>
      <w:r w:rsidRPr="005F25A3">
        <w:rPr>
          <w:b/>
        </w:rPr>
        <w:t>Дзержинского района</w:t>
      </w:r>
      <w:r w:rsidR="00273E55">
        <w:rPr>
          <w:b/>
        </w:rPr>
        <w:t xml:space="preserve">                             </w:t>
      </w:r>
      <w:r w:rsidR="004F542A">
        <w:rPr>
          <w:b/>
        </w:rPr>
        <w:t xml:space="preserve">                               </w:t>
      </w:r>
      <w:r w:rsidR="00121697">
        <w:rPr>
          <w:b/>
        </w:rPr>
        <w:t xml:space="preserve">                </w:t>
      </w:r>
      <w:r w:rsidR="00273E55">
        <w:rPr>
          <w:b/>
        </w:rPr>
        <w:t xml:space="preserve">           </w:t>
      </w:r>
      <w:r w:rsidR="00EB2206">
        <w:rPr>
          <w:b/>
        </w:rPr>
        <w:t xml:space="preserve">   </w:t>
      </w:r>
      <w:r w:rsidR="00273E55">
        <w:rPr>
          <w:b/>
        </w:rPr>
        <w:t xml:space="preserve">   </w:t>
      </w:r>
      <w:r w:rsidR="0016671A">
        <w:rPr>
          <w:b/>
        </w:rPr>
        <w:t xml:space="preserve">   </w:t>
      </w:r>
      <w:r w:rsidR="00273E55">
        <w:rPr>
          <w:b/>
        </w:rPr>
        <w:t xml:space="preserve">  </w:t>
      </w:r>
      <w:r w:rsidR="004501C4">
        <w:rPr>
          <w:b/>
        </w:rPr>
        <w:t>Е</w:t>
      </w:r>
      <w:r w:rsidR="00273E55">
        <w:rPr>
          <w:b/>
        </w:rPr>
        <w:t>.</w:t>
      </w:r>
      <w:r w:rsidR="004501C4">
        <w:rPr>
          <w:b/>
        </w:rPr>
        <w:t>О</w:t>
      </w:r>
      <w:r w:rsidR="00273E55">
        <w:rPr>
          <w:b/>
        </w:rPr>
        <w:t xml:space="preserve">. </w:t>
      </w:r>
      <w:proofErr w:type="spellStart"/>
      <w:r w:rsidR="004501C4">
        <w:rPr>
          <w:b/>
        </w:rPr>
        <w:t>Вирко</w:t>
      </w:r>
      <w:r w:rsidR="00EB2206">
        <w:rPr>
          <w:b/>
        </w:rPr>
        <w:t>в</w:t>
      </w:r>
      <w:proofErr w:type="spellEnd"/>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Default="0068131D" w:rsidP="00015D6A">
      <w:pPr>
        <w:tabs>
          <w:tab w:val="left" w:pos="5760"/>
        </w:tabs>
        <w:jc w:val="both"/>
        <w:rPr>
          <w:b/>
        </w:rPr>
      </w:pPr>
    </w:p>
    <w:p w:rsidR="0068131D" w:rsidRPr="00E24305" w:rsidRDefault="0068131D" w:rsidP="0068131D">
      <w:pPr>
        <w:shd w:val="clear" w:color="auto" w:fill="FFFFFF"/>
        <w:suppressAutoHyphens w:val="0"/>
        <w:jc w:val="right"/>
        <w:rPr>
          <w:rFonts w:eastAsia="Calibri"/>
          <w:bCs/>
          <w:color w:val="000000"/>
          <w:lang w:eastAsia="en-US"/>
        </w:rPr>
      </w:pPr>
      <w:r w:rsidRPr="00E24305">
        <w:rPr>
          <w:rFonts w:eastAsia="Calibri"/>
          <w:bCs/>
          <w:color w:val="000000"/>
          <w:lang w:eastAsia="en-US"/>
        </w:rPr>
        <w:t>Утверждена</w:t>
      </w:r>
    </w:p>
    <w:p w:rsidR="0068131D" w:rsidRPr="00E24305" w:rsidRDefault="0068131D" w:rsidP="0068131D">
      <w:pPr>
        <w:shd w:val="clear" w:color="auto" w:fill="FFFFFF"/>
        <w:suppressAutoHyphens w:val="0"/>
        <w:jc w:val="right"/>
        <w:rPr>
          <w:rFonts w:eastAsia="Calibri"/>
          <w:bCs/>
          <w:color w:val="000000"/>
          <w:lang w:eastAsia="en-US"/>
        </w:rPr>
      </w:pPr>
      <w:r w:rsidRPr="00E24305">
        <w:rPr>
          <w:rFonts w:eastAsia="Calibri"/>
          <w:bCs/>
          <w:color w:val="000000"/>
          <w:lang w:eastAsia="en-US"/>
        </w:rPr>
        <w:t xml:space="preserve">                                                                                                постановлением администрации</w:t>
      </w:r>
    </w:p>
    <w:p w:rsidR="0068131D" w:rsidRPr="00E24305" w:rsidRDefault="0068131D" w:rsidP="0068131D">
      <w:pPr>
        <w:shd w:val="clear" w:color="auto" w:fill="FFFFFF"/>
        <w:suppressAutoHyphens w:val="0"/>
        <w:jc w:val="right"/>
        <w:rPr>
          <w:rFonts w:eastAsia="Calibri"/>
          <w:bCs/>
          <w:color w:val="000000"/>
          <w:lang w:eastAsia="en-US"/>
        </w:rPr>
      </w:pPr>
      <w:r w:rsidRPr="00E24305">
        <w:rPr>
          <w:rFonts w:eastAsia="Calibri"/>
          <w:bCs/>
          <w:color w:val="000000"/>
          <w:lang w:eastAsia="en-US"/>
        </w:rPr>
        <w:t xml:space="preserve"> Дзержинского района</w:t>
      </w:r>
    </w:p>
    <w:p w:rsidR="0068131D" w:rsidRPr="00C71FBC" w:rsidRDefault="0068131D" w:rsidP="0068131D">
      <w:pPr>
        <w:shd w:val="clear" w:color="auto" w:fill="FFFFFF"/>
        <w:suppressAutoHyphens w:val="0"/>
        <w:jc w:val="right"/>
        <w:rPr>
          <w:rFonts w:eastAsia="Calibri"/>
          <w:bCs/>
          <w:color w:val="000000"/>
          <w:u w:val="single"/>
          <w:lang w:eastAsia="en-US"/>
        </w:rPr>
      </w:pPr>
      <w:r w:rsidRPr="00E24305">
        <w:rPr>
          <w:rFonts w:eastAsia="Calibri"/>
          <w:bCs/>
          <w:color w:val="000000"/>
          <w:lang w:eastAsia="en-US"/>
        </w:rPr>
        <w:t xml:space="preserve">                                                                                    </w:t>
      </w:r>
      <w:bookmarkStart w:id="0" w:name="_GoBack"/>
      <w:r w:rsidR="00C71FBC" w:rsidRPr="00C71FBC">
        <w:rPr>
          <w:rFonts w:eastAsia="Calibri"/>
          <w:bCs/>
          <w:color w:val="000000"/>
          <w:u w:val="single"/>
          <w:lang w:eastAsia="en-US"/>
        </w:rPr>
        <w:t>от «10»  декабря  2021г. № 1608</w:t>
      </w:r>
      <w:bookmarkEnd w:id="0"/>
    </w:p>
    <w:p w:rsidR="0068131D" w:rsidRPr="009F4F95" w:rsidRDefault="0068131D" w:rsidP="0068131D">
      <w:pPr>
        <w:shd w:val="clear" w:color="auto" w:fill="FFFFFF"/>
        <w:suppressAutoHyphens w:val="0"/>
        <w:spacing w:line="240" w:lineRule="atLeast"/>
        <w:jc w:val="right"/>
        <w:rPr>
          <w:rFonts w:eastAsia="Calibri"/>
          <w:bCs/>
          <w:color w:val="000000"/>
          <w:sz w:val="16"/>
          <w:szCs w:val="16"/>
          <w:lang w:eastAsia="en-US"/>
        </w:rPr>
      </w:pPr>
    </w:p>
    <w:p w:rsidR="0068131D" w:rsidRPr="00E24305" w:rsidRDefault="0068131D" w:rsidP="0068131D">
      <w:pPr>
        <w:shd w:val="clear" w:color="auto" w:fill="FFFFFF"/>
        <w:suppressAutoHyphens w:val="0"/>
        <w:spacing w:line="240" w:lineRule="atLeast"/>
        <w:jc w:val="center"/>
        <w:rPr>
          <w:rFonts w:eastAsia="Calibri"/>
          <w:b/>
          <w:lang w:eastAsia="en-US"/>
        </w:rPr>
      </w:pPr>
      <w:r w:rsidRPr="00E24305">
        <w:rPr>
          <w:rFonts w:eastAsia="Calibri"/>
          <w:b/>
          <w:lang w:eastAsia="en-US"/>
        </w:rPr>
        <w:t>ПАСПОРТ</w:t>
      </w:r>
    </w:p>
    <w:p w:rsidR="0068131D" w:rsidRPr="00E24305" w:rsidRDefault="0068131D" w:rsidP="0068131D">
      <w:pPr>
        <w:shd w:val="clear" w:color="auto" w:fill="FFFFFF"/>
        <w:suppressAutoHyphens w:val="0"/>
        <w:spacing w:line="240" w:lineRule="atLeast"/>
        <w:jc w:val="center"/>
        <w:rPr>
          <w:rFonts w:eastAsia="Calibri"/>
          <w:lang w:eastAsia="en-US"/>
        </w:rPr>
      </w:pPr>
      <w:r w:rsidRPr="00E24305">
        <w:rPr>
          <w:rFonts w:eastAsia="Calibri"/>
          <w:b/>
          <w:bCs/>
          <w:color w:val="000000"/>
          <w:lang w:eastAsia="en-US"/>
        </w:rPr>
        <w:t>муниципальной программы</w:t>
      </w:r>
    </w:p>
    <w:p w:rsidR="0068131D" w:rsidRPr="00E24305" w:rsidRDefault="0068131D" w:rsidP="0068131D">
      <w:pPr>
        <w:shd w:val="clear" w:color="auto" w:fill="FFFFFF"/>
        <w:suppressAutoHyphens w:val="0"/>
        <w:spacing w:line="240" w:lineRule="atLeast"/>
        <w:jc w:val="center"/>
        <w:rPr>
          <w:rFonts w:eastAsia="Calibri"/>
          <w:b/>
          <w:bCs/>
          <w:color w:val="000000"/>
          <w:lang w:eastAsia="en-US"/>
        </w:rPr>
      </w:pPr>
      <w:r w:rsidRPr="00E24305">
        <w:rPr>
          <w:rFonts w:eastAsia="Calibri"/>
          <w:b/>
          <w:bCs/>
          <w:color w:val="000000"/>
          <w:lang w:eastAsia="en-US"/>
        </w:rPr>
        <w:t xml:space="preserve">«Развитие туризма в муниципальном районе </w:t>
      </w:r>
    </w:p>
    <w:p w:rsidR="0068131D" w:rsidRPr="00E24305" w:rsidRDefault="0068131D" w:rsidP="0068131D">
      <w:pPr>
        <w:shd w:val="clear" w:color="auto" w:fill="FFFFFF"/>
        <w:suppressAutoHyphens w:val="0"/>
        <w:spacing w:line="240" w:lineRule="atLeast"/>
        <w:jc w:val="center"/>
        <w:rPr>
          <w:rFonts w:eastAsia="Calibri"/>
          <w:b/>
          <w:bCs/>
          <w:color w:val="000000"/>
          <w:lang w:eastAsia="en-US"/>
        </w:rPr>
      </w:pPr>
      <w:r w:rsidRPr="00E24305">
        <w:rPr>
          <w:rFonts w:eastAsia="Calibri"/>
          <w:b/>
          <w:bCs/>
          <w:color w:val="000000"/>
          <w:lang w:eastAsia="en-US"/>
        </w:rPr>
        <w:t>«Дзержинский район»</w:t>
      </w:r>
    </w:p>
    <w:p w:rsidR="0068131D" w:rsidRPr="009F4F95" w:rsidRDefault="0068131D" w:rsidP="0068131D">
      <w:pPr>
        <w:shd w:val="clear" w:color="auto" w:fill="FFFFFF"/>
        <w:suppressAutoHyphens w:val="0"/>
        <w:spacing w:line="240" w:lineRule="atLeast"/>
        <w:jc w:val="center"/>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3"/>
      </w:tblGrid>
      <w:tr w:rsidR="0068131D" w:rsidRPr="00406B1B" w:rsidTr="00BB3A78">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1.Ответственный исполнитель муниципальной программы</w:t>
            </w:r>
          </w:p>
        </w:tc>
        <w:tc>
          <w:tcPr>
            <w:tcW w:w="7193" w:type="dxa"/>
          </w:tcPr>
          <w:p w:rsidR="0068131D" w:rsidRPr="00406B1B" w:rsidRDefault="0068131D" w:rsidP="00BB3A78">
            <w:pPr>
              <w:widowControl w:val="0"/>
              <w:suppressAutoHyphens w:val="0"/>
              <w:rPr>
                <w:bCs/>
                <w:color w:val="000000"/>
                <w:lang w:eastAsia="en-US"/>
              </w:rPr>
            </w:pPr>
            <w:r w:rsidRPr="00406B1B">
              <w:rPr>
                <w:bCs/>
                <w:color w:val="000000"/>
                <w:lang w:eastAsia="en-US"/>
              </w:rPr>
              <w:t>Отдел экономики администрации Дзержинского района</w:t>
            </w:r>
          </w:p>
        </w:tc>
      </w:tr>
      <w:tr w:rsidR="0068131D" w:rsidRPr="00406B1B" w:rsidTr="00BB3A78">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2. Соисполнители муниципальной программы</w:t>
            </w:r>
          </w:p>
        </w:tc>
        <w:tc>
          <w:tcPr>
            <w:tcW w:w="7193" w:type="dxa"/>
          </w:tcPr>
          <w:p w:rsidR="0068131D" w:rsidRPr="00406B1B" w:rsidRDefault="0068131D" w:rsidP="00BB3A78">
            <w:pPr>
              <w:widowControl w:val="0"/>
              <w:suppressAutoHyphens w:val="0"/>
              <w:rPr>
                <w:bCs/>
                <w:color w:val="000000"/>
                <w:lang w:eastAsia="en-US"/>
              </w:rPr>
            </w:pPr>
            <w:r w:rsidRPr="00406B1B">
              <w:rPr>
                <w:bCs/>
                <w:color w:val="000000"/>
                <w:lang w:eastAsia="en-US"/>
              </w:rPr>
              <w:t>Отдел культуры администрации Дзержинского района</w:t>
            </w:r>
          </w:p>
          <w:p w:rsidR="0068131D" w:rsidRPr="00406B1B" w:rsidRDefault="0068131D" w:rsidP="00BB3A78">
            <w:pPr>
              <w:widowControl w:val="0"/>
              <w:suppressAutoHyphens w:val="0"/>
              <w:rPr>
                <w:bCs/>
                <w:color w:val="000000"/>
                <w:lang w:eastAsia="en-US"/>
              </w:rPr>
            </w:pPr>
            <w:r w:rsidRPr="00406B1B">
              <w:rPr>
                <w:bCs/>
                <w:color w:val="000000"/>
                <w:lang w:eastAsia="en-US"/>
              </w:rPr>
              <w:t>Отдел образования и спорта администрации Дзержинского района</w:t>
            </w:r>
          </w:p>
        </w:tc>
      </w:tr>
      <w:tr w:rsidR="0068131D" w:rsidRPr="00406B1B" w:rsidTr="00BB3A78">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3. Цели муниципальной программы</w:t>
            </w:r>
          </w:p>
        </w:tc>
        <w:tc>
          <w:tcPr>
            <w:tcW w:w="7193" w:type="dxa"/>
          </w:tcPr>
          <w:p w:rsidR="0068131D" w:rsidRPr="00406B1B" w:rsidRDefault="0068131D" w:rsidP="00BB3A78">
            <w:pPr>
              <w:widowControl w:val="0"/>
              <w:suppressAutoHyphens w:val="0"/>
              <w:ind w:left="-108" w:firstLine="348"/>
              <w:rPr>
                <w:lang w:eastAsia="en-US"/>
              </w:rPr>
            </w:pPr>
            <w:r w:rsidRPr="00406B1B">
              <w:rPr>
                <w:lang w:eastAsia="en-US"/>
              </w:rPr>
              <w:t xml:space="preserve"> Популяризация туризма в Дзержинском районе, увеличение поступления  налогов в бюджет Дзержинского района;</w:t>
            </w:r>
          </w:p>
          <w:p w:rsidR="0068131D" w:rsidRPr="00406B1B" w:rsidRDefault="0068131D" w:rsidP="00BB3A78">
            <w:pPr>
              <w:widowControl w:val="0"/>
              <w:suppressAutoHyphens w:val="0"/>
              <w:ind w:left="-108" w:firstLine="348"/>
              <w:rPr>
                <w:lang w:eastAsia="en-US"/>
              </w:rPr>
            </w:pPr>
            <w:r w:rsidRPr="00406B1B">
              <w:rPr>
                <w:rFonts w:eastAsia="Calibri"/>
                <w:lang w:eastAsia="en-US"/>
              </w:rPr>
              <w:t>Создание условий для эффективного развития туристской отрасли в Дзержинском районе;</w:t>
            </w:r>
          </w:p>
          <w:p w:rsidR="0068131D" w:rsidRPr="00406B1B" w:rsidRDefault="0068131D" w:rsidP="00BB3A78">
            <w:pPr>
              <w:widowControl w:val="0"/>
              <w:suppressAutoHyphens w:val="0"/>
              <w:ind w:left="-108" w:firstLine="348"/>
              <w:rPr>
                <w:lang w:eastAsia="en-US"/>
              </w:rPr>
            </w:pPr>
            <w:r w:rsidRPr="00406B1B">
              <w:rPr>
                <w:lang w:eastAsia="en-US"/>
              </w:rPr>
              <w:t>Развитие внутреннего и въездного туризма и созданию новых рабочих мест на территории  Дзержинского  района;</w:t>
            </w:r>
          </w:p>
          <w:p w:rsidR="0068131D" w:rsidRPr="00406B1B" w:rsidRDefault="0068131D" w:rsidP="00BB3A78">
            <w:pPr>
              <w:widowControl w:val="0"/>
              <w:suppressAutoHyphens w:val="0"/>
              <w:ind w:left="-108" w:firstLine="348"/>
              <w:rPr>
                <w:bCs/>
                <w:color w:val="000000"/>
                <w:lang w:eastAsia="en-US"/>
              </w:rPr>
            </w:pPr>
            <w:r w:rsidRPr="00406B1B">
              <w:rPr>
                <w:rFonts w:eastAsia="Calibri"/>
                <w:lang w:eastAsia="en-US"/>
              </w:rPr>
              <w:t>Повышение конкурентоспособности туристического рынка Дзержинского района.</w:t>
            </w:r>
          </w:p>
        </w:tc>
      </w:tr>
      <w:tr w:rsidR="0068131D" w:rsidRPr="00406B1B" w:rsidTr="00BB3A78">
        <w:trPr>
          <w:trHeight w:val="2698"/>
        </w:trPr>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4. Задачи муниципальной программы</w:t>
            </w:r>
          </w:p>
        </w:tc>
        <w:tc>
          <w:tcPr>
            <w:tcW w:w="7193" w:type="dxa"/>
          </w:tcPr>
          <w:p w:rsidR="0068131D" w:rsidRPr="00406B1B" w:rsidRDefault="0068131D" w:rsidP="00BB3A78">
            <w:pPr>
              <w:widowControl w:val="0"/>
              <w:shd w:val="clear" w:color="auto" w:fill="FFFFFF"/>
              <w:suppressAutoHyphens w:val="0"/>
              <w:ind w:firstLine="357"/>
              <w:rPr>
                <w:rFonts w:eastAsia="Calibri"/>
                <w:lang w:eastAsia="en-US"/>
              </w:rPr>
            </w:pPr>
            <w:r w:rsidRPr="00406B1B">
              <w:rPr>
                <w:color w:val="000000"/>
                <w:lang w:eastAsia="en-US"/>
              </w:rPr>
              <w:t xml:space="preserve">1. </w:t>
            </w:r>
            <w:r w:rsidRPr="00406B1B">
              <w:rPr>
                <w:rFonts w:eastAsia="Calibri"/>
                <w:lang w:eastAsia="en-US"/>
              </w:rPr>
              <w:t xml:space="preserve">Позиционирование Дзержинского района на рынке  туристских услуг Калужской области в качестве района с растущими возможностями для длительного пребывания туристов </w:t>
            </w:r>
          </w:p>
          <w:p w:rsidR="0068131D" w:rsidRPr="00406B1B" w:rsidRDefault="0068131D" w:rsidP="00BB3A78">
            <w:pPr>
              <w:widowControl w:val="0"/>
              <w:shd w:val="clear" w:color="auto" w:fill="FFFFFF"/>
              <w:suppressAutoHyphens w:val="0"/>
              <w:ind w:firstLine="357"/>
              <w:rPr>
                <w:color w:val="000000"/>
                <w:lang w:eastAsia="en-US"/>
              </w:rPr>
            </w:pPr>
            <w:r w:rsidRPr="00406B1B">
              <w:rPr>
                <w:color w:val="000000"/>
                <w:lang w:eastAsia="en-US"/>
              </w:rPr>
              <w:t>2. Развитие приоритетных направлений туризма в Дзержинском районе.</w:t>
            </w:r>
          </w:p>
          <w:p w:rsidR="0068131D" w:rsidRPr="00406B1B" w:rsidRDefault="0068131D" w:rsidP="00BB3A78">
            <w:pPr>
              <w:widowControl w:val="0"/>
              <w:shd w:val="clear" w:color="auto" w:fill="FFFFFF"/>
              <w:suppressAutoHyphens w:val="0"/>
              <w:ind w:firstLine="357"/>
              <w:rPr>
                <w:lang w:eastAsia="en-US"/>
              </w:rPr>
            </w:pPr>
            <w:r w:rsidRPr="00406B1B">
              <w:rPr>
                <w:color w:val="000000"/>
                <w:lang w:eastAsia="en-US"/>
              </w:rPr>
              <w:t>3. Повышение качества туристских услуг и сохранение культурно-исторического потенциала Дзержинского района</w:t>
            </w:r>
          </w:p>
          <w:p w:rsidR="0068131D" w:rsidRPr="00406B1B" w:rsidRDefault="0068131D" w:rsidP="00BB3A78">
            <w:pPr>
              <w:widowControl w:val="0"/>
              <w:shd w:val="clear" w:color="auto" w:fill="FFFFFF"/>
              <w:suppressAutoHyphens w:val="0"/>
              <w:ind w:firstLine="357"/>
              <w:rPr>
                <w:color w:val="000000"/>
                <w:lang w:eastAsia="en-US"/>
              </w:rPr>
            </w:pPr>
            <w:r w:rsidRPr="00406B1B">
              <w:rPr>
                <w:color w:val="000000"/>
                <w:lang w:eastAsia="en-US"/>
              </w:rPr>
              <w:t>4.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68131D" w:rsidRPr="00406B1B" w:rsidTr="00BB3A78">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5. Индикаторы</w:t>
            </w:r>
          </w:p>
          <w:p w:rsidR="0068131D" w:rsidRPr="00406B1B" w:rsidRDefault="0068131D" w:rsidP="00BB3A78">
            <w:pPr>
              <w:widowControl w:val="0"/>
              <w:suppressAutoHyphens w:val="0"/>
              <w:rPr>
                <w:bCs/>
                <w:color w:val="000000"/>
                <w:lang w:eastAsia="en-US"/>
              </w:rPr>
            </w:pPr>
            <w:r w:rsidRPr="00406B1B">
              <w:rPr>
                <w:bCs/>
                <w:color w:val="000000"/>
                <w:lang w:eastAsia="en-US"/>
              </w:rPr>
              <w:t>муниципальной программы</w:t>
            </w:r>
          </w:p>
        </w:tc>
        <w:tc>
          <w:tcPr>
            <w:tcW w:w="7193" w:type="dxa"/>
          </w:tcPr>
          <w:p w:rsidR="0068131D" w:rsidRPr="00406B1B" w:rsidRDefault="0068131D" w:rsidP="00BB3A78">
            <w:pPr>
              <w:widowControl w:val="0"/>
              <w:suppressAutoHyphens w:val="0"/>
              <w:rPr>
                <w:lang w:eastAsia="en-US"/>
              </w:rPr>
            </w:pPr>
            <w:r w:rsidRPr="00406B1B">
              <w:rPr>
                <w:lang w:eastAsia="en-US"/>
              </w:rPr>
              <w:t>- Количество койко-мест в коллективных средствах размещения</w:t>
            </w:r>
          </w:p>
          <w:p w:rsidR="0068131D" w:rsidRPr="00406B1B" w:rsidRDefault="0068131D" w:rsidP="00BB3A78">
            <w:pPr>
              <w:widowControl w:val="0"/>
              <w:suppressAutoHyphens w:val="0"/>
              <w:rPr>
                <w:lang w:eastAsia="en-US"/>
              </w:rPr>
            </w:pPr>
            <w:r w:rsidRPr="00406B1B">
              <w:rPr>
                <w:lang w:eastAsia="en-US"/>
              </w:rPr>
              <w:t>- Площадь номерного фонда коллективных средств размещения</w:t>
            </w:r>
          </w:p>
          <w:p w:rsidR="0068131D" w:rsidRPr="00406B1B" w:rsidRDefault="0068131D" w:rsidP="00BB3A78">
            <w:pPr>
              <w:widowControl w:val="0"/>
              <w:suppressAutoHyphens w:val="0"/>
              <w:rPr>
                <w:lang w:eastAsia="en-US"/>
              </w:rPr>
            </w:pPr>
            <w:r w:rsidRPr="00406B1B">
              <w:rPr>
                <w:lang w:eastAsia="en-US"/>
              </w:rPr>
              <w:t>- Количество объектов аграрного туризма (средств размещения субъектов аграрного туризма)</w:t>
            </w:r>
          </w:p>
          <w:p w:rsidR="0068131D" w:rsidRPr="00406B1B" w:rsidRDefault="0068131D" w:rsidP="00BB3A78">
            <w:pPr>
              <w:widowControl w:val="0"/>
              <w:suppressAutoHyphens w:val="0"/>
              <w:rPr>
                <w:bCs/>
                <w:color w:val="000000"/>
                <w:lang w:eastAsia="en-US"/>
              </w:rPr>
            </w:pPr>
            <w:r w:rsidRPr="00406B1B">
              <w:rPr>
                <w:lang w:eastAsia="en-US"/>
              </w:rPr>
              <w:t>- Объем туристского потока, включая экскурсантов</w:t>
            </w:r>
          </w:p>
        </w:tc>
      </w:tr>
      <w:tr w:rsidR="0068131D" w:rsidRPr="00406B1B" w:rsidTr="00BB3A78">
        <w:trPr>
          <w:trHeight w:val="940"/>
        </w:trPr>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6. Сроки и этапы реализации  муниципальной программы</w:t>
            </w:r>
          </w:p>
        </w:tc>
        <w:tc>
          <w:tcPr>
            <w:tcW w:w="7193" w:type="dxa"/>
          </w:tcPr>
          <w:p w:rsidR="0068131D" w:rsidRPr="00406B1B" w:rsidRDefault="0068131D" w:rsidP="00BB3A78">
            <w:pPr>
              <w:widowControl w:val="0"/>
              <w:suppressAutoHyphens w:val="0"/>
              <w:rPr>
                <w:bCs/>
                <w:color w:val="000000"/>
                <w:lang w:eastAsia="en-US"/>
              </w:rPr>
            </w:pPr>
            <w:r w:rsidRPr="00406B1B">
              <w:rPr>
                <w:bCs/>
                <w:color w:val="000000"/>
                <w:lang w:eastAsia="en-US"/>
              </w:rPr>
              <w:t>2021-2025 годы.</w:t>
            </w:r>
          </w:p>
          <w:p w:rsidR="0068131D" w:rsidRPr="00406B1B" w:rsidRDefault="0068131D" w:rsidP="00BB3A78">
            <w:pPr>
              <w:widowControl w:val="0"/>
              <w:suppressAutoHyphens w:val="0"/>
              <w:rPr>
                <w:bCs/>
                <w:color w:val="000000"/>
                <w:lang w:eastAsia="en-US"/>
              </w:rPr>
            </w:pPr>
          </w:p>
          <w:p w:rsidR="0068131D" w:rsidRPr="00406B1B" w:rsidRDefault="0068131D" w:rsidP="00BB3A78">
            <w:pPr>
              <w:widowControl w:val="0"/>
              <w:suppressAutoHyphens w:val="0"/>
              <w:rPr>
                <w:bCs/>
                <w:color w:val="000000"/>
                <w:lang w:eastAsia="en-US"/>
              </w:rPr>
            </w:pPr>
          </w:p>
        </w:tc>
      </w:tr>
      <w:tr w:rsidR="0068131D" w:rsidRPr="00406B1B" w:rsidTr="00BB3A78">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t>7. Объёмы финансирования муниципальной программы</w:t>
            </w:r>
          </w:p>
        </w:tc>
        <w:tc>
          <w:tcPr>
            <w:tcW w:w="7193" w:type="dxa"/>
          </w:tcPr>
          <w:p w:rsidR="0068131D" w:rsidRPr="00406B1B" w:rsidRDefault="0068131D" w:rsidP="00BB3A78">
            <w:pPr>
              <w:widowControl w:val="0"/>
              <w:suppressAutoHyphens w:val="0"/>
              <w:rPr>
                <w:bCs/>
                <w:color w:val="000000"/>
                <w:lang w:eastAsia="en-US"/>
              </w:rPr>
            </w:pPr>
            <w:r w:rsidRPr="00406B1B">
              <w:rPr>
                <w:bCs/>
                <w:color w:val="000000"/>
                <w:lang w:eastAsia="en-US"/>
              </w:rPr>
              <w:t>Средства бюджета муниципального района «Дзержинский район»</w:t>
            </w:r>
          </w:p>
          <w:p w:rsidR="0068131D" w:rsidRPr="00406B1B" w:rsidRDefault="0068131D" w:rsidP="00BB3A78">
            <w:pPr>
              <w:widowControl w:val="0"/>
              <w:suppressAutoHyphens w:val="0"/>
              <w:rPr>
                <w:bCs/>
                <w:color w:val="000000"/>
                <w:lang w:eastAsia="en-US"/>
              </w:rPr>
            </w:pPr>
            <w:r w:rsidRPr="00406B1B">
              <w:rPr>
                <w:bCs/>
                <w:color w:val="000000"/>
                <w:lang w:eastAsia="en-US"/>
              </w:rPr>
              <w:t>2021 год –  200 тыс. руб.</w:t>
            </w:r>
          </w:p>
          <w:p w:rsidR="0068131D" w:rsidRPr="00406B1B" w:rsidRDefault="0068131D" w:rsidP="00BB3A78">
            <w:pPr>
              <w:widowControl w:val="0"/>
              <w:suppressAutoHyphens w:val="0"/>
              <w:rPr>
                <w:bCs/>
                <w:color w:val="000000"/>
                <w:lang w:eastAsia="en-US"/>
              </w:rPr>
            </w:pPr>
            <w:r w:rsidRPr="00406B1B">
              <w:rPr>
                <w:bCs/>
                <w:color w:val="000000"/>
                <w:lang w:eastAsia="en-US"/>
              </w:rPr>
              <w:t xml:space="preserve">2022 год – </w:t>
            </w:r>
            <w:r>
              <w:rPr>
                <w:bCs/>
                <w:color w:val="000000"/>
                <w:lang w:eastAsia="en-US"/>
              </w:rPr>
              <w:t>45</w:t>
            </w:r>
            <w:r w:rsidRPr="00406B1B">
              <w:rPr>
                <w:bCs/>
                <w:color w:val="000000"/>
                <w:lang w:eastAsia="en-US"/>
              </w:rPr>
              <w:t>0 тыс. руб.</w:t>
            </w:r>
          </w:p>
          <w:p w:rsidR="0068131D" w:rsidRPr="00406B1B" w:rsidRDefault="0068131D" w:rsidP="00BB3A78">
            <w:pPr>
              <w:widowControl w:val="0"/>
              <w:suppressAutoHyphens w:val="0"/>
              <w:rPr>
                <w:bCs/>
                <w:color w:val="000000"/>
                <w:lang w:eastAsia="en-US"/>
              </w:rPr>
            </w:pPr>
            <w:r w:rsidRPr="00406B1B">
              <w:rPr>
                <w:bCs/>
                <w:color w:val="000000"/>
                <w:lang w:eastAsia="en-US"/>
              </w:rPr>
              <w:t xml:space="preserve">2023 год – </w:t>
            </w:r>
            <w:r>
              <w:rPr>
                <w:bCs/>
                <w:color w:val="000000"/>
                <w:lang w:eastAsia="en-US"/>
              </w:rPr>
              <w:t>45</w:t>
            </w:r>
            <w:r w:rsidRPr="00406B1B">
              <w:rPr>
                <w:bCs/>
                <w:color w:val="000000"/>
                <w:lang w:eastAsia="en-US"/>
              </w:rPr>
              <w:t>0 тыс. руб.</w:t>
            </w:r>
          </w:p>
          <w:p w:rsidR="0068131D" w:rsidRPr="00406B1B" w:rsidRDefault="0068131D" w:rsidP="00BB3A78">
            <w:pPr>
              <w:widowControl w:val="0"/>
              <w:suppressAutoHyphens w:val="0"/>
              <w:rPr>
                <w:bCs/>
                <w:color w:val="000000"/>
                <w:lang w:eastAsia="en-US"/>
              </w:rPr>
            </w:pPr>
            <w:r w:rsidRPr="00406B1B">
              <w:rPr>
                <w:bCs/>
                <w:color w:val="000000"/>
                <w:lang w:eastAsia="en-US"/>
              </w:rPr>
              <w:t xml:space="preserve">2024 год – </w:t>
            </w:r>
            <w:r>
              <w:rPr>
                <w:bCs/>
                <w:color w:val="000000"/>
                <w:lang w:eastAsia="en-US"/>
              </w:rPr>
              <w:t>450</w:t>
            </w:r>
            <w:r w:rsidRPr="00406B1B">
              <w:rPr>
                <w:bCs/>
                <w:color w:val="000000"/>
                <w:lang w:eastAsia="en-US"/>
              </w:rPr>
              <w:t xml:space="preserve"> тыс. руб.</w:t>
            </w:r>
          </w:p>
          <w:p w:rsidR="0068131D" w:rsidRPr="00406B1B" w:rsidRDefault="0068131D" w:rsidP="00BB3A78">
            <w:pPr>
              <w:widowControl w:val="0"/>
              <w:suppressAutoHyphens w:val="0"/>
              <w:rPr>
                <w:bCs/>
                <w:color w:val="000000"/>
                <w:lang w:eastAsia="en-US"/>
              </w:rPr>
            </w:pPr>
            <w:r w:rsidRPr="00406B1B">
              <w:rPr>
                <w:bCs/>
                <w:color w:val="000000"/>
                <w:lang w:eastAsia="en-US"/>
              </w:rPr>
              <w:t xml:space="preserve">2025год – </w:t>
            </w:r>
            <w:r>
              <w:rPr>
                <w:bCs/>
                <w:color w:val="000000"/>
                <w:lang w:eastAsia="en-US"/>
              </w:rPr>
              <w:t>45</w:t>
            </w:r>
            <w:r w:rsidRPr="00406B1B">
              <w:rPr>
                <w:bCs/>
                <w:color w:val="000000"/>
                <w:lang w:eastAsia="en-US"/>
              </w:rPr>
              <w:t>0 тыс. руб.</w:t>
            </w:r>
          </w:p>
        </w:tc>
      </w:tr>
      <w:tr w:rsidR="0068131D" w:rsidRPr="00406B1B" w:rsidTr="00BB3A78">
        <w:trPr>
          <w:trHeight w:val="5804"/>
        </w:trPr>
        <w:tc>
          <w:tcPr>
            <w:tcW w:w="2376" w:type="dxa"/>
          </w:tcPr>
          <w:p w:rsidR="0068131D" w:rsidRPr="00406B1B" w:rsidRDefault="0068131D" w:rsidP="00BB3A78">
            <w:pPr>
              <w:widowControl w:val="0"/>
              <w:suppressAutoHyphens w:val="0"/>
              <w:rPr>
                <w:bCs/>
                <w:color w:val="000000"/>
                <w:lang w:eastAsia="en-US"/>
              </w:rPr>
            </w:pPr>
            <w:r w:rsidRPr="00406B1B">
              <w:rPr>
                <w:bCs/>
                <w:color w:val="000000"/>
                <w:lang w:eastAsia="en-US"/>
              </w:rPr>
              <w:lastRenderedPageBreak/>
              <w:t>8. Ожидаемые результаты реализации муниципальной программы</w:t>
            </w:r>
          </w:p>
        </w:tc>
        <w:tc>
          <w:tcPr>
            <w:tcW w:w="7193" w:type="dxa"/>
          </w:tcPr>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lang w:eastAsia="en-US"/>
              </w:rPr>
              <w:t>увеличение объема туристского потока в муниципальном районе  «Дзержинский район», включая экскурсантов более чем в 1,1  раза, с 410 тыс. человек в 2021 году до 432 тыс. человек в 2024 году; до 440 тыс. человек в 2025 году;</w:t>
            </w:r>
          </w:p>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rFonts w:eastAsia="Calibri"/>
                <w:lang w:eastAsia="en-US"/>
              </w:rPr>
              <w:t>увеличение длительности пребывания туристов на территории района;</w:t>
            </w:r>
          </w:p>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lang w:eastAsia="en-US"/>
              </w:rPr>
              <w:t>увеличение количества койко-мест в коллективных средствах размещения почти в 1,2  раза с 511 единиц в 2021 году до 562 единиц в 2024 году; до 590 единиц в 2025 году;</w:t>
            </w:r>
          </w:p>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lang w:eastAsia="en-US"/>
              </w:rPr>
              <w:t>увеличение количества объектов аграрного туризма (средств размещения субъектов аграрного туризма) с 83  единиц в 2021 году до 90 единиц  в 2024 году; до 91 единиц в 2025 году;</w:t>
            </w:r>
          </w:p>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lang w:eastAsia="en-US"/>
              </w:rPr>
              <w:t>увеличение разнообразия туристского предложения на внутреннем туристском рынке;</w:t>
            </w:r>
          </w:p>
          <w:p w:rsidR="0068131D" w:rsidRPr="00406B1B" w:rsidRDefault="0068131D" w:rsidP="0068131D">
            <w:pPr>
              <w:widowControl w:val="0"/>
              <w:numPr>
                <w:ilvl w:val="0"/>
                <w:numId w:val="1"/>
              </w:numPr>
              <w:tabs>
                <w:tab w:val="num" w:pos="252"/>
              </w:tabs>
              <w:suppressAutoHyphens w:val="0"/>
              <w:ind w:left="0" w:hanging="252"/>
              <w:rPr>
                <w:lang w:eastAsia="en-US"/>
              </w:rPr>
            </w:pPr>
            <w:r w:rsidRPr="00406B1B">
              <w:rPr>
                <w:lang w:eastAsia="en-US"/>
              </w:rPr>
              <w:t>улучшение социальной обстановки в районе;</w:t>
            </w:r>
          </w:p>
          <w:p w:rsidR="0068131D" w:rsidRPr="00406B1B" w:rsidRDefault="0068131D" w:rsidP="0068131D">
            <w:pPr>
              <w:widowControl w:val="0"/>
              <w:numPr>
                <w:ilvl w:val="0"/>
                <w:numId w:val="1"/>
              </w:numPr>
              <w:tabs>
                <w:tab w:val="num" w:pos="252"/>
              </w:tabs>
              <w:suppressAutoHyphens w:val="0"/>
              <w:ind w:left="0" w:hanging="252"/>
              <w:rPr>
                <w:bCs/>
                <w:color w:val="000000"/>
                <w:lang w:eastAsia="en-US"/>
              </w:rPr>
            </w:pPr>
            <w:r w:rsidRPr="00406B1B">
              <w:rPr>
                <w:lang w:eastAsia="en-US"/>
              </w:rPr>
              <w:t>увеличение поступлений в бюджеты всех уровней.</w:t>
            </w:r>
          </w:p>
        </w:tc>
      </w:tr>
    </w:tbl>
    <w:p w:rsidR="0068131D" w:rsidRPr="00E24305" w:rsidRDefault="0068131D" w:rsidP="0068131D">
      <w:pPr>
        <w:shd w:val="clear" w:color="auto" w:fill="FFFFFF"/>
        <w:suppressAutoHyphens w:val="0"/>
        <w:spacing w:line="240" w:lineRule="atLeast"/>
        <w:rPr>
          <w:rFonts w:eastAsia="Calibri"/>
          <w:b/>
          <w:bCs/>
          <w:color w:val="000000"/>
          <w:lang w:eastAsia="en-US"/>
        </w:rPr>
      </w:pPr>
    </w:p>
    <w:p w:rsidR="0068131D" w:rsidRPr="00E24305" w:rsidRDefault="0068131D" w:rsidP="0068131D">
      <w:pPr>
        <w:shd w:val="clear" w:color="auto" w:fill="FFFFFF"/>
        <w:suppressAutoHyphens w:val="0"/>
        <w:spacing w:line="240" w:lineRule="atLeast"/>
        <w:rPr>
          <w:rFonts w:eastAsia="Calibri"/>
          <w:b/>
          <w:bCs/>
          <w:color w:val="000000"/>
          <w:lang w:eastAsia="en-US"/>
        </w:rPr>
      </w:pPr>
    </w:p>
    <w:p w:rsidR="0068131D" w:rsidRPr="00E24305" w:rsidRDefault="0068131D" w:rsidP="0068131D">
      <w:pPr>
        <w:shd w:val="clear" w:color="auto" w:fill="FFFFFF"/>
        <w:suppressAutoHyphens w:val="0"/>
        <w:spacing w:line="240" w:lineRule="atLeast"/>
        <w:rPr>
          <w:rFonts w:eastAsia="Calibri"/>
          <w:b/>
          <w:bCs/>
          <w:color w:val="000000"/>
          <w:lang w:eastAsia="en-US"/>
        </w:rPr>
      </w:pPr>
    </w:p>
    <w:p w:rsidR="0068131D" w:rsidRPr="00E24305" w:rsidRDefault="0068131D" w:rsidP="0068131D">
      <w:pPr>
        <w:shd w:val="clear" w:color="auto" w:fill="FFFFFF"/>
        <w:suppressAutoHyphens w:val="0"/>
        <w:spacing w:after="200" w:line="276" w:lineRule="auto"/>
        <w:ind w:left="2880" w:hanging="2880"/>
        <w:rPr>
          <w:rFonts w:eastAsia="Calibri"/>
          <w:lang w:eastAsia="en-US"/>
        </w:rPr>
      </w:pPr>
    </w:p>
    <w:p w:rsidR="0068131D" w:rsidRPr="00E24305" w:rsidRDefault="0068131D" w:rsidP="0068131D">
      <w:pPr>
        <w:widowControl w:val="0"/>
        <w:shd w:val="clear" w:color="auto" w:fill="FFFFFF"/>
        <w:suppressAutoHyphens w:val="0"/>
        <w:jc w:val="center"/>
        <w:rPr>
          <w:rFonts w:eastAsia="Calibri"/>
          <w:b/>
          <w:lang w:eastAsia="en-US"/>
        </w:rPr>
      </w:pPr>
      <w:r w:rsidRPr="00E24305">
        <w:rPr>
          <w:rFonts w:eastAsia="Calibri"/>
          <w:lang w:eastAsia="en-US"/>
        </w:rPr>
        <w:br w:type="page"/>
      </w:r>
      <w:r w:rsidRPr="00E24305">
        <w:rPr>
          <w:rFonts w:eastAsia="Calibri"/>
          <w:b/>
          <w:lang w:eastAsia="en-US"/>
        </w:rPr>
        <w:lastRenderedPageBreak/>
        <w:t>Раздел</w:t>
      </w:r>
      <w:r>
        <w:rPr>
          <w:rFonts w:eastAsia="Calibri"/>
          <w:b/>
          <w:lang w:eastAsia="en-US"/>
        </w:rPr>
        <w:t xml:space="preserve"> </w:t>
      </w:r>
      <w:r w:rsidRPr="00E24305">
        <w:rPr>
          <w:rFonts w:eastAsia="Calibri"/>
          <w:b/>
          <w:lang w:eastAsia="en-US"/>
        </w:rPr>
        <w:t>1.</w:t>
      </w:r>
    </w:p>
    <w:p w:rsidR="0068131D" w:rsidRPr="00E24305" w:rsidRDefault="0068131D" w:rsidP="0068131D">
      <w:pPr>
        <w:widowControl w:val="0"/>
        <w:suppressAutoHyphens w:val="0"/>
        <w:jc w:val="center"/>
        <w:rPr>
          <w:rFonts w:eastAsia="Calibri"/>
          <w:b/>
          <w:lang w:eastAsia="en-US"/>
        </w:rPr>
      </w:pPr>
      <w:r w:rsidRPr="00E24305">
        <w:rPr>
          <w:rFonts w:eastAsia="Calibri"/>
          <w:b/>
          <w:lang w:eastAsia="en-US"/>
        </w:rPr>
        <w:t>Содержание проблемы и необходимость решения ее программными методами.</w:t>
      </w:r>
    </w:p>
    <w:p w:rsidR="0068131D" w:rsidRPr="009F4F95" w:rsidRDefault="0068131D" w:rsidP="0068131D">
      <w:pPr>
        <w:suppressAutoHyphens w:val="0"/>
        <w:spacing w:line="240" w:lineRule="atLeast"/>
        <w:ind w:left="360"/>
        <w:contextualSpacing/>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b/>
          <w:lang w:eastAsia="en-US"/>
        </w:rPr>
      </w:pPr>
      <w:r w:rsidRPr="00E24305">
        <w:rPr>
          <w:rFonts w:eastAsia="Calibri"/>
          <w:b/>
          <w:lang w:eastAsia="en-US"/>
        </w:rPr>
        <w:t>1.1. Анализ состояния развития  туризма на территории муниципального района  «Дзержинский район»</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w:t>
      </w:r>
      <w:proofErr w:type="spellStart"/>
      <w:r w:rsidRPr="00E24305">
        <w:rPr>
          <w:rFonts w:eastAsia="Calibri"/>
          <w:lang w:eastAsia="en-US"/>
        </w:rPr>
        <w:t>экспортоориентированной</w:t>
      </w:r>
      <w:proofErr w:type="spellEnd"/>
      <w:r w:rsidRPr="00E24305">
        <w:rPr>
          <w:rFonts w:eastAsia="Calibri"/>
          <w:lang w:eastAsia="en-US"/>
        </w:rPr>
        <w:t xml:space="preserve"> сферой, туризм проявляет большую стабильность по сравнению с другими отраслями в условиях неустойчивой ситуации на мировых рынках. </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Значимость развития туризма для Дзержинского района определяется богатейшим </w:t>
      </w:r>
      <w:proofErr w:type="spellStart"/>
      <w:r w:rsidRPr="00E24305">
        <w:rPr>
          <w:rFonts w:eastAsia="Calibri"/>
          <w:lang w:eastAsia="en-US"/>
        </w:rPr>
        <w:t>историко</w:t>
      </w:r>
      <w:proofErr w:type="spellEnd"/>
      <w:r w:rsidRPr="00E24305">
        <w:rPr>
          <w:rFonts w:eastAsia="Calibri"/>
          <w:lang w:eastAsia="en-US"/>
        </w:rPr>
        <w:t xml:space="preserve"> - культурным наследием, географической близостью к столице, транспортной доступностью, традициями, сложившимися в сфере туристического обслуживания.</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Дзержинский район - один из крупнейших районов Калужской области, расположен в </w:t>
      </w:r>
      <w:proofErr w:type="spellStart"/>
      <w:r w:rsidRPr="00E24305">
        <w:rPr>
          <w:rFonts w:eastAsia="Calibri"/>
          <w:lang w:eastAsia="en-US"/>
        </w:rPr>
        <w:t>северо</w:t>
      </w:r>
      <w:proofErr w:type="spellEnd"/>
      <w:r w:rsidRPr="00E24305">
        <w:rPr>
          <w:rFonts w:eastAsia="Calibri"/>
          <w:lang w:eastAsia="en-US"/>
        </w:rPr>
        <w:t xml:space="preserve"> - западной её части, численность постоянного проживающего населения 56,1 тысяч человек. Он очень привлекателен для инвесторов. Это крупнейший - сельскохозяйственный район Калужской области, центр бумажной промышленности.</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По территории района проходит железная дорога «Калуга - Вязьма» протяженностью </w:t>
      </w:r>
      <w:smartTag w:uri="urn:schemas-microsoft-com:office:smarttags" w:element="metricconverter">
        <w:smartTagPr>
          <w:attr w:name="ProductID" w:val="37 км"/>
        </w:smartTagPr>
        <w:r w:rsidRPr="00E24305">
          <w:rPr>
            <w:rFonts w:eastAsia="Calibri"/>
            <w:lang w:eastAsia="en-US"/>
          </w:rPr>
          <w:t>37 км</w:t>
        </w:r>
      </w:smartTag>
      <w:r w:rsidRPr="00E24305">
        <w:rPr>
          <w:rFonts w:eastAsia="Calibri"/>
          <w:lang w:eastAsia="en-US"/>
        </w:rPr>
        <w:t xml:space="preserve"> с несколькими железнодорожными станциями. Район имеет широко развитую сеть автомобильных дорог федерального и областного значения. </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Районный центр - город Кондрово расположен в </w:t>
      </w:r>
      <w:smartTag w:uri="urn:schemas-microsoft-com:office:smarttags" w:element="metricconverter">
        <w:smartTagPr>
          <w:attr w:name="ProductID" w:val="46 км"/>
        </w:smartTagPr>
        <w:r w:rsidRPr="00E24305">
          <w:rPr>
            <w:rFonts w:eastAsia="Calibri"/>
            <w:lang w:eastAsia="en-US"/>
          </w:rPr>
          <w:t>46 км</w:t>
        </w:r>
      </w:smartTag>
      <w:r w:rsidRPr="00E24305">
        <w:rPr>
          <w:rFonts w:eastAsia="Calibri"/>
          <w:lang w:eastAsia="en-US"/>
        </w:rPr>
        <w:t xml:space="preserve"> от областного центра города Калуги и в </w:t>
      </w:r>
      <w:smartTag w:uri="urn:schemas-microsoft-com:office:smarttags" w:element="metricconverter">
        <w:smartTagPr>
          <w:attr w:name="ProductID" w:val="180 км"/>
        </w:smartTagPr>
        <w:r w:rsidRPr="00E24305">
          <w:rPr>
            <w:rFonts w:eastAsia="Calibri"/>
            <w:lang w:eastAsia="en-US"/>
          </w:rPr>
          <w:t>180 км</w:t>
        </w:r>
      </w:smartTag>
      <w:r w:rsidRPr="00E24305">
        <w:rPr>
          <w:rFonts w:eastAsia="Calibri"/>
          <w:lang w:eastAsia="en-US"/>
        </w:rPr>
        <w:t xml:space="preserve"> от города Москва. Статус город Кондрово  имеет с 1938 года. Занимает площадь </w:t>
      </w:r>
      <w:smartTag w:uri="urn:schemas-microsoft-com:office:smarttags" w:element="metricconverter">
        <w:smartTagPr>
          <w:attr w:name="ProductID" w:val="133589 га"/>
        </w:smartTagPr>
        <w:r w:rsidRPr="00E24305">
          <w:rPr>
            <w:rFonts w:eastAsia="Calibri"/>
            <w:lang w:eastAsia="en-US"/>
          </w:rPr>
          <w:t>133589 га</w:t>
        </w:r>
      </w:smartTag>
      <w:r w:rsidRPr="00E24305">
        <w:rPr>
          <w:rFonts w:eastAsia="Calibri"/>
          <w:lang w:eastAsia="en-US"/>
        </w:rPr>
        <w:t>, в нем проживает 14,7 тысяч человек.</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На территории Дзержинского района расположено несколько десятков памятников истории, культуры и архитектуры, в том числе усадебные комплексы, церкви, памятники археологии.</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К объектам культурного наследия федерального значения в Дзержинском районе отнесены:</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городище «</w:t>
      </w:r>
      <w:proofErr w:type="spellStart"/>
      <w:r w:rsidRPr="00E24305">
        <w:rPr>
          <w:rFonts w:eastAsia="Calibri"/>
          <w:lang w:eastAsia="en-US"/>
        </w:rPr>
        <w:t>Свинухово</w:t>
      </w:r>
      <w:proofErr w:type="spellEnd"/>
      <w:r w:rsidRPr="00E24305">
        <w:rPr>
          <w:rFonts w:eastAsia="Calibri"/>
          <w:lang w:eastAsia="en-US"/>
        </w:rPr>
        <w:t xml:space="preserve">» - в </w:t>
      </w:r>
      <w:smartTag w:uri="urn:schemas-microsoft-com:office:smarttags" w:element="metricconverter">
        <w:smartTagPr>
          <w:attr w:name="ProductID" w:val="150 м"/>
        </w:smartTagPr>
        <w:r w:rsidRPr="00E24305">
          <w:rPr>
            <w:rFonts w:eastAsia="Calibri"/>
            <w:lang w:eastAsia="en-US"/>
          </w:rPr>
          <w:t>150 м</w:t>
        </w:r>
      </w:smartTag>
      <w:r w:rsidRPr="00E24305">
        <w:rPr>
          <w:rFonts w:eastAsia="Calibri"/>
          <w:lang w:eastAsia="en-US"/>
        </w:rPr>
        <w:t xml:space="preserve"> севернее дер. </w:t>
      </w:r>
      <w:proofErr w:type="spellStart"/>
      <w:r w:rsidRPr="00E24305">
        <w:rPr>
          <w:rFonts w:eastAsia="Calibri"/>
          <w:lang w:eastAsia="en-US"/>
        </w:rPr>
        <w:t>Свинухово</w:t>
      </w:r>
      <w:proofErr w:type="spellEnd"/>
      <w:r w:rsidRPr="00E24305">
        <w:rPr>
          <w:rFonts w:eastAsia="Calibri"/>
          <w:lang w:eastAsia="en-US"/>
        </w:rPr>
        <w:t>;</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Дом </w:t>
      </w:r>
      <w:proofErr w:type="spellStart"/>
      <w:r w:rsidRPr="00E24305">
        <w:rPr>
          <w:rFonts w:eastAsia="Calibri"/>
          <w:lang w:eastAsia="en-US"/>
        </w:rPr>
        <w:t>Щепочкина</w:t>
      </w:r>
      <w:proofErr w:type="spellEnd"/>
      <w:r w:rsidRPr="00E24305">
        <w:rPr>
          <w:rFonts w:eastAsia="Calibri"/>
          <w:lang w:eastAsia="en-US"/>
        </w:rPr>
        <w:t xml:space="preserve"> с росписью - 19 век, пос. Полотняный - Завод, ул. Спортсмена,8;</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Церковь Троицы - 18 век, г. Кондрово;</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w:t>
      </w:r>
      <w:proofErr w:type="spellStart"/>
      <w:r w:rsidRPr="00E24305">
        <w:rPr>
          <w:rFonts w:eastAsia="Calibri"/>
          <w:lang w:eastAsia="en-US"/>
        </w:rPr>
        <w:t>Историко</w:t>
      </w:r>
      <w:proofErr w:type="spellEnd"/>
      <w:r w:rsidRPr="00E24305">
        <w:rPr>
          <w:rFonts w:eastAsia="Calibri"/>
          <w:lang w:eastAsia="en-US"/>
        </w:rPr>
        <w:t xml:space="preserve"> - архитектурный и природный музей - усадьба «Полотняный Завод» - п. Полотняный Завод.</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К объектам культурного наследия регионального значения в Дзержинском районе отнесены:</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Церковь Рождества Богородицы - </w:t>
      </w:r>
      <w:smartTag w:uri="urn:schemas-microsoft-com:office:smarttags" w:element="metricconverter">
        <w:smartTagPr>
          <w:attr w:name="ProductID" w:val="1796 г"/>
        </w:smartTagPr>
        <w:r w:rsidRPr="00E24305">
          <w:rPr>
            <w:rFonts w:eastAsia="Calibri"/>
            <w:lang w:eastAsia="en-US"/>
          </w:rPr>
          <w:t>1796 г</w:t>
        </w:r>
      </w:smartTag>
      <w:r w:rsidRPr="00E24305">
        <w:rPr>
          <w:rFonts w:eastAsia="Calibri"/>
          <w:lang w:eastAsia="en-US"/>
        </w:rPr>
        <w:t>., с. Барятино;</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Монастырь «Свято - Тихонова Пустынь» - </w:t>
      </w:r>
      <w:smartTag w:uri="urn:schemas-microsoft-com:office:smarttags" w:element="metricconverter">
        <w:smartTagPr>
          <w:attr w:name="ProductID" w:val="1492 г"/>
        </w:smartTagPr>
        <w:r w:rsidRPr="00E24305">
          <w:rPr>
            <w:rFonts w:eastAsia="Calibri"/>
            <w:lang w:eastAsia="en-US"/>
          </w:rPr>
          <w:t>1492 г</w:t>
        </w:r>
      </w:smartTag>
      <w:r w:rsidRPr="00E24305">
        <w:rPr>
          <w:rFonts w:eastAsia="Calibri"/>
          <w:lang w:eastAsia="en-US"/>
        </w:rPr>
        <w:t>. - нач. 20 века, с. Льва Толстого;</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Церковь Никольская - </w:t>
      </w:r>
      <w:smartTag w:uri="urn:schemas-microsoft-com:office:smarttags" w:element="metricconverter">
        <w:smartTagPr>
          <w:attr w:name="ProductID" w:val="1777 г"/>
        </w:smartTagPr>
        <w:r w:rsidRPr="00E24305">
          <w:rPr>
            <w:rFonts w:eastAsia="Calibri"/>
            <w:lang w:eastAsia="en-US"/>
          </w:rPr>
          <w:t>1777 г</w:t>
        </w:r>
      </w:smartTag>
      <w:r w:rsidRPr="00E24305">
        <w:rPr>
          <w:rFonts w:eastAsia="Calibri"/>
          <w:lang w:eastAsia="en-US"/>
        </w:rPr>
        <w:t xml:space="preserve">., с. </w:t>
      </w:r>
      <w:proofErr w:type="spellStart"/>
      <w:r w:rsidRPr="00E24305">
        <w:rPr>
          <w:rFonts w:eastAsia="Calibri"/>
          <w:lang w:eastAsia="en-US"/>
        </w:rPr>
        <w:t>Железцово</w:t>
      </w:r>
      <w:proofErr w:type="spellEnd"/>
      <w:r w:rsidRPr="00E24305">
        <w:rPr>
          <w:rFonts w:eastAsia="Calibri"/>
          <w:lang w:eastAsia="en-US"/>
        </w:rPr>
        <w:t>.</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Кроме того, в районе  множество объектов культурного наследия.</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Но самым чудесным памятником, живым созданием природы, постоянно притягивающим взору и душу, остается вот уже много веков подряд река Угра и её живописные берега.</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Здешний воздух отличается особой чистотой.</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Уникальная флора пойменных лугов, золотые природные пляжи, затоны, живописные берега, широкие панорамы величественных пейзажей - причудливая смесь Швейцарии и Среднерусской полосы. Богатые сельскохозяйственные угодья, леса полные грибов и ягод. Всё это и составляет уникальный, расположенный в самом центре России, природный и географический, культурный и экологический потенциал для развития   туризма.</w:t>
      </w:r>
    </w:p>
    <w:p w:rsidR="0068131D" w:rsidRDefault="0068131D" w:rsidP="0068131D">
      <w:pPr>
        <w:widowControl w:val="0"/>
        <w:suppressAutoHyphens w:val="0"/>
        <w:ind w:firstLine="709"/>
        <w:jc w:val="both"/>
        <w:rPr>
          <w:rFonts w:eastAsia="Calibri"/>
          <w:sz w:val="16"/>
          <w:szCs w:val="16"/>
          <w:lang w:eastAsia="en-US"/>
        </w:rPr>
      </w:pPr>
    </w:p>
    <w:p w:rsidR="0068131D" w:rsidRDefault="0068131D" w:rsidP="0068131D">
      <w:pPr>
        <w:widowControl w:val="0"/>
        <w:suppressAutoHyphens w:val="0"/>
        <w:ind w:firstLine="709"/>
        <w:jc w:val="both"/>
        <w:rPr>
          <w:rFonts w:eastAsia="Calibri"/>
          <w:sz w:val="16"/>
          <w:szCs w:val="16"/>
          <w:lang w:eastAsia="en-US"/>
        </w:rPr>
      </w:pPr>
    </w:p>
    <w:p w:rsidR="0068131D" w:rsidRPr="009F4F95" w:rsidRDefault="0068131D" w:rsidP="0068131D">
      <w:pPr>
        <w:widowControl w:val="0"/>
        <w:suppressAutoHyphens w:val="0"/>
        <w:ind w:firstLine="709"/>
        <w:jc w:val="both"/>
        <w:rPr>
          <w:rFonts w:eastAsia="Calibri"/>
          <w:sz w:val="16"/>
          <w:szCs w:val="16"/>
          <w:lang w:eastAsia="en-US"/>
        </w:rPr>
      </w:pPr>
    </w:p>
    <w:p w:rsidR="0068131D" w:rsidRDefault="0068131D" w:rsidP="0068131D">
      <w:pPr>
        <w:widowControl w:val="0"/>
        <w:suppressAutoHyphens w:val="0"/>
        <w:ind w:firstLine="709"/>
        <w:jc w:val="both"/>
        <w:rPr>
          <w:rFonts w:eastAsia="Calibri"/>
          <w:b/>
          <w:lang w:eastAsia="en-US"/>
        </w:rPr>
      </w:pPr>
    </w:p>
    <w:p w:rsidR="0068131D" w:rsidRPr="00E24305" w:rsidRDefault="0068131D" w:rsidP="0068131D">
      <w:pPr>
        <w:widowControl w:val="0"/>
        <w:suppressAutoHyphens w:val="0"/>
        <w:ind w:firstLine="709"/>
        <w:jc w:val="both"/>
        <w:rPr>
          <w:rFonts w:eastAsia="Calibri"/>
          <w:b/>
          <w:lang w:eastAsia="en-US"/>
        </w:rPr>
      </w:pPr>
      <w:r w:rsidRPr="00E24305">
        <w:rPr>
          <w:rFonts w:eastAsia="Calibri"/>
          <w:b/>
          <w:lang w:eastAsia="en-US"/>
        </w:rPr>
        <w:lastRenderedPageBreak/>
        <w:t>К сильным сторонам Дзержинского района можно отнести:</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привлекательную природную среду: наличие пойменных лугов, чистых прудов, отсутствие загрязняющих природную среду факторов, большие запасы минеральных вод;</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w:t>
      </w:r>
      <w:proofErr w:type="spellStart"/>
      <w:r w:rsidRPr="00E24305">
        <w:rPr>
          <w:rFonts w:eastAsia="Calibri"/>
          <w:lang w:eastAsia="en-US"/>
        </w:rPr>
        <w:t>историко</w:t>
      </w:r>
      <w:proofErr w:type="spellEnd"/>
      <w:r w:rsidRPr="00E24305">
        <w:rPr>
          <w:rFonts w:eastAsia="Calibri"/>
          <w:lang w:eastAsia="en-US"/>
        </w:rPr>
        <w:t xml:space="preserve"> - культурную значимость Дзержинского района, связанную с именами русских поэтов, писателей, художников, важнейшими событиями российской истории;</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сформировавшееся представление о Дзержинском районе как об одном из красивейших и экологических чистых мест, что является потенциалом</w:t>
      </w:r>
      <w:r>
        <w:rPr>
          <w:rFonts w:eastAsia="Calibri"/>
          <w:lang w:eastAsia="en-US"/>
        </w:rPr>
        <w:t xml:space="preserve"> для развития экологического и </w:t>
      </w:r>
      <w:r w:rsidRPr="00E24305">
        <w:rPr>
          <w:rFonts w:eastAsia="Calibri"/>
          <w:lang w:eastAsia="en-US"/>
        </w:rPr>
        <w:t>оздоровительного въездного туризма;</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вариативность туристических маршрутов;</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значительная лесистость территории (возможность развития сельского туризма (</w:t>
      </w:r>
      <w:proofErr w:type="spellStart"/>
      <w:r w:rsidRPr="00E24305">
        <w:rPr>
          <w:rFonts w:eastAsia="Calibri"/>
          <w:lang w:eastAsia="en-US"/>
        </w:rPr>
        <w:t>агротуризма</w:t>
      </w:r>
      <w:proofErr w:type="spellEnd"/>
      <w:r w:rsidRPr="00E24305">
        <w:rPr>
          <w:rFonts w:eastAsia="Calibri"/>
          <w:lang w:eastAsia="en-US"/>
        </w:rPr>
        <w:t>);</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близость района к  мегаполису - городу Москве; </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приближенность к железнодорожным и крупным автомобильным  магистралям;</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наличие официального Интернет - сайта;</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наличие участков, привлекательных для инвестиций.</w:t>
      </w:r>
    </w:p>
    <w:p w:rsidR="0068131D" w:rsidRPr="00E24305" w:rsidRDefault="0068131D" w:rsidP="0068131D">
      <w:pPr>
        <w:widowControl w:val="0"/>
        <w:suppressAutoHyphens w:val="0"/>
        <w:ind w:firstLine="709"/>
        <w:jc w:val="both"/>
        <w:rPr>
          <w:rFonts w:eastAsia="Calibri"/>
          <w:b/>
          <w:lang w:eastAsia="en-US"/>
        </w:rPr>
      </w:pPr>
      <w:r w:rsidRPr="00E24305">
        <w:rPr>
          <w:rFonts w:eastAsia="Calibri"/>
          <w:b/>
          <w:lang w:eastAsia="en-US"/>
        </w:rPr>
        <w:t>К слабым сторонам</w:t>
      </w:r>
      <w:r w:rsidRPr="00E24305">
        <w:rPr>
          <w:rFonts w:eastAsia="Calibri"/>
          <w:lang w:eastAsia="en-US"/>
        </w:rPr>
        <w:t xml:space="preserve">  </w:t>
      </w:r>
      <w:r w:rsidRPr="00E24305">
        <w:rPr>
          <w:rFonts w:eastAsia="Calibri"/>
          <w:b/>
          <w:lang w:eastAsia="en-US"/>
        </w:rPr>
        <w:t>Дзержинского района можно отнести:</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отсутствие четко спланированной и разработанной схемы прохождения туристских маршрутов по наиболее значимым местам Дзержинского района;</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отсутствие грамотно организованной </w:t>
      </w:r>
      <w:proofErr w:type="spellStart"/>
      <w:r w:rsidRPr="00E24305">
        <w:rPr>
          <w:rFonts w:eastAsia="Calibri"/>
          <w:lang w:eastAsia="en-US"/>
        </w:rPr>
        <w:t>медийной</w:t>
      </w:r>
      <w:proofErr w:type="spellEnd"/>
      <w:r w:rsidRPr="00E24305">
        <w:rPr>
          <w:rFonts w:eastAsia="Calibri"/>
          <w:lang w:eastAsia="en-US"/>
        </w:rPr>
        <w:t xml:space="preserve"> поддержки и иных рекламных акций; </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недостаточная развитость гостиничного комплекса и объектов общепита;</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отсутствие в районе организованной системы информационного обеспечения указанной сферы деятельности.</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b/>
          <w:lang w:eastAsia="en-US"/>
        </w:rPr>
      </w:pPr>
      <w:r w:rsidRPr="00E24305">
        <w:rPr>
          <w:rFonts w:eastAsia="Calibri"/>
          <w:b/>
          <w:lang w:eastAsia="en-US"/>
        </w:rPr>
        <w:t>1.2. Основные перспективы и проблемы в сфере туризма на территории муниципального района «Дзержинский район».</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Развитие туризма рассматривается в контексте общего развития города Кондрово и Дзержинского района в целом. Целью её является: увеличение  потока туристов, улучшение качества их обслуживания, необходимость разработки качественно нового турпродукта  и, в итоге, пополнение бюджетов всех уровней (в том числе местного) за счёт продажи (предоставления) местного турпродукта. При этом 100% этого турпродукта создается на территории Дзержинского района, где находится объекты туристического интереса. </w:t>
      </w:r>
    </w:p>
    <w:p w:rsidR="0068131D" w:rsidRPr="00E24305" w:rsidRDefault="0068131D" w:rsidP="0068131D">
      <w:pPr>
        <w:widowControl w:val="0"/>
        <w:suppressAutoHyphens w:val="0"/>
        <w:ind w:firstLine="709"/>
        <w:jc w:val="both"/>
        <w:rPr>
          <w:rFonts w:eastAsia="Calibri"/>
          <w:lang w:eastAsia="en-US"/>
        </w:rPr>
      </w:pPr>
      <w:proofErr w:type="gramStart"/>
      <w:r w:rsidRPr="00E24305">
        <w:rPr>
          <w:rFonts w:eastAsia="Calibri"/>
          <w:lang w:eastAsia="en-US"/>
        </w:rPr>
        <w:t>Новый  турпродукт  формируется за счёт:</w:t>
      </w:r>
      <w:proofErr w:type="gramEnd"/>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а) активного развития культурного, делового, сельского (</w:t>
      </w:r>
      <w:proofErr w:type="spellStart"/>
      <w:r w:rsidRPr="00E24305">
        <w:rPr>
          <w:rFonts w:eastAsia="Calibri"/>
          <w:lang w:eastAsia="en-US"/>
        </w:rPr>
        <w:t>агротуризма</w:t>
      </w:r>
      <w:proofErr w:type="spellEnd"/>
      <w:r w:rsidRPr="00E24305">
        <w:rPr>
          <w:rFonts w:eastAsia="Calibri"/>
          <w:lang w:eastAsia="en-US"/>
        </w:rPr>
        <w:t>), спортивного, школьного, событийного туризма;</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б) ведение новых разнообразных объектов туристического притяжения:</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создание новых и реконструкция и благоустройство  существующих мест, которые будут охотно посещаемые туристами (благоустройство набережной и т.д.);</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реконструкция старинных домов и парков.</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Для создания комфортных условий пребывания туристов возникает необходимость сформировать систему комплексного обслуживания, позволяющую решить проблему первичного сервиса. Долгое пребывание туриста на улице, при осмотре достопримечательностей, требует создания социально обустроенных мест, где он мог бы отдохнуть, выпить кофе, пообедать, получить информацию о проведении экскурсий или расположении объектов осмотра, купить туристические карты - схемы, сувениры, открытки, краеведческую литературу, путеводители. И после всего просмотренного отдохнуть в уютном номере гостиницы. Сегодня эта проблема частично решается. Однако отсутствие  остальных  вышеперечисленных элементов, необходимых для обслуживания туристов, не позволяет говорить о создании полноценного первичного  обслуживания.</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Места размещения центров первичного экспресс - обслуживания должны быть нанесены на туристические карты - схемы Дзержинского района и указаны в путеводителях наряду с досугово - развлекательными объектами, гостиницами, объектами питания и другими объектами туристического сервиса.</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b/>
          <w:lang w:eastAsia="en-US"/>
        </w:rPr>
      </w:pPr>
      <w:r>
        <w:rPr>
          <w:rFonts w:eastAsia="Calibri"/>
          <w:b/>
          <w:lang w:eastAsia="en-US"/>
        </w:rPr>
        <w:t xml:space="preserve">1.3. </w:t>
      </w:r>
      <w:r w:rsidRPr="00E24305">
        <w:rPr>
          <w:rFonts w:eastAsia="Calibri"/>
          <w:b/>
          <w:lang w:eastAsia="en-US"/>
        </w:rPr>
        <w:t>Оценка действующих мер по улучшению сложившейся ситуации в сфере туризма на территории муниципального района  «Дзержинский район».</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widowControl w:val="0"/>
        <w:suppressAutoHyphens w:val="0"/>
        <w:ind w:firstLine="709"/>
        <w:jc w:val="both"/>
        <w:rPr>
          <w:rFonts w:eastAsia="Calibri"/>
          <w:b/>
          <w:i/>
          <w:lang w:eastAsia="en-US"/>
        </w:rPr>
      </w:pPr>
      <w:r w:rsidRPr="00E24305">
        <w:rPr>
          <w:rFonts w:eastAsia="Calibri"/>
          <w:lang w:eastAsia="en-US"/>
        </w:rPr>
        <w:t xml:space="preserve">Многое делается для привлечения туристов: в основном благоустроен исторический центр района, фестивали звука в д. Матово, городские праздники и т.д. </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Для сохранения культуры и развития духовной</w:t>
      </w:r>
      <w:r w:rsidRPr="00E24305">
        <w:rPr>
          <w:rFonts w:eastAsia="Calibri"/>
          <w:b/>
          <w:i/>
          <w:lang w:eastAsia="en-US"/>
        </w:rPr>
        <w:t xml:space="preserve"> </w:t>
      </w:r>
      <w:r w:rsidRPr="00E24305">
        <w:rPr>
          <w:rFonts w:eastAsia="Calibri"/>
          <w:lang w:eastAsia="en-US"/>
        </w:rPr>
        <w:t>жизни необходимо продолжить проведение следующих мероприятий:</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возрождение объектов религиозного культа (православных храмов) как ресурса в организации новых туристических паломнических маршрутов, актуализации изданных буклетов;</w:t>
      </w:r>
    </w:p>
    <w:p w:rsidR="0068131D" w:rsidRPr="00E24305" w:rsidRDefault="0068131D" w:rsidP="0068131D">
      <w:pPr>
        <w:widowControl w:val="0"/>
        <w:suppressAutoHyphens w:val="0"/>
        <w:ind w:firstLine="709"/>
        <w:jc w:val="both"/>
        <w:rPr>
          <w:rFonts w:eastAsia="Calibri"/>
          <w:lang w:eastAsia="en-US"/>
        </w:rPr>
      </w:pPr>
      <w:r w:rsidRPr="00E24305">
        <w:rPr>
          <w:rFonts w:eastAsia="Calibri"/>
          <w:lang w:eastAsia="en-US"/>
        </w:rPr>
        <w:t xml:space="preserve">- издание сувенирной продукции, краеведческой литературы, буклетов, плакаты с историческими реконструкциями (баннеры), карт-схем и путеводителей по Дзержинскому району. </w:t>
      </w:r>
    </w:p>
    <w:p w:rsidR="0068131D" w:rsidRPr="009F4F95" w:rsidRDefault="0068131D" w:rsidP="0068131D">
      <w:pPr>
        <w:widowControl w:val="0"/>
        <w:suppressAutoHyphens w:val="0"/>
        <w:ind w:firstLine="709"/>
        <w:jc w:val="both"/>
        <w:rPr>
          <w:rFonts w:eastAsia="Calibri"/>
          <w:sz w:val="16"/>
          <w:szCs w:val="16"/>
          <w:lang w:eastAsia="en-US"/>
        </w:rPr>
      </w:pPr>
    </w:p>
    <w:p w:rsidR="0068131D" w:rsidRPr="00E24305" w:rsidRDefault="0068131D" w:rsidP="0068131D">
      <w:pPr>
        <w:suppressAutoHyphens w:val="0"/>
        <w:jc w:val="center"/>
        <w:rPr>
          <w:rFonts w:eastAsia="Calibri"/>
          <w:b/>
          <w:lang w:eastAsia="en-US"/>
        </w:rPr>
      </w:pPr>
      <w:r w:rsidRPr="00E24305">
        <w:rPr>
          <w:rFonts w:eastAsia="Calibri"/>
          <w:b/>
          <w:lang w:eastAsia="en-US"/>
        </w:rPr>
        <w:t>Раздел 2.</w:t>
      </w:r>
    </w:p>
    <w:p w:rsidR="0068131D" w:rsidRPr="00E24305" w:rsidRDefault="0068131D" w:rsidP="0068131D">
      <w:pPr>
        <w:suppressAutoHyphens w:val="0"/>
        <w:jc w:val="center"/>
        <w:rPr>
          <w:rFonts w:eastAsia="Calibri"/>
          <w:b/>
          <w:lang w:eastAsia="en-US"/>
        </w:rPr>
      </w:pPr>
      <w:r w:rsidRPr="00E24305">
        <w:rPr>
          <w:rFonts w:eastAsia="Calibri"/>
          <w:b/>
          <w:lang w:eastAsia="en-US"/>
        </w:rPr>
        <w:t>Приоритеты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68131D" w:rsidRPr="009F4F95" w:rsidRDefault="0068131D" w:rsidP="0068131D">
      <w:pPr>
        <w:suppressAutoHyphens w:val="0"/>
        <w:jc w:val="center"/>
        <w:rPr>
          <w:rFonts w:eastAsia="Calibri"/>
          <w:sz w:val="16"/>
          <w:szCs w:val="16"/>
          <w:lang w:eastAsia="en-US"/>
        </w:rPr>
      </w:pPr>
    </w:p>
    <w:p w:rsidR="0068131D" w:rsidRPr="00E24305" w:rsidRDefault="0068131D" w:rsidP="0068131D">
      <w:pPr>
        <w:suppressAutoHyphens w:val="0"/>
        <w:ind w:firstLine="709"/>
        <w:jc w:val="both"/>
        <w:rPr>
          <w:rFonts w:eastAsia="Calibri"/>
          <w:b/>
          <w:lang w:eastAsia="en-US"/>
        </w:rPr>
      </w:pPr>
      <w:r w:rsidRPr="00E24305">
        <w:rPr>
          <w:rFonts w:eastAsia="Calibri"/>
          <w:b/>
          <w:lang w:eastAsia="en-US"/>
        </w:rPr>
        <w:t>2.1. Приоритеты в сфере реализации муниципальной программы</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В настоящее время в Дзержинском районе под влиянием </w:t>
      </w:r>
      <w:proofErr w:type="spellStart"/>
      <w:r w:rsidRPr="00E24305">
        <w:rPr>
          <w:rFonts w:eastAsia="Calibri"/>
          <w:lang w:eastAsia="en-US"/>
        </w:rPr>
        <w:t>природно</w:t>
      </w:r>
      <w:proofErr w:type="spellEnd"/>
      <w:r w:rsidRPr="00E24305">
        <w:rPr>
          <w:rFonts w:eastAsia="Calibri"/>
          <w:lang w:eastAsia="en-US"/>
        </w:rPr>
        <w:t xml:space="preserve"> - географических и культурно - исторических факторов сформированы и являются приоритетным следующие направления туризма: культурно – познавательный: (паломнический, исторический, событийный); аграрный (сельский); спортивный туризм с активными формами отдыха; экологический. </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По мере развития </w:t>
      </w:r>
      <w:proofErr w:type="spellStart"/>
      <w:r w:rsidRPr="00E24305">
        <w:rPr>
          <w:rFonts w:eastAsia="Calibri"/>
          <w:lang w:eastAsia="en-US"/>
        </w:rPr>
        <w:t>туристко</w:t>
      </w:r>
      <w:proofErr w:type="spellEnd"/>
      <w:r w:rsidRPr="00E24305">
        <w:rPr>
          <w:rFonts w:eastAsia="Calibri"/>
          <w:lang w:eastAsia="en-US"/>
        </w:rPr>
        <w:t xml:space="preserve"> - рекреационного  комплекса области и в силу влияния внутренних и внешних факторов не исключена возможность трансформации и изменения (укрупнения или выделения самостоятельных направлений) данных направлений туризма.</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jc w:val="center"/>
        <w:rPr>
          <w:rFonts w:eastAsia="Calibri"/>
          <w:b/>
          <w:lang w:eastAsia="en-US"/>
        </w:rPr>
      </w:pPr>
      <w:r w:rsidRPr="00E24305">
        <w:rPr>
          <w:rFonts w:eastAsia="Calibri"/>
          <w:b/>
          <w:lang w:eastAsia="en-US"/>
        </w:rPr>
        <w:t>Развитие аграрного (сельского) туризма</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Аграрный (сельский) </w:t>
      </w:r>
      <w:proofErr w:type="gramStart"/>
      <w:r w:rsidRPr="00E24305">
        <w:rPr>
          <w:rFonts w:eastAsia="Calibri"/>
          <w:lang w:eastAsia="en-US"/>
        </w:rPr>
        <w:t>туризм</w:t>
      </w:r>
      <w:proofErr w:type="gramEnd"/>
      <w:r w:rsidRPr="00E24305">
        <w:rPr>
          <w:rFonts w:eastAsia="Calibri"/>
          <w:lang w:eastAsia="en-US"/>
        </w:rPr>
        <w:t xml:space="preserve"> - который предполагает временное пребывание туристов в сельском местности с целью отдыха и (или) участия в сельскохозяйственных работах с соблюдением следующих  обязательных условия: средства размещения туристов, индивидуальные или специализированных, должны находится в сельской местности или в малых городах без промышленной и многоэтажной застройки.</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Прием туристов осуществляют граждане, ведущие личные подсобные хозяйства, крестьянские (фермерские) хозяйства, общества с ограниченной ответственностью, индивидуальные предприниматели и базы отдыха, расположенные в сельской местности, которые способны одновременно принять более 30 туристов.</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Дзержинский район имеет все условия для развития этого направления в туризме. </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jc w:val="center"/>
        <w:rPr>
          <w:rFonts w:eastAsia="Calibri"/>
          <w:b/>
          <w:lang w:eastAsia="en-US"/>
        </w:rPr>
      </w:pPr>
      <w:r w:rsidRPr="00E24305">
        <w:rPr>
          <w:rFonts w:eastAsia="Calibri"/>
          <w:b/>
          <w:lang w:eastAsia="en-US"/>
        </w:rPr>
        <w:t>Развитие культурно - познавательного туризма</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Основой культурно - познавательного туризма является </w:t>
      </w:r>
      <w:proofErr w:type="spellStart"/>
      <w:r w:rsidRPr="00E24305">
        <w:rPr>
          <w:rFonts w:eastAsia="Calibri"/>
          <w:lang w:eastAsia="en-US"/>
        </w:rPr>
        <w:t>историко</w:t>
      </w:r>
      <w:proofErr w:type="spellEnd"/>
      <w:r w:rsidRPr="00E24305">
        <w:rPr>
          <w:rFonts w:eastAsia="Calibri"/>
          <w:lang w:eastAsia="en-US"/>
        </w:rPr>
        <w:t xml:space="preserve"> - культурный потенциал региона. Дзержинский район является одной из уникальных территорий Российской Федерации по наличию памятников истории, культуры и природных, их значимости.</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Культурно - познавательный туризм на территории Калужской области условно можно разделить на три составляющие:</w:t>
      </w:r>
    </w:p>
    <w:p w:rsidR="0068131D" w:rsidRDefault="0068131D" w:rsidP="0068131D">
      <w:pPr>
        <w:suppressAutoHyphens w:val="0"/>
        <w:ind w:firstLine="709"/>
        <w:jc w:val="both"/>
        <w:rPr>
          <w:rFonts w:eastAsia="Calibri"/>
          <w:lang w:eastAsia="en-US"/>
        </w:rPr>
      </w:pPr>
    </w:p>
    <w:p w:rsidR="0068131D" w:rsidRDefault="0068131D" w:rsidP="0068131D">
      <w:pPr>
        <w:suppressAutoHyphens w:val="0"/>
        <w:ind w:firstLine="709"/>
        <w:jc w:val="both"/>
        <w:rPr>
          <w:rFonts w:eastAsia="Calibri"/>
          <w:lang w:eastAsia="en-US"/>
        </w:rPr>
      </w:pPr>
    </w:p>
    <w:p w:rsidR="0068131D" w:rsidRDefault="0068131D" w:rsidP="0068131D">
      <w:pPr>
        <w:suppressAutoHyphens w:val="0"/>
        <w:ind w:firstLine="709"/>
        <w:jc w:val="both"/>
        <w:rPr>
          <w:rFonts w:eastAsia="Calibri"/>
          <w:lang w:eastAsia="en-US"/>
        </w:rPr>
      </w:pPr>
    </w:p>
    <w:p w:rsidR="0068131D" w:rsidRPr="00E24305" w:rsidRDefault="0068131D" w:rsidP="0068131D">
      <w:pPr>
        <w:suppressAutoHyphens w:val="0"/>
        <w:ind w:firstLine="709"/>
        <w:jc w:val="both"/>
        <w:rPr>
          <w:rFonts w:eastAsia="Calibri"/>
          <w:lang w:eastAsia="en-US"/>
        </w:rPr>
      </w:pPr>
    </w:p>
    <w:p w:rsidR="0068131D" w:rsidRPr="00E24305" w:rsidRDefault="0068131D" w:rsidP="0068131D">
      <w:pPr>
        <w:suppressAutoHyphens w:val="0"/>
        <w:ind w:firstLine="709"/>
        <w:rPr>
          <w:rFonts w:eastAsia="Calibri"/>
          <w:b/>
          <w:lang w:eastAsia="en-US"/>
        </w:rPr>
      </w:pPr>
      <w:r w:rsidRPr="00E24305">
        <w:rPr>
          <w:rFonts w:eastAsia="Calibri"/>
          <w:b/>
          <w:lang w:eastAsia="en-US"/>
        </w:rPr>
        <w:t>1. Паломнический туризм</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Паломнический туризм является составной частью современной индустрии туризма, у которой есть свои разновидности: паломничество и познавательные туры религиозной направленности.</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Дзержинский район занимает наиболее привилегированное место, так как на территории нашего района находится одна из самых почитаемых святынь русской православной церкви: Успения Пресвятой Богородицы Калужская Свято - Тихоново Пустынь, а так же Барятинский монастырь.</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left="709"/>
        <w:jc w:val="both"/>
        <w:rPr>
          <w:rFonts w:eastAsia="Calibri"/>
          <w:b/>
          <w:lang w:eastAsia="en-US"/>
        </w:rPr>
      </w:pPr>
      <w:r>
        <w:rPr>
          <w:rFonts w:eastAsia="Calibri"/>
          <w:b/>
          <w:lang w:eastAsia="en-US"/>
        </w:rPr>
        <w:t xml:space="preserve">2. </w:t>
      </w:r>
      <w:r w:rsidRPr="00E24305">
        <w:rPr>
          <w:rFonts w:eastAsia="Calibri"/>
          <w:b/>
          <w:lang w:eastAsia="en-US"/>
        </w:rPr>
        <w:t>Исторический туризм</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Калужская область исторически занимает лидирующее место среди областей Центрального федерального округа по наличию усадебных комплексов.</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Развитие исторического туризма может стать основным направлением развития внутреннего и въездного туризма района. Базовым блоком в историческом туризме является музеи и исторически значимые места. Хорошо известен у нас в стране и за рубежом музей </w:t>
      </w:r>
      <w:proofErr w:type="spellStart"/>
      <w:r w:rsidRPr="00E24305">
        <w:rPr>
          <w:rFonts w:eastAsia="Calibri"/>
          <w:lang w:eastAsia="en-US"/>
        </w:rPr>
        <w:t>историко</w:t>
      </w:r>
      <w:proofErr w:type="spellEnd"/>
      <w:r w:rsidRPr="00E24305">
        <w:rPr>
          <w:rFonts w:eastAsia="Calibri"/>
          <w:lang w:eastAsia="en-US"/>
        </w:rPr>
        <w:t xml:space="preserve"> - архитектурный и природный музей - усадьба «Полотняный Завод». В музее всегда значительный поток туристов. Сотрудники музея накопили большой архивный материал.</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left="709"/>
        <w:jc w:val="both"/>
        <w:rPr>
          <w:rFonts w:eastAsia="Calibri"/>
          <w:b/>
          <w:lang w:eastAsia="en-US"/>
        </w:rPr>
      </w:pPr>
      <w:r>
        <w:rPr>
          <w:rFonts w:eastAsia="Calibri"/>
          <w:b/>
          <w:lang w:eastAsia="en-US"/>
        </w:rPr>
        <w:t xml:space="preserve">3. </w:t>
      </w:r>
      <w:r w:rsidRPr="00E24305">
        <w:rPr>
          <w:rFonts w:eastAsia="Calibri"/>
          <w:b/>
          <w:lang w:eastAsia="en-US"/>
        </w:rPr>
        <w:t>Событийный туризм</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Событийный туризм в большинстве своем - это индивидуальный вид отдыха, который наполнен постоянной атмосферой праздника.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 xml:space="preserve">Событийный туризм может стать одним из перспективных направлений развития туризма в районе. </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Для этого район имеет благоприятные условия:</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традиционно сложившийся образ Дзержинского района как привлекательное место для отдыха в экологически чистом районе с богатым историческим и культурным наследием;</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 xml:space="preserve">наличие р. Угра и р. </w:t>
      </w:r>
      <w:proofErr w:type="spellStart"/>
      <w:r w:rsidRPr="00E24305">
        <w:rPr>
          <w:rFonts w:eastAsia="Calibri"/>
          <w:color w:val="000000"/>
          <w:lang w:eastAsia="en-US"/>
        </w:rPr>
        <w:t>Шаня</w:t>
      </w:r>
      <w:proofErr w:type="spellEnd"/>
      <w:r w:rsidRPr="00E24305">
        <w:rPr>
          <w:rFonts w:eastAsia="Calibri"/>
          <w:color w:val="000000"/>
          <w:lang w:eastAsia="en-US"/>
        </w:rPr>
        <w:t xml:space="preserve"> с песчаными пляжами;</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 xml:space="preserve">близость к </w:t>
      </w:r>
      <w:proofErr w:type="spellStart"/>
      <w:r w:rsidRPr="00E24305">
        <w:rPr>
          <w:rFonts w:eastAsia="Calibri"/>
          <w:color w:val="000000"/>
          <w:lang w:eastAsia="en-US"/>
        </w:rPr>
        <w:t>г.г</w:t>
      </w:r>
      <w:proofErr w:type="spellEnd"/>
      <w:r w:rsidRPr="00E24305">
        <w:rPr>
          <w:rFonts w:eastAsia="Calibri"/>
          <w:color w:val="000000"/>
          <w:lang w:eastAsia="en-US"/>
        </w:rPr>
        <w:t>. Москва и Калуга;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возможность привлечь в качестве туристов выходного дня жителей городов: Москва, Калуга, Смоленск, Брянск, Тула;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хорошо развитое транспортное сообщение;</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сохранившийся архитектурно-исторический облик центра города;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благоустройство пешеходной зоны исторического центра города;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наличие автостоянок для частного автотранспорта;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наличие народных коллективов отдела культуры;</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w:t>
      </w:r>
      <w:r>
        <w:rPr>
          <w:rFonts w:eastAsia="Calibri"/>
          <w:color w:val="000000"/>
          <w:lang w:eastAsia="en-US"/>
        </w:rPr>
        <w:t xml:space="preserve"> </w:t>
      </w:r>
      <w:r w:rsidRPr="00E24305">
        <w:rPr>
          <w:rFonts w:eastAsia="Calibri"/>
          <w:color w:val="000000"/>
          <w:lang w:eastAsia="en-US"/>
        </w:rPr>
        <w:t>наличие предприятий общепита в историческом центре города.</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На сегодняшний день событийный туризм динамично развивается в Дзержинском районе, традиционно празднуются Новый год, Масленица, День защитника отечества, День Победы, День города, День района, День освобождения г. Кондрово от </w:t>
      </w:r>
      <w:proofErr w:type="spellStart"/>
      <w:r w:rsidRPr="00E24305">
        <w:rPr>
          <w:rFonts w:eastAsia="Calibri"/>
          <w:lang w:eastAsia="en-US"/>
        </w:rPr>
        <w:t>немецко</w:t>
      </w:r>
      <w:proofErr w:type="spellEnd"/>
      <w:r w:rsidRPr="00E24305">
        <w:rPr>
          <w:rFonts w:eastAsia="Calibri"/>
          <w:lang w:eastAsia="en-US"/>
        </w:rPr>
        <w:t xml:space="preserve"> - фашистских захватчиков и др.</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jc w:val="center"/>
        <w:rPr>
          <w:rFonts w:eastAsia="Calibri"/>
          <w:b/>
          <w:lang w:eastAsia="en-US"/>
        </w:rPr>
      </w:pPr>
      <w:r w:rsidRPr="00E24305">
        <w:rPr>
          <w:rFonts w:eastAsia="Calibri"/>
          <w:b/>
          <w:lang w:eastAsia="en-US"/>
        </w:rPr>
        <w:t>Развитие спортивного туризма с активными формами отдыха</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lang w:eastAsia="en-US"/>
        </w:rPr>
      </w:pPr>
      <w:r w:rsidRPr="00E24305">
        <w:rPr>
          <w:rFonts w:eastAsia="Calibri"/>
          <w:lang w:eastAsia="en-US"/>
        </w:rPr>
        <w:t>Спортивный туризм с активными формами отдыха является одним из наиболее доступных и здоровых круглогодичных видов досуга. Данный вид отдыха сочетает в себе общение физические нагрузки, а также существенные рекреационные, экологические и культурно - познавательные составляющие.</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На территории Дзержинского района располагающего крупными лесными массивами, водными ресурсами могут быть развиты, традиционно водные и пешеходные маршруты. Большой потенциал остается в развитии велосипедных маршрутов. </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jc w:val="center"/>
        <w:rPr>
          <w:rFonts w:eastAsia="Calibri"/>
          <w:b/>
          <w:lang w:eastAsia="en-US"/>
        </w:rPr>
      </w:pPr>
      <w:r w:rsidRPr="00E24305">
        <w:rPr>
          <w:rFonts w:eastAsia="Calibri"/>
          <w:b/>
          <w:lang w:eastAsia="en-US"/>
        </w:rPr>
        <w:t>Развитие школьного туризма</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lang w:eastAsia="en-US"/>
        </w:rPr>
      </w:pPr>
      <w:r w:rsidRPr="00E24305">
        <w:rPr>
          <w:rFonts w:eastAsia="Calibri"/>
          <w:lang w:eastAsia="en-US"/>
        </w:rPr>
        <w:lastRenderedPageBreak/>
        <w:t xml:space="preserve">Школьный туризм является действенным средством воспитания и служит целям всестороннего развития школьников - подготовке к жизни, труду, защите своего Отечества; интегрирует в себе все основные педагогические процессы и позволяет одновременно осуществлять шесть составляющих педагогического воздействия - обучение, воспитание, развитие, оздоровление, профессиональное ориентация, социальная адаптация учащихся. </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Важнейшим фактором для развития школьного туризма и краеведения является </w:t>
      </w:r>
      <w:proofErr w:type="spellStart"/>
      <w:r w:rsidRPr="00E24305">
        <w:rPr>
          <w:rFonts w:eastAsia="Calibri"/>
          <w:lang w:eastAsia="en-US"/>
        </w:rPr>
        <w:t>природно</w:t>
      </w:r>
      <w:proofErr w:type="spellEnd"/>
      <w:r w:rsidRPr="00E24305">
        <w:rPr>
          <w:rFonts w:eastAsia="Calibri"/>
          <w:lang w:eastAsia="en-US"/>
        </w:rPr>
        <w:t xml:space="preserve"> - рекреационный и </w:t>
      </w:r>
      <w:proofErr w:type="spellStart"/>
      <w:r w:rsidRPr="00E24305">
        <w:rPr>
          <w:rFonts w:eastAsia="Calibri"/>
          <w:lang w:eastAsia="en-US"/>
        </w:rPr>
        <w:t>историко</w:t>
      </w:r>
      <w:proofErr w:type="spellEnd"/>
      <w:r w:rsidRPr="00E24305">
        <w:rPr>
          <w:rFonts w:eastAsia="Calibri"/>
          <w:lang w:eastAsia="en-US"/>
        </w:rPr>
        <w:t xml:space="preserve"> - культурный потенциал Дзержинского района и всей  Калужской области - это музеи-заповедники, государственные музеи, духовно просветительские центры, заповедные зоны, мемориальные комплексы, учреждения культуры, спорта, предприятия промышленности, транспорта, связи, торговли, агропромышленного комплекса, различные памятники природы и истории. </w:t>
      </w:r>
    </w:p>
    <w:p w:rsidR="0068131D" w:rsidRPr="009F4F95" w:rsidRDefault="0068131D" w:rsidP="0068131D">
      <w:pPr>
        <w:suppressAutoHyphens w:val="0"/>
        <w:ind w:firstLine="709"/>
        <w:jc w:val="both"/>
        <w:rPr>
          <w:rFonts w:eastAsia="Calibri"/>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b/>
          <w:bCs/>
          <w:color w:val="000000"/>
          <w:lang w:eastAsia="en-US"/>
        </w:rPr>
        <w:t>2.2. Повышение качества туристских услуг</w:t>
      </w:r>
      <w:r>
        <w:rPr>
          <w:rFonts w:eastAsia="Calibri"/>
          <w:b/>
          <w:bCs/>
          <w:color w:val="000000"/>
          <w:lang w:eastAsia="en-US"/>
        </w:rPr>
        <w:t xml:space="preserve"> </w:t>
      </w:r>
      <w:r w:rsidRPr="00E24305">
        <w:rPr>
          <w:rFonts w:eastAsia="Calibri"/>
          <w:b/>
          <w:bCs/>
          <w:color w:val="000000"/>
          <w:lang w:eastAsia="en-US"/>
        </w:rPr>
        <w:t>и сохранение культурно-исторического потенциала Дзержинского района</w:t>
      </w:r>
    </w:p>
    <w:p w:rsidR="0068131D" w:rsidRPr="009F4F95" w:rsidRDefault="0068131D" w:rsidP="0068131D">
      <w:pPr>
        <w:shd w:val="clear" w:color="auto" w:fill="FFFFFF"/>
        <w:suppressAutoHyphens w:val="0"/>
        <w:ind w:firstLine="709"/>
        <w:jc w:val="both"/>
        <w:rPr>
          <w:rFonts w:eastAsia="Calibri"/>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Задача повышения качества туристских услуг и сохранения культурно-исторического потенциала Дзержинского района решается посредством проведения мероприятий в рамках трех основных направлений:</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 повышение квалификации и уровня подготовки кадров субъектов туристской индустрии;</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 повышение качества туристских услуг;</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 создание условий для удовлетворения потребностей жителей и гостей Калужской области в полноценном отдыхе, способствующем приобщению к культурным, историческим, природным ценностям и укладу жизни сельских поселений.</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Территориальное расположение Дзержинского района, наличие здесь богатых природных ресурсов определило развитие с древнейших времен различных традиций и ремесел. Во внутреннем туризме культурное наследие стимулирует национальную гордость за свою историю.</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Отмечая необходимость возрождения и развития культурно-бытовых традиций деревенского уклада жизни в сельских поселениях и сохранения природно-рекреационного и культурно-исторического потенциала области, необходимо учитывать, что многие промыслы и ремесла в современном мире утратили свою хозяйственную актуальность и тем самым приобрели неподдельный интерес для туристской сферы. Исторически ведение сувенирного промысла было распространено в осенне-зимний период. Возрождение забытых культурно-бытовых традиций деревенского уклада сможет послужить мощным экономическим стимулом для сельских жителей.</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lang w:eastAsia="en-US"/>
        </w:rPr>
        <w:t xml:space="preserve">Ярким примером могут служить выставки-продажи продукции мастеров эко-поселения д. </w:t>
      </w:r>
      <w:proofErr w:type="gramStart"/>
      <w:r w:rsidRPr="00E24305">
        <w:rPr>
          <w:rFonts w:eastAsia="Calibri"/>
          <w:lang w:eastAsia="en-US"/>
        </w:rPr>
        <w:t>Миленки</w:t>
      </w:r>
      <w:proofErr w:type="gramEnd"/>
      <w:r w:rsidRPr="00E24305">
        <w:rPr>
          <w:rFonts w:eastAsia="Calibri"/>
          <w:lang w:eastAsia="en-US"/>
        </w:rPr>
        <w:t>, проводимые во время ежегодной акции «</w:t>
      </w:r>
      <w:proofErr w:type="spellStart"/>
      <w:r w:rsidRPr="00E24305">
        <w:rPr>
          <w:rFonts w:eastAsia="Calibri"/>
          <w:lang w:eastAsia="en-US"/>
        </w:rPr>
        <w:t>Библионочь</w:t>
      </w:r>
      <w:proofErr w:type="spellEnd"/>
      <w:r w:rsidRPr="00E24305">
        <w:rPr>
          <w:rFonts w:eastAsia="Calibri"/>
          <w:lang w:eastAsia="en-US"/>
        </w:rPr>
        <w:t>», концертов программы «Экология звука» в д. Матово и др., в ходе которых посетители могут увидеть и приобрести товары и продукты, изготовленные своими руками (фито-чаи, фито-сборы, мыло, мед, предметы кузнечного промысла и многое другое).</w:t>
      </w:r>
    </w:p>
    <w:p w:rsidR="0068131D" w:rsidRPr="009F4F95" w:rsidRDefault="0068131D" w:rsidP="0068131D">
      <w:pPr>
        <w:shd w:val="clear" w:color="auto" w:fill="FFFFFF"/>
        <w:suppressAutoHyphens w:val="0"/>
        <w:ind w:firstLine="709"/>
        <w:jc w:val="both"/>
        <w:rPr>
          <w:rFonts w:eastAsia="Calibri"/>
          <w:bCs/>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b/>
          <w:bCs/>
          <w:color w:val="000000"/>
          <w:lang w:eastAsia="en-US"/>
        </w:rPr>
        <w:t>2.3. Повышение квалификации и уровня подготовки кадров субъектов</w:t>
      </w:r>
      <w:r>
        <w:rPr>
          <w:rFonts w:eastAsia="Calibri"/>
          <w:b/>
          <w:bCs/>
          <w:color w:val="000000"/>
          <w:lang w:eastAsia="en-US"/>
        </w:rPr>
        <w:t xml:space="preserve"> </w:t>
      </w:r>
      <w:r w:rsidRPr="00E24305">
        <w:rPr>
          <w:rFonts w:eastAsia="Calibri"/>
          <w:b/>
          <w:bCs/>
          <w:color w:val="000000"/>
          <w:lang w:eastAsia="en-US"/>
        </w:rPr>
        <w:t>туристской индустрии</w:t>
      </w:r>
    </w:p>
    <w:p w:rsidR="0068131D" w:rsidRPr="009F4F95" w:rsidRDefault="0068131D" w:rsidP="0068131D">
      <w:pPr>
        <w:shd w:val="clear" w:color="auto" w:fill="FFFFFF"/>
        <w:suppressAutoHyphens w:val="0"/>
        <w:ind w:firstLine="709"/>
        <w:jc w:val="both"/>
        <w:rPr>
          <w:rFonts w:eastAsia="Calibri"/>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Обеспечение туристской индустрии квалифицированными кадрами является одной из главных задач Программы. Решение данной задачи предполагается осуществить в тесном взаимодействии с профильными образовательными учебными организациями, осуществляющими свою деятельность на территории Калужской области. Одновременно в целях координации совместных действий по решению данной задачи предполагается заключение соглашений о взаимодействии и сотрудничестве между заказчиком-координатором Программы и вышеуказанными учебными организациями.</w:t>
      </w:r>
    </w:p>
    <w:p w:rsidR="0068131D" w:rsidRPr="00E24305" w:rsidRDefault="0068131D" w:rsidP="0068131D">
      <w:pPr>
        <w:shd w:val="clear" w:color="auto" w:fill="FFFFFF"/>
        <w:suppressAutoHyphens w:val="0"/>
        <w:ind w:firstLine="709"/>
        <w:jc w:val="both"/>
        <w:rPr>
          <w:rFonts w:eastAsia="Calibri"/>
          <w:b/>
          <w:lang w:eastAsia="en-US"/>
        </w:rPr>
      </w:pPr>
      <w:proofErr w:type="gramStart"/>
      <w:r w:rsidRPr="00E24305">
        <w:rPr>
          <w:rFonts w:eastAsia="Calibri"/>
          <w:color w:val="000000"/>
          <w:lang w:eastAsia="en-US"/>
        </w:rPr>
        <w:t>За счет средств областного и районного бюджетов предполагается реализовать следующие мероприятия</w:t>
      </w:r>
      <w:r w:rsidRPr="00E24305">
        <w:rPr>
          <w:rFonts w:eastAsia="Calibri"/>
          <w:b/>
          <w:color w:val="000000"/>
          <w:lang w:eastAsia="en-US"/>
        </w:rPr>
        <w:t>:</w:t>
      </w:r>
      <w:proofErr w:type="gramEnd"/>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lastRenderedPageBreak/>
        <w:t>- проведение обучающих семинаров (иных форм обучения) для субъектов туристской индустрии и сотрудников администрации района, осуществляющих взаимодействие с субъектами туристской индустрии, по перспективным направлениям развития туризма;</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 xml:space="preserve">- подготовка и издание методической, справочной литературы по вопросам развития внутреннего и въездного туризма на территории района и области, </w:t>
      </w:r>
      <w:proofErr w:type="spellStart"/>
      <w:r w:rsidRPr="00E24305">
        <w:rPr>
          <w:rFonts w:eastAsia="Calibri"/>
          <w:color w:val="000000"/>
          <w:lang w:eastAsia="en-US"/>
        </w:rPr>
        <w:t>экскурсоведения</w:t>
      </w:r>
      <w:proofErr w:type="spellEnd"/>
      <w:r w:rsidRPr="00E24305">
        <w:rPr>
          <w:rFonts w:eastAsia="Calibri"/>
          <w:color w:val="000000"/>
          <w:lang w:eastAsia="en-US"/>
        </w:rPr>
        <w:t>, организации гостиничного и ресторанного обслуживания;</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 xml:space="preserve">- активизация рекламного </w:t>
      </w:r>
      <w:proofErr w:type="spellStart"/>
      <w:r w:rsidRPr="00E24305">
        <w:rPr>
          <w:rFonts w:eastAsia="Calibri"/>
          <w:color w:val="000000"/>
          <w:lang w:eastAsia="en-US"/>
        </w:rPr>
        <w:t>медийного</w:t>
      </w:r>
      <w:proofErr w:type="spellEnd"/>
      <w:r w:rsidRPr="00E24305">
        <w:rPr>
          <w:rFonts w:eastAsia="Calibri"/>
          <w:color w:val="000000"/>
          <w:lang w:eastAsia="en-US"/>
        </w:rPr>
        <w:t xml:space="preserve"> освещения (в </w:t>
      </w:r>
      <w:proofErr w:type="spellStart"/>
      <w:r w:rsidRPr="00E24305">
        <w:rPr>
          <w:rFonts w:eastAsia="Calibri"/>
          <w:color w:val="000000"/>
          <w:lang w:eastAsia="en-US"/>
        </w:rPr>
        <w:t>т.ч</w:t>
      </w:r>
      <w:proofErr w:type="spellEnd"/>
      <w:r w:rsidRPr="00E24305">
        <w:rPr>
          <w:rFonts w:eastAsia="Calibri"/>
          <w:color w:val="000000"/>
          <w:lang w:eastAsia="en-US"/>
        </w:rPr>
        <w:t>. с использованием возможностей сети Интернет) преимуществ и достопримечательностей Дзержинского района, как объекта туристского бизнеса.</w:t>
      </w:r>
    </w:p>
    <w:p w:rsidR="0068131D" w:rsidRPr="009F4F95" w:rsidRDefault="0068131D" w:rsidP="0068131D">
      <w:pPr>
        <w:shd w:val="clear" w:color="auto" w:fill="FFFFFF"/>
        <w:suppressAutoHyphens w:val="0"/>
        <w:ind w:firstLine="709"/>
        <w:jc w:val="both"/>
        <w:rPr>
          <w:rFonts w:eastAsia="Calibri"/>
          <w:bCs/>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b/>
          <w:bCs/>
          <w:color w:val="000000"/>
          <w:lang w:eastAsia="en-US"/>
        </w:rPr>
        <w:t>2.4. Повышение качества туристских услуг</w:t>
      </w:r>
    </w:p>
    <w:p w:rsidR="0068131D" w:rsidRPr="009F4F95" w:rsidRDefault="0068131D" w:rsidP="0068131D">
      <w:pPr>
        <w:shd w:val="clear" w:color="auto" w:fill="FFFFFF"/>
        <w:suppressAutoHyphens w:val="0"/>
        <w:ind w:firstLine="709"/>
        <w:jc w:val="both"/>
        <w:rPr>
          <w:rFonts w:eastAsia="Calibri"/>
          <w:color w:val="000000"/>
          <w:sz w:val="16"/>
          <w:szCs w:val="16"/>
          <w:lang w:eastAsia="en-US"/>
        </w:rPr>
      </w:pPr>
    </w:p>
    <w:p w:rsidR="0068131D" w:rsidRPr="00E24305" w:rsidRDefault="0068131D" w:rsidP="0068131D">
      <w:pPr>
        <w:shd w:val="clear" w:color="auto" w:fill="FFFFFF"/>
        <w:suppressAutoHyphens w:val="0"/>
        <w:spacing w:line="240" w:lineRule="atLeast"/>
        <w:ind w:firstLine="708"/>
        <w:jc w:val="both"/>
        <w:rPr>
          <w:rFonts w:eastAsia="Calibri"/>
          <w:lang w:eastAsia="en-US"/>
        </w:rPr>
      </w:pPr>
      <w:r w:rsidRPr="00E24305">
        <w:rPr>
          <w:rFonts w:eastAsia="Calibri"/>
          <w:color w:val="000000"/>
          <w:lang w:eastAsia="en-US"/>
        </w:rPr>
        <w:t>По мере развития туристско-рекреационного комплекса Дзержинского района все большее внимание будет уделяться повышению качества туристских услуг как основному фактору формирования прогнозируемого объема туристского потока в Дзержинском районе.</w:t>
      </w:r>
    </w:p>
    <w:p w:rsidR="0068131D" w:rsidRPr="00E24305" w:rsidRDefault="0068131D" w:rsidP="0068131D">
      <w:pPr>
        <w:shd w:val="clear" w:color="auto" w:fill="FFFFFF"/>
        <w:suppressAutoHyphens w:val="0"/>
        <w:spacing w:line="240" w:lineRule="atLeast"/>
        <w:ind w:firstLine="709"/>
        <w:jc w:val="both"/>
        <w:rPr>
          <w:rFonts w:eastAsia="Calibri"/>
          <w:color w:val="000000"/>
          <w:lang w:eastAsia="en-US"/>
        </w:rPr>
      </w:pPr>
      <w:r w:rsidRPr="00E24305">
        <w:rPr>
          <w:rFonts w:eastAsia="Calibri"/>
          <w:color w:val="000000"/>
          <w:lang w:eastAsia="en-US"/>
        </w:rPr>
        <w:t xml:space="preserve">В настоящее время мировой туристский рынок характеризуется высокой степенью конкуренции, одним из главных инструментов которой является повышение качества туристских услуг. Следует отметить, что в настоящее время только единичные субъекты туристской индустрии Калужской области соответствуют современным международным нормам предоставления услуг. В Дзержинском районе пока таких объектов нет. </w:t>
      </w:r>
    </w:p>
    <w:p w:rsidR="0068131D" w:rsidRPr="00E24305" w:rsidRDefault="0068131D" w:rsidP="0068131D">
      <w:pPr>
        <w:shd w:val="clear" w:color="auto" w:fill="FFFFFF"/>
        <w:suppressAutoHyphens w:val="0"/>
        <w:spacing w:line="240" w:lineRule="atLeast"/>
        <w:ind w:firstLine="709"/>
        <w:jc w:val="both"/>
        <w:rPr>
          <w:rFonts w:eastAsia="Calibri"/>
          <w:lang w:eastAsia="en-US"/>
        </w:rPr>
      </w:pPr>
      <w:proofErr w:type="gramStart"/>
      <w:r w:rsidRPr="00E24305">
        <w:rPr>
          <w:rFonts w:eastAsia="Calibri"/>
          <w:color w:val="000000"/>
          <w:lang w:eastAsia="en-US"/>
        </w:rPr>
        <w:t>Повышение уровня качества предоставляемых туристских услуг, в частности не только сферы обслуживания и гостиничного размещения, но и экскурсоводов, гидов, гидов-переводчиков будет способствовать укреплению единства культурно-информационного пространства области, в том числе доведению до российских и иностранных туристов и экскурсантов полной и достоверной информации о материальных и духовных ценностях региона, его исторического и культурного наследия, а также роли и месте туризма в</w:t>
      </w:r>
      <w:proofErr w:type="gramEnd"/>
      <w:r w:rsidRPr="00E24305">
        <w:rPr>
          <w:rFonts w:eastAsia="Calibri"/>
          <w:color w:val="000000"/>
          <w:lang w:eastAsia="en-US"/>
        </w:rPr>
        <w:t xml:space="preserve"> современном </w:t>
      </w:r>
      <w:proofErr w:type="gramStart"/>
      <w:r w:rsidRPr="00E24305">
        <w:rPr>
          <w:rFonts w:eastAsia="Calibri"/>
          <w:color w:val="000000"/>
          <w:lang w:eastAsia="en-US"/>
        </w:rPr>
        <w:t>мире</w:t>
      </w:r>
      <w:proofErr w:type="gramEnd"/>
      <w:r w:rsidRPr="00E24305">
        <w:rPr>
          <w:rFonts w:eastAsia="Calibri"/>
          <w:color w:val="000000"/>
          <w:lang w:eastAsia="en-US"/>
        </w:rPr>
        <w:t>.</w:t>
      </w:r>
    </w:p>
    <w:p w:rsidR="0068131D" w:rsidRPr="00E24305" w:rsidRDefault="0068131D" w:rsidP="0068131D">
      <w:pPr>
        <w:shd w:val="clear" w:color="auto" w:fill="FFFFFF"/>
        <w:suppressAutoHyphens w:val="0"/>
        <w:spacing w:line="240" w:lineRule="atLeast"/>
        <w:ind w:firstLine="709"/>
        <w:jc w:val="both"/>
        <w:rPr>
          <w:rFonts w:eastAsia="Calibri"/>
          <w:lang w:eastAsia="en-US"/>
        </w:rPr>
      </w:pPr>
      <w:r w:rsidRPr="00E24305">
        <w:rPr>
          <w:rFonts w:eastAsia="Calibri"/>
          <w:color w:val="000000"/>
          <w:lang w:eastAsia="en-US"/>
        </w:rPr>
        <w:t>Достижение поставленной цели осуществляется путем реализации следующих мероприятий:</w:t>
      </w:r>
    </w:p>
    <w:p w:rsidR="0068131D" w:rsidRPr="00E24305" w:rsidRDefault="0068131D" w:rsidP="0068131D">
      <w:pPr>
        <w:shd w:val="clear" w:color="auto" w:fill="FFFFFF"/>
        <w:suppressAutoHyphens w:val="0"/>
        <w:spacing w:line="240" w:lineRule="atLeast"/>
        <w:ind w:firstLine="709"/>
        <w:jc w:val="both"/>
        <w:rPr>
          <w:rFonts w:eastAsia="Calibri"/>
          <w:lang w:eastAsia="en-US"/>
        </w:rPr>
      </w:pPr>
      <w:r w:rsidRPr="00E24305">
        <w:rPr>
          <w:rFonts w:eastAsia="Calibri"/>
          <w:color w:val="000000"/>
          <w:lang w:eastAsia="en-US"/>
        </w:rPr>
        <w:t>- участие в ежегодном конкурсе среди субъектов туристской индустрии Калужской области;</w:t>
      </w:r>
    </w:p>
    <w:p w:rsidR="0068131D" w:rsidRPr="00E24305" w:rsidRDefault="0068131D" w:rsidP="0068131D">
      <w:pPr>
        <w:shd w:val="clear" w:color="auto" w:fill="FFFFFF"/>
        <w:suppressAutoHyphens w:val="0"/>
        <w:spacing w:line="240" w:lineRule="atLeast"/>
        <w:ind w:firstLine="709"/>
        <w:jc w:val="both"/>
        <w:rPr>
          <w:rFonts w:eastAsia="Calibri"/>
          <w:lang w:eastAsia="en-US"/>
        </w:rPr>
      </w:pPr>
      <w:r w:rsidRPr="00E24305">
        <w:rPr>
          <w:rFonts w:eastAsia="Calibri"/>
          <w:color w:val="000000"/>
          <w:lang w:eastAsia="en-US"/>
        </w:rPr>
        <w:t>- участие в создании Калужской ассоциации представителей туристской индустрии и организация методического и информационного обеспечения работы ассоциации на первоначальном этапе.</w:t>
      </w:r>
    </w:p>
    <w:p w:rsidR="0068131D" w:rsidRPr="009F4F95" w:rsidRDefault="0068131D" w:rsidP="0068131D">
      <w:pPr>
        <w:suppressAutoHyphens w:val="0"/>
        <w:spacing w:line="240" w:lineRule="atLeast"/>
        <w:jc w:val="center"/>
        <w:rPr>
          <w:rFonts w:eastAsia="Calibri"/>
          <w:sz w:val="16"/>
          <w:szCs w:val="16"/>
          <w:lang w:eastAsia="en-US"/>
        </w:rPr>
      </w:pPr>
    </w:p>
    <w:p w:rsidR="0068131D" w:rsidRPr="00E24305" w:rsidRDefault="0068131D" w:rsidP="0068131D">
      <w:pPr>
        <w:suppressAutoHyphens w:val="0"/>
        <w:jc w:val="center"/>
        <w:rPr>
          <w:rFonts w:eastAsia="Calibri"/>
          <w:b/>
          <w:lang w:eastAsia="en-US"/>
        </w:rPr>
      </w:pPr>
      <w:r w:rsidRPr="00E24305">
        <w:rPr>
          <w:rFonts w:eastAsia="Calibri"/>
          <w:b/>
          <w:lang w:eastAsia="en-US"/>
        </w:rPr>
        <w:t>Раздел</w:t>
      </w:r>
      <w:r>
        <w:rPr>
          <w:rFonts w:eastAsia="Calibri"/>
          <w:b/>
          <w:lang w:eastAsia="en-US"/>
        </w:rPr>
        <w:t xml:space="preserve"> </w:t>
      </w:r>
      <w:r w:rsidRPr="00E24305">
        <w:rPr>
          <w:rFonts w:eastAsia="Calibri"/>
          <w:b/>
          <w:lang w:eastAsia="en-US"/>
        </w:rPr>
        <w:t>3.</w:t>
      </w:r>
    </w:p>
    <w:p w:rsidR="0068131D" w:rsidRPr="00E24305" w:rsidRDefault="0068131D" w:rsidP="0068131D">
      <w:pPr>
        <w:suppressAutoHyphens w:val="0"/>
        <w:jc w:val="center"/>
        <w:rPr>
          <w:rFonts w:eastAsia="Calibri"/>
          <w:b/>
          <w:lang w:eastAsia="en-US"/>
        </w:rPr>
      </w:pPr>
      <w:r w:rsidRPr="00E24305">
        <w:rPr>
          <w:rFonts w:eastAsia="Calibri"/>
          <w:b/>
          <w:lang w:eastAsia="en-US"/>
        </w:rPr>
        <w:t>Индикаторы достижения целей и решения задач муниципальной программы.</w:t>
      </w:r>
    </w:p>
    <w:p w:rsidR="0068131D" w:rsidRPr="00E24305" w:rsidRDefault="0068131D" w:rsidP="0068131D">
      <w:pPr>
        <w:suppressAutoHyphens w:val="0"/>
        <w:spacing w:line="240" w:lineRule="atLeast"/>
        <w:ind w:firstLine="360"/>
        <w:jc w:val="center"/>
        <w:rPr>
          <w:rFonts w:eastAsia="Calibri"/>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417"/>
        <w:gridCol w:w="992"/>
        <w:gridCol w:w="993"/>
        <w:gridCol w:w="992"/>
        <w:gridCol w:w="992"/>
        <w:gridCol w:w="992"/>
      </w:tblGrid>
      <w:tr w:rsidR="0068131D" w:rsidRPr="009F4F95" w:rsidTr="00BB3A78">
        <w:trPr>
          <w:trHeight w:val="544"/>
        </w:trPr>
        <w:tc>
          <w:tcPr>
            <w:tcW w:w="675" w:type="dxa"/>
            <w:vAlign w:val="center"/>
          </w:tcPr>
          <w:p w:rsidR="0068131D" w:rsidRPr="009F4F95" w:rsidRDefault="0068131D" w:rsidP="00BB3A78">
            <w:pPr>
              <w:widowControl w:val="0"/>
              <w:suppressAutoHyphens w:val="0"/>
              <w:jc w:val="center"/>
              <w:rPr>
                <w:lang w:eastAsia="en-US"/>
              </w:rPr>
            </w:pPr>
            <w:r w:rsidRPr="009F4F95">
              <w:rPr>
                <w:lang w:eastAsia="en-US"/>
              </w:rPr>
              <w:t>№</w:t>
            </w:r>
          </w:p>
          <w:p w:rsidR="0068131D" w:rsidRPr="009F4F95" w:rsidRDefault="0068131D" w:rsidP="00BB3A78">
            <w:pPr>
              <w:widowControl w:val="0"/>
              <w:suppressAutoHyphens w:val="0"/>
              <w:jc w:val="center"/>
              <w:rPr>
                <w:lang w:eastAsia="en-US"/>
              </w:rPr>
            </w:pPr>
            <w:proofErr w:type="gramStart"/>
            <w:r w:rsidRPr="009F4F95">
              <w:rPr>
                <w:lang w:eastAsia="en-US"/>
              </w:rPr>
              <w:t>п</w:t>
            </w:r>
            <w:proofErr w:type="gramEnd"/>
            <w:r w:rsidRPr="009F4F95">
              <w:rPr>
                <w:lang w:eastAsia="en-US"/>
              </w:rPr>
              <w:t>/п</w:t>
            </w:r>
          </w:p>
        </w:tc>
        <w:tc>
          <w:tcPr>
            <w:tcW w:w="2127" w:type="dxa"/>
            <w:vAlign w:val="center"/>
          </w:tcPr>
          <w:p w:rsidR="0068131D" w:rsidRPr="009F4F95" w:rsidRDefault="0068131D" w:rsidP="00BB3A78">
            <w:pPr>
              <w:widowControl w:val="0"/>
              <w:suppressAutoHyphens w:val="0"/>
              <w:jc w:val="center"/>
              <w:rPr>
                <w:lang w:eastAsia="en-US"/>
              </w:rPr>
            </w:pPr>
            <w:r w:rsidRPr="009F4F95">
              <w:rPr>
                <w:lang w:eastAsia="en-US"/>
              </w:rPr>
              <w:t>Наименование</w:t>
            </w:r>
          </w:p>
          <w:p w:rsidR="0068131D" w:rsidRPr="009F4F95" w:rsidRDefault="0068131D" w:rsidP="00BB3A78">
            <w:pPr>
              <w:widowControl w:val="0"/>
              <w:suppressAutoHyphens w:val="0"/>
              <w:jc w:val="center"/>
              <w:rPr>
                <w:lang w:eastAsia="en-US"/>
              </w:rPr>
            </w:pPr>
            <w:r w:rsidRPr="009F4F95">
              <w:rPr>
                <w:lang w:eastAsia="en-US"/>
              </w:rPr>
              <w:t>мероприятий</w:t>
            </w:r>
          </w:p>
        </w:tc>
        <w:tc>
          <w:tcPr>
            <w:tcW w:w="1417" w:type="dxa"/>
            <w:vAlign w:val="center"/>
          </w:tcPr>
          <w:p w:rsidR="0068131D" w:rsidRPr="009F4F95" w:rsidRDefault="0068131D" w:rsidP="00BB3A78">
            <w:pPr>
              <w:widowControl w:val="0"/>
              <w:suppressAutoHyphens w:val="0"/>
              <w:jc w:val="center"/>
              <w:rPr>
                <w:lang w:eastAsia="en-US"/>
              </w:rPr>
            </w:pPr>
            <w:r w:rsidRPr="009F4F95">
              <w:rPr>
                <w:lang w:eastAsia="en-US"/>
              </w:rPr>
              <w:t>Един.</w:t>
            </w:r>
          </w:p>
          <w:p w:rsidR="0068131D" w:rsidRPr="009F4F95" w:rsidRDefault="0068131D" w:rsidP="00BB3A78">
            <w:pPr>
              <w:widowControl w:val="0"/>
              <w:suppressAutoHyphens w:val="0"/>
              <w:jc w:val="center"/>
              <w:rPr>
                <w:lang w:eastAsia="en-US"/>
              </w:rPr>
            </w:pPr>
            <w:r w:rsidRPr="009F4F95">
              <w:rPr>
                <w:lang w:eastAsia="en-US"/>
              </w:rPr>
              <w:t>измерения</w:t>
            </w:r>
          </w:p>
        </w:tc>
        <w:tc>
          <w:tcPr>
            <w:tcW w:w="992" w:type="dxa"/>
            <w:vAlign w:val="center"/>
          </w:tcPr>
          <w:p w:rsidR="0068131D" w:rsidRPr="009F4F95" w:rsidRDefault="0068131D" w:rsidP="00BB3A78">
            <w:pPr>
              <w:widowControl w:val="0"/>
              <w:suppressAutoHyphens w:val="0"/>
              <w:jc w:val="center"/>
              <w:rPr>
                <w:lang w:eastAsia="en-US"/>
              </w:rPr>
            </w:pPr>
            <w:r w:rsidRPr="009F4F95">
              <w:rPr>
                <w:lang w:eastAsia="en-US"/>
              </w:rPr>
              <w:t>2021г.</w:t>
            </w:r>
          </w:p>
        </w:tc>
        <w:tc>
          <w:tcPr>
            <w:tcW w:w="993" w:type="dxa"/>
            <w:vAlign w:val="center"/>
          </w:tcPr>
          <w:p w:rsidR="0068131D" w:rsidRPr="009F4F95" w:rsidRDefault="0068131D" w:rsidP="00BB3A78">
            <w:pPr>
              <w:widowControl w:val="0"/>
              <w:suppressAutoHyphens w:val="0"/>
              <w:jc w:val="center"/>
              <w:rPr>
                <w:lang w:eastAsia="en-US"/>
              </w:rPr>
            </w:pPr>
            <w:r w:rsidRPr="009F4F95">
              <w:rPr>
                <w:lang w:eastAsia="en-US"/>
              </w:rPr>
              <w:t>2022г.</w:t>
            </w:r>
          </w:p>
        </w:tc>
        <w:tc>
          <w:tcPr>
            <w:tcW w:w="992" w:type="dxa"/>
            <w:vAlign w:val="center"/>
          </w:tcPr>
          <w:p w:rsidR="0068131D" w:rsidRPr="009F4F95" w:rsidRDefault="0068131D" w:rsidP="00BB3A78">
            <w:pPr>
              <w:widowControl w:val="0"/>
              <w:suppressAutoHyphens w:val="0"/>
              <w:jc w:val="center"/>
              <w:rPr>
                <w:lang w:eastAsia="en-US"/>
              </w:rPr>
            </w:pPr>
            <w:r w:rsidRPr="009F4F95">
              <w:rPr>
                <w:lang w:eastAsia="en-US"/>
              </w:rPr>
              <w:t>2023г.</w:t>
            </w:r>
          </w:p>
        </w:tc>
        <w:tc>
          <w:tcPr>
            <w:tcW w:w="992" w:type="dxa"/>
            <w:vAlign w:val="center"/>
          </w:tcPr>
          <w:p w:rsidR="0068131D" w:rsidRPr="009F4F95" w:rsidRDefault="0068131D" w:rsidP="00BB3A78">
            <w:pPr>
              <w:widowControl w:val="0"/>
              <w:suppressAutoHyphens w:val="0"/>
              <w:jc w:val="center"/>
              <w:rPr>
                <w:lang w:eastAsia="en-US"/>
              </w:rPr>
            </w:pPr>
            <w:r w:rsidRPr="009F4F95">
              <w:rPr>
                <w:lang w:eastAsia="en-US"/>
              </w:rPr>
              <w:t>2024г.</w:t>
            </w:r>
          </w:p>
        </w:tc>
        <w:tc>
          <w:tcPr>
            <w:tcW w:w="992" w:type="dxa"/>
            <w:vAlign w:val="center"/>
          </w:tcPr>
          <w:p w:rsidR="0068131D" w:rsidRPr="009F4F95" w:rsidRDefault="0068131D" w:rsidP="00BB3A78">
            <w:pPr>
              <w:widowControl w:val="0"/>
              <w:suppressAutoHyphens w:val="0"/>
              <w:jc w:val="center"/>
              <w:rPr>
                <w:lang w:eastAsia="en-US"/>
              </w:rPr>
            </w:pPr>
            <w:r w:rsidRPr="009F4F95">
              <w:rPr>
                <w:lang w:eastAsia="en-US"/>
              </w:rPr>
              <w:t>2025г.</w:t>
            </w:r>
          </w:p>
        </w:tc>
      </w:tr>
      <w:tr w:rsidR="0068131D" w:rsidRPr="009F4F95" w:rsidTr="00BB3A78">
        <w:tc>
          <w:tcPr>
            <w:tcW w:w="675" w:type="dxa"/>
          </w:tcPr>
          <w:p w:rsidR="0068131D" w:rsidRPr="009F4F95" w:rsidRDefault="0068131D" w:rsidP="00BB3A78">
            <w:pPr>
              <w:widowControl w:val="0"/>
              <w:suppressAutoHyphens w:val="0"/>
              <w:jc w:val="center"/>
              <w:rPr>
                <w:lang w:eastAsia="en-US"/>
              </w:rPr>
            </w:pPr>
            <w:r w:rsidRPr="009F4F95">
              <w:rPr>
                <w:lang w:eastAsia="en-US"/>
              </w:rPr>
              <w:t>1.</w:t>
            </w:r>
          </w:p>
        </w:tc>
        <w:tc>
          <w:tcPr>
            <w:tcW w:w="2127" w:type="dxa"/>
          </w:tcPr>
          <w:p w:rsidR="0068131D" w:rsidRPr="009F4F95" w:rsidRDefault="0068131D" w:rsidP="00BB3A78">
            <w:pPr>
              <w:widowControl w:val="0"/>
              <w:suppressAutoHyphens w:val="0"/>
              <w:rPr>
                <w:lang w:eastAsia="en-US"/>
              </w:rPr>
            </w:pPr>
            <w:r w:rsidRPr="009F4F95">
              <w:rPr>
                <w:lang w:eastAsia="en-US"/>
              </w:rPr>
              <w:t>Площадь номерного фонда коллективных средств размещения</w:t>
            </w:r>
          </w:p>
        </w:tc>
        <w:tc>
          <w:tcPr>
            <w:tcW w:w="1417" w:type="dxa"/>
          </w:tcPr>
          <w:p w:rsidR="0068131D" w:rsidRPr="009F4F95" w:rsidRDefault="0068131D" w:rsidP="00BB3A78">
            <w:pPr>
              <w:widowControl w:val="0"/>
              <w:suppressAutoHyphens w:val="0"/>
              <w:jc w:val="center"/>
              <w:rPr>
                <w:lang w:eastAsia="en-US"/>
              </w:rPr>
            </w:pPr>
            <w:r w:rsidRPr="009F4F95">
              <w:rPr>
                <w:lang w:eastAsia="en-US"/>
              </w:rPr>
              <w:t>тыс.</w:t>
            </w:r>
            <w:r>
              <w:rPr>
                <w:lang w:eastAsia="en-US"/>
              </w:rPr>
              <w:t xml:space="preserve"> </w:t>
            </w:r>
            <w:r w:rsidRPr="009F4F95">
              <w:rPr>
                <w:lang w:eastAsia="en-US"/>
              </w:rPr>
              <w:t>кв.</w:t>
            </w:r>
            <w:r>
              <w:rPr>
                <w:lang w:eastAsia="en-US"/>
              </w:rPr>
              <w:t xml:space="preserve"> </w:t>
            </w:r>
            <w:r w:rsidRPr="009F4F95">
              <w:rPr>
                <w:lang w:eastAsia="en-US"/>
              </w:rPr>
              <w:t>м</w:t>
            </w:r>
          </w:p>
        </w:tc>
        <w:tc>
          <w:tcPr>
            <w:tcW w:w="992" w:type="dxa"/>
          </w:tcPr>
          <w:p w:rsidR="0068131D" w:rsidRPr="009F4F95" w:rsidRDefault="0068131D" w:rsidP="00BB3A78">
            <w:pPr>
              <w:widowControl w:val="0"/>
              <w:suppressAutoHyphens w:val="0"/>
              <w:jc w:val="center"/>
              <w:rPr>
                <w:lang w:eastAsia="en-US"/>
              </w:rPr>
            </w:pPr>
            <w:r w:rsidRPr="009F4F95">
              <w:rPr>
                <w:lang w:eastAsia="en-US"/>
              </w:rPr>
              <w:t>8,7</w:t>
            </w:r>
          </w:p>
        </w:tc>
        <w:tc>
          <w:tcPr>
            <w:tcW w:w="993" w:type="dxa"/>
          </w:tcPr>
          <w:p w:rsidR="0068131D" w:rsidRPr="009F4F95" w:rsidRDefault="0068131D" w:rsidP="00BB3A78">
            <w:pPr>
              <w:widowControl w:val="0"/>
              <w:suppressAutoHyphens w:val="0"/>
              <w:jc w:val="center"/>
              <w:rPr>
                <w:lang w:eastAsia="en-US"/>
              </w:rPr>
            </w:pPr>
            <w:r w:rsidRPr="009F4F95">
              <w:rPr>
                <w:lang w:eastAsia="en-US"/>
              </w:rPr>
              <w:t>8,8</w:t>
            </w:r>
          </w:p>
        </w:tc>
        <w:tc>
          <w:tcPr>
            <w:tcW w:w="992" w:type="dxa"/>
          </w:tcPr>
          <w:p w:rsidR="0068131D" w:rsidRPr="009F4F95" w:rsidRDefault="0068131D" w:rsidP="00BB3A78">
            <w:pPr>
              <w:widowControl w:val="0"/>
              <w:suppressAutoHyphens w:val="0"/>
              <w:jc w:val="center"/>
              <w:rPr>
                <w:lang w:eastAsia="en-US"/>
              </w:rPr>
            </w:pPr>
            <w:r w:rsidRPr="009F4F95">
              <w:rPr>
                <w:lang w:eastAsia="en-US"/>
              </w:rPr>
              <w:t>9,2</w:t>
            </w:r>
          </w:p>
        </w:tc>
        <w:tc>
          <w:tcPr>
            <w:tcW w:w="992" w:type="dxa"/>
          </w:tcPr>
          <w:p w:rsidR="0068131D" w:rsidRPr="009F4F95" w:rsidRDefault="0068131D" w:rsidP="00BB3A78">
            <w:pPr>
              <w:widowControl w:val="0"/>
              <w:suppressAutoHyphens w:val="0"/>
              <w:jc w:val="center"/>
              <w:rPr>
                <w:lang w:eastAsia="en-US"/>
              </w:rPr>
            </w:pPr>
            <w:r w:rsidRPr="009F4F95">
              <w:rPr>
                <w:lang w:eastAsia="en-US"/>
              </w:rPr>
              <w:t>10,5</w:t>
            </w:r>
          </w:p>
        </w:tc>
        <w:tc>
          <w:tcPr>
            <w:tcW w:w="992" w:type="dxa"/>
          </w:tcPr>
          <w:p w:rsidR="0068131D" w:rsidRPr="009F4F95" w:rsidRDefault="0068131D" w:rsidP="00BB3A78">
            <w:pPr>
              <w:widowControl w:val="0"/>
              <w:suppressAutoHyphens w:val="0"/>
              <w:jc w:val="center"/>
              <w:rPr>
                <w:lang w:eastAsia="en-US"/>
              </w:rPr>
            </w:pPr>
            <w:r w:rsidRPr="009F4F95">
              <w:rPr>
                <w:lang w:eastAsia="en-US"/>
              </w:rPr>
              <w:t>10,6</w:t>
            </w:r>
          </w:p>
        </w:tc>
      </w:tr>
      <w:tr w:rsidR="0068131D" w:rsidRPr="009F4F95" w:rsidTr="00BB3A78">
        <w:tc>
          <w:tcPr>
            <w:tcW w:w="675" w:type="dxa"/>
          </w:tcPr>
          <w:p w:rsidR="0068131D" w:rsidRPr="009F4F95" w:rsidRDefault="0068131D" w:rsidP="00BB3A78">
            <w:pPr>
              <w:widowControl w:val="0"/>
              <w:suppressAutoHyphens w:val="0"/>
              <w:jc w:val="center"/>
              <w:rPr>
                <w:lang w:eastAsia="en-US"/>
              </w:rPr>
            </w:pPr>
            <w:r w:rsidRPr="009F4F95">
              <w:rPr>
                <w:lang w:eastAsia="en-US"/>
              </w:rPr>
              <w:t>2.</w:t>
            </w:r>
          </w:p>
        </w:tc>
        <w:tc>
          <w:tcPr>
            <w:tcW w:w="2127" w:type="dxa"/>
          </w:tcPr>
          <w:p w:rsidR="0068131D" w:rsidRPr="009F4F95" w:rsidRDefault="0068131D" w:rsidP="00BB3A78">
            <w:pPr>
              <w:widowControl w:val="0"/>
              <w:suppressAutoHyphens w:val="0"/>
              <w:rPr>
                <w:lang w:eastAsia="en-US"/>
              </w:rPr>
            </w:pPr>
            <w:r w:rsidRPr="009F4F95">
              <w:rPr>
                <w:lang w:eastAsia="en-US"/>
              </w:rPr>
              <w:t>Количество койко-мест в коллективных средствах размещения</w:t>
            </w:r>
          </w:p>
        </w:tc>
        <w:tc>
          <w:tcPr>
            <w:tcW w:w="1417" w:type="dxa"/>
          </w:tcPr>
          <w:p w:rsidR="0068131D" w:rsidRPr="009F4F95" w:rsidRDefault="0068131D" w:rsidP="00BB3A78">
            <w:pPr>
              <w:widowControl w:val="0"/>
              <w:suppressAutoHyphens w:val="0"/>
              <w:jc w:val="center"/>
              <w:rPr>
                <w:lang w:eastAsia="en-US"/>
              </w:rPr>
            </w:pPr>
            <w:r w:rsidRPr="009F4F95">
              <w:rPr>
                <w:lang w:eastAsia="en-US"/>
              </w:rPr>
              <w:t>единиц</w:t>
            </w:r>
          </w:p>
        </w:tc>
        <w:tc>
          <w:tcPr>
            <w:tcW w:w="992" w:type="dxa"/>
          </w:tcPr>
          <w:p w:rsidR="0068131D" w:rsidRPr="009F4F95" w:rsidRDefault="0068131D" w:rsidP="00BB3A78">
            <w:pPr>
              <w:widowControl w:val="0"/>
              <w:suppressAutoHyphens w:val="0"/>
              <w:jc w:val="center"/>
              <w:rPr>
                <w:lang w:eastAsia="en-US"/>
              </w:rPr>
            </w:pPr>
            <w:r w:rsidRPr="009F4F95">
              <w:rPr>
                <w:lang w:eastAsia="en-US"/>
              </w:rPr>
              <w:t>460</w:t>
            </w:r>
          </w:p>
        </w:tc>
        <w:tc>
          <w:tcPr>
            <w:tcW w:w="993" w:type="dxa"/>
          </w:tcPr>
          <w:p w:rsidR="0068131D" w:rsidRPr="009F4F95" w:rsidRDefault="0068131D" w:rsidP="00BB3A78">
            <w:pPr>
              <w:widowControl w:val="0"/>
              <w:suppressAutoHyphens w:val="0"/>
              <w:jc w:val="center"/>
              <w:rPr>
                <w:lang w:eastAsia="en-US"/>
              </w:rPr>
            </w:pPr>
            <w:r w:rsidRPr="009F4F95">
              <w:rPr>
                <w:lang w:eastAsia="en-US"/>
              </w:rPr>
              <w:t>497</w:t>
            </w:r>
          </w:p>
        </w:tc>
        <w:tc>
          <w:tcPr>
            <w:tcW w:w="992" w:type="dxa"/>
          </w:tcPr>
          <w:p w:rsidR="0068131D" w:rsidRPr="009F4F95" w:rsidRDefault="0068131D" w:rsidP="00BB3A78">
            <w:pPr>
              <w:widowControl w:val="0"/>
              <w:suppressAutoHyphens w:val="0"/>
              <w:jc w:val="center"/>
              <w:rPr>
                <w:lang w:eastAsia="en-US"/>
              </w:rPr>
            </w:pPr>
            <w:r w:rsidRPr="009F4F95">
              <w:rPr>
                <w:lang w:eastAsia="en-US"/>
              </w:rPr>
              <w:t>518</w:t>
            </w:r>
          </w:p>
        </w:tc>
        <w:tc>
          <w:tcPr>
            <w:tcW w:w="992" w:type="dxa"/>
          </w:tcPr>
          <w:p w:rsidR="0068131D" w:rsidRPr="009F4F95" w:rsidRDefault="0068131D" w:rsidP="00BB3A78">
            <w:pPr>
              <w:widowControl w:val="0"/>
              <w:suppressAutoHyphens w:val="0"/>
              <w:jc w:val="center"/>
              <w:rPr>
                <w:lang w:eastAsia="en-US"/>
              </w:rPr>
            </w:pPr>
            <w:r w:rsidRPr="009F4F95">
              <w:rPr>
                <w:lang w:eastAsia="en-US"/>
              </w:rPr>
              <w:t>562</w:t>
            </w:r>
          </w:p>
        </w:tc>
        <w:tc>
          <w:tcPr>
            <w:tcW w:w="992" w:type="dxa"/>
          </w:tcPr>
          <w:p w:rsidR="0068131D" w:rsidRPr="009F4F95" w:rsidRDefault="0068131D" w:rsidP="00BB3A78">
            <w:pPr>
              <w:widowControl w:val="0"/>
              <w:suppressAutoHyphens w:val="0"/>
              <w:jc w:val="center"/>
              <w:rPr>
                <w:lang w:eastAsia="en-US"/>
              </w:rPr>
            </w:pPr>
            <w:r w:rsidRPr="009F4F95">
              <w:rPr>
                <w:lang w:eastAsia="en-US"/>
              </w:rPr>
              <w:t>590</w:t>
            </w:r>
          </w:p>
        </w:tc>
      </w:tr>
      <w:tr w:rsidR="0068131D" w:rsidRPr="009F4F95" w:rsidTr="00BB3A78">
        <w:tc>
          <w:tcPr>
            <w:tcW w:w="675" w:type="dxa"/>
          </w:tcPr>
          <w:p w:rsidR="0068131D" w:rsidRPr="009F4F95" w:rsidRDefault="0068131D" w:rsidP="00BB3A78">
            <w:pPr>
              <w:widowControl w:val="0"/>
              <w:suppressAutoHyphens w:val="0"/>
              <w:jc w:val="center"/>
              <w:rPr>
                <w:lang w:eastAsia="en-US"/>
              </w:rPr>
            </w:pPr>
            <w:r w:rsidRPr="009F4F95">
              <w:rPr>
                <w:lang w:eastAsia="en-US"/>
              </w:rPr>
              <w:t>3.</w:t>
            </w:r>
          </w:p>
        </w:tc>
        <w:tc>
          <w:tcPr>
            <w:tcW w:w="2127" w:type="dxa"/>
          </w:tcPr>
          <w:p w:rsidR="0068131D" w:rsidRPr="009F4F95" w:rsidRDefault="0068131D" w:rsidP="00BB3A78">
            <w:pPr>
              <w:widowControl w:val="0"/>
              <w:suppressAutoHyphens w:val="0"/>
              <w:rPr>
                <w:lang w:eastAsia="en-US"/>
              </w:rPr>
            </w:pPr>
            <w:r w:rsidRPr="009F4F95">
              <w:rPr>
                <w:lang w:eastAsia="en-US"/>
              </w:rPr>
              <w:t xml:space="preserve">Количество </w:t>
            </w:r>
            <w:proofErr w:type="gramStart"/>
            <w:r w:rsidRPr="009F4F95">
              <w:rPr>
                <w:lang w:eastAsia="en-US"/>
              </w:rPr>
              <w:t>занятых</w:t>
            </w:r>
            <w:proofErr w:type="gramEnd"/>
            <w:r w:rsidRPr="009F4F95">
              <w:rPr>
                <w:lang w:eastAsia="en-US"/>
              </w:rPr>
              <w:t xml:space="preserve"> в сфере туриндустрии</w:t>
            </w:r>
          </w:p>
        </w:tc>
        <w:tc>
          <w:tcPr>
            <w:tcW w:w="1417" w:type="dxa"/>
          </w:tcPr>
          <w:p w:rsidR="0068131D" w:rsidRPr="009F4F95" w:rsidRDefault="0068131D" w:rsidP="00BB3A78">
            <w:pPr>
              <w:widowControl w:val="0"/>
              <w:suppressAutoHyphens w:val="0"/>
              <w:jc w:val="center"/>
              <w:rPr>
                <w:lang w:eastAsia="en-US"/>
              </w:rPr>
            </w:pPr>
            <w:r w:rsidRPr="009F4F95">
              <w:rPr>
                <w:lang w:eastAsia="en-US"/>
              </w:rPr>
              <w:t>тыс.</w:t>
            </w:r>
          </w:p>
          <w:p w:rsidR="0068131D" w:rsidRPr="009F4F95" w:rsidRDefault="0068131D" w:rsidP="00BB3A78">
            <w:pPr>
              <w:widowControl w:val="0"/>
              <w:suppressAutoHyphens w:val="0"/>
              <w:jc w:val="center"/>
              <w:rPr>
                <w:lang w:eastAsia="en-US"/>
              </w:rPr>
            </w:pPr>
            <w:r w:rsidRPr="009F4F95">
              <w:rPr>
                <w:lang w:eastAsia="en-US"/>
              </w:rPr>
              <w:t>человек</w:t>
            </w:r>
          </w:p>
        </w:tc>
        <w:tc>
          <w:tcPr>
            <w:tcW w:w="992" w:type="dxa"/>
          </w:tcPr>
          <w:p w:rsidR="0068131D" w:rsidRPr="009F4F95" w:rsidRDefault="0068131D" w:rsidP="00BB3A78">
            <w:pPr>
              <w:widowControl w:val="0"/>
              <w:suppressAutoHyphens w:val="0"/>
              <w:jc w:val="center"/>
              <w:rPr>
                <w:lang w:eastAsia="en-US"/>
              </w:rPr>
            </w:pPr>
            <w:r w:rsidRPr="009F4F95">
              <w:rPr>
                <w:lang w:eastAsia="en-US"/>
              </w:rPr>
              <w:t>0,182</w:t>
            </w:r>
          </w:p>
        </w:tc>
        <w:tc>
          <w:tcPr>
            <w:tcW w:w="993" w:type="dxa"/>
          </w:tcPr>
          <w:p w:rsidR="0068131D" w:rsidRPr="009F4F95" w:rsidRDefault="0068131D" w:rsidP="00BB3A78">
            <w:pPr>
              <w:widowControl w:val="0"/>
              <w:suppressAutoHyphens w:val="0"/>
              <w:jc w:val="center"/>
              <w:rPr>
                <w:lang w:eastAsia="en-US"/>
              </w:rPr>
            </w:pPr>
            <w:r w:rsidRPr="009F4F95">
              <w:rPr>
                <w:lang w:eastAsia="en-US"/>
              </w:rPr>
              <w:t>0,186</w:t>
            </w:r>
          </w:p>
        </w:tc>
        <w:tc>
          <w:tcPr>
            <w:tcW w:w="992" w:type="dxa"/>
          </w:tcPr>
          <w:p w:rsidR="0068131D" w:rsidRPr="009F4F95" w:rsidRDefault="0068131D" w:rsidP="00BB3A78">
            <w:pPr>
              <w:widowControl w:val="0"/>
              <w:suppressAutoHyphens w:val="0"/>
              <w:jc w:val="center"/>
              <w:rPr>
                <w:lang w:eastAsia="en-US"/>
              </w:rPr>
            </w:pPr>
            <w:r w:rsidRPr="009F4F95">
              <w:rPr>
                <w:lang w:eastAsia="en-US"/>
              </w:rPr>
              <w:t>0,178</w:t>
            </w:r>
          </w:p>
        </w:tc>
        <w:tc>
          <w:tcPr>
            <w:tcW w:w="992" w:type="dxa"/>
          </w:tcPr>
          <w:p w:rsidR="0068131D" w:rsidRPr="009F4F95" w:rsidRDefault="0068131D" w:rsidP="00BB3A78">
            <w:pPr>
              <w:widowControl w:val="0"/>
              <w:suppressAutoHyphens w:val="0"/>
              <w:jc w:val="center"/>
              <w:rPr>
                <w:lang w:eastAsia="en-US"/>
              </w:rPr>
            </w:pPr>
            <w:r w:rsidRPr="009F4F95">
              <w:rPr>
                <w:lang w:eastAsia="en-US"/>
              </w:rPr>
              <w:t>0,180</w:t>
            </w:r>
          </w:p>
        </w:tc>
        <w:tc>
          <w:tcPr>
            <w:tcW w:w="992" w:type="dxa"/>
          </w:tcPr>
          <w:p w:rsidR="0068131D" w:rsidRPr="009F4F95" w:rsidRDefault="0068131D" w:rsidP="00BB3A78">
            <w:pPr>
              <w:widowControl w:val="0"/>
              <w:suppressAutoHyphens w:val="0"/>
              <w:jc w:val="center"/>
              <w:rPr>
                <w:lang w:eastAsia="en-US"/>
              </w:rPr>
            </w:pPr>
            <w:r w:rsidRPr="009F4F95">
              <w:rPr>
                <w:lang w:eastAsia="en-US"/>
              </w:rPr>
              <w:t>0,182</w:t>
            </w:r>
          </w:p>
        </w:tc>
      </w:tr>
      <w:tr w:rsidR="0068131D" w:rsidRPr="009F4F95" w:rsidTr="00BB3A78">
        <w:tc>
          <w:tcPr>
            <w:tcW w:w="675" w:type="dxa"/>
          </w:tcPr>
          <w:p w:rsidR="0068131D" w:rsidRPr="009F4F95" w:rsidRDefault="0068131D" w:rsidP="00BB3A78">
            <w:pPr>
              <w:widowControl w:val="0"/>
              <w:suppressAutoHyphens w:val="0"/>
              <w:jc w:val="center"/>
              <w:rPr>
                <w:lang w:eastAsia="en-US"/>
              </w:rPr>
            </w:pPr>
            <w:r w:rsidRPr="009F4F95">
              <w:rPr>
                <w:lang w:eastAsia="en-US"/>
              </w:rPr>
              <w:t>4.</w:t>
            </w:r>
          </w:p>
        </w:tc>
        <w:tc>
          <w:tcPr>
            <w:tcW w:w="2127" w:type="dxa"/>
          </w:tcPr>
          <w:p w:rsidR="0068131D" w:rsidRPr="009F4F95" w:rsidRDefault="0068131D" w:rsidP="00BB3A78">
            <w:pPr>
              <w:widowControl w:val="0"/>
              <w:suppressAutoHyphens w:val="0"/>
              <w:rPr>
                <w:lang w:eastAsia="en-US"/>
              </w:rPr>
            </w:pPr>
            <w:r w:rsidRPr="009F4F95">
              <w:rPr>
                <w:lang w:eastAsia="en-US"/>
              </w:rPr>
              <w:t xml:space="preserve">Объем </w:t>
            </w:r>
            <w:r w:rsidRPr="009F4F95">
              <w:rPr>
                <w:lang w:eastAsia="en-US"/>
              </w:rPr>
              <w:lastRenderedPageBreak/>
              <w:t xml:space="preserve">туристского потока </w:t>
            </w:r>
            <w:proofErr w:type="gramStart"/>
            <w:r w:rsidRPr="009F4F95">
              <w:rPr>
                <w:lang w:eastAsia="en-US"/>
              </w:rPr>
              <w:t>в</w:t>
            </w:r>
            <w:proofErr w:type="gramEnd"/>
            <w:r w:rsidRPr="009F4F95">
              <w:rPr>
                <w:lang w:eastAsia="en-US"/>
              </w:rPr>
              <w:t xml:space="preserve"> </w:t>
            </w:r>
            <w:proofErr w:type="gramStart"/>
            <w:r w:rsidRPr="009F4F95">
              <w:rPr>
                <w:lang w:eastAsia="en-US"/>
              </w:rPr>
              <w:t>Дзержинский</w:t>
            </w:r>
            <w:proofErr w:type="gramEnd"/>
            <w:r w:rsidRPr="009F4F95">
              <w:rPr>
                <w:lang w:eastAsia="en-US"/>
              </w:rPr>
              <w:t xml:space="preserve"> район, включая экскурсантов</w:t>
            </w:r>
          </w:p>
        </w:tc>
        <w:tc>
          <w:tcPr>
            <w:tcW w:w="1417" w:type="dxa"/>
          </w:tcPr>
          <w:p w:rsidR="0068131D" w:rsidRPr="009F4F95" w:rsidRDefault="0068131D" w:rsidP="00BB3A78">
            <w:pPr>
              <w:widowControl w:val="0"/>
              <w:suppressAutoHyphens w:val="0"/>
              <w:jc w:val="center"/>
              <w:rPr>
                <w:lang w:eastAsia="en-US"/>
              </w:rPr>
            </w:pPr>
            <w:r w:rsidRPr="009F4F95">
              <w:rPr>
                <w:lang w:eastAsia="en-US"/>
              </w:rPr>
              <w:lastRenderedPageBreak/>
              <w:t>тыс.</w:t>
            </w:r>
          </w:p>
          <w:p w:rsidR="0068131D" w:rsidRPr="009F4F95" w:rsidRDefault="0068131D" w:rsidP="00BB3A78">
            <w:pPr>
              <w:widowControl w:val="0"/>
              <w:suppressAutoHyphens w:val="0"/>
              <w:jc w:val="center"/>
              <w:rPr>
                <w:lang w:eastAsia="en-US"/>
              </w:rPr>
            </w:pPr>
            <w:r w:rsidRPr="009F4F95">
              <w:rPr>
                <w:lang w:eastAsia="en-US"/>
              </w:rPr>
              <w:lastRenderedPageBreak/>
              <w:t>человек</w:t>
            </w:r>
          </w:p>
        </w:tc>
        <w:tc>
          <w:tcPr>
            <w:tcW w:w="992" w:type="dxa"/>
          </w:tcPr>
          <w:p w:rsidR="0068131D" w:rsidRPr="009F4F95" w:rsidRDefault="0068131D" w:rsidP="00BB3A78">
            <w:pPr>
              <w:widowControl w:val="0"/>
              <w:suppressAutoHyphens w:val="0"/>
              <w:jc w:val="center"/>
              <w:rPr>
                <w:lang w:eastAsia="en-US"/>
              </w:rPr>
            </w:pPr>
            <w:r w:rsidRPr="009F4F95">
              <w:rPr>
                <w:lang w:eastAsia="en-US"/>
              </w:rPr>
              <w:lastRenderedPageBreak/>
              <w:t>410</w:t>
            </w:r>
          </w:p>
        </w:tc>
        <w:tc>
          <w:tcPr>
            <w:tcW w:w="993" w:type="dxa"/>
          </w:tcPr>
          <w:p w:rsidR="0068131D" w:rsidRPr="009F4F95" w:rsidRDefault="0068131D" w:rsidP="00BB3A78">
            <w:pPr>
              <w:widowControl w:val="0"/>
              <w:suppressAutoHyphens w:val="0"/>
              <w:jc w:val="center"/>
              <w:rPr>
                <w:lang w:eastAsia="en-US"/>
              </w:rPr>
            </w:pPr>
            <w:r w:rsidRPr="009F4F95">
              <w:rPr>
                <w:lang w:eastAsia="en-US"/>
              </w:rPr>
              <w:t>417</w:t>
            </w:r>
          </w:p>
        </w:tc>
        <w:tc>
          <w:tcPr>
            <w:tcW w:w="992" w:type="dxa"/>
          </w:tcPr>
          <w:p w:rsidR="0068131D" w:rsidRPr="009F4F95" w:rsidRDefault="0068131D" w:rsidP="00BB3A78">
            <w:pPr>
              <w:widowControl w:val="0"/>
              <w:suppressAutoHyphens w:val="0"/>
              <w:jc w:val="center"/>
              <w:rPr>
                <w:lang w:eastAsia="en-US"/>
              </w:rPr>
            </w:pPr>
            <w:r w:rsidRPr="009F4F95">
              <w:rPr>
                <w:lang w:eastAsia="en-US"/>
              </w:rPr>
              <w:t>425</w:t>
            </w:r>
          </w:p>
        </w:tc>
        <w:tc>
          <w:tcPr>
            <w:tcW w:w="992" w:type="dxa"/>
          </w:tcPr>
          <w:p w:rsidR="0068131D" w:rsidRPr="009F4F95" w:rsidRDefault="0068131D" w:rsidP="00BB3A78">
            <w:pPr>
              <w:widowControl w:val="0"/>
              <w:suppressAutoHyphens w:val="0"/>
              <w:jc w:val="center"/>
              <w:rPr>
                <w:lang w:eastAsia="en-US"/>
              </w:rPr>
            </w:pPr>
            <w:r w:rsidRPr="009F4F95">
              <w:rPr>
                <w:lang w:eastAsia="en-US"/>
              </w:rPr>
              <w:t>432</w:t>
            </w:r>
          </w:p>
        </w:tc>
        <w:tc>
          <w:tcPr>
            <w:tcW w:w="992" w:type="dxa"/>
          </w:tcPr>
          <w:p w:rsidR="0068131D" w:rsidRPr="009F4F95" w:rsidRDefault="0068131D" w:rsidP="00BB3A78">
            <w:pPr>
              <w:widowControl w:val="0"/>
              <w:suppressAutoHyphens w:val="0"/>
              <w:jc w:val="center"/>
              <w:rPr>
                <w:lang w:eastAsia="en-US"/>
              </w:rPr>
            </w:pPr>
            <w:r w:rsidRPr="009F4F95">
              <w:rPr>
                <w:lang w:eastAsia="en-US"/>
              </w:rPr>
              <w:t>440</w:t>
            </w:r>
          </w:p>
        </w:tc>
      </w:tr>
      <w:tr w:rsidR="0068131D" w:rsidRPr="009F4F95" w:rsidTr="00BB3A78">
        <w:trPr>
          <w:trHeight w:val="1626"/>
        </w:trPr>
        <w:tc>
          <w:tcPr>
            <w:tcW w:w="675" w:type="dxa"/>
          </w:tcPr>
          <w:p w:rsidR="0068131D" w:rsidRPr="009F4F95" w:rsidRDefault="0068131D" w:rsidP="00BB3A78">
            <w:pPr>
              <w:widowControl w:val="0"/>
              <w:suppressAutoHyphens w:val="0"/>
              <w:jc w:val="center"/>
              <w:rPr>
                <w:lang w:eastAsia="en-US"/>
              </w:rPr>
            </w:pPr>
            <w:r w:rsidRPr="009F4F95">
              <w:rPr>
                <w:lang w:eastAsia="en-US"/>
              </w:rPr>
              <w:lastRenderedPageBreak/>
              <w:t>5.</w:t>
            </w:r>
          </w:p>
        </w:tc>
        <w:tc>
          <w:tcPr>
            <w:tcW w:w="2127" w:type="dxa"/>
          </w:tcPr>
          <w:p w:rsidR="0068131D" w:rsidRPr="009F4F95" w:rsidRDefault="0068131D" w:rsidP="00BB3A78">
            <w:pPr>
              <w:widowControl w:val="0"/>
              <w:suppressAutoHyphens w:val="0"/>
              <w:rPr>
                <w:lang w:eastAsia="en-US"/>
              </w:rPr>
            </w:pPr>
            <w:r w:rsidRPr="009F4F95">
              <w:rPr>
                <w:lang w:eastAsia="en-US"/>
              </w:rPr>
              <w:t>Количество объектов аграрного туризма (средства размещения субъектов аграрного туризма)</w:t>
            </w:r>
          </w:p>
        </w:tc>
        <w:tc>
          <w:tcPr>
            <w:tcW w:w="1417" w:type="dxa"/>
          </w:tcPr>
          <w:p w:rsidR="0068131D" w:rsidRPr="009F4F95" w:rsidRDefault="0068131D" w:rsidP="00BB3A78">
            <w:pPr>
              <w:widowControl w:val="0"/>
              <w:suppressAutoHyphens w:val="0"/>
              <w:jc w:val="center"/>
              <w:rPr>
                <w:lang w:eastAsia="en-US"/>
              </w:rPr>
            </w:pPr>
            <w:r w:rsidRPr="009F4F95">
              <w:rPr>
                <w:lang w:eastAsia="en-US"/>
              </w:rPr>
              <w:t>единиц</w:t>
            </w:r>
          </w:p>
        </w:tc>
        <w:tc>
          <w:tcPr>
            <w:tcW w:w="992" w:type="dxa"/>
          </w:tcPr>
          <w:p w:rsidR="0068131D" w:rsidRPr="009F4F95" w:rsidRDefault="0068131D" w:rsidP="00BB3A78">
            <w:pPr>
              <w:widowControl w:val="0"/>
              <w:suppressAutoHyphens w:val="0"/>
              <w:jc w:val="center"/>
              <w:rPr>
                <w:lang w:eastAsia="en-US"/>
              </w:rPr>
            </w:pPr>
            <w:r w:rsidRPr="009F4F95">
              <w:rPr>
                <w:lang w:eastAsia="en-US"/>
              </w:rPr>
              <w:t>83</w:t>
            </w:r>
          </w:p>
          <w:p w:rsidR="0068131D" w:rsidRPr="009F4F95" w:rsidRDefault="0068131D" w:rsidP="00BB3A78">
            <w:pPr>
              <w:widowControl w:val="0"/>
              <w:suppressAutoHyphens w:val="0"/>
              <w:jc w:val="center"/>
              <w:rPr>
                <w:lang w:eastAsia="en-US"/>
              </w:rPr>
            </w:pPr>
          </w:p>
          <w:p w:rsidR="0068131D" w:rsidRPr="009F4F95" w:rsidRDefault="0068131D" w:rsidP="00BB3A78">
            <w:pPr>
              <w:widowControl w:val="0"/>
              <w:suppressAutoHyphens w:val="0"/>
              <w:jc w:val="center"/>
              <w:rPr>
                <w:lang w:eastAsia="en-US"/>
              </w:rPr>
            </w:pPr>
          </w:p>
          <w:p w:rsidR="0068131D" w:rsidRPr="009F4F95" w:rsidRDefault="0068131D" w:rsidP="00BB3A78">
            <w:pPr>
              <w:widowControl w:val="0"/>
              <w:suppressAutoHyphens w:val="0"/>
              <w:jc w:val="center"/>
              <w:rPr>
                <w:lang w:eastAsia="en-US"/>
              </w:rPr>
            </w:pPr>
          </w:p>
          <w:p w:rsidR="0068131D" w:rsidRPr="009F4F95" w:rsidRDefault="0068131D" w:rsidP="00BB3A78">
            <w:pPr>
              <w:widowControl w:val="0"/>
              <w:suppressAutoHyphens w:val="0"/>
              <w:jc w:val="center"/>
              <w:rPr>
                <w:lang w:eastAsia="en-US"/>
              </w:rPr>
            </w:pPr>
          </w:p>
        </w:tc>
        <w:tc>
          <w:tcPr>
            <w:tcW w:w="993" w:type="dxa"/>
          </w:tcPr>
          <w:p w:rsidR="0068131D" w:rsidRPr="009F4F95" w:rsidRDefault="0068131D" w:rsidP="00BB3A78">
            <w:pPr>
              <w:widowControl w:val="0"/>
              <w:suppressAutoHyphens w:val="0"/>
              <w:jc w:val="center"/>
              <w:rPr>
                <w:lang w:eastAsia="en-US"/>
              </w:rPr>
            </w:pPr>
            <w:r w:rsidRPr="009F4F95">
              <w:rPr>
                <w:lang w:eastAsia="en-US"/>
              </w:rPr>
              <w:t>84</w:t>
            </w:r>
          </w:p>
        </w:tc>
        <w:tc>
          <w:tcPr>
            <w:tcW w:w="992" w:type="dxa"/>
          </w:tcPr>
          <w:p w:rsidR="0068131D" w:rsidRPr="009F4F95" w:rsidRDefault="0068131D" w:rsidP="00BB3A78">
            <w:pPr>
              <w:widowControl w:val="0"/>
              <w:suppressAutoHyphens w:val="0"/>
              <w:jc w:val="center"/>
              <w:rPr>
                <w:lang w:eastAsia="en-US"/>
              </w:rPr>
            </w:pPr>
            <w:r w:rsidRPr="009F4F95">
              <w:rPr>
                <w:lang w:eastAsia="en-US"/>
              </w:rPr>
              <w:t>87</w:t>
            </w:r>
          </w:p>
        </w:tc>
        <w:tc>
          <w:tcPr>
            <w:tcW w:w="992" w:type="dxa"/>
          </w:tcPr>
          <w:p w:rsidR="0068131D" w:rsidRPr="009F4F95" w:rsidRDefault="0068131D" w:rsidP="00BB3A78">
            <w:pPr>
              <w:widowControl w:val="0"/>
              <w:suppressAutoHyphens w:val="0"/>
              <w:jc w:val="center"/>
              <w:rPr>
                <w:lang w:eastAsia="en-US"/>
              </w:rPr>
            </w:pPr>
            <w:r w:rsidRPr="009F4F95">
              <w:rPr>
                <w:lang w:eastAsia="en-US"/>
              </w:rPr>
              <w:t>90</w:t>
            </w:r>
          </w:p>
        </w:tc>
        <w:tc>
          <w:tcPr>
            <w:tcW w:w="992" w:type="dxa"/>
          </w:tcPr>
          <w:p w:rsidR="0068131D" w:rsidRPr="009F4F95" w:rsidRDefault="0068131D" w:rsidP="00BB3A78">
            <w:pPr>
              <w:widowControl w:val="0"/>
              <w:suppressAutoHyphens w:val="0"/>
              <w:jc w:val="center"/>
              <w:rPr>
                <w:lang w:eastAsia="en-US"/>
              </w:rPr>
            </w:pPr>
            <w:r w:rsidRPr="009F4F95">
              <w:rPr>
                <w:lang w:eastAsia="en-US"/>
              </w:rPr>
              <w:t>91</w:t>
            </w:r>
          </w:p>
        </w:tc>
      </w:tr>
    </w:tbl>
    <w:p w:rsidR="0068131D" w:rsidRDefault="0068131D" w:rsidP="0068131D">
      <w:pPr>
        <w:widowControl w:val="0"/>
        <w:shd w:val="clear" w:color="auto" w:fill="FFFFFF"/>
        <w:suppressAutoHyphens w:val="0"/>
        <w:rPr>
          <w:rFonts w:eastAsia="Calibri"/>
          <w:sz w:val="16"/>
          <w:szCs w:val="16"/>
          <w:lang w:eastAsia="en-US"/>
        </w:rPr>
      </w:pPr>
    </w:p>
    <w:p w:rsidR="0068131D" w:rsidRDefault="0068131D" w:rsidP="0068131D">
      <w:pPr>
        <w:shd w:val="clear" w:color="auto" w:fill="FFFFFF"/>
        <w:suppressAutoHyphens w:val="0"/>
        <w:ind w:firstLine="709"/>
        <w:jc w:val="both"/>
        <w:rPr>
          <w:rFonts w:eastAsia="Calibri"/>
          <w:b/>
          <w:lang w:eastAsia="en-US"/>
        </w:rPr>
      </w:pPr>
      <w:r>
        <w:rPr>
          <w:rFonts w:eastAsia="Calibri"/>
          <w:b/>
          <w:lang w:eastAsia="en-US"/>
        </w:rPr>
        <w:t xml:space="preserve">3.1. </w:t>
      </w:r>
      <w:r w:rsidRPr="00E24305">
        <w:rPr>
          <w:rFonts w:eastAsia="Calibri"/>
          <w:b/>
          <w:lang w:eastAsia="en-US"/>
        </w:rPr>
        <w:t>Мероприятия Программы</w:t>
      </w:r>
    </w:p>
    <w:p w:rsidR="0068131D" w:rsidRPr="00C1372D" w:rsidRDefault="0068131D" w:rsidP="0068131D">
      <w:pPr>
        <w:shd w:val="clear" w:color="auto" w:fill="FFFFFF"/>
        <w:suppressAutoHyphens w:val="0"/>
        <w:ind w:firstLine="709"/>
        <w:jc w:val="both"/>
        <w:rPr>
          <w:rFonts w:eastAsia="Calibri"/>
          <w:sz w:val="16"/>
          <w:szCs w:val="16"/>
          <w:lang w:eastAsia="en-US"/>
        </w:rPr>
      </w:pPr>
    </w:p>
    <w:p w:rsidR="0068131D" w:rsidRPr="00C1372D" w:rsidRDefault="0068131D" w:rsidP="0068131D">
      <w:pPr>
        <w:shd w:val="clear" w:color="auto" w:fill="FFFFFF"/>
        <w:suppressAutoHyphens w:val="0"/>
        <w:ind w:firstLine="709"/>
        <w:jc w:val="both"/>
        <w:rPr>
          <w:rFonts w:eastAsia="Calibri"/>
          <w:lang w:eastAsia="en-US"/>
        </w:rPr>
      </w:pPr>
      <w:r w:rsidRPr="00C1372D">
        <w:rPr>
          <w:rFonts w:eastAsia="Calibri"/>
          <w:lang w:eastAsia="en-US"/>
        </w:rPr>
        <w:t>Основное мероприятие – «Развитие туризма»</w:t>
      </w:r>
    </w:p>
    <w:p w:rsidR="0068131D" w:rsidRPr="009F4F95" w:rsidRDefault="0068131D" w:rsidP="0068131D">
      <w:pPr>
        <w:shd w:val="clear" w:color="auto" w:fill="FFFFFF"/>
        <w:suppressAutoHyphens w:val="0"/>
        <w:ind w:firstLine="709"/>
        <w:jc w:val="both"/>
        <w:rPr>
          <w:rFonts w:eastAsia="Calibri"/>
          <w:sz w:val="16"/>
          <w:szCs w:val="16"/>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134"/>
        <w:gridCol w:w="1134"/>
        <w:gridCol w:w="1134"/>
        <w:gridCol w:w="1134"/>
        <w:gridCol w:w="1134"/>
      </w:tblGrid>
      <w:tr w:rsidR="0068131D" w:rsidRPr="009F4F95" w:rsidTr="00BB3A78">
        <w:trPr>
          <w:trHeight w:val="687"/>
        </w:trPr>
        <w:tc>
          <w:tcPr>
            <w:tcW w:w="2376" w:type="dxa"/>
            <w:vAlign w:val="center"/>
          </w:tcPr>
          <w:p w:rsidR="0068131D" w:rsidRPr="009F4F95" w:rsidRDefault="0068131D" w:rsidP="00BB3A78">
            <w:pPr>
              <w:widowControl w:val="0"/>
              <w:suppressAutoHyphens w:val="0"/>
              <w:jc w:val="center"/>
              <w:rPr>
                <w:lang w:eastAsia="en-US"/>
              </w:rPr>
            </w:pPr>
            <w:r w:rsidRPr="009F4F95">
              <w:rPr>
                <w:lang w:eastAsia="en-US"/>
              </w:rPr>
              <w:t>Наименование</w:t>
            </w:r>
          </w:p>
          <w:p w:rsidR="0068131D" w:rsidRPr="009F4F95" w:rsidRDefault="0068131D" w:rsidP="00BB3A78">
            <w:pPr>
              <w:widowControl w:val="0"/>
              <w:suppressAutoHyphens w:val="0"/>
              <w:jc w:val="center"/>
              <w:rPr>
                <w:lang w:eastAsia="en-US"/>
              </w:rPr>
            </w:pPr>
            <w:r w:rsidRPr="009F4F95">
              <w:rPr>
                <w:lang w:eastAsia="en-US"/>
              </w:rPr>
              <w:t>мероприятий</w:t>
            </w:r>
          </w:p>
        </w:tc>
        <w:tc>
          <w:tcPr>
            <w:tcW w:w="1134" w:type="dxa"/>
            <w:vAlign w:val="center"/>
          </w:tcPr>
          <w:p w:rsidR="0068131D" w:rsidRPr="009F4F95" w:rsidRDefault="0068131D" w:rsidP="00BB3A78">
            <w:pPr>
              <w:widowControl w:val="0"/>
              <w:suppressAutoHyphens w:val="0"/>
              <w:jc w:val="center"/>
              <w:rPr>
                <w:lang w:eastAsia="en-US"/>
              </w:rPr>
            </w:pPr>
            <w:r w:rsidRPr="009F4F95">
              <w:rPr>
                <w:lang w:eastAsia="en-US"/>
              </w:rPr>
              <w:t>2021г.</w:t>
            </w:r>
            <w:r>
              <w:rPr>
                <w:lang w:eastAsia="en-US"/>
              </w:rPr>
              <w:t>, тыс. руб.</w:t>
            </w:r>
          </w:p>
        </w:tc>
        <w:tc>
          <w:tcPr>
            <w:tcW w:w="1134" w:type="dxa"/>
            <w:vAlign w:val="center"/>
          </w:tcPr>
          <w:p w:rsidR="0068131D" w:rsidRDefault="0068131D" w:rsidP="00BB3A78">
            <w:pPr>
              <w:widowControl w:val="0"/>
              <w:suppressAutoHyphens w:val="0"/>
              <w:jc w:val="center"/>
              <w:rPr>
                <w:lang w:eastAsia="en-US"/>
              </w:rPr>
            </w:pPr>
            <w:r w:rsidRPr="009F4F95">
              <w:rPr>
                <w:lang w:eastAsia="en-US"/>
              </w:rPr>
              <w:t>2022г.</w:t>
            </w:r>
          </w:p>
          <w:p w:rsidR="0068131D" w:rsidRPr="009F4F95" w:rsidRDefault="0068131D" w:rsidP="00BB3A78">
            <w:pPr>
              <w:widowControl w:val="0"/>
              <w:suppressAutoHyphens w:val="0"/>
              <w:jc w:val="center"/>
              <w:rPr>
                <w:lang w:eastAsia="en-US"/>
              </w:rPr>
            </w:pPr>
            <w:r>
              <w:rPr>
                <w:lang w:eastAsia="en-US"/>
              </w:rPr>
              <w:t>тыс. руб.</w:t>
            </w:r>
          </w:p>
        </w:tc>
        <w:tc>
          <w:tcPr>
            <w:tcW w:w="1134" w:type="dxa"/>
            <w:vAlign w:val="center"/>
          </w:tcPr>
          <w:p w:rsidR="0068131D" w:rsidRDefault="0068131D" w:rsidP="00BB3A78">
            <w:pPr>
              <w:widowControl w:val="0"/>
              <w:suppressAutoHyphens w:val="0"/>
              <w:jc w:val="center"/>
              <w:rPr>
                <w:lang w:eastAsia="en-US"/>
              </w:rPr>
            </w:pPr>
            <w:r w:rsidRPr="009F4F95">
              <w:rPr>
                <w:lang w:eastAsia="en-US"/>
              </w:rPr>
              <w:t>2023г.</w:t>
            </w:r>
          </w:p>
          <w:p w:rsidR="0068131D" w:rsidRPr="009F4F95" w:rsidRDefault="0068131D" w:rsidP="00BB3A78">
            <w:pPr>
              <w:widowControl w:val="0"/>
              <w:suppressAutoHyphens w:val="0"/>
              <w:jc w:val="center"/>
              <w:rPr>
                <w:lang w:eastAsia="en-US"/>
              </w:rPr>
            </w:pPr>
            <w:r>
              <w:rPr>
                <w:lang w:eastAsia="en-US"/>
              </w:rPr>
              <w:t>тыс. руб.</w:t>
            </w:r>
          </w:p>
        </w:tc>
        <w:tc>
          <w:tcPr>
            <w:tcW w:w="1134" w:type="dxa"/>
            <w:vAlign w:val="center"/>
          </w:tcPr>
          <w:p w:rsidR="0068131D" w:rsidRDefault="0068131D" w:rsidP="00BB3A78">
            <w:pPr>
              <w:widowControl w:val="0"/>
              <w:suppressAutoHyphens w:val="0"/>
              <w:jc w:val="center"/>
              <w:rPr>
                <w:lang w:eastAsia="en-US"/>
              </w:rPr>
            </w:pPr>
            <w:r w:rsidRPr="009F4F95">
              <w:rPr>
                <w:lang w:eastAsia="en-US"/>
              </w:rPr>
              <w:t>2024г.</w:t>
            </w:r>
          </w:p>
          <w:p w:rsidR="0068131D" w:rsidRPr="009F4F95" w:rsidRDefault="0068131D" w:rsidP="00BB3A78">
            <w:pPr>
              <w:widowControl w:val="0"/>
              <w:suppressAutoHyphens w:val="0"/>
              <w:jc w:val="center"/>
              <w:rPr>
                <w:lang w:eastAsia="en-US"/>
              </w:rPr>
            </w:pPr>
            <w:r>
              <w:rPr>
                <w:lang w:eastAsia="en-US"/>
              </w:rPr>
              <w:t>тыс. руб.</w:t>
            </w:r>
          </w:p>
        </w:tc>
        <w:tc>
          <w:tcPr>
            <w:tcW w:w="1134" w:type="dxa"/>
            <w:vAlign w:val="center"/>
          </w:tcPr>
          <w:p w:rsidR="0068131D" w:rsidRDefault="0068131D" w:rsidP="00BB3A78">
            <w:pPr>
              <w:widowControl w:val="0"/>
              <w:suppressAutoHyphens w:val="0"/>
              <w:jc w:val="center"/>
              <w:rPr>
                <w:lang w:eastAsia="en-US"/>
              </w:rPr>
            </w:pPr>
            <w:r w:rsidRPr="009F4F95">
              <w:rPr>
                <w:lang w:eastAsia="en-US"/>
              </w:rPr>
              <w:t>2025г.</w:t>
            </w:r>
          </w:p>
          <w:p w:rsidR="0068131D" w:rsidRPr="009F4F95" w:rsidRDefault="0068131D" w:rsidP="00BB3A78">
            <w:pPr>
              <w:widowControl w:val="0"/>
              <w:suppressAutoHyphens w:val="0"/>
              <w:jc w:val="center"/>
              <w:rPr>
                <w:lang w:eastAsia="en-US"/>
              </w:rPr>
            </w:pPr>
            <w:r>
              <w:rPr>
                <w:lang w:eastAsia="en-US"/>
              </w:rPr>
              <w:t>тыс. руб.</w:t>
            </w:r>
          </w:p>
        </w:tc>
        <w:tc>
          <w:tcPr>
            <w:tcW w:w="1134" w:type="dxa"/>
            <w:vAlign w:val="center"/>
          </w:tcPr>
          <w:p w:rsidR="0068131D" w:rsidRDefault="0068131D" w:rsidP="00BB3A78">
            <w:pPr>
              <w:widowControl w:val="0"/>
              <w:suppressAutoHyphens w:val="0"/>
              <w:jc w:val="center"/>
              <w:rPr>
                <w:lang w:eastAsia="en-US"/>
              </w:rPr>
            </w:pPr>
            <w:r w:rsidRPr="009F4F95">
              <w:rPr>
                <w:lang w:eastAsia="en-US"/>
              </w:rPr>
              <w:t>Всего</w:t>
            </w:r>
            <w:r>
              <w:rPr>
                <w:lang w:eastAsia="en-US"/>
              </w:rPr>
              <w:t>,</w:t>
            </w:r>
          </w:p>
          <w:p w:rsidR="0068131D" w:rsidRPr="009F4F95" w:rsidRDefault="0068131D" w:rsidP="00BB3A78">
            <w:pPr>
              <w:widowControl w:val="0"/>
              <w:suppressAutoHyphens w:val="0"/>
              <w:jc w:val="center"/>
              <w:rPr>
                <w:lang w:eastAsia="en-US"/>
              </w:rPr>
            </w:pPr>
            <w:r>
              <w:rPr>
                <w:lang w:eastAsia="en-US"/>
              </w:rPr>
              <w:t>тыс. руб.</w:t>
            </w:r>
          </w:p>
        </w:tc>
      </w:tr>
      <w:tr w:rsidR="0068131D" w:rsidRPr="009F4F95" w:rsidTr="00BB3A78">
        <w:trPr>
          <w:trHeight w:val="2168"/>
        </w:trPr>
        <w:tc>
          <w:tcPr>
            <w:tcW w:w="2376" w:type="dxa"/>
          </w:tcPr>
          <w:p w:rsidR="0068131D" w:rsidRPr="009F4F95" w:rsidRDefault="0068131D" w:rsidP="00BB3A78">
            <w:pPr>
              <w:widowControl w:val="0"/>
              <w:suppressAutoHyphens w:val="0"/>
              <w:rPr>
                <w:lang w:eastAsia="en-US"/>
              </w:rPr>
            </w:pPr>
            <w:r w:rsidRPr="009F4F95">
              <w:rPr>
                <w:lang w:eastAsia="en-US"/>
              </w:rPr>
              <w:t xml:space="preserve">Изготовление карты, брошюры, </w:t>
            </w:r>
            <w:r>
              <w:rPr>
                <w:lang w:eastAsia="en-US"/>
              </w:rPr>
              <w:t xml:space="preserve">магнитов, блокнотов и </w:t>
            </w:r>
            <w:r w:rsidRPr="009F4F95">
              <w:rPr>
                <w:lang w:eastAsia="en-US"/>
              </w:rPr>
              <w:t>буклетов с изображением туристических объектов и маршрутов Дзержинского района</w:t>
            </w:r>
          </w:p>
        </w:tc>
        <w:tc>
          <w:tcPr>
            <w:tcW w:w="1134" w:type="dxa"/>
          </w:tcPr>
          <w:p w:rsidR="0068131D" w:rsidRPr="009F4F95" w:rsidRDefault="0068131D" w:rsidP="00BB3A78">
            <w:pPr>
              <w:widowControl w:val="0"/>
              <w:suppressAutoHyphens w:val="0"/>
              <w:jc w:val="center"/>
              <w:rPr>
                <w:lang w:eastAsia="en-US"/>
              </w:rPr>
            </w:pPr>
            <w:r>
              <w:rPr>
                <w:lang w:eastAsia="en-US"/>
              </w:rPr>
              <w:t>34</w:t>
            </w:r>
            <w:r w:rsidRPr="009F4F95">
              <w:rPr>
                <w:lang w:eastAsia="en-US"/>
              </w:rPr>
              <w:t>,0</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r w:rsidRPr="009F4F95">
              <w:rPr>
                <w:lang w:eastAsia="en-US"/>
              </w:rPr>
              <w:t>100,0</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rPr>
                <w:lang w:eastAsia="en-US"/>
              </w:rPr>
            </w:pPr>
            <w:r w:rsidRPr="009F4F95">
              <w:rPr>
                <w:lang w:eastAsia="en-US"/>
              </w:rPr>
              <w:t>100,0</w:t>
            </w:r>
          </w:p>
        </w:tc>
        <w:tc>
          <w:tcPr>
            <w:tcW w:w="1134" w:type="dxa"/>
          </w:tcPr>
          <w:p w:rsidR="0068131D" w:rsidRPr="009F4F95" w:rsidRDefault="0068131D" w:rsidP="00BB3A78">
            <w:pPr>
              <w:widowControl w:val="0"/>
              <w:suppressAutoHyphens w:val="0"/>
              <w:jc w:val="center"/>
              <w:rPr>
                <w:lang w:eastAsia="en-US"/>
              </w:rPr>
            </w:pPr>
            <w:r>
              <w:rPr>
                <w:lang w:eastAsia="en-US"/>
              </w:rPr>
              <w:t>234</w:t>
            </w:r>
            <w:r w:rsidRPr="009F4F95">
              <w:rPr>
                <w:lang w:eastAsia="en-US"/>
              </w:rPr>
              <w:t>,0</w:t>
            </w:r>
          </w:p>
        </w:tc>
      </w:tr>
      <w:tr w:rsidR="0068131D" w:rsidRPr="009F4F95" w:rsidTr="00BB3A78">
        <w:trPr>
          <w:trHeight w:val="2944"/>
        </w:trPr>
        <w:tc>
          <w:tcPr>
            <w:tcW w:w="2376" w:type="dxa"/>
          </w:tcPr>
          <w:p w:rsidR="0068131D" w:rsidRPr="009F4F95" w:rsidRDefault="0068131D" w:rsidP="00BB3A78">
            <w:pPr>
              <w:widowControl w:val="0"/>
              <w:suppressAutoHyphens w:val="0"/>
              <w:rPr>
                <w:lang w:eastAsia="en-US"/>
              </w:rPr>
            </w:pPr>
            <w:proofErr w:type="gramStart"/>
            <w:r w:rsidRPr="009F4F95">
              <w:rPr>
                <w:lang w:eastAsia="en-US"/>
              </w:rPr>
              <w:t xml:space="preserve">Изготовление: календари, флажки, </w:t>
            </w:r>
            <w:proofErr w:type="spellStart"/>
            <w:r w:rsidRPr="009F4F95">
              <w:rPr>
                <w:lang w:eastAsia="en-US"/>
              </w:rPr>
              <w:t>брелки</w:t>
            </w:r>
            <w:proofErr w:type="spellEnd"/>
            <w:r w:rsidRPr="009F4F95">
              <w:rPr>
                <w:lang w:eastAsia="en-US"/>
              </w:rPr>
              <w:t xml:space="preserve">, тарелки, значки, кружки, </w:t>
            </w:r>
            <w:r>
              <w:rPr>
                <w:lang w:eastAsia="en-US"/>
              </w:rPr>
              <w:t xml:space="preserve">ежедневники, </w:t>
            </w:r>
            <w:proofErr w:type="spellStart"/>
            <w:r>
              <w:rPr>
                <w:lang w:eastAsia="en-US"/>
              </w:rPr>
              <w:t>флешки</w:t>
            </w:r>
            <w:proofErr w:type="spellEnd"/>
            <w:r>
              <w:rPr>
                <w:lang w:eastAsia="en-US"/>
              </w:rPr>
              <w:t xml:space="preserve">, </w:t>
            </w:r>
            <w:r w:rsidRPr="009F4F95">
              <w:rPr>
                <w:lang w:eastAsia="en-US"/>
              </w:rPr>
              <w:t>пакеты с изображением достопримечательностей и логотипа Дзержинского района.</w:t>
            </w:r>
            <w:proofErr w:type="gramEnd"/>
            <w:r w:rsidRPr="009F4F95">
              <w:rPr>
                <w:lang w:eastAsia="en-US"/>
              </w:rPr>
              <w:t xml:space="preserve"> Съемки фильма </w:t>
            </w:r>
          </w:p>
        </w:tc>
        <w:tc>
          <w:tcPr>
            <w:tcW w:w="1134" w:type="dxa"/>
          </w:tcPr>
          <w:p w:rsidR="0068131D" w:rsidRPr="009F4F95" w:rsidRDefault="0068131D" w:rsidP="00BB3A78">
            <w:pPr>
              <w:widowControl w:val="0"/>
              <w:suppressAutoHyphens w:val="0"/>
              <w:jc w:val="center"/>
              <w:rPr>
                <w:lang w:eastAsia="en-US"/>
              </w:rPr>
            </w:pPr>
            <w:r w:rsidRPr="009F4F95">
              <w:rPr>
                <w:lang w:eastAsia="en-US"/>
              </w:rPr>
              <w:t>1</w:t>
            </w:r>
            <w:r>
              <w:rPr>
                <w:lang w:eastAsia="en-US"/>
              </w:rPr>
              <w:t>66</w:t>
            </w:r>
            <w:r w:rsidRPr="009F4F95">
              <w:rPr>
                <w:lang w:eastAsia="en-US"/>
              </w:rPr>
              <w:t>,0</w:t>
            </w:r>
          </w:p>
        </w:tc>
        <w:tc>
          <w:tcPr>
            <w:tcW w:w="1134" w:type="dxa"/>
          </w:tcPr>
          <w:p w:rsidR="0068131D" w:rsidRPr="009F4F95" w:rsidRDefault="0068131D" w:rsidP="00BB3A78">
            <w:pPr>
              <w:widowControl w:val="0"/>
              <w:suppressAutoHyphens w:val="0"/>
              <w:jc w:val="center"/>
              <w:rPr>
                <w:lang w:eastAsia="en-US"/>
              </w:rPr>
            </w:pPr>
            <w:r w:rsidRPr="009F4F95">
              <w:rPr>
                <w:lang w:eastAsia="en-US"/>
              </w:rPr>
              <w:t>100,0</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r w:rsidRPr="009F4F95">
              <w:rPr>
                <w:lang w:eastAsia="en-US"/>
              </w:rPr>
              <w:t>100,0</w:t>
            </w:r>
          </w:p>
        </w:tc>
        <w:tc>
          <w:tcPr>
            <w:tcW w:w="1134" w:type="dxa"/>
          </w:tcPr>
          <w:p w:rsidR="0068131D" w:rsidRPr="009F4F95" w:rsidRDefault="0068131D" w:rsidP="00BB3A78">
            <w:pPr>
              <w:widowControl w:val="0"/>
              <w:suppressAutoHyphens w:val="0"/>
              <w:rPr>
                <w:lang w:eastAsia="en-US"/>
              </w:rPr>
            </w:pPr>
            <w:r w:rsidRPr="009F4F95">
              <w:rPr>
                <w:lang w:eastAsia="en-US"/>
              </w:rPr>
              <w:t>50,0</w:t>
            </w:r>
          </w:p>
        </w:tc>
        <w:tc>
          <w:tcPr>
            <w:tcW w:w="1134" w:type="dxa"/>
          </w:tcPr>
          <w:p w:rsidR="0068131D" w:rsidRPr="009F4F95" w:rsidRDefault="0068131D" w:rsidP="00BB3A78">
            <w:pPr>
              <w:widowControl w:val="0"/>
              <w:suppressAutoHyphens w:val="0"/>
              <w:jc w:val="center"/>
              <w:rPr>
                <w:lang w:eastAsia="en-US"/>
              </w:rPr>
            </w:pPr>
            <w:r>
              <w:rPr>
                <w:lang w:eastAsia="en-US"/>
              </w:rPr>
              <w:t>416</w:t>
            </w:r>
            <w:r w:rsidRPr="009F4F95">
              <w:rPr>
                <w:lang w:eastAsia="en-US"/>
              </w:rPr>
              <w:t>,0</w:t>
            </w:r>
          </w:p>
        </w:tc>
      </w:tr>
      <w:tr w:rsidR="0068131D" w:rsidRPr="009F4F95" w:rsidTr="00BB3A78">
        <w:tc>
          <w:tcPr>
            <w:tcW w:w="2376" w:type="dxa"/>
          </w:tcPr>
          <w:p w:rsidR="0068131D" w:rsidRPr="009F4F95" w:rsidRDefault="0068131D" w:rsidP="00BB3A78">
            <w:pPr>
              <w:widowControl w:val="0"/>
              <w:suppressAutoHyphens w:val="0"/>
              <w:rPr>
                <w:lang w:eastAsia="en-US"/>
              </w:rPr>
            </w:pPr>
            <w:r w:rsidRPr="009F4F95">
              <w:rPr>
                <w:lang w:eastAsia="en-US"/>
              </w:rPr>
              <w:t xml:space="preserve">Изготовление брошюры с изображением достопримечательностей, памятников Дзержинского района </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r w:rsidRPr="009F4F95">
              <w:rPr>
                <w:lang w:eastAsia="en-US"/>
              </w:rPr>
              <w:t>100,0</w:t>
            </w:r>
          </w:p>
        </w:tc>
        <w:tc>
          <w:tcPr>
            <w:tcW w:w="1134" w:type="dxa"/>
          </w:tcPr>
          <w:p w:rsidR="0068131D" w:rsidRPr="009F4F95" w:rsidRDefault="0068131D" w:rsidP="00BB3A78">
            <w:pPr>
              <w:widowControl w:val="0"/>
              <w:suppressAutoHyphens w:val="0"/>
              <w:jc w:val="center"/>
              <w:rPr>
                <w:lang w:eastAsia="en-US"/>
              </w:rPr>
            </w:pPr>
            <w:r w:rsidRPr="009F4F95">
              <w:rPr>
                <w:lang w:eastAsia="en-US"/>
              </w:rPr>
              <w:t>100,0</w:t>
            </w:r>
          </w:p>
        </w:tc>
        <w:tc>
          <w:tcPr>
            <w:tcW w:w="1134" w:type="dxa"/>
          </w:tcPr>
          <w:p w:rsidR="0068131D" w:rsidRPr="009F4F95" w:rsidRDefault="0068131D" w:rsidP="00BB3A78">
            <w:pPr>
              <w:widowControl w:val="0"/>
              <w:suppressAutoHyphens w:val="0"/>
              <w:jc w:val="center"/>
              <w:rPr>
                <w:lang w:eastAsia="en-US"/>
              </w:rPr>
            </w:pPr>
            <w:r w:rsidRPr="009F4F95">
              <w:rPr>
                <w:lang w:eastAsia="en-US"/>
              </w:rPr>
              <w:t>100,0</w:t>
            </w:r>
          </w:p>
        </w:tc>
        <w:tc>
          <w:tcPr>
            <w:tcW w:w="1134" w:type="dxa"/>
          </w:tcPr>
          <w:p w:rsidR="0068131D" w:rsidRPr="009F4F95" w:rsidRDefault="0068131D" w:rsidP="00BB3A78">
            <w:pPr>
              <w:widowControl w:val="0"/>
              <w:suppressAutoHyphens w:val="0"/>
              <w:rPr>
                <w:lang w:eastAsia="en-US"/>
              </w:rPr>
            </w:pPr>
            <w:r w:rsidRPr="009F4F95">
              <w:rPr>
                <w:lang w:eastAsia="en-US"/>
              </w:rPr>
              <w:t>50,0</w:t>
            </w:r>
          </w:p>
        </w:tc>
        <w:tc>
          <w:tcPr>
            <w:tcW w:w="1134" w:type="dxa"/>
          </w:tcPr>
          <w:p w:rsidR="0068131D" w:rsidRPr="009F4F95" w:rsidRDefault="0068131D" w:rsidP="00BB3A78">
            <w:pPr>
              <w:widowControl w:val="0"/>
              <w:suppressAutoHyphens w:val="0"/>
              <w:jc w:val="center"/>
              <w:rPr>
                <w:lang w:eastAsia="en-US"/>
              </w:rPr>
            </w:pPr>
            <w:r w:rsidRPr="009F4F95">
              <w:rPr>
                <w:lang w:eastAsia="en-US"/>
              </w:rPr>
              <w:t>350,0</w:t>
            </w:r>
          </w:p>
        </w:tc>
      </w:tr>
      <w:tr w:rsidR="0068131D" w:rsidRPr="009F4F95" w:rsidTr="00BB3A78">
        <w:tc>
          <w:tcPr>
            <w:tcW w:w="2376" w:type="dxa"/>
          </w:tcPr>
          <w:p w:rsidR="0068131D" w:rsidRPr="009F4F95" w:rsidRDefault="0068131D" w:rsidP="00BB3A78">
            <w:pPr>
              <w:widowControl w:val="0"/>
              <w:suppressAutoHyphens w:val="0"/>
              <w:rPr>
                <w:lang w:eastAsia="en-US"/>
              </w:rPr>
            </w:pPr>
            <w:r>
              <w:rPr>
                <w:lang w:eastAsia="en-US"/>
              </w:rPr>
              <w:t>Развитие спортивно-оздоровительного комплекса «Чайка»</w:t>
            </w:r>
          </w:p>
        </w:tc>
        <w:tc>
          <w:tcPr>
            <w:tcW w:w="1134" w:type="dxa"/>
          </w:tcPr>
          <w:p w:rsidR="0068131D" w:rsidRPr="009F4F95" w:rsidRDefault="0068131D" w:rsidP="00BB3A78">
            <w:pPr>
              <w:widowControl w:val="0"/>
              <w:suppressAutoHyphens w:val="0"/>
              <w:jc w:val="center"/>
              <w:rPr>
                <w:lang w:eastAsia="en-US"/>
              </w:rPr>
            </w:pPr>
            <w:r>
              <w:rPr>
                <w:lang w:eastAsia="en-US"/>
              </w:rPr>
              <w:t>1800,00</w:t>
            </w:r>
          </w:p>
        </w:tc>
        <w:tc>
          <w:tcPr>
            <w:tcW w:w="1134" w:type="dxa"/>
          </w:tcPr>
          <w:p w:rsidR="0068131D" w:rsidRPr="009F4F95" w:rsidRDefault="0068131D" w:rsidP="00BB3A78">
            <w:pPr>
              <w:widowControl w:val="0"/>
              <w:suppressAutoHyphens w:val="0"/>
              <w:jc w:val="center"/>
              <w:rPr>
                <w:lang w:eastAsia="en-US"/>
              </w:rPr>
            </w:pPr>
            <w:r>
              <w:rPr>
                <w:lang w:eastAsia="en-US"/>
              </w:rPr>
              <w:t>15000,00</w:t>
            </w:r>
          </w:p>
        </w:tc>
        <w:tc>
          <w:tcPr>
            <w:tcW w:w="1134" w:type="dxa"/>
          </w:tcPr>
          <w:p w:rsidR="0068131D" w:rsidRPr="009F4F95" w:rsidRDefault="0068131D" w:rsidP="00BB3A78">
            <w:pPr>
              <w:widowControl w:val="0"/>
              <w:suppressAutoHyphens w:val="0"/>
              <w:jc w:val="center"/>
              <w:rPr>
                <w:lang w:eastAsia="en-US"/>
              </w:rPr>
            </w:pPr>
            <w:r>
              <w:rPr>
                <w:lang w:eastAsia="en-US"/>
              </w:rPr>
              <w:t>50000,00</w:t>
            </w:r>
          </w:p>
        </w:tc>
        <w:tc>
          <w:tcPr>
            <w:tcW w:w="1134" w:type="dxa"/>
          </w:tcPr>
          <w:p w:rsidR="0068131D" w:rsidRPr="009F4F95" w:rsidRDefault="0068131D" w:rsidP="00BB3A78">
            <w:pPr>
              <w:widowControl w:val="0"/>
              <w:suppressAutoHyphens w:val="0"/>
              <w:jc w:val="center"/>
              <w:rPr>
                <w:lang w:eastAsia="en-US"/>
              </w:rPr>
            </w:pPr>
            <w:r>
              <w:rPr>
                <w:lang w:eastAsia="en-US"/>
              </w:rPr>
              <w:t>-</w:t>
            </w:r>
          </w:p>
        </w:tc>
        <w:tc>
          <w:tcPr>
            <w:tcW w:w="1134" w:type="dxa"/>
          </w:tcPr>
          <w:p w:rsidR="0068131D" w:rsidRPr="009F4F95" w:rsidRDefault="0068131D" w:rsidP="00BB3A78">
            <w:pPr>
              <w:widowControl w:val="0"/>
              <w:suppressAutoHyphens w:val="0"/>
              <w:jc w:val="center"/>
              <w:rPr>
                <w:lang w:eastAsia="en-US"/>
              </w:rPr>
            </w:pPr>
            <w:r>
              <w:rPr>
                <w:lang w:eastAsia="en-US"/>
              </w:rPr>
              <w:t>-</w:t>
            </w:r>
          </w:p>
        </w:tc>
        <w:tc>
          <w:tcPr>
            <w:tcW w:w="1134" w:type="dxa"/>
          </w:tcPr>
          <w:p w:rsidR="0068131D" w:rsidRPr="009F4F95" w:rsidRDefault="0068131D" w:rsidP="00BB3A78">
            <w:pPr>
              <w:widowControl w:val="0"/>
              <w:suppressAutoHyphens w:val="0"/>
              <w:jc w:val="center"/>
              <w:rPr>
                <w:lang w:eastAsia="en-US"/>
              </w:rPr>
            </w:pPr>
            <w:r>
              <w:rPr>
                <w:lang w:eastAsia="en-US"/>
              </w:rPr>
              <w:t>66800,00</w:t>
            </w:r>
          </w:p>
        </w:tc>
      </w:tr>
      <w:tr w:rsidR="0068131D" w:rsidRPr="009F4F95" w:rsidTr="00BB3A78">
        <w:tc>
          <w:tcPr>
            <w:tcW w:w="2376" w:type="dxa"/>
          </w:tcPr>
          <w:p w:rsidR="0068131D" w:rsidRPr="009F4F95" w:rsidRDefault="0068131D" w:rsidP="00BB3A78">
            <w:pPr>
              <w:widowControl w:val="0"/>
              <w:suppressAutoHyphens w:val="0"/>
              <w:rPr>
                <w:lang w:eastAsia="en-US"/>
              </w:rPr>
            </w:pPr>
            <w:r w:rsidRPr="009F4F95">
              <w:rPr>
                <w:lang w:eastAsia="en-US"/>
              </w:rPr>
              <w:t xml:space="preserve">Проведение  </w:t>
            </w:r>
            <w:r w:rsidRPr="009F4F95">
              <w:rPr>
                <w:lang w:eastAsia="en-US"/>
              </w:rPr>
              <w:lastRenderedPageBreak/>
              <w:t>конкурсов, семинаров</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r>
      <w:tr w:rsidR="0068131D" w:rsidRPr="009F4F95" w:rsidTr="00BB3A78">
        <w:tc>
          <w:tcPr>
            <w:tcW w:w="2376" w:type="dxa"/>
          </w:tcPr>
          <w:p w:rsidR="0068131D" w:rsidRPr="009F4F95" w:rsidRDefault="0068131D" w:rsidP="00BB3A78">
            <w:pPr>
              <w:widowControl w:val="0"/>
              <w:suppressAutoHyphens w:val="0"/>
              <w:rPr>
                <w:lang w:eastAsia="en-US"/>
              </w:rPr>
            </w:pPr>
            <w:r w:rsidRPr="009F4F95">
              <w:rPr>
                <w:lang w:eastAsia="en-US"/>
              </w:rPr>
              <w:lastRenderedPageBreak/>
              <w:t xml:space="preserve">Активизация </w:t>
            </w:r>
            <w:proofErr w:type="spellStart"/>
            <w:r w:rsidRPr="009F4F95">
              <w:rPr>
                <w:lang w:eastAsia="en-US"/>
              </w:rPr>
              <w:t>медийного</w:t>
            </w:r>
            <w:proofErr w:type="spellEnd"/>
            <w:r w:rsidRPr="009F4F95">
              <w:rPr>
                <w:lang w:eastAsia="en-US"/>
              </w:rPr>
              <w:t xml:space="preserve"> освещения баннеры (конструкции)</w:t>
            </w:r>
            <w:r>
              <w:rPr>
                <w:lang w:eastAsia="en-US"/>
              </w:rPr>
              <w:t>, содержание сайта</w:t>
            </w:r>
            <w:r w:rsidRPr="009F4F95">
              <w:rPr>
                <w:lang w:eastAsia="en-US"/>
              </w:rPr>
              <w:t xml:space="preserve">  </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rPr>
                <w:lang w:eastAsia="en-US"/>
              </w:rPr>
            </w:pPr>
          </w:p>
        </w:tc>
        <w:tc>
          <w:tcPr>
            <w:tcW w:w="1134" w:type="dxa"/>
          </w:tcPr>
          <w:p w:rsidR="0068131D" w:rsidRPr="009F4F95" w:rsidRDefault="0068131D" w:rsidP="00BB3A78">
            <w:pPr>
              <w:widowControl w:val="0"/>
              <w:suppressAutoHyphens w:val="0"/>
              <w:jc w:val="center"/>
              <w:rPr>
                <w:lang w:eastAsia="en-US"/>
              </w:rPr>
            </w:pPr>
          </w:p>
        </w:tc>
      </w:tr>
      <w:tr w:rsidR="0068131D" w:rsidRPr="009F4F95" w:rsidTr="00BB3A78">
        <w:tc>
          <w:tcPr>
            <w:tcW w:w="2376" w:type="dxa"/>
          </w:tcPr>
          <w:p w:rsidR="0068131D" w:rsidRPr="009F4F95" w:rsidRDefault="0068131D" w:rsidP="00BB3A78">
            <w:pPr>
              <w:widowControl w:val="0"/>
              <w:suppressAutoHyphens w:val="0"/>
              <w:rPr>
                <w:lang w:eastAsia="en-US"/>
              </w:rPr>
            </w:pPr>
            <w:r w:rsidRPr="009F4F95">
              <w:rPr>
                <w:lang w:eastAsia="en-US"/>
              </w:rPr>
              <w:t>Субсидии на поддержку объектов туриндустрии</w:t>
            </w: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jc w:val="center"/>
              <w:rPr>
                <w:lang w:eastAsia="en-US"/>
              </w:rPr>
            </w:pPr>
          </w:p>
        </w:tc>
        <w:tc>
          <w:tcPr>
            <w:tcW w:w="1134" w:type="dxa"/>
          </w:tcPr>
          <w:p w:rsidR="0068131D" w:rsidRPr="009F4F95" w:rsidRDefault="0068131D" w:rsidP="00BB3A78">
            <w:pPr>
              <w:widowControl w:val="0"/>
              <w:suppressAutoHyphens w:val="0"/>
              <w:rPr>
                <w:lang w:eastAsia="en-US"/>
              </w:rPr>
            </w:pPr>
          </w:p>
        </w:tc>
        <w:tc>
          <w:tcPr>
            <w:tcW w:w="1134" w:type="dxa"/>
          </w:tcPr>
          <w:p w:rsidR="0068131D" w:rsidRPr="009F4F95" w:rsidRDefault="0068131D" w:rsidP="00BB3A78">
            <w:pPr>
              <w:widowControl w:val="0"/>
              <w:suppressAutoHyphens w:val="0"/>
              <w:jc w:val="center"/>
              <w:rPr>
                <w:lang w:eastAsia="en-US"/>
              </w:rPr>
            </w:pPr>
          </w:p>
        </w:tc>
      </w:tr>
      <w:tr w:rsidR="0068131D" w:rsidRPr="009F4F95" w:rsidTr="00BB3A78">
        <w:tc>
          <w:tcPr>
            <w:tcW w:w="2376" w:type="dxa"/>
          </w:tcPr>
          <w:p w:rsidR="0068131D" w:rsidRPr="009F4F95" w:rsidRDefault="0068131D" w:rsidP="00BB3A78">
            <w:pPr>
              <w:widowControl w:val="0"/>
              <w:suppressAutoHyphens w:val="0"/>
              <w:rPr>
                <w:lang w:eastAsia="en-US"/>
              </w:rPr>
            </w:pPr>
            <w:r w:rsidRPr="009F4F95">
              <w:rPr>
                <w:lang w:eastAsia="en-US"/>
              </w:rPr>
              <w:t>Всего</w:t>
            </w:r>
          </w:p>
        </w:tc>
        <w:tc>
          <w:tcPr>
            <w:tcW w:w="1134" w:type="dxa"/>
          </w:tcPr>
          <w:p w:rsidR="0068131D" w:rsidRPr="009F4F95" w:rsidRDefault="0068131D" w:rsidP="00BB3A78">
            <w:pPr>
              <w:widowControl w:val="0"/>
              <w:suppressAutoHyphens w:val="0"/>
              <w:jc w:val="center"/>
              <w:rPr>
                <w:lang w:eastAsia="en-US"/>
              </w:rPr>
            </w:pPr>
            <w:r w:rsidRPr="009F4F95">
              <w:rPr>
                <w:lang w:eastAsia="en-US"/>
              </w:rPr>
              <w:t>200</w:t>
            </w:r>
            <w:r>
              <w:rPr>
                <w:lang w:eastAsia="en-US"/>
              </w:rPr>
              <w:t>0</w:t>
            </w:r>
            <w:r w:rsidRPr="009F4F95">
              <w:rPr>
                <w:lang w:eastAsia="en-US"/>
              </w:rPr>
              <w:t>,0</w:t>
            </w:r>
          </w:p>
        </w:tc>
        <w:tc>
          <w:tcPr>
            <w:tcW w:w="1134" w:type="dxa"/>
          </w:tcPr>
          <w:p w:rsidR="0068131D" w:rsidRPr="009F4F95" w:rsidRDefault="0068131D" w:rsidP="00BB3A78">
            <w:pPr>
              <w:widowControl w:val="0"/>
              <w:suppressAutoHyphens w:val="0"/>
              <w:jc w:val="center"/>
              <w:rPr>
                <w:lang w:eastAsia="en-US"/>
              </w:rPr>
            </w:pPr>
            <w:r>
              <w:rPr>
                <w:lang w:eastAsia="en-US"/>
              </w:rPr>
              <w:t>15</w:t>
            </w:r>
            <w:r w:rsidRPr="009F4F95">
              <w:rPr>
                <w:lang w:eastAsia="en-US"/>
              </w:rPr>
              <w:t>200,0</w:t>
            </w:r>
          </w:p>
        </w:tc>
        <w:tc>
          <w:tcPr>
            <w:tcW w:w="1134" w:type="dxa"/>
          </w:tcPr>
          <w:p w:rsidR="0068131D" w:rsidRPr="009F4F95" w:rsidRDefault="0068131D" w:rsidP="00BB3A78">
            <w:pPr>
              <w:widowControl w:val="0"/>
              <w:suppressAutoHyphens w:val="0"/>
              <w:jc w:val="center"/>
              <w:rPr>
                <w:lang w:eastAsia="en-US"/>
              </w:rPr>
            </w:pPr>
            <w:r>
              <w:rPr>
                <w:lang w:eastAsia="en-US"/>
              </w:rPr>
              <w:t>50</w:t>
            </w:r>
            <w:r w:rsidRPr="009F4F95">
              <w:rPr>
                <w:lang w:eastAsia="en-US"/>
              </w:rPr>
              <w:t>200,0</w:t>
            </w:r>
          </w:p>
        </w:tc>
        <w:tc>
          <w:tcPr>
            <w:tcW w:w="1134" w:type="dxa"/>
          </w:tcPr>
          <w:p w:rsidR="0068131D" w:rsidRPr="009F4F95" w:rsidRDefault="0068131D" w:rsidP="00BB3A78">
            <w:pPr>
              <w:widowControl w:val="0"/>
              <w:suppressAutoHyphens w:val="0"/>
              <w:jc w:val="center"/>
              <w:rPr>
                <w:lang w:eastAsia="en-US"/>
              </w:rPr>
            </w:pPr>
            <w:r w:rsidRPr="009F4F95">
              <w:rPr>
                <w:lang w:eastAsia="en-US"/>
              </w:rPr>
              <w:t>200,0</w:t>
            </w:r>
          </w:p>
        </w:tc>
        <w:tc>
          <w:tcPr>
            <w:tcW w:w="1134" w:type="dxa"/>
          </w:tcPr>
          <w:p w:rsidR="0068131D" w:rsidRPr="009F4F95" w:rsidRDefault="0068131D" w:rsidP="00BB3A78">
            <w:pPr>
              <w:widowControl w:val="0"/>
              <w:suppressAutoHyphens w:val="0"/>
              <w:rPr>
                <w:lang w:eastAsia="en-US"/>
              </w:rPr>
            </w:pPr>
            <w:r w:rsidRPr="009F4F95">
              <w:rPr>
                <w:lang w:eastAsia="en-US"/>
              </w:rPr>
              <w:t>200,0</w:t>
            </w:r>
          </w:p>
        </w:tc>
        <w:tc>
          <w:tcPr>
            <w:tcW w:w="1134" w:type="dxa"/>
          </w:tcPr>
          <w:p w:rsidR="0068131D" w:rsidRPr="009F4F95" w:rsidRDefault="0068131D" w:rsidP="00BB3A78">
            <w:pPr>
              <w:widowControl w:val="0"/>
              <w:suppressAutoHyphens w:val="0"/>
              <w:jc w:val="center"/>
              <w:rPr>
                <w:lang w:eastAsia="en-US"/>
              </w:rPr>
            </w:pPr>
            <w:r>
              <w:rPr>
                <w:lang w:eastAsia="en-US"/>
              </w:rPr>
              <w:t>67800</w:t>
            </w:r>
            <w:r w:rsidRPr="009F4F95">
              <w:rPr>
                <w:lang w:eastAsia="en-US"/>
              </w:rPr>
              <w:t>,0</w:t>
            </w:r>
            <w:r>
              <w:rPr>
                <w:lang w:eastAsia="en-US"/>
              </w:rPr>
              <w:t>0</w:t>
            </w:r>
          </w:p>
        </w:tc>
      </w:tr>
    </w:tbl>
    <w:p w:rsidR="0068131D" w:rsidRDefault="0068131D" w:rsidP="0068131D">
      <w:pPr>
        <w:widowControl w:val="0"/>
        <w:shd w:val="clear" w:color="auto" w:fill="FFFFFF"/>
        <w:suppressAutoHyphens w:val="0"/>
        <w:rPr>
          <w:rFonts w:eastAsia="Calibri"/>
          <w:sz w:val="16"/>
          <w:szCs w:val="16"/>
          <w:lang w:eastAsia="en-US"/>
        </w:rPr>
      </w:pPr>
    </w:p>
    <w:p w:rsidR="0068131D" w:rsidRPr="004F70CE" w:rsidRDefault="0068131D" w:rsidP="0068131D">
      <w:pPr>
        <w:widowControl w:val="0"/>
        <w:shd w:val="clear" w:color="auto" w:fill="FFFFFF"/>
        <w:suppressAutoHyphens w:val="0"/>
        <w:rPr>
          <w:rFonts w:eastAsia="Calibri"/>
          <w:sz w:val="16"/>
          <w:szCs w:val="16"/>
          <w:lang w:eastAsia="en-US"/>
        </w:rPr>
      </w:pPr>
    </w:p>
    <w:p w:rsidR="0068131D" w:rsidRPr="00E24305" w:rsidRDefault="0068131D" w:rsidP="0068131D">
      <w:pPr>
        <w:shd w:val="clear" w:color="auto" w:fill="FFFFFF"/>
        <w:suppressAutoHyphens w:val="0"/>
        <w:ind w:firstLine="709"/>
        <w:jc w:val="center"/>
        <w:rPr>
          <w:rFonts w:eastAsia="Calibri"/>
          <w:b/>
          <w:lang w:eastAsia="en-US"/>
        </w:rPr>
      </w:pPr>
      <w:r w:rsidRPr="00E24305">
        <w:rPr>
          <w:rFonts w:eastAsia="Calibri"/>
          <w:b/>
          <w:lang w:eastAsia="en-US"/>
        </w:rPr>
        <w:t>3.2 Конечные результаты реализации муниципальной программы</w:t>
      </w:r>
    </w:p>
    <w:p w:rsidR="0068131D" w:rsidRPr="00E24305" w:rsidRDefault="0068131D" w:rsidP="0068131D">
      <w:pPr>
        <w:shd w:val="clear" w:color="auto" w:fill="FFFFFF"/>
        <w:suppressAutoHyphens w:val="0"/>
        <w:ind w:firstLine="709"/>
        <w:jc w:val="center"/>
        <w:rPr>
          <w:rFonts w:eastAsia="Calibri"/>
          <w:b/>
          <w:bCs/>
          <w:color w:val="000000"/>
          <w:lang w:eastAsia="en-US"/>
        </w:rPr>
      </w:pPr>
      <w:r w:rsidRPr="00E24305">
        <w:rPr>
          <w:rFonts w:eastAsia="Calibri"/>
          <w:b/>
          <w:bCs/>
          <w:color w:val="000000"/>
          <w:lang w:eastAsia="en-US"/>
        </w:rPr>
        <w:t>Оценка социально-экономической эффективности Программы</w:t>
      </w:r>
    </w:p>
    <w:p w:rsidR="0068131D" w:rsidRPr="00E24305" w:rsidRDefault="0068131D" w:rsidP="0068131D">
      <w:pPr>
        <w:shd w:val="clear" w:color="auto" w:fill="FFFFFF"/>
        <w:suppressAutoHyphens w:val="0"/>
        <w:ind w:firstLine="709"/>
        <w:jc w:val="both"/>
        <w:rPr>
          <w:rFonts w:eastAsia="Calibri"/>
          <w:color w:val="000000"/>
          <w:lang w:eastAsia="en-US"/>
        </w:rPr>
      </w:pPr>
      <w:r w:rsidRPr="00E24305">
        <w:rPr>
          <w:rFonts w:eastAsia="Calibri"/>
          <w:color w:val="000000"/>
          <w:lang w:eastAsia="en-US"/>
        </w:rPr>
        <w:t>В результате реализации Программы прогнозируется:</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увеличение объема туристского потока в муниципальном районе «Дзержинский район», включая экскурсантов более чем в 1,1 раза, с 410 тыс. человек в 2021 году до 432 тыс. человек в 2024 году, до 440 тыс. чел – 2025г;</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 xml:space="preserve">увеличение количества койко-мест в коллективных средствах размещения почти в 1,2 раза с 511 единиц в 2021 году до 562 единиц в 2024 году; до 590 единиц </w:t>
      </w:r>
      <w:proofErr w:type="gramStart"/>
      <w:r w:rsidRPr="00E24305">
        <w:rPr>
          <w:lang w:eastAsia="en-US"/>
        </w:rPr>
        <w:t>в</w:t>
      </w:r>
      <w:proofErr w:type="gramEnd"/>
      <w:r w:rsidRPr="00E24305">
        <w:rPr>
          <w:lang w:eastAsia="en-US"/>
        </w:rPr>
        <w:t xml:space="preserve"> 2025г;</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 xml:space="preserve">увеличение количества объектов аграрного туризма (средств размещения субъектов аграрного туризма) с 83  единиц в 2021 году до 90 единиц  в 2024 году; до 91 единиц </w:t>
      </w:r>
      <w:proofErr w:type="gramStart"/>
      <w:r w:rsidRPr="00E24305">
        <w:rPr>
          <w:lang w:eastAsia="en-US"/>
        </w:rPr>
        <w:t>в</w:t>
      </w:r>
      <w:proofErr w:type="gramEnd"/>
      <w:r w:rsidRPr="00E24305">
        <w:rPr>
          <w:lang w:eastAsia="en-US"/>
        </w:rPr>
        <w:t xml:space="preserve"> 2025г; </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увеличение разнообразия туристского предложения на внутреннем туристском рынке;</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улучшение социальной обстановки на селе;</w:t>
      </w:r>
    </w:p>
    <w:p w:rsidR="0068131D" w:rsidRPr="00E24305" w:rsidRDefault="0068131D" w:rsidP="0068131D">
      <w:pPr>
        <w:suppressAutoHyphens w:val="0"/>
        <w:ind w:firstLine="709"/>
        <w:jc w:val="both"/>
        <w:rPr>
          <w:lang w:eastAsia="en-US"/>
        </w:rPr>
      </w:pPr>
      <w:r>
        <w:rPr>
          <w:lang w:eastAsia="en-US"/>
        </w:rPr>
        <w:t xml:space="preserve">- </w:t>
      </w:r>
      <w:r w:rsidRPr="00E24305">
        <w:rPr>
          <w:lang w:eastAsia="en-US"/>
        </w:rPr>
        <w:t>увеличение поступлений в бюджеты всех уровней.</w:t>
      </w:r>
    </w:p>
    <w:p w:rsidR="0068131D" w:rsidRPr="004F70CE"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b/>
          <w:lang w:eastAsia="en-US"/>
        </w:rPr>
      </w:pPr>
      <w:r w:rsidRPr="00E24305">
        <w:rPr>
          <w:rFonts w:eastAsia="Calibri"/>
          <w:b/>
          <w:lang w:eastAsia="en-US"/>
        </w:rPr>
        <w:t>3.3. Обобщённая характеристика основных мероприятий муниципальной программы</w:t>
      </w:r>
    </w:p>
    <w:p w:rsidR="0068131D" w:rsidRPr="004F70CE" w:rsidRDefault="0068131D" w:rsidP="0068131D">
      <w:pPr>
        <w:suppressAutoHyphens w:val="0"/>
        <w:ind w:firstLine="709"/>
        <w:jc w:val="both"/>
        <w:rPr>
          <w:rFonts w:eastAsia="Calibri"/>
          <w:sz w:val="16"/>
          <w:szCs w:val="16"/>
          <w:lang w:eastAsia="en-US"/>
        </w:rPr>
      </w:pPr>
    </w:p>
    <w:p w:rsidR="0068131D" w:rsidRPr="00E24305" w:rsidRDefault="0068131D" w:rsidP="0068131D">
      <w:pPr>
        <w:suppressAutoHyphens w:val="0"/>
        <w:ind w:firstLine="709"/>
        <w:jc w:val="both"/>
        <w:rPr>
          <w:rFonts w:eastAsia="Calibri"/>
          <w:lang w:eastAsia="en-US"/>
        </w:rPr>
      </w:pPr>
      <w:r w:rsidRPr="00E24305">
        <w:rPr>
          <w:rFonts w:eastAsia="Calibri"/>
          <w:lang w:eastAsia="en-US"/>
        </w:rPr>
        <w:t>Система основных программных мероприятий рассчитана на период с 2021 по 2025 год и включает направления в соответствии с поставленными целью и задачами Программы.</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Увеличение туристского потока </w:t>
      </w:r>
      <w:proofErr w:type="gramStart"/>
      <w:r w:rsidRPr="00E24305">
        <w:rPr>
          <w:rFonts w:eastAsia="Calibri"/>
          <w:lang w:eastAsia="en-US"/>
        </w:rPr>
        <w:t>в</w:t>
      </w:r>
      <w:proofErr w:type="gramEnd"/>
      <w:r w:rsidRPr="00E24305">
        <w:rPr>
          <w:rFonts w:eastAsia="Calibri"/>
          <w:lang w:eastAsia="en-US"/>
        </w:rPr>
        <w:t xml:space="preserve"> </w:t>
      </w:r>
      <w:proofErr w:type="gramStart"/>
      <w:r w:rsidRPr="00E24305">
        <w:rPr>
          <w:rFonts w:eastAsia="Calibri"/>
          <w:lang w:eastAsia="en-US"/>
        </w:rPr>
        <w:t>Дзержинский</w:t>
      </w:r>
      <w:proofErr w:type="gramEnd"/>
      <w:r w:rsidRPr="00E24305">
        <w:rPr>
          <w:rFonts w:eastAsia="Calibri"/>
          <w:lang w:eastAsia="en-US"/>
        </w:rPr>
        <w:t xml:space="preserve"> район является основной целью Программы. Одновременно ключевым направлением развития туристской  индустрии  Дзержинского района является создание условий для повышения конкурентоспособности туристского рынка области за счет привлечения дополнительных инвестиционных средств частных инвесторов и инвестиционных кредитных средств.</w:t>
      </w:r>
    </w:p>
    <w:p w:rsidR="0068131D" w:rsidRPr="00E24305" w:rsidRDefault="0068131D" w:rsidP="0068131D">
      <w:pPr>
        <w:suppressAutoHyphens w:val="0"/>
        <w:ind w:firstLine="709"/>
        <w:jc w:val="both"/>
        <w:rPr>
          <w:rFonts w:eastAsia="Calibri"/>
          <w:lang w:eastAsia="en-US"/>
        </w:rPr>
      </w:pPr>
      <w:r w:rsidRPr="00E24305">
        <w:rPr>
          <w:rFonts w:eastAsia="Calibri"/>
          <w:lang w:eastAsia="en-US"/>
        </w:rPr>
        <w:t xml:space="preserve">Наряду с созданием оптимальных условий для развития инженерной инфраструктуры </w:t>
      </w:r>
      <w:proofErr w:type="spellStart"/>
      <w:r w:rsidRPr="00E24305">
        <w:rPr>
          <w:rFonts w:eastAsia="Calibri"/>
          <w:lang w:eastAsia="en-US"/>
        </w:rPr>
        <w:t>туристско</w:t>
      </w:r>
      <w:proofErr w:type="spellEnd"/>
      <w:r w:rsidRPr="00E24305">
        <w:rPr>
          <w:rFonts w:eastAsia="Calibri"/>
          <w:lang w:eastAsia="en-US"/>
        </w:rPr>
        <w:t xml:space="preserve"> </w:t>
      </w:r>
      <w:r w:rsidRPr="00E24305">
        <w:rPr>
          <w:rFonts w:eastAsia="Calibri"/>
          <w:b/>
          <w:lang w:eastAsia="en-US"/>
        </w:rPr>
        <w:t>-</w:t>
      </w:r>
      <w:r w:rsidRPr="00E24305">
        <w:rPr>
          <w:rFonts w:eastAsia="Calibri"/>
          <w:lang w:eastAsia="en-US"/>
        </w:rPr>
        <w:t xml:space="preserve"> рекреационного комплекса области также возникает необходимость в организации работы по повышению квалификации и уровня подготовки кадров туристской индустрии.  </w:t>
      </w:r>
    </w:p>
    <w:p w:rsidR="0068131D" w:rsidRPr="00E24305" w:rsidRDefault="0068131D" w:rsidP="0068131D">
      <w:pPr>
        <w:shd w:val="clear" w:color="auto" w:fill="FFFFFF"/>
        <w:suppressAutoHyphens w:val="0"/>
        <w:ind w:firstLine="709"/>
        <w:jc w:val="both"/>
        <w:rPr>
          <w:rFonts w:eastAsia="Calibri"/>
          <w:b/>
          <w:lang w:eastAsia="en-US"/>
        </w:rPr>
      </w:pPr>
      <w:r w:rsidRPr="00E24305">
        <w:rPr>
          <w:rFonts w:eastAsia="Calibri"/>
          <w:b/>
          <w:lang w:eastAsia="en-US"/>
        </w:rPr>
        <w:t xml:space="preserve"> </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b/>
          <w:lang w:eastAsia="en-US"/>
        </w:rPr>
        <w:t>3</w:t>
      </w:r>
      <w:r w:rsidRPr="00E24305">
        <w:rPr>
          <w:rFonts w:eastAsia="Calibri"/>
          <w:b/>
          <w:bCs/>
          <w:color w:val="000000"/>
          <w:lang w:eastAsia="en-US"/>
        </w:rPr>
        <w:t>.4. Повышение конкурентоспособности туристского рынка,</w:t>
      </w:r>
      <w:r>
        <w:rPr>
          <w:rFonts w:eastAsia="Calibri"/>
          <w:b/>
          <w:bCs/>
          <w:color w:val="000000"/>
          <w:lang w:eastAsia="en-US"/>
        </w:rPr>
        <w:t xml:space="preserve"> </w:t>
      </w:r>
      <w:r w:rsidRPr="00E24305">
        <w:rPr>
          <w:rFonts w:eastAsia="Calibri"/>
          <w:b/>
          <w:bCs/>
          <w:color w:val="000000"/>
          <w:lang w:eastAsia="en-US"/>
        </w:rPr>
        <w:t>удовлетворяющего потребности российских и иностранных граждан</w:t>
      </w:r>
      <w:r>
        <w:rPr>
          <w:rFonts w:eastAsia="Calibri"/>
          <w:b/>
          <w:bCs/>
          <w:color w:val="000000"/>
          <w:lang w:eastAsia="en-US"/>
        </w:rPr>
        <w:t xml:space="preserve"> </w:t>
      </w:r>
      <w:r w:rsidRPr="00E24305">
        <w:rPr>
          <w:rFonts w:eastAsia="Calibri"/>
          <w:b/>
          <w:bCs/>
          <w:color w:val="000000"/>
          <w:lang w:eastAsia="en-US"/>
        </w:rPr>
        <w:t>в качественных туристских услугах</w:t>
      </w:r>
    </w:p>
    <w:p w:rsidR="0068131D" w:rsidRPr="00105A58" w:rsidRDefault="0068131D" w:rsidP="0068131D">
      <w:pPr>
        <w:shd w:val="clear" w:color="auto" w:fill="FFFFFF"/>
        <w:suppressAutoHyphens w:val="0"/>
        <w:ind w:firstLine="709"/>
        <w:jc w:val="both"/>
        <w:rPr>
          <w:rFonts w:eastAsia="Calibri"/>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Задача повышения конкурентоспособности туристского рынка Дзержинского района решается посредством проведения мероприятий в рамках трех основных направлений:</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 обеспечение туристско-рекреационного комплекса объектами инженерной инфраструктуры;</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t>- создание условий для привлечения инвестиций в развитие объектов туристской индустрии на территории Дзержинского района;</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color w:val="000000"/>
          <w:lang w:eastAsia="en-US"/>
        </w:rPr>
        <w:lastRenderedPageBreak/>
        <w:t>- продвижение туристского продукта на внутреннем и внешнем рынках.</w:t>
      </w:r>
    </w:p>
    <w:p w:rsidR="0068131D" w:rsidRPr="00105A58" w:rsidRDefault="0068131D" w:rsidP="0068131D">
      <w:pPr>
        <w:shd w:val="clear" w:color="auto" w:fill="FFFFFF"/>
        <w:suppressAutoHyphens w:val="0"/>
        <w:ind w:firstLine="709"/>
        <w:jc w:val="both"/>
        <w:rPr>
          <w:rFonts w:eastAsia="Calibri"/>
          <w:b/>
          <w:bCs/>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b/>
          <w:bCs/>
          <w:color w:val="000000"/>
          <w:lang w:eastAsia="en-US"/>
        </w:rPr>
        <w:t>3.5. Обеспечение туристско-рекреационного комплекса</w:t>
      </w:r>
      <w:r>
        <w:rPr>
          <w:rFonts w:eastAsia="Calibri"/>
          <w:b/>
          <w:bCs/>
          <w:color w:val="000000"/>
          <w:lang w:eastAsia="en-US"/>
        </w:rPr>
        <w:t xml:space="preserve"> </w:t>
      </w:r>
      <w:r w:rsidRPr="00E24305">
        <w:rPr>
          <w:rFonts w:eastAsia="Calibri"/>
          <w:b/>
          <w:bCs/>
          <w:color w:val="000000"/>
          <w:lang w:eastAsia="en-US"/>
        </w:rPr>
        <w:t>объектами инфраструктуры</w:t>
      </w:r>
    </w:p>
    <w:p w:rsidR="0068131D" w:rsidRPr="00105A58" w:rsidRDefault="0068131D" w:rsidP="0068131D">
      <w:pPr>
        <w:shd w:val="clear" w:color="auto" w:fill="FFFFFF"/>
        <w:suppressAutoHyphens w:val="0"/>
        <w:ind w:firstLine="709"/>
        <w:jc w:val="both"/>
        <w:rPr>
          <w:rFonts w:eastAsia="Calibri"/>
          <w:color w:val="000000"/>
          <w:sz w:val="16"/>
          <w:szCs w:val="16"/>
          <w:lang w:eastAsia="en-US"/>
        </w:rPr>
      </w:pP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lang w:eastAsia="en-US"/>
        </w:rPr>
        <w:t>Целью осуществления мероприятий по развитию инженерной инфраструктуры туристско-рекреационного комплекса является увеличение количества коллективных средств размещения туристов и объектов туристской инфраструктуры за счет модернизации и обновления существующих и строительства новых объектов.</w:t>
      </w:r>
    </w:p>
    <w:p w:rsidR="0068131D" w:rsidRPr="00E24305" w:rsidRDefault="0068131D" w:rsidP="0068131D">
      <w:pPr>
        <w:shd w:val="clear" w:color="auto" w:fill="FFFFFF"/>
        <w:suppressAutoHyphens w:val="0"/>
        <w:ind w:firstLine="709"/>
        <w:jc w:val="both"/>
        <w:rPr>
          <w:rFonts w:eastAsia="Calibri"/>
          <w:lang w:eastAsia="en-US"/>
        </w:rPr>
      </w:pPr>
      <w:r w:rsidRPr="00E24305">
        <w:rPr>
          <w:rFonts w:eastAsia="Calibri"/>
          <w:lang w:eastAsia="en-US"/>
        </w:rPr>
        <w:t>Реализация мероприятий данного направления осуществляется путем стимулирования материально-технического обновления объектов туристской инфраструктуры.</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lang w:eastAsia="en-US"/>
        </w:rPr>
        <w:t>Субъектам туристской индустрии предполагается предоставление субсидий на компенсацию части затрат на развитие инженерной инфраструктуры за счет средств областного бюджета.</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lang w:eastAsia="en-US"/>
        </w:rPr>
        <w:t>Порядок и условия предоставления субсидий по данному направлению устанавливаются нормативными правовыми актами Правительства Калужской области.</w:t>
      </w:r>
    </w:p>
    <w:p w:rsidR="0068131D" w:rsidRPr="00105A58" w:rsidRDefault="0068131D" w:rsidP="0068131D">
      <w:pPr>
        <w:shd w:val="clear" w:color="auto" w:fill="FFFFFF"/>
        <w:suppressAutoHyphens w:val="0"/>
        <w:ind w:firstLine="709"/>
        <w:jc w:val="both"/>
        <w:rPr>
          <w:rFonts w:eastAsia="Calibri"/>
          <w:bCs/>
          <w:color w:val="000000"/>
          <w:sz w:val="16"/>
          <w:szCs w:val="16"/>
          <w:lang w:eastAsia="en-US"/>
        </w:rPr>
      </w:pP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b/>
          <w:bCs/>
          <w:color w:val="000000"/>
          <w:lang w:eastAsia="en-US"/>
        </w:rPr>
        <w:t>3.6. Создание условий для привлечения инвестиций в развитие объектов туристской индустрии на территории Калужской области</w:t>
      </w:r>
    </w:p>
    <w:p w:rsidR="0068131D" w:rsidRPr="00105A58" w:rsidRDefault="0068131D" w:rsidP="0068131D">
      <w:pPr>
        <w:shd w:val="clear" w:color="auto" w:fill="FFFFFF"/>
        <w:suppressAutoHyphens w:val="0"/>
        <w:ind w:firstLine="709"/>
        <w:jc w:val="both"/>
        <w:rPr>
          <w:rFonts w:eastAsia="Calibri"/>
          <w:color w:val="000000"/>
          <w:sz w:val="16"/>
          <w:szCs w:val="16"/>
          <w:lang w:eastAsia="en-US"/>
        </w:rPr>
      </w:pP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color w:val="000000"/>
          <w:lang w:eastAsia="en-US"/>
        </w:rPr>
        <w:t>Целью осуществления мероприятий по созданию условий для инвестиционной привлекательности и развития туристско-рекреационного комплекса является организация туристского рынка, удовлетворяющего потребности российских и иностранных граждан в качественных туристских услугах.</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color w:val="000000"/>
          <w:lang w:eastAsia="en-US"/>
        </w:rPr>
        <w:t>Достижение поставленной цели обеспечивается решением задач по привлечению дополнительных инвестиционных средств, включая инвестиционные банковские кредиты и собственные средства инвесторов в туристско-рекреационный комплекс Калужской области.</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color w:val="000000"/>
          <w:lang w:eastAsia="en-US"/>
        </w:rPr>
        <w:t>Решение намеченных задач осуществляется путем:</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color w:val="000000"/>
          <w:lang w:eastAsia="en-US"/>
        </w:rPr>
        <w:t>- разработки нормативных правовых актов, направленных на создание социально-экономических условий для развития индустрии туризма;</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color w:val="000000"/>
          <w:lang w:eastAsia="en-US"/>
        </w:rPr>
        <w:t>- оказания информационно-консультационной и методической помощи по реализации новых инвестиционных проектов в сфере туризма (строительства новых объектов туристской индустрии, реализации мероприятий по реконструкции, модернизации и обновлению материально-технической базы);</w:t>
      </w:r>
    </w:p>
    <w:p w:rsidR="0068131D" w:rsidRPr="004F7CF5" w:rsidRDefault="0068131D" w:rsidP="0068131D">
      <w:pPr>
        <w:shd w:val="clear" w:color="auto" w:fill="FFFFFF"/>
        <w:suppressAutoHyphens w:val="0"/>
        <w:ind w:firstLine="709"/>
        <w:jc w:val="both"/>
        <w:rPr>
          <w:rFonts w:eastAsia="Calibri"/>
          <w:lang w:eastAsia="en-US"/>
        </w:rPr>
      </w:pPr>
      <w:r w:rsidRPr="004F7CF5">
        <w:rPr>
          <w:rFonts w:eastAsia="Calibri"/>
          <w:color w:val="000000"/>
          <w:lang w:eastAsia="en-US"/>
        </w:rPr>
        <w:t>- сопровождения инвестиционных проектов по развитию и реконструкции материальной базы существующих объектов туристской индустрии, строительству новых объектов туристской индустрии.</w:t>
      </w:r>
    </w:p>
    <w:p w:rsidR="0068131D" w:rsidRPr="00105A58" w:rsidRDefault="0068131D" w:rsidP="0068131D">
      <w:pPr>
        <w:suppressAutoHyphens w:val="0"/>
        <w:ind w:firstLine="709"/>
        <w:jc w:val="both"/>
        <w:rPr>
          <w:rFonts w:eastAsia="Calibri"/>
          <w:sz w:val="16"/>
          <w:szCs w:val="16"/>
          <w:lang w:eastAsia="en-US"/>
        </w:rPr>
      </w:pPr>
    </w:p>
    <w:p w:rsidR="0068131D" w:rsidRDefault="0068131D" w:rsidP="0068131D">
      <w:pPr>
        <w:widowControl w:val="0"/>
        <w:suppressAutoHyphens w:val="0"/>
        <w:jc w:val="center"/>
        <w:rPr>
          <w:rFonts w:eastAsia="Calibri"/>
          <w:b/>
          <w:lang w:eastAsia="en-US"/>
        </w:rPr>
      </w:pPr>
    </w:p>
    <w:p w:rsidR="0068131D" w:rsidRPr="00105A58" w:rsidRDefault="0068131D" w:rsidP="0068131D">
      <w:pPr>
        <w:widowControl w:val="0"/>
        <w:suppressAutoHyphens w:val="0"/>
        <w:jc w:val="center"/>
        <w:rPr>
          <w:rFonts w:eastAsia="Calibri"/>
          <w:b/>
          <w:lang w:eastAsia="en-US"/>
        </w:rPr>
      </w:pPr>
      <w:r w:rsidRPr="00105A58">
        <w:rPr>
          <w:rFonts w:eastAsia="Calibri"/>
          <w:b/>
          <w:lang w:eastAsia="en-US"/>
        </w:rPr>
        <w:t>Раздел 4.</w:t>
      </w:r>
    </w:p>
    <w:p w:rsidR="0068131D" w:rsidRPr="00105A58" w:rsidRDefault="0068131D" w:rsidP="0068131D">
      <w:pPr>
        <w:widowControl w:val="0"/>
        <w:suppressAutoHyphens w:val="0"/>
        <w:jc w:val="center"/>
        <w:rPr>
          <w:rFonts w:eastAsia="Calibri"/>
          <w:b/>
          <w:lang w:eastAsia="en-US"/>
        </w:rPr>
      </w:pPr>
      <w:r w:rsidRPr="00105A58">
        <w:rPr>
          <w:rFonts w:eastAsia="Calibri"/>
          <w:b/>
          <w:lang w:eastAsia="en-US"/>
        </w:rPr>
        <w:t>Обоснование объёма финансовых ресурсов, необходимых для реализации муниципальной программы</w:t>
      </w:r>
    </w:p>
    <w:p w:rsidR="0068131D" w:rsidRPr="00105A58" w:rsidRDefault="0068131D" w:rsidP="0068131D">
      <w:pPr>
        <w:widowControl w:val="0"/>
        <w:suppressAutoHyphens w:val="0"/>
        <w:jc w:val="center"/>
        <w:rPr>
          <w:rFonts w:eastAsia="Calibri"/>
          <w:sz w:val="16"/>
          <w:szCs w:val="16"/>
          <w:lang w:eastAsia="en-US"/>
        </w:rPr>
      </w:pPr>
    </w:p>
    <w:p w:rsidR="0068131D" w:rsidRPr="004F7CF5" w:rsidRDefault="0068131D" w:rsidP="0068131D">
      <w:pPr>
        <w:widowControl w:val="0"/>
        <w:suppressAutoHyphens w:val="0"/>
        <w:ind w:firstLine="709"/>
        <w:jc w:val="both"/>
        <w:rPr>
          <w:rFonts w:eastAsia="Calibri"/>
          <w:lang w:eastAsia="en-US"/>
        </w:rPr>
      </w:pPr>
      <w:r w:rsidRPr="004F7CF5">
        <w:rPr>
          <w:rFonts w:eastAsia="Calibri"/>
          <w:lang w:eastAsia="en-US"/>
        </w:rPr>
        <w:t>Общий объем ресурсного обеспечения Программы на 2021 - 2025 гг. составляет 1000 000 (один миллион) рублей.</w:t>
      </w:r>
    </w:p>
    <w:p w:rsidR="0068131D" w:rsidRPr="00105A58" w:rsidRDefault="0068131D" w:rsidP="0068131D">
      <w:pPr>
        <w:suppressAutoHyphens w:val="0"/>
        <w:ind w:hanging="142"/>
        <w:jc w:val="center"/>
        <w:rPr>
          <w:rFonts w:eastAsia="Calibri"/>
          <w:sz w:val="16"/>
          <w:szCs w:val="16"/>
          <w:lang w:eastAsia="en-US"/>
        </w:rPr>
      </w:pPr>
    </w:p>
    <w:p w:rsidR="0068131D" w:rsidRPr="004F7CF5" w:rsidRDefault="0068131D" w:rsidP="0068131D">
      <w:pPr>
        <w:suppressAutoHyphens w:val="0"/>
        <w:spacing w:line="240" w:lineRule="atLeast"/>
        <w:ind w:hanging="142"/>
        <w:jc w:val="center"/>
        <w:rPr>
          <w:rFonts w:eastAsia="Calibri"/>
          <w:b/>
          <w:lang w:eastAsia="en-US"/>
        </w:rPr>
      </w:pPr>
      <w:r w:rsidRPr="004F7CF5">
        <w:rPr>
          <w:rFonts w:eastAsia="Calibri"/>
          <w:b/>
          <w:lang w:eastAsia="en-US"/>
        </w:rPr>
        <w:t>Источники финансирования Программы на 2021 - 2025 гг.</w:t>
      </w:r>
    </w:p>
    <w:p w:rsidR="0068131D" w:rsidRPr="00105A58" w:rsidRDefault="0068131D" w:rsidP="0068131D">
      <w:pPr>
        <w:suppressAutoHyphens w:val="0"/>
        <w:spacing w:line="240" w:lineRule="atLeast"/>
        <w:ind w:hanging="142"/>
        <w:jc w:val="center"/>
        <w:rPr>
          <w:rFonts w:eastAsia="Calibri"/>
          <w:sz w:val="16"/>
          <w:szCs w:val="16"/>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1275"/>
        <w:gridCol w:w="1134"/>
        <w:gridCol w:w="993"/>
        <w:gridCol w:w="992"/>
        <w:gridCol w:w="1417"/>
      </w:tblGrid>
      <w:tr w:rsidR="0068131D" w:rsidRPr="004F7CF5" w:rsidTr="00BB3A78">
        <w:tc>
          <w:tcPr>
            <w:tcW w:w="2802" w:type="dxa"/>
            <w:vAlign w:val="center"/>
          </w:tcPr>
          <w:p w:rsidR="0068131D" w:rsidRPr="004F7CF5" w:rsidRDefault="0068131D" w:rsidP="00BB3A78">
            <w:pPr>
              <w:widowControl w:val="0"/>
              <w:suppressAutoHyphens w:val="0"/>
              <w:ind w:firstLine="78"/>
              <w:rPr>
                <w:rFonts w:eastAsia="Calibri"/>
                <w:b/>
                <w:bCs/>
                <w:lang w:eastAsia="en-US"/>
              </w:rPr>
            </w:pPr>
            <w:r w:rsidRPr="004F7CF5">
              <w:rPr>
                <w:rFonts w:eastAsia="Calibri"/>
                <w:b/>
                <w:bCs/>
                <w:lang w:eastAsia="en-US"/>
              </w:rPr>
              <w:t>Источник финансирования</w:t>
            </w:r>
          </w:p>
        </w:tc>
        <w:tc>
          <w:tcPr>
            <w:tcW w:w="1134" w:type="dxa"/>
            <w:vAlign w:val="center"/>
          </w:tcPr>
          <w:p w:rsidR="0068131D" w:rsidRPr="004F7CF5" w:rsidRDefault="0068131D" w:rsidP="00BB3A78">
            <w:pPr>
              <w:widowControl w:val="0"/>
              <w:suppressAutoHyphens w:val="0"/>
              <w:ind w:firstLine="78"/>
              <w:jc w:val="center"/>
              <w:rPr>
                <w:rFonts w:eastAsia="Calibri"/>
                <w:b/>
                <w:bCs/>
                <w:lang w:eastAsia="en-US"/>
              </w:rPr>
            </w:pPr>
            <w:r w:rsidRPr="004F7CF5">
              <w:rPr>
                <w:rFonts w:eastAsia="Calibri"/>
                <w:b/>
                <w:bCs/>
                <w:lang w:eastAsia="en-US"/>
              </w:rPr>
              <w:t>2021г.</w:t>
            </w:r>
          </w:p>
        </w:tc>
        <w:tc>
          <w:tcPr>
            <w:tcW w:w="1275" w:type="dxa"/>
            <w:vAlign w:val="center"/>
          </w:tcPr>
          <w:p w:rsidR="0068131D" w:rsidRPr="004F7CF5" w:rsidRDefault="0068131D" w:rsidP="00BB3A78">
            <w:pPr>
              <w:widowControl w:val="0"/>
              <w:suppressAutoHyphens w:val="0"/>
              <w:ind w:firstLine="78"/>
              <w:jc w:val="center"/>
              <w:rPr>
                <w:rFonts w:eastAsia="Calibri"/>
                <w:b/>
                <w:bCs/>
                <w:lang w:eastAsia="en-US"/>
              </w:rPr>
            </w:pPr>
            <w:r w:rsidRPr="004F7CF5">
              <w:rPr>
                <w:rFonts w:eastAsia="Calibri"/>
                <w:b/>
                <w:bCs/>
                <w:lang w:eastAsia="en-US"/>
              </w:rPr>
              <w:t>2022г.</w:t>
            </w:r>
          </w:p>
        </w:tc>
        <w:tc>
          <w:tcPr>
            <w:tcW w:w="1134" w:type="dxa"/>
            <w:vAlign w:val="center"/>
          </w:tcPr>
          <w:p w:rsidR="0068131D" w:rsidRPr="004F7CF5" w:rsidRDefault="0068131D" w:rsidP="00BB3A78">
            <w:pPr>
              <w:widowControl w:val="0"/>
              <w:suppressAutoHyphens w:val="0"/>
              <w:jc w:val="center"/>
              <w:rPr>
                <w:rFonts w:eastAsia="Calibri"/>
                <w:b/>
                <w:bCs/>
                <w:lang w:eastAsia="en-US"/>
              </w:rPr>
            </w:pPr>
            <w:r w:rsidRPr="004F7CF5">
              <w:rPr>
                <w:rFonts w:eastAsia="Calibri"/>
                <w:b/>
                <w:bCs/>
                <w:lang w:eastAsia="en-US"/>
              </w:rPr>
              <w:t>2023г.</w:t>
            </w:r>
          </w:p>
        </w:tc>
        <w:tc>
          <w:tcPr>
            <w:tcW w:w="993" w:type="dxa"/>
            <w:vAlign w:val="center"/>
          </w:tcPr>
          <w:p w:rsidR="0068131D" w:rsidRPr="004F7CF5" w:rsidRDefault="0068131D" w:rsidP="00BB3A78">
            <w:pPr>
              <w:widowControl w:val="0"/>
              <w:suppressAutoHyphens w:val="0"/>
              <w:jc w:val="center"/>
              <w:rPr>
                <w:rFonts w:eastAsia="Calibri"/>
                <w:b/>
                <w:bCs/>
                <w:lang w:eastAsia="en-US"/>
              </w:rPr>
            </w:pPr>
            <w:r w:rsidRPr="004F7CF5">
              <w:rPr>
                <w:rFonts w:eastAsia="Calibri"/>
                <w:b/>
                <w:bCs/>
                <w:lang w:eastAsia="en-US"/>
              </w:rPr>
              <w:t>2024г.</w:t>
            </w:r>
          </w:p>
        </w:tc>
        <w:tc>
          <w:tcPr>
            <w:tcW w:w="992" w:type="dxa"/>
            <w:vAlign w:val="center"/>
          </w:tcPr>
          <w:p w:rsidR="0068131D" w:rsidRPr="004F7CF5" w:rsidRDefault="0068131D" w:rsidP="00BB3A78">
            <w:pPr>
              <w:widowControl w:val="0"/>
              <w:suppressAutoHyphens w:val="0"/>
              <w:rPr>
                <w:rFonts w:eastAsia="Calibri"/>
                <w:b/>
                <w:bCs/>
                <w:lang w:eastAsia="en-US"/>
              </w:rPr>
            </w:pPr>
            <w:r w:rsidRPr="004F7CF5">
              <w:rPr>
                <w:rFonts w:eastAsia="Calibri"/>
                <w:b/>
                <w:bCs/>
                <w:lang w:eastAsia="en-US"/>
              </w:rPr>
              <w:t>2025г.</w:t>
            </w:r>
          </w:p>
        </w:tc>
        <w:tc>
          <w:tcPr>
            <w:tcW w:w="1417" w:type="dxa"/>
            <w:vAlign w:val="center"/>
          </w:tcPr>
          <w:p w:rsidR="0068131D" w:rsidRDefault="0068131D" w:rsidP="00BB3A78">
            <w:pPr>
              <w:widowControl w:val="0"/>
              <w:tabs>
                <w:tab w:val="left" w:pos="2052"/>
              </w:tabs>
              <w:suppressAutoHyphens w:val="0"/>
              <w:ind w:firstLine="78"/>
              <w:jc w:val="center"/>
              <w:rPr>
                <w:rFonts w:eastAsia="Calibri"/>
                <w:b/>
                <w:bCs/>
                <w:lang w:eastAsia="en-US"/>
              </w:rPr>
            </w:pPr>
            <w:r w:rsidRPr="004F7CF5">
              <w:rPr>
                <w:rFonts w:eastAsia="Calibri"/>
                <w:b/>
                <w:bCs/>
                <w:lang w:eastAsia="en-US"/>
              </w:rPr>
              <w:t>Всего</w:t>
            </w:r>
            <w:r>
              <w:rPr>
                <w:rFonts w:eastAsia="Calibri"/>
                <w:b/>
                <w:bCs/>
                <w:lang w:eastAsia="en-US"/>
              </w:rPr>
              <w:t xml:space="preserve">, </w:t>
            </w:r>
          </w:p>
          <w:p w:rsidR="0068131D" w:rsidRPr="004F7CF5" w:rsidRDefault="0068131D" w:rsidP="00BB3A78">
            <w:pPr>
              <w:widowControl w:val="0"/>
              <w:tabs>
                <w:tab w:val="left" w:pos="2052"/>
              </w:tabs>
              <w:suppressAutoHyphens w:val="0"/>
              <w:ind w:firstLine="78"/>
              <w:jc w:val="center"/>
              <w:rPr>
                <w:rFonts w:eastAsia="Calibri"/>
                <w:b/>
                <w:bCs/>
                <w:lang w:eastAsia="en-US"/>
              </w:rPr>
            </w:pPr>
            <w:r>
              <w:rPr>
                <w:rFonts w:eastAsia="Calibri"/>
                <w:b/>
                <w:bCs/>
                <w:lang w:eastAsia="en-US"/>
              </w:rPr>
              <w:t>тыс. руб.</w:t>
            </w:r>
          </w:p>
        </w:tc>
      </w:tr>
      <w:tr w:rsidR="0068131D" w:rsidRPr="004F7CF5" w:rsidTr="00BB3A78">
        <w:trPr>
          <w:trHeight w:val="780"/>
        </w:trPr>
        <w:tc>
          <w:tcPr>
            <w:tcW w:w="2802" w:type="dxa"/>
          </w:tcPr>
          <w:p w:rsidR="0068131D" w:rsidRPr="004F7CF5" w:rsidRDefault="0068131D" w:rsidP="00BB3A78">
            <w:pPr>
              <w:widowControl w:val="0"/>
              <w:suppressAutoHyphens w:val="0"/>
              <w:rPr>
                <w:rFonts w:eastAsia="Calibri"/>
                <w:lang w:eastAsia="en-US"/>
              </w:rPr>
            </w:pPr>
            <w:r w:rsidRPr="004F7CF5">
              <w:rPr>
                <w:rFonts w:eastAsia="Calibri"/>
                <w:lang w:eastAsia="en-US"/>
              </w:rPr>
              <w:t>Бюджет муниципального района «Дзержинский район»</w:t>
            </w:r>
          </w:p>
        </w:tc>
        <w:tc>
          <w:tcPr>
            <w:tcW w:w="1134" w:type="dxa"/>
          </w:tcPr>
          <w:p w:rsidR="0068131D" w:rsidRPr="004F7CF5" w:rsidRDefault="0068131D" w:rsidP="00BB3A78">
            <w:pPr>
              <w:widowControl w:val="0"/>
              <w:suppressAutoHyphens w:val="0"/>
              <w:ind w:firstLine="78"/>
              <w:jc w:val="center"/>
              <w:rPr>
                <w:rFonts w:eastAsia="Calibri"/>
                <w:lang w:eastAsia="en-US"/>
              </w:rPr>
            </w:pPr>
            <w:r w:rsidRPr="004F7CF5">
              <w:rPr>
                <w:rFonts w:eastAsia="Calibri"/>
                <w:lang w:eastAsia="en-US"/>
              </w:rPr>
              <w:t>200,0</w:t>
            </w:r>
          </w:p>
        </w:tc>
        <w:tc>
          <w:tcPr>
            <w:tcW w:w="1275" w:type="dxa"/>
          </w:tcPr>
          <w:p w:rsidR="0068131D" w:rsidRPr="004F7CF5" w:rsidRDefault="0068131D" w:rsidP="00BB3A78">
            <w:pPr>
              <w:widowControl w:val="0"/>
              <w:suppressAutoHyphens w:val="0"/>
              <w:ind w:firstLine="78"/>
              <w:jc w:val="center"/>
              <w:rPr>
                <w:rFonts w:eastAsia="Calibri"/>
                <w:lang w:eastAsia="en-US"/>
              </w:rPr>
            </w:pPr>
            <w:r w:rsidRPr="004F7CF5">
              <w:rPr>
                <w:rFonts w:eastAsia="Calibri"/>
                <w:lang w:eastAsia="en-US"/>
              </w:rPr>
              <w:t>200,0</w:t>
            </w:r>
          </w:p>
        </w:tc>
        <w:tc>
          <w:tcPr>
            <w:tcW w:w="1134" w:type="dxa"/>
          </w:tcPr>
          <w:p w:rsidR="0068131D" w:rsidRPr="004F7CF5" w:rsidRDefault="0068131D" w:rsidP="00BB3A78">
            <w:pPr>
              <w:widowControl w:val="0"/>
              <w:suppressAutoHyphens w:val="0"/>
              <w:jc w:val="center"/>
              <w:rPr>
                <w:rFonts w:eastAsia="Calibri"/>
                <w:lang w:eastAsia="en-US"/>
              </w:rPr>
            </w:pPr>
            <w:r w:rsidRPr="004F7CF5">
              <w:rPr>
                <w:rFonts w:eastAsia="Calibri"/>
                <w:lang w:eastAsia="en-US"/>
              </w:rPr>
              <w:t>200,0</w:t>
            </w:r>
          </w:p>
        </w:tc>
        <w:tc>
          <w:tcPr>
            <w:tcW w:w="993" w:type="dxa"/>
          </w:tcPr>
          <w:p w:rsidR="0068131D" w:rsidRPr="004F7CF5" w:rsidRDefault="0068131D" w:rsidP="00BB3A78">
            <w:pPr>
              <w:widowControl w:val="0"/>
              <w:suppressAutoHyphens w:val="0"/>
              <w:jc w:val="center"/>
              <w:rPr>
                <w:rFonts w:eastAsia="Calibri"/>
                <w:lang w:eastAsia="en-US"/>
              </w:rPr>
            </w:pPr>
            <w:r w:rsidRPr="004F7CF5">
              <w:rPr>
                <w:rFonts w:eastAsia="Calibri"/>
                <w:lang w:eastAsia="en-US"/>
              </w:rPr>
              <w:t>200,0</w:t>
            </w:r>
          </w:p>
        </w:tc>
        <w:tc>
          <w:tcPr>
            <w:tcW w:w="992" w:type="dxa"/>
          </w:tcPr>
          <w:p w:rsidR="0068131D" w:rsidRPr="004F7CF5" w:rsidRDefault="0068131D" w:rsidP="00BB3A78">
            <w:pPr>
              <w:widowControl w:val="0"/>
              <w:suppressAutoHyphens w:val="0"/>
              <w:jc w:val="center"/>
              <w:rPr>
                <w:rFonts w:eastAsia="Calibri"/>
                <w:lang w:eastAsia="en-US"/>
              </w:rPr>
            </w:pPr>
            <w:r w:rsidRPr="004F7CF5">
              <w:rPr>
                <w:rFonts w:eastAsia="Calibri"/>
                <w:lang w:eastAsia="en-US"/>
              </w:rPr>
              <w:t>200,0</w:t>
            </w:r>
          </w:p>
        </w:tc>
        <w:tc>
          <w:tcPr>
            <w:tcW w:w="1417" w:type="dxa"/>
          </w:tcPr>
          <w:p w:rsidR="0068131D" w:rsidRPr="004F7CF5" w:rsidRDefault="0068131D" w:rsidP="00BB3A78">
            <w:pPr>
              <w:widowControl w:val="0"/>
              <w:suppressAutoHyphens w:val="0"/>
              <w:ind w:firstLine="78"/>
              <w:jc w:val="center"/>
              <w:rPr>
                <w:rFonts w:eastAsia="Calibri"/>
                <w:lang w:eastAsia="en-US"/>
              </w:rPr>
            </w:pPr>
            <w:r w:rsidRPr="004F7CF5">
              <w:rPr>
                <w:rFonts w:eastAsia="Calibri"/>
                <w:lang w:eastAsia="en-US"/>
              </w:rPr>
              <w:t>1000</w:t>
            </w:r>
            <w:r>
              <w:rPr>
                <w:rFonts w:eastAsia="Calibri"/>
                <w:lang w:eastAsia="en-US"/>
              </w:rPr>
              <w:t>,</w:t>
            </w:r>
            <w:r w:rsidRPr="004F7CF5">
              <w:rPr>
                <w:rFonts w:eastAsia="Calibri"/>
                <w:lang w:eastAsia="en-US"/>
              </w:rPr>
              <w:t>0</w:t>
            </w:r>
          </w:p>
        </w:tc>
      </w:tr>
      <w:tr w:rsidR="0068131D" w:rsidRPr="004F7CF5" w:rsidTr="00BB3A78">
        <w:trPr>
          <w:trHeight w:val="244"/>
        </w:trPr>
        <w:tc>
          <w:tcPr>
            <w:tcW w:w="2802" w:type="dxa"/>
          </w:tcPr>
          <w:p w:rsidR="0068131D" w:rsidRPr="004F7CF5" w:rsidRDefault="0068131D" w:rsidP="00BB3A78">
            <w:pPr>
              <w:widowControl w:val="0"/>
              <w:suppressAutoHyphens w:val="0"/>
              <w:rPr>
                <w:rFonts w:eastAsia="Calibri"/>
                <w:lang w:eastAsia="en-US"/>
              </w:rPr>
            </w:pPr>
            <w:r>
              <w:rPr>
                <w:rFonts w:eastAsia="Calibri"/>
                <w:lang w:eastAsia="en-US"/>
              </w:rPr>
              <w:t>Внебюджетные средства</w:t>
            </w:r>
          </w:p>
        </w:tc>
        <w:tc>
          <w:tcPr>
            <w:tcW w:w="1134" w:type="dxa"/>
          </w:tcPr>
          <w:p w:rsidR="0068131D" w:rsidRPr="004F7CF5" w:rsidRDefault="0068131D" w:rsidP="00BB3A78">
            <w:pPr>
              <w:widowControl w:val="0"/>
              <w:suppressAutoHyphens w:val="0"/>
              <w:ind w:firstLine="78"/>
              <w:jc w:val="center"/>
              <w:rPr>
                <w:rFonts w:eastAsia="Calibri"/>
                <w:lang w:eastAsia="en-US"/>
              </w:rPr>
            </w:pPr>
            <w:r>
              <w:rPr>
                <w:rFonts w:eastAsia="Calibri"/>
                <w:lang w:eastAsia="en-US"/>
              </w:rPr>
              <w:t>1800,0</w:t>
            </w:r>
          </w:p>
        </w:tc>
        <w:tc>
          <w:tcPr>
            <w:tcW w:w="1275" w:type="dxa"/>
          </w:tcPr>
          <w:p w:rsidR="0068131D" w:rsidRPr="004F7CF5" w:rsidRDefault="0068131D" w:rsidP="00BB3A78">
            <w:pPr>
              <w:widowControl w:val="0"/>
              <w:suppressAutoHyphens w:val="0"/>
              <w:ind w:firstLine="78"/>
              <w:jc w:val="center"/>
              <w:rPr>
                <w:rFonts w:eastAsia="Calibri"/>
                <w:lang w:eastAsia="en-US"/>
              </w:rPr>
            </w:pPr>
            <w:r>
              <w:rPr>
                <w:rFonts w:eastAsia="Calibri"/>
                <w:lang w:eastAsia="en-US"/>
              </w:rPr>
              <w:t>15000,0</w:t>
            </w:r>
          </w:p>
        </w:tc>
        <w:tc>
          <w:tcPr>
            <w:tcW w:w="1134" w:type="dxa"/>
          </w:tcPr>
          <w:p w:rsidR="0068131D" w:rsidRPr="004F7CF5" w:rsidRDefault="0068131D" w:rsidP="00BB3A78">
            <w:pPr>
              <w:widowControl w:val="0"/>
              <w:suppressAutoHyphens w:val="0"/>
              <w:jc w:val="center"/>
              <w:rPr>
                <w:rFonts w:eastAsia="Calibri"/>
                <w:lang w:eastAsia="en-US"/>
              </w:rPr>
            </w:pPr>
            <w:r>
              <w:rPr>
                <w:rFonts w:eastAsia="Calibri"/>
                <w:lang w:eastAsia="en-US"/>
              </w:rPr>
              <w:t>50000,0</w:t>
            </w:r>
          </w:p>
        </w:tc>
        <w:tc>
          <w:tcPr>
            <w:tcW w:w="993" w:type="dxa"/>
          </w:tcPr>
          <w:p w:rsidR="0068131D" w:rsidRPr="004F7CF5" w:rsidRDefault="0068131D" w:rsidP="00BB3A78">
            <w:pPr>
              <w:widowControl w:val="0"/>
              <w:suppressAutoHyphens w:val="0"/>
              <w:jc w:val="center"/>
              <w:rPr>
                <w:rFonts w:eastAsia="Calibri"/>
                <w:lang w:eastAsia="en-US"/>
              </w:rPr>
            </w:pPr>
            <w:r>
              <w:rPr>
                <w:rFonts w:eastAsia="Calibri"/>
                <w:lang w:eastAsia="en-US"/>
              </w:rPr>
              <w:t>-</w:t>
            </w:r>
          </w:p>
        </w:tc>
        <w:tc>
          <w:tcPr>
            <w:tcW w:w="992" w:type="dxa"/>
          </w:tcPr>
          <w:p w:rsidR="0068131D" w:rsidRPr="004F7CF5" w:rsidRDefault="0068131D" w:rsidP="00BB3A78">
            <w:pPr>
              <w:widowControl w:val="0"/>
              <w:suppressAutoHyphens w:val="0"/>
              <w:jc w:val="center"/>
              <w:rPr>
                <w:rFonts w:eastAsia="Calibri"/>
                <w:lang w:eastAsia="en-US"/>
              </w:rPr>
            </w:pPr>
            <w:r>
              <w:rPr>
                <w:rFonts w:eastAsia="Calibri"/>
                <w:lang w:eastAsia="en-US"/>
              </w:rPr>
              <w:t>-</w:t>
            </w:r>
          </w:p>
        </w:tc>
        <w:tc>
          <w:tcPr>
            <w:tcW w:w="1417" w:type="dxa"/>
          </w:tcPr>
          <w:p w:rsidR="0068131D" w:rsidRPr="004F7CF5" w:rsidRDefault="0068131D" w:rsidP="00BB3A78">
            <w:pPr>
              <w:widowControl w:val="0"/>
              <w:suppressAutoHyphens w:val="0"/>
              <w:ind w:firstLine="78"/>
              <w:jc w:val="center"/>
              <w:rPr>
                <w:rFonts w:eastAsia="Calibri"/>
                <w:lang w:eastAsia="en-US"/>
              </w:rPr>
            </w:pPr>
            <w:r>
              <w:rPr>
                <w:rFonts w:eastAsia="Calibri"/>
                <w:lang w:eastAsia="en-US"/>
              </w:rPr>
              <w:t>66800,0</w:t>
            </w:r>
          </w:p>
        </w:tc>
      </w:tr>
    </w:tbl>
    <w:p w:rsidR="0068131D" w:rsidRDefault="0068131D" w:rsidP="0068131D">
      <w:pPr>
        <w:suppressAutoHyphens w:val="0"/>
        <w:spacing w:line="240" w:lineRule="atLeast"/>
        <w:jc w:val="center"/>
        <w:rPr>
          <w:rFonts w:eastAsia="Calibri"/>
          <w:sz w:val="16"/>
          <w:szCs w:val="16"/>
          <w:lang w:eastAsia="en-US"/>
        </w:rPr>
      </w:pPr>
    </w:p>
    <w:p w:rsidR="0068131D" w:rsidRPr="00105A58" w:rsidRDefault="0068131D" w:rsidP="0068131D">
      <w:pPr>
        <w:suppressAutoHyphens w:val="0"/>
        <w:spacing w:line="240" w:lineRule="atLeast"/>
        <w:jc w:val="center"/>
        <w:rPr>
          <w:rFonts w:eastAsia="Calibri"/>
          <w:sz w:val="16"/>
          <w:szCs w:val="16"/>
          <w:lang w:eastAsia="en-US"/>
        </w:rPr>
      </w:pPr>
    </w:p>
    <w:p w:rsidR="0068131D" w:rsidRPr="004F7CF5" w:rsidRDefault="0068131D" w:rsidP="0068131D">
      <w:pPr>
        <w:suppressAutoHyphens w:val="0"/>
        <w:jc w:val="center"/>
        <w:rPr>
          <w:rFonts w:eastAsia="Calibri"/>
          <w:b/>
          <w:lang w:eastAsia="en-US"/>
        </w:rPr>
      </w:pPr>
      <w:r w:rsidRPr="004F7CF5">
        <w:rPr>
          <w:rFonts w:eastAsia="Calibri"/>
          <w:b/>
          <w:lang w:eastAsia="en-US"/>
        </w:rPr>
        <w:lastRenderedPageBreak/>
        <w:t>Механизм реализации Программы</w:t>
      </w:r>
    </w:p>
    <w:p w:rsidR="0068131D" w:rsidRPr="00105A58" w:rsidRDefault="0068131D" w:rsidP="0068131D">
      <w:pPr>
        <w:suppressAutoHyphens w:val="0"/>
        <w:jc w:val="center"/>
        <w:rPr>
          <w:rFonts w:eastAsia="Calibri"/>
          <w:sz w:val="16"/>
          <w:szCs w:val="16"/>
          <w:lang w:eastAsia="en-US"/>
        </w:rPr>
      </w:pPr>
    </w:p>
    <w:p w:rsidR="0068131D" w:rsidRPr="004F7CF5" w:rsidRDefault="0068131D" w:rsidP="0068131D">
      <w:pPr>
        <w:suppressAutoHyphens w:val="0"/>
        <w:ind w:firstLine="708"/>
        <w:jc w:val="both"/>
        <w:rPr>
          <w:rFonts w:eastAsia="Calibri"/>
          <w:lang w:eastAsia="en-US"/>
        </w:rPr>
      </w:pPr>
      <w:r w:rsidRPr="004F7CF5">
        <w:rPr>
          <w:rFonts w:eastAsia="Calibri"/>
          <w:lang w:eastAsia="en-US"/>
        </w:rPr>
        <w:t xml:space="preserve">Заказчик Программы - администрация МР «Дзержинский район». </w:t>
      </w:r>
    </w:p>
    <w:p w:rsidR="0068131D" w:rsidRPr="004F7CF5" w:rsidRDefault="0068131D" w:rsidP="0068131D">
      <w:pPr>
        <w:suppressAutoHyphens w:val="0"/>
        <w:ind w:firstLine="708"/>
        <w:jc w:val="both"/>
        <w:rPr>
          <w:rFonts w:eastAsia="Calibri"/>
          <w:lang w:eastAsia="en-US"/>
        </w:rPr>
      </w:pPr>
      <w:r w:rsidRPr="004F7CF5">
        <w:rPr>
          <w:rFonts w:eastAsia="Calibri"/>
          <w:lang w:eastAsia="en-US"/>
        </w:rPr>
        <w:t>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68131D" w:rsidRPr="004F7CF5" w:rsidRDefault="0068131D" w:rsidP="0068131D">
      <w:pPr>
        <w:suppressAutoHyphens w:val="0"/>
        <w:ind w:firstLine="708"/>
        <w:jc w:val="both"/>
        <w:rPr>
          <w:rFonts w:eastAsia="Calibri"/>
          <w:lang w:eastAsia="en-US"/>
        </w:rPr>
      </w:pPr>
      <w:r w:rsidRPr="004F7CF5">
        <w:rPr>
          <w:rFonts w:eastAsia="Calibri"/>
          <w:lang w:eastAsia="en-US"/>
        </w:rPr>
        <w:t>В рамках своих полномочий субъекты туристской индустрии могут принимать участие в реализации целевых мероприятий Программы за счет собственных средств.</w:t>
      </w:r>
    </w:p>
    <w:p w:rsidR="0068131D" w:rsidRPr="004F7CF5" w:rsidRDefault="0068131D" w:rsidP="0068131D">
      <w:pPr>
        <w:suppressAutoHyphens w:val="0"/>
        <w:ind w:firstLine="708"/>
        <w:jc w:val="both"/>
        <w:rPr>
          <w:rFonts w:eastAsia="Calibri"/>
          <w:lang w:eastAsia="en-US"/>
        </w:rPr>
      </w:pPr>
      <w:r w:rsidRPr="004F7CF5">
        <w:rPr>
          <w:rFonts w:eastAsia="Calibri"/>
          <w:lang w:eastAsia="en-US"/>
        </w:rPr>
        <w:t xml:space="preserve">Заказчик Программы обеспечивает взаимодействие с отделами  </w:t>
      </w:r>
      <w:proofErr w:type="gramStart"/>
      <w:r w:rsidRPr="004F7CF5">
        <w:rPr>
          <w:rFonts w:eastAsia="Calibri"/>
          <w:lang w:eastAsia="en-US"/>
        </w:rPr>
        <w:t>образовании</w:t>
      </w:r>
      <w:proofErr w:type="gramEnd"/>
      <w:r w:rsidRPr="004F7CF5">
        <w:rPr>
          <w:rFonts w:eastAsia="Calibri"/>
          <w:lang w:eastAsia="en-US"/>
        </w:rPr>
        <w:t xml:space="preserve"> по осуществлению мероприятий по поддержке субъектов индустрии туризма.</w:t>
      </w:r>
    </w:p>
    <w:p w:rsidR="0068131D" w:rsidRPr="004F7CF5" w:rsidRDefault="0068131D" w:rsidP="0068131D">
      <w:pPr>
        <w:suppressAutoHyphens w:val="0"/>
        <w:ind w:firstLine="708"/>
        <w:jc w:val="both"/>
        <w:rPr>
          <w:rFonts w:eastAsia="Calibri"/>
          <w:lang w:eastAsia="en-US"/>
        </w:rPr>
      </w:pPr>
      <w:r w:rsidRPr="004F7CF5">
        <w:rPr>
          <w:rFonts w:eastAsia="Calibri"/>
          <w:lang w:eastAsia="en-US"/>
        </w:rPr>
        <w:t>Ответственный исполнитель Программы ежегодно составляет по мере формирования бюджета муниципального района «Дзержинский район» бюджетную заявку на финансирование Программы за счет средства  бюджета муниципального района «Дзержинский район».</w:t>
      </w:r>
    </w:p>
    <w:p w:rsidR="0068131D" w:rsidRPr="00105A58" w:rsidRDefault="0068131D" w:rsidP="0068131D">
      <w:pPr>
        <w:suppressAutoHyphens w:val="0"/>
        <w:jc w:val="center"/>
        <w:rPr>
          <w:rFonts w:eastAsia="Calibri"/>
          <w:sz w:val="16"/>
          <w:szCs w:val="16"/>
          <w:lang w:eastAsia="en-US"/>
        </w:rPr>
      </w:pPr>
    </w:p>
    <w:p w:rsidR="0068131D" w:rsidRDefault="0068131D" w:rsidP="0068131D">
      <w:pPr>
        <w:suppressAutoHyphens w:val="0"/>
        <w:jc w:val="center"/>
        <w:rPr>
          <w:rFonts w:eastAsia="Calibri"/>
          <w:b/>
          <w:lang w:eastAsia="en-US"/>
        </w:rPr>
      </w:pPr>
      <w:r w:rsidRPr="004F7CF5">
        <w:rPr>
          <w:rFonts w:eastAsia="Calibri"/>
          <w:b/>
          <w:lang w:eastAsia="en-US"/>
        </w:rPr>
        <w:t>Организация управления Программой и контроль над ходом ее выполнения</w:t>
      </w:r>
    </w:p>
    <w:p w:rsidR="0068131D" w:rsidRPr="004F7CF5" w:rsidRDefault="0068131D" w:rsidP="0068131D">
      <w:pPr>
        <w:suppressAutoHyphens w:val="0"/>
        <w:jc w:val="center"/>
        <w:rPr>
          <w:rFonts w:eastAsia="Calibri"/>
          <w:b/>
          <w:lang w:eastAsia="en-US"/>
        </w:rPr>
      </w:pPr>
    </w:p>
    <w:p w:rsidR="0068131D" w:rsidRPr="004F7CF5" w:rsidRDefault="0068131D" w:rsidP="0068131D">
      <w:pPr>
        <w:shd w:val="clear" w:color="auto" w:fill="FFFFFF"/>
        <w:suppressAutoHyphens w:val="0"/>
        <w:ind w:firstLine="709"/>
        <w:jc w:val="both"/>
        <w:rPr>
          <w:rFonts w:eastAsia="Calibri"/>
          <w:color w:val="000000"/>
          <w:lang w:eastAsia="en-US"/>
        </w:rPr>
      </w:pPr>
      <w:r w:rsidRPr="004F7CF5">
        <w:rPr>
          <w:rFonts w:eastAsia="Calibri"/>
          <w:color w:val="000000"/>
          <w:lang w:eastAsia="en-US"/>
        </w:rPr>
        <w:t xml:space="preserve">Организацию реализации Программы и </w:t>
      </w:r>
      <w:proofErr w:type="gramStart"/>
      <w:r w:rsidRPr="004F7CF5">
        <w:rPr>
          <w:rFonts w:eastAsia="Calibri"/>
          <w:color w:val="000000"/>
          <w:lang w:eastAsia="en-US"/>
        </w:rPr>
        <w:t>контроль за</w:t>
      </w:r>
      <w:proofErr w:type="gramEnd"/>
      <w:r w:rsidRPr="004F7CF5">
        <w:rPr>
          <w:rFonts w:eastAsia="Calibri"/>
          <w:color w:val="000000"/>
          <w:lang w:eastAsia="en-US"/>
        </w:rPr>
        <w:t xml:space="preserve"> выполнением предусмотренных в ней мероприятий осуществляет ответственный исполнитель – отдел экономики администрации Дзержинского района.</w:t>
      </w:r>
    </w:p>
    <w:p w:rsidR="0068131D" w:rsidRPr="004F7CF5" w:rsidRDefault="0068131D" w:rsidP="0068131D">
      <w:pPr>
        <w:shd w:val="clear" w:color="auto" w:fill="FFFFFF"/>
        <w:suppressAutoHyphens w:val="0"/>
        <w:ind w:firstLine="709"/>
        <w:jc w:val="both"/>
        <w:rPr>
          <w:rFonts w:eastAsia="Calibri"/>
          <w:color w:val="000000"/>
          <w:lang w:eastAsia="en-US"/>
        </w:rPr>
      </w:pPr>
    </w:p>
    <w:p w:rsidR="0068131D" w:rsidRPr="004F7CF5" w:rsidRDefault="0068131D" w:rsidP="0068131D">
      <w:pPr>
        <w:shd w:val="clear" w:color="auto" w:fill="FFFFFF"/>
        <w:suppressAutoHyphens w:val="0"/>
        <w:ind w:firstLine="709"/>
        <w:jc w:val="both"/>
        <w:rPr>
          <w:rFonts w:eastAsia="Calibri"/>
          <w:color w:val="000000"/>
          <w:lang w:eastAsia="en-US"/>
        </w:rPr>
      </w:pPr>
    </w:p>
    <w:p w:rsidR="0068131D" w:rsidRPr="004F7CF5" w:rsidRDefault="0068131D" w:rsidP="0068131D">
      <w:pPr>
        <w:shd w:val="clear" w:color="auto" w:fill="FFFFFF"/>
        <w:suppressAutoHyphens w:val="0"/>
        <w:ind w:firstLine="709"/>
        <w:jc w:val="both"/>
        <w:rPr>
          <w:rFonts w:eastAsia="Calibri"/>
          <w:color w:val="000000"/>
          <w:lang w:eastAsia="en-US"/>
        </w:rPr>
      </w:pPr>
    </w:p>
    <w:p w:rsidR="0068131D" w:rsidRPr="004F7CF5" w:rsidRDefault="0068131D" w:rsidP="0068131D">
      <w:pPr>
        <w:shd w:val="clear" w:color="auto" w:fill="FFFFFF"/>
        <w:suppressAutoHyphens w:val="0"/>
        <w:ind w:firstLine="709"/>
        <w:jc w:val="both"/>
        <w:rPr>
          <w:rFonts w:eastAsia="Calibri"/>
          <w:color w:val="000000"/>
          <w:lang w:eastAsia="en-US"/>
        </w:rPr>
      </w:pPr>
    </w:p>
    <w:p w:rsidR="0068131D" w:rsidRDefault="0068131D" w:rsidP="00015D6A">
      <w:pPr>
        <w:tabs>
          <w:tab w:val="left" w:pos="5760"/>
        </w:tabs>
        <w:jc w:val="both"/>
      </w:pPr>
    </w:p>
    <w:sectPr w:rsidR="0068131D" w:rsidSect="006F555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05AC"/>
    <w:multiLevelType w:val="hybridMultilevel"/>
    <w:tmpl w:val="912CC2AA"/>
    <w:lvl w:ilvl="0" w:tplc="F140E78C">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0"/>
        </w:tabs>
        <w:ind w:hanging="360"/>
      </w:pPr>
      <w:rPr>
        <w:rFonts w:ascii="Courier New" w:hAnsi="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start w:val="1"/>
      <w:numFmt w:val="bullet"/>
      <w:lvlText w:val="o"/>
      <w:lvlJc w:val="left"/>
      <w:pPr>
        <w:tabs>
          <w:tab w:val="num" w:pos="2160"/>
        </w:tabs>
        <w:ind w:left="2160" w:hanging="360"/>
      </w:pPr>
      <w:rPr>
        <w:rFonts w:ascii="Courier New" w:hAnsi="Courier New" w:hint="default"/>
      </w:rPr>
    </w:lvl>
    <w:lvl w:ilvl="5" w:tplc="04190005">
      <w:start w:val="1"/>
      <w:numFmt w:val="bullet"/>
      <w:lvlText w:val=""/>
      <w:lvlJc w:val="left"/>
      <w:pPr>
        <w:tabs>
          <w:tab w:val="num" w:pos="2880"/>
        </w:tabs>
        <w:ind w:left="2880" w:hanging="360"/>
      </w:pPr>
      <w:rPr>
        <w:rFonts w:ascii="Wingdings" w:hAnsi="Wingdings" w:hint="default"/>
      </w:rPr>
    </w:lvl>
    <w:lvl w:ilvl="6" w:tplc="04190001">
      <w:start w:val="1"/>
      <w:numFmt w:val="bullet"/>
      <w:lvlText w:val=""/>
      <w:lvlJc w:val="left"/>
      <w:pPr>
        <w:tabs>
          <w:tab w:val="num" w:pos="3600"/>
        </w:tabs>
        <w:ind w:left="3600" w:hanging="360"/>
      </w:pPr>
      <w:rPr>
        <w:rFonts w:ascii="Symbol" w:hAnsi="Symbol" w:hint="default"/>
      </w:rPr>
    </w:lvl>
    <w:lvl w:ilvl="7" w:tplc="04190003">
      <w:start w:val="1"/>
      <w:numFmt w:val="bullet"/>
      <w:lvlText w:val="o"/>
      <w:lvlJc w:val="left"/>
      <w:pPr>
        <w:tabs>
          <w:tab w:val="num" w:pos="4320"/>
        </w:tabs>
        <w:ind w:left="4320" w:hanging="360"/>
      </w:pPr>
      <w:rPr>
        <w:rFonts w:ascii="Courier New" w:hAnsi="Courier New" w:hint="default"/>
      </w:rPr>
    </w:lvl>
    <w:lvl w:ilvl="8" w:tplc="04190005">
      <w:start w:val="1"/>
      <w:numFmt w:val="bullet"/>
      <w:lvlText w:val=""/>
      <w:lvlJc w:val="left"/>
      <w:pPr>
        <w:tabs>
          <w:tab w:val="num" w:pos="5040"/>
        </w:tabs>
        <w:ind w:left="5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15D6A"/>
    <w:rsid w:val="0002116C"/>
    <w:rsid w:val="00082018"/>
    <w:rsid w:val="000A0E29"/>
    <w:rsid w:val="000C1A42"/>
    <w:rsid w:val="000C67C0"/>
    <w:rsid w:val="00103736"/>
    <w:rsid w:val="00121697"/>
    <w:rsid w:val="001332B8"/>
    <w:rsid w:val="0016221C"/>
    <w:rsid w:val="0016671A"/>
    <w:rsid w:val="001B12AF"/>
    <w:rsid w:val="00202FC1"/>
    <w:rsid w:val="002046A4"/>
    <w:rsid w:val="00217E92"/>
    <w:rsid w:val="00235984"/>
    <w:rsid w:val="00273E55"/>
    <w:rsid w:val="00280B02"/>
    <w:rsid w:val="002F449E"/>
    <w:rsid w:val="0034063F"/>
    <w:rsid w:val="00381563"/>
    <w:rsid w:val="003E4AE0"/>
    <w:rsid w:val="00406783"/>
    <w:rsid w:val="004268F2"/>
    <w:rsid w:val="004321CA"/>
    <w:rsid w:val="00441FA6"/>
    <w:rsid w:val="004501C4"/>
    <w:rsid w:val="004559AE"/>
    <w:rsid w:val="00460981"/>
    <w:rsid w:val="0046133E"/>
    <w:rsid w:val="004647C0"/>
    <w:rsid w:val="004B6A80"/>
    <w:rsid w:val="004D1F73"/>
    <w:rsid w:val="004F542A"/>
    <w:rsid w:val="00500B8B"/>
    <w:rsid w:val="00517AFA"/>
    <w:rsid w:val="00520800"/>
    <w:rsid w:val="00525E8F"/>
    <w:rsid w:val="005554D8"/>
    <w:rsid w:val="0056199B"/>
    <w:rsid w:val="0058133A"/>
    <w:rsid w:val="005957A3"/>
    <w:rsid w:val="005A2F2F"/>
    <w:rsid w:val="005A4689"/>
    <w:rsid w:val="005E7C9B"/>
    <w:rsid w:val="005F1A5C"/>
    <w:rsid w:val="005F651D"/>
    <w:rsid w:val="006356BA"/>
    <w:rsid w:val="00667617"/>
    <w:rsid w:val="0068131D"/>
    <w:rsid w:val="006B2388"/>
    <w:rsid w:val="006E3005"/>
    <w:rsid w:val="006F555A"/>
    <w:rsid w:val="007372DA"/>
    <w:rsid w:val="00746215"/>
    <w:rsid w:val="00772BF5"/>
    <w:rsid w:val="007A3674"/>
    <w:rsid w:val="00804BEB"/>
    <w:rsid w:val="0080663A"/>
    <w:rsid w:val="00813645"/>
    <w:rsid w:val="00831915"/>
    <w:rsid w:val="00832F4A"/>
    <w:rsid w:val="008527DE"/>
    <w:rsid w:val="008E5F45"/>
    <w:rsid w:val="008E7F2D"/>
    <w:rsid w:val="0096560F"/>
    <w:rsid w:val="00991F0A"/>
    <w:rsid w:val="009A28E6"/>
    <w:rsid w:val="009C0282"/>
    <w:rsid w:val="009C6764"/>
    <w:rsid w:val="00A55F2C"/>
    <w:rsid w:val="00A56BC6"/>
    <w:rsid w:val="00A9492F"/>
    <w:rsid w:val="00AA66F8"/>
    <w:rsid w:val="00AB04EE"/>
    <w:rsid w:val="00AB1B60"/>
    <w:rsid w:val="00AC75CF"/>
    <w:rsid w:val="00AD6786"/>
    <w:rsid w:val="00B16E50"/>
    <w:rsid w:val="00B17B2D"/>
    <w:rsid w:val="00B20316"/>
    <w:rsid w:val="00B40274"/>
    <w:rsid w:val="00B4173B"/>
    <w:rsid w:val="00B656FC"/>
    <w:rsid w:val="00B966D3"/>
    <w:rsid w:val="00BE3E37"/>
    <w:rsid w:val="00BF75CC"/>
    <w:rsid w:val="00C40061"/>
    <w:rsid w:val="00C60DD8"/>
    <w:rsid w:val="00C613DF"/>
    <w:rsid w:val="00C652C7"/>
    <w:rsid w:val="00C71FBC"/>
    <w:rsid w:val="00C72D96"/>
    <w:rsid w:val="00C87283"/>
    <w:rsid w:val="00CB349B"/>
    <w:rsid w:val="00CE6707"/>
    <w:rsid w:val="00D148C0"/>
    <w:rsid w:val="00D20F02"/>
    <w:rsid w:val="00D82DB5"/>
    <w:rsid w:val="00DA244A"/>
    <w:rsid w:val="00DE4A40"/>
    <w:rsid w:val="00DF4D16"/>
    <w:rsid w:val="00E11CC6"/>
    <w:rsid w:val="00E14111"/>
    <w:rsid w:val="00E164EC"/>
    <w:rsid w:val="00E16A65"/>
    <w:rsid w:val="00E63E0C"/>
    <w:rsid w:val="00EB2206"/>
    <w:rsid w:val="00EC604D"/>
    <w:rsid w:val="00EF47B3"/>
    <w:rsid w:val="00FC63C5"/>
    <w:rsid w:val="00FD1B80"/>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4603</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cp:lastPrinted>2021-12-07T08:24:00Z</cp:lastPrinted>
  <dcterms:created xsi:type="dcterms:W3CDTF">2021-12-13T12:35:00Z</dcterms:created>
  <dcterms:modified xsi:type="dcterms:W3CDTF">2021-12-13T12:35:00Z</dcterms:modified>
</cp:coreProperties>
</file>