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71" w:rsidRDefault="00B41C71">
      <w:pPr>
        <w:pStyle w:val="ConsPlusNormal"/>
        <w:jc w:val="both"/>
        <w:outlineLvl w:val="0"/>
      </w:pPr>
      <w:bookmarkStart w:id="0" w:name="_GoBack"/>
      <w:bookmarkEnd w:id="0"/>
    </w:p>
    <w:p w:rsidR="00B41C71" w:rsidRDefault="00B41C71">
      <w:pPr>
        <w:pStyle w:val="ConsPlusTitle"/>
        <w:jc w:val="center"/>
        <w:outlineLvl w:val="0"/>
      </w:pPr>
      <w:r>
        <w:t>КАЛУЖСКАЯ ОБЛАСТЬ</w:t>
      </w:r>
    </w:p>
    <w:p w:rsidR="00B41C71" w:rsidRDefault="00B41C71">
      <w:pPr>
        <w:pStyle w:val="ConsPlusTitle"/>
        <w:jc w:val="center"/>
      </w:pPr>
      <w:r>
        <w:t>АДМИНИСТРАЦИЯ</w:t>
      </w:r>
    </w:p>
    <w:p w:rsidR="00B41C71" w:rsidRDefault="00B41C71">
      <w:pPr>
        <w:pStyle w:val="ConsPlusTitle"/>
        <w:jc w:val="center"/>
      </w:pPr>
      <w:r>
        <w:t>МУНИЦИПАЛЬНОГО РАЙОНА "ДЗЕРЖИНСКИЙ РАЙОН"</w:t>
      </w:r>
    </w:p>
    <w:p w:rsidR="00B41C71" w:rsidRDefault="00B41C71">
      <w:pPr>
        <w:pStyle w:val="ConsPlusTitle"/>
        <w:jc w:val="both"/>
      </w:pPr>
    </w:p>
    <w:p w:rsidR="00B41C71" w:rsidRDefault="00B41C71">
      <w:pPr>
        <w:pStyle w:val="ConsPlusTitle"/>
        <w:jc w:val="center"/>
      </w:pPr>
      <w:r>
        <w:t>ПОСТАНОВЛЕНИЕ</w:t>
      </w:r>
    </w:p>
    <w:p w:rsidR="00B41C71" w:rsidRDefault="00B41C71">
      <w:pPr>
        <w:pStyle w:val="ConsPlusTitle"/>
        <w:jc w:val="center"/>
      </w:pPr>
      <w:r>
        <w:t>от 12 февраля 2021 г. N 168</w:t>
      </w:r>
    </w:p>
    <w:p w:rsidR="00B41C71" w:rsidRDefault="00B41C71">
      <w:pPr>
        <w:pStyle w:val="ConsPlusTitle"/>
        <w:jc w:val="both"/>
      </w:pPr>
    </w:p>
    <w:p w:rsidR="00B41C71" w:rsidRDefault="00B41C71">
      <w:pPr>
        <w:pStyle w:val="ConsPlusTitle"/>
        <w:jc w:val="center"/>
      </w:pPr>
      <w:r>
        <w:t>О ВНЕСЕНИИ ИЗМЕНЕНИЙ В МУНИЦИПАЛЬНУЮ ПРОГРАММУ "ФОРМИРОВАНИЕ</w:t>
      </w:r>
    </w:p>
    <w:p w:rsidR="00B41C71" w:rsidRDefault="00B41C71">
      <w:pPr>
        <w:pStyle w:val="ConsPlusTitle"/>
        <w:jc w:val="center"/>
      </w:pPr>
      <w:r>
        <w:t xml:space="preserve">КОМФОРТНОЙ ГОРОДСКОЙ СРЕДЫ НА ТЕРРИТОРИИ </w:t>
      </w:r>
      <w:proofErr w:type="gramStart"/>
      <w:r>
        <w:t>ГОРОДСКОГО</w:t>
      </w:r>
      <w:proofErr w:type="gramEnd"/>
    </w:p>
    <w:p w:rsidR="00B41C71" w:rsidRDefault="00B41C71">
      <w:pPr>
        <w:pStyle w:val="ConsPlusTitle"/>
        <w:jc w:val="center"/>
      </w:pPr>
      <w:r>
        <w:t>ПОСЕЛЕНИЯ "ГОРОД КОНДРОВО" НА 2019 - 2024 ГОДЫ",</w:t>
      </w:r>
    </w:p>
    <w:p w:rsidR="00B41C71" w:rsidRDefault="00B41C71">
      <w:pPr>
        <w:pStyle w:val="ConsPlusTitle"/>
        <w:jc w:val="center"/>
      </w:pPr>
      <w:proofErr w:type="gramStart"/>
      <w:r>
        <w:t>УТВЕРЖДЕННУЮ</w:t>
      </w:r>
      <w:proofErr w:type="gramEnd"/>
      <w:r>
        <w:t xml:space="preserve"> ПОСТАНОВЛЕНИЕМ АДМИНИСТРАЦИИ ДЗЕРЖИНСКОГО</w:t>
      </w:r>
    </w:p>
    <w:p w:rsidR="00B41C71" w:rsidRDefault="00B41C71">
      <w:pPr>
        <w:pStyle w:val="ConsPlusTitle"/>
        <w:jc w:val="center"/>
      </w:pPr>
      <w:proofErr w:type="gramStart"/>
      <w:r>
        <w:t>РАЙОНА ОТ 29.04.2019 N 599 (В РЕДАКЦИИ ПОСТАНОВЛЕНИЙ</w:t>
      </w:r>
      <w:proofErr w:type="gramEnd"/>
    </w:p>
    <w:p w:rsidR="00B41C71" w:rsidRDefault="00B41C71">
      <w:pPr>
        <w:pStyle w:val="ConsPlusTitle"/>
        <w:jc w:val="center"/>
      </w:pPr>
      <w:r>
        <w:t>АДМИНИСТРАЦИИ ДЗЕРЖИНСКОГО РАЙОНА ОТ 12.07.2019 N 1036,</w:t>
      </w:r>
    </w:p>
    <w:p w:rsidR="00B41C71" w:rsidRDefault="00B41C71">
      <w:pPr>
        <w:pStyle w:val="ConsPlusTitle"/>
        <w:jc w:val="center"/>
      </w:pPr>
      <w:r>
        <w:t>ОТ 30.03.2020 N 394, ОТ 28.08.2020 N 1186,</w:t>
      </w:r>
    </w:p>
    <w:p w:rsidR="00B41C71" w:rsidRDefault="00B41C71">
      <w:pPr>
        <w:pStyle w:val="ConsPlusTitle"/>
        <w:jc w:val="center"/>
      </w:pPr>
      <w:proofErr w:type="gramStart"/>
      <w:r>
        <w:t>ОТ 14.10.2020 N 1372)</w:t>
      </w:r>
      <w:proofErr w:type="gramEnd"/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соглашением "О передаче осуществления части полномочий городской Управы городского поселения "Город Кондрово" по решению вопросов местного значения поселения администрации муниципального района "Дзержинский район" от 10.11.2016, с Правилами благоустройства территории городского поселения "Город Кондрово" (утверждены решением Кондровской городской Думы от 22.08.2019 N 114), а также в целях улучшения состояния и благоустройства территории</w:t>
      </w:r>
      <w:proofErr w:type="gramEnd"/>
      <w:r>
        <w:t xml:space="preserve"> ГП "Город Кондрово"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ПОСТАНОВЛЯЮ: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муниципальную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"Формирование комфортной городской среды на территории городского поселения "Город Кондрово" на 2019 - 2024 годы", утвержденную постановлением администрации Дзержинского района от 29.04.2019 N 599 (в редакции постановлений администрации Дзержинского района от 12.07.2019 N 1036, от 30.03.2020 N 394, от 28.08.2020 N 1186, от 14.10.2020 N 1372), изложив ее в </w:t>
      </w:r>
      <w:hyperlink w:anchor="P37" w:history="1">
        <w:r>
          <w:rPr>
            <w:color w:val="0000FF"/>
          </w:rPr>
          <w:t>новой редакции</w:t>
        </w:r>
      </w:hyperlink>
      <w:r>
        <w:t xml:space="preserve"> (прилагается).</w:t>
      </w:r>
      <w:proofErr w:type="gramEnd"/>
    </w:p>
    <w:p w:rsidR="00B41C71" w:rsidRDefault="00B41C7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Гусарова</w:t>
      </w:r>
      <w:proofErr w:type="spellEnd"/>
      <w:r>
        <w:t xml:space="preserve"> А.А.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</w:pPr>
      <w:r>
        <w:t>Глава администрации Дзержинского района</w:t>
      </w:r>
    </w:p>
    <w:p w:rsidR="00B41C71" w:rsidRDefault="00B41C71">
      <w:pPr>
        <w:pStyle w:val="ConsPlusNormal"/>
        <w:jc w:val="right"/>
      </w:pPr>
      <w:proofErr w:type="spellStart"/>
      <w:r>
        <w:t>Е.О.Вирков</w:t>
      </w:r>
      <w:proofErr w:type="spellEnd"/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  <w:outlineLvl w:val="0"/>
      </w:pPr>
      <w:r>
        <w:t>Приложение</w:t>
      </w:r>
    </w:p>
    <w:p w:rsidR="00B41C71" w:rsidRDefault="00B41C71">
      <w:pPr>
        <w:pStyle w:val="ConsPlusNormal"/>
        <w:jc w:val="right"/>
      </w:pPr>
      <w:r>
        <w:t>к Постановлению</w:t>
      </w:r>
    </w:p>
    <w:p w:rsidR="00B41C71" w:rsidRDefault="00B41C71">
      <w:pPr>
        <w:pStyle w:val="ConsPlusNormal"/>
        <w:jc w:val="right"/>
      </w:pPr>
      <w:r>
        <w:t>администрации</w:t>
      </w:r>
    </w:p>
    <w:p w:rsidR="00B41C71" w:rsidRDefault="00B41C71">
      <w:pPr>
        <w:pStyle w:val="ConsPlusNormal"/>
        <w:jc w:val="right"/>
      </w:pPr>
      <w:r>
        <w:t>Дзержинского района</w:t>
      </w:r>
    </w:p>
    <w:p w:rsidR="00B41C71" w:rsidRDefault="00B41C71">
      <w:pPr>
        <w:pStyle w:val="ConsPlusNormal"/>
        <w:jc w:val="right"/>
      </w:pPr>
      <w:r>
        <w:t>от 12 февраля 2021 г. N 168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</w:pPr>
      <w:bookmarkStart w:id="1" w:name="P37"/>
      <w:bookmarkEnd w:id="1"/>
      <w:r>
        <w:t>МУНИЦИПАЛЬНАЯ ПРОГРАММА</w:t>
      </w:r>
    </w:p>
    <w:p w:rsidR="00B41C71" w:rsidRDefault="00B41C71">
      <w:pPr>
        <w:pStyle w:val="ConsPlusTitle"/>
        <w:jc w:val="center"/>
      </w:pPr>
      <w:r>
        <w:t>"ФОРМИРОВАНИЕ КОМФОРТНОЙ ГОРОДСКОЙ СРЕДЫ НА ТЕРРИТОРИИ</w:t>
      </w:r>
    </w:p>
    <w:p w:rsidR="00B41C71" w:rsidRDefault="00B41C71">
      <w:pPr>
        <w:pStyle w:val="ConsPlusTitle"/>
        <w:jc w:val="center"/>
      </w:pPr>
      <w:r>
        <w:t>ГОРОДСКОГО ПОСЕЛЕНИЯ "ГОРОД КОНДРОВО" НА 2019 - 2024 ГОДЫ"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1"/>
      </w:pPr>
      <w:r>
        <w:t>Раздел 1.</w:t>
      </w:r>
    </w:p>
    <w:p w:rsidR="00B41C71" w:rsidRDefault="00B41C71">
      <w:pPr>
        <w:pStyle w:val="ConsPlusTitle"/>
        <w:jc w:val="center"/>
      </w:pPr>
      <w:r>
        <w:t>ПАСПОРТ МУНИЦИПАЛЬНОЙ ПРОГРАММЫ</w:t>
      </w:r>
    </w:p>
    <w:p w:rsidR="00B41C71" w:rsidRDefault="00B41C71">
      <w:pPr>
        <w:pStyle w:val="ConsPlusNormal"/>
        <w:jc w:val="both"/>
      </w:pPr>
    </w:p>
    <w:p w:rsidR="00B41C71" w:rsidRDefault="00B41C71">
      <w:pPr>
        <w:sectPr w:rsidR="00B41C71" w:rsidSect="00742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128"/>
        <w:gridCol w:w="1264"/>
        <w:gridCol w:w="1264"/>
        <w:gridCol w:w="1264"/>
        <w:gridCol w:w="1264"/>
        <w:gridCol w:w="1264"/>
        <w:gridCol w:w="844"/>
      </w:tblGrid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t>Повышение уровня благоустройства территорий городского поселения "Город Кондрово".</w:t>
            </w:r>
          </w:p>
          <w:p w:rsidR="00B41C71" w:rsidRDefault="00B41C71">
            <w:pPr>
              <w:pStyle w:val="ConsPlusNormal"/>
            </w:pPr>
            <w:r>
              <w:t>Создание безопасных и благоприятных условий для отдыха и проживания граждан.</w:t>
            </w:r>
          </w:p>
          <w:p w:rsidR="00B41C71" w:rsidRDefault="00B41C71">
            <w:pPr>
              <w:pStyle w:val="ConsPlusNormal"/>
            </w:pPr>
            <w:r>
              <w:t>Повышение уровня условий жизни населения и сохранение природы в условиях сложившейся застройки территорий городского поселения.</w:t>
            </w:r>
          </w:p>
          <w:p w:rsidR="00B41C71" w:rsidRDefault="00B41C71">
            <w:pPr>
              <w:pStyle w:val="ConsPlusNormal"/>
            </w:pPr>
            <w:r>
              <w:t>Создание условий для массового отдыха жителей города и организация обустройства мест массового пребывания населения.</w:t>
            </w:r>
          </w:p>
          <w:p w:rsidR="00B41C71" w:rsidRDefault="00B41C71">
            <w:pPr>
              <w:pStyle w:val="ConsPlusNormal"/>
            </w:pPr>
            <w:r>
              <w:t>Совершенствование архитектурно-ландшафтного облика города</w:t>
            </w:r>
          </w:p>
        </w:tc>
      </w:tr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t>1. Комплексное благоустройство дворовых территорий городского поселения "Город Кондрово".</w:t>
            </w:r>
          </w:p>
          <w:p w:rsidR="00B41C71" w:rsidRDefault="00B41C71">
            <w:pPr>
              <w:pStyle w:val="ConsPlusNormal"/>
            </w:pPr>
            <w:r>
              <w:t>2. Повышение уровня благоустройства муниципальных территорий общего пользования городского поселения "Город Кондрово".</w:t>
            </w:r>
          </w:p>
          <w:p w:rsidR="00B41C71" w:rsidRDefault="00B41C71">
            <w:pPr>
              <w:pStyle w:val="ConsPlusNormal"/>
            </w:pPr>
            <w:r>
              <w:t>3. Повышение уровня вовлеченности заинтересованных граждан, организаций в реализации мероприятий по благоустройству территорий городского поселения "Город Кондрово"</w:t>
            </w:r>
          </w:p>
        </w:tc>
      </w:tr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t>Координатор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t>Заместитель главы администрации</w:t>
            </w:r>
          </w:p>
        </w:tc>
      </w:tr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t>Отдел городского хозяйства Дзержинского района</w:t>
            </w:r>
          </w:p>
        </w:tc>
      </w:tr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t>2019 - 2024 годы</w:t>
            </w:r>
          </w:p>
        </w:tc>
      </w:tr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t>1. Доля благоустроенных дворовых территорий МКД от общего количества дворовых территорий МКД.</w:t>
            </w:r>
          </w:p>
          <w:p w:rsidR="00B41C71" w:rsidRDefault="00B41C71">
            <w:pPr>
              <w:pStyle w:val="ConsPlusNormal"/>
            </w:pPr>
            <w:r>
              <w:t>2. Доля благоустроенных муниципальных территорий общего пользования от общего количества таких территорий</w:t>
            </w:r>
          </w:p>
        </w:tc>
      </w:tr>
      <w:tr w:rsidR="00B41C71">
        <w:tc>
          <w:tcPr>
            <w:tcW w:w="1984" w:type="dxa"/>
          </w:tcPr>
          <w:p w:rsidR="00B41C71" w:rsidRDefault="00B41C71">
            <w:pPr>
              <w:pStyle w:val="ConsPlusNormal"/>
            </w:pPr>
            <w:r>
              <w:t xml:space="preserve">Планируемые результаты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9292" w:type="dxa"/>
            <w:gridSpan w:val="7"/>
          </w:tcPr>
          <w:p w:rsidR="00B41C71" w:rsidRDefault="00B41C71">
            <w:pPr>
              <w:pStyle w:val="ConsPlusNormal"/>
            </w:pPr>
            <w:r>
              <w:lastRenderedPageBreak/>
              <w:t>1. Приведение в нормативное состояние дворовых территорий;</w:t>
            </w:r>
          </w:p>
          <w:p w:rsidR="00B41C71" w:rsidRDefault="00B41C71">
            <w:pPr>
              <w:pStyle w:val="ConsPlusNormal"/>
            </w:pPr>
            <w:r>
              <w:t>2. Благоустройство муниципальных территорий общего пользования;</w:t>
            </w:r>
          </w:p>
          <w:p w:rsidR="00B41C71" w:rsidRDefault="00B41C71">
            <w:pPr>
              <w:pStyle w:val="ConsPlusNormal"/>
            </w:pPr>
            <w:r>
              <w:t xml:space="preserve">3. Повышение уровня благоустройства и улучшение эстетического состояния дворовых </w:t>
            </w:r>
            <w:r>
              <w:lastRenderedPageBreak/>
              <w:t>территорий;</w:t>
            </w:r>
          </w:p>
          <w:p w:rsidR="00B41C71" w:rsidRDefault="00B41C71">
            <w:pPr>
              <w:pStyle w:val="ConsPlusNormal"/>
            </w:pPr>
            <w:r>
              <w:t>4. Повышение ответственности жителей за соблюдение порядка в придомовых и общественных территориях;</w:t>
            </w:r>
          </w:p>
          <w:p w:rsidR="00B41C71" w:rsidRDefault="00B41C71">
            <w:pPr>
              <w:pStyle w:val="ConsPlusNormal"/>
            </w:pPr>
            <w:r>
              <w:t>5. Рост числа жителей, удовлетворенных благоустройством городского поселения</w:t>
            </w:r>
          </w:p>
        </w:tc>
      </w:tr>
      <w:tr w:rsidR="00B41C71">
        <w:tc>
          <w:tcPr>
            <w:tcW w:w="1984" w:type="dxa"/>
            <w:vMerge w:val="restart"/>
          </w:tcPr>
          <w:p w:rsidR="00B41C71" w:rsidRDefault="00B41C71">
            <w:pPr>
              <w:pStyle w:val="ConsPlusNormal"/>
            </w:pPr>
            <w: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2128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164" w:type="dxa"/>
            <w:gridSpan w:val="6"/>
          </w:tcPr>
          <w:p w:rsidR="00B41C71" w:rsidRDefault="00B41C71">
            <w:pPr>
              <w:pStyle w:val="ConsPlusNormal"/>
              <w:jc w:val="center"/>
            </w:pPr>
            <w:r>
              <w:t>Финансовое обеспечение (руб.)</w:t>
            </w:r>
          </w:p>
        </w:tc>
      </w:tr>
      <w:tr w:rsidR="00B41C71">
        <w:tc>
          <w:tcPr>
            <w:tcW w:w="1984" w:type="dxa"/>
            <w:vMerge/>
          </w:tcPr>
          <w:p w:rsidR="00B41C71" w:rsidRDefault="00B41C71"/>
        </w:tc>
        <w:tc>
          <w:tcPr>
            <w:tcW w:w="2128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1984" w:type="dxa"/>
            <w:vMerge/>
          </w:tcPr>
          <w:p w:rsidR="00B41C71" w:rsidRDefault="00B41C71"/>
        </w:tc>
        <w:tc>
          <w:tcPr>
            <w:tcW w:w="2128" w:type="dxa"/>
          </w:tcPr>
          <w:p w:rsidR="00B41C71" w:rsidRDefault="00B41C7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278960,31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278960,31</w:t>
            </w:r>
          </w:p>
        </w:tc>
        <w:tc>
          <w:tcPr>
            <w:tcW w:w="844" w:type="dxa"/>
          </w:tcPr>
          <w:p w:rsidR="00B41C71" w:rsidRDefault="00B41C71">
            <w:pPr>
              <w:pStyle w:val="ConsPlusNormal"/>
              <w:jc w:val="right"/>
            </w:pPr>
            <w:r>
              <w:t>500000</w:t>
            </w:r>
          </w:p>
        </w:tc>
      </w:tr>
      <w:tr w:rsidR="00B41C71">
        <w:tc>
          <w:tcPr>
            <w:tcW w:w="1984" w:type="dxa"/>
            <w:vMerge/>
          </w:tcPr>
          <w:p w:rsidR="00B41C71" w:rsidRDefault="00B41C71"/>
        </w:tc>
        <w:tc>
          <w:tcPr>
            <w:tcW w:w="2128" w:type="dxa"/>
          </w:tcPr>
          <w:p w:rsidR="00B41C71" w:rsidRDefault="00B41C71">
            <w:pPr>
              <w:pStyle w:val="ConsPlusNormal"/>
            </w:pPr>
            <w:r>
              <w:t>Средства областного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2952984,37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2902957,12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9250923,27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9250923,27</w:t>
            </w:r>
          </w:p>
        </w:tc>
        <w:tc>
          <w:tcPr>
            <w:tcW w:w="84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1984" w:type="dxa"/>
            <w:vMerge/>
          </w:tcPr>
          <w:p w:rsidR="00B41C71" w:rsidRDefault="00B41C71"/>
        </w:tc>
        <w:tc>
          <w:tcPr>
            <w:tcW w:w="2128" w:type="dxa"/>
          </w:tcPr>
          <w:p w:rsidR="00B41C71" w:rsidRDefault="00B41C71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из областного бюджета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97619,32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102658,85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84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1984" w:type="dxa"/>
            <w:vMerge/>
          </w:tcPr>
          <w:p w:rsidR="00B41C71" w:rsidRDefault="00B41C71"/>
        </w:tc>
        <w:tc>
          <w:tcPr>
            <w:tcW w:w="2128" w:type="dxa"/>
          </w:tcPr>
          <w:p w:rsidR="00B41C71" w:rsidRDefault="00B41C71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9090574,04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6643185,50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6297245,53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84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1984" w:type="dxa"/>
            <w:vMerge/>
          </w:tcPr>
          <w:p w:rsidR="00B41C71" w:rsidRDefault="00B41C71"/>
        </w:tc>
        <w:tc>
          <w:tcPr>
            <w:tcW w:w="2128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9090574,04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9693789,19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9302861,5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9529883,58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9529883,58</w:t>
            </w:r>
          </w:p>
        </w:tc>
        <w:tc>
          <w:tcPr>
            <w:tcW w:w="844" w:type="dxa"/>
          </w:tcPr>
          <w:p w:rsidR="00B41C71" w:rsidRDefault="00B41C71">
            <w:pPr>
              <w:pStyle w:val="ConsPlusNormal"/>
              <w:jc w:val="right"/>
            </w:pPr>
            <w:r>
              <w:t>500000</w:t>
            </w:r>
          </w:p>
        </w:tc>
      </w:tr>
    </w:tbl>
    <w:p w:rsidR="00B41C71" w:rsidRDefault="00B41C71">
      <w:pPr>
        <w:sectPr w:rsidR="00B41C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1"/>
      </w:pPr>
      <w:r>
        <w:t>Раздел 2.</w:t>
      </w:r>
    </w:p>
    <w:p w:rsidR="00B41C71" w:rsidRDefault="00B41C71">
      <w:pPr>
        <w:pStyle w:val="ConsPlusTitle"/>
        <w:jc w:val="center"/>
      </w:pPr>
      <w:r>
        <w:t>ХАРАКТЕРИСТИКА ТЕКУЩЕГО СОСТОЯНИЯ СФЕРЫ РЕАЛИЗАЦИИ</w:t>
      </w:r>
    </w:p>
    <w:p w:rsidR="00B41C71" w:rsidRDefault="00B41C71">
      <w:pPr>
        <w:pStyle w:val="ConsPlusTitle"/>
        <w:jc w:val="center"/>
      </w:pPr>
      <w:r>
        <w:t>МУНИЦИПАЛЬНОЙ ПРОГРАММЫ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2"/>
      </w:pPr>
      <w:r>
        <w:t>2.1. Характеристика благоустройства дворовых территорий</w:t>
      </w:r>
    </w:p>
    <w:p w:rsidR="00B41C71" w:rsidRDefault="00B41C71">
      <w:pPr>
        <w:pStyle w:val="ConsPlusNormal"/>
        <w:ind w:firstLine="540"/>
        <w:jc w:val="both"/>
      </w:pPr>
    </w:p>
    <w:p w:rsidR="00B41C71" w:rsidRDefault="00B41C71">
      <w:pPr>
        <w:pStyle w:val="ConsPlusNormal"/>
        <w:ind w:firstLine="540"/>
        <w:jc w:val="both"/>
      </w:pPr>
      <w:r>
        <w:t>Благоустройство дворов жилищного фонда и на сегодняшний день в целом по городскому поселению "Город Кондрово" полностью или частично не отвечает нормативным требованиям.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в основном зрелыми или перестойными деревьями, на газонах не устроены цветники.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районов города дождевая канализация отсутствует по причине того, что ее устройство не предусматривалось проектом.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В ряде дворов отсутствуют освещение придомовых территорий, необходимый набор малых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Основным методом решения проблемы должно стать благоустройство дворовых территорий, которое </w:t>
      </w:r>
      <w:proofErr w:type="gramStart"/>
      <w:r>
        <w:t>представляет из себя</w:t>
      </w:r>
      <w:proofErr w:type="gramEnd"/>
      <w: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</w:t>
      </w:r>
      <w:r>
        <w:lastRenderedPageBreak/>
        <w:t>групп населения.</w:t>
      </w:r>
    </w:p>
    <w:p w:rsidR="00B41C71" w:rsidRDefault="00B41C71">
      <w:pPr>
        <w:pStyle w:val="ConsPlusNormal"/>
        <w:ind w:firstLine="540"/>
        <w:jc w:val="both"/>
      </w:pPr>
    </w:p>
    <w:p w:rsidR="00B41C71" w:rsidRDefault="00B41C71">
      <w:pPr>
        <w:pStyle w:val="ConsPlusTitle"/>
        <w:jc w:val="center"/>
        <w:outlineLvl w:val="2"/>
      </w:pPr>
      <w:r>
        <w:t xml:space="preserve">2.2. Характеристика сферы благоустройства </w:t>
      </w:r>
      <w:proofErr w:type="gramStart"/>
      <w:r>
        <w:t>муниципальных</w:t>
      </w:r>
      <w:proofErr w:type="gramEnd"/>
    </w:p>
    <w:p w:rsidR="00B41C71" w:rsidRDefault="00B41C71">
      <w:pPr>
        <w:pStyle w:val="ConsPlusTitle"/>
        <w:jc w:val="center"/>
      </w:pPr>
      <w:r>
        <w:t>территорий общего пользования</w:t>
      </w:r>
    </w:p>
    <w:p w:rsidR="00B41C71" w:rsidRDefault="00B41C71">
      <w:pPr>
        <w:pStyle w:val="ConsPlusNormal"/>
        <w:ind w:firstLine="540"/>
        <w:jc w:val="both"/>
      </w:pPr>
    </w:p>
    <w:p w:rsidR="00B41C71" w:rsidRDefault="00B41C71">
      <w:pPr>
        <w:pStyle w:val="ConsPlusNormal"/>
        <w:ind w:firstLine="540"/>
        <w:jc w:val="both"/>
      </w:pPr>
      <w:r>
        <w:t xml:space="preserve">Внешний облик города, его </w:t>
      </w:r>
      <w:proofErr w:type="gramStart"/>
      <w:r>
        <w:t>эстетический вид</w:t>
      </w:r>
      <w:proofErr w:type="gramEnd"/>
      <w:r>
        <w:t xml:space="preserve"> во многом зависят от степени благоустроенности территории, от площади озеленения.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На территории города имеется 3 объекта - парки, скверы.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Для обеспечения благоустройства общественных территорий целесообразно проведение следующих мероприятий: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озеленение, уход за зелеными насаждениями;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оборудование малыми архитектурными формами, фонтанами, иными некапитальными объектами;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устройство пешеходных дорожек;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- освещение территорий, в </w:t>
      </w:r>
      <w:proofErr w:type="spellStart"/>
      <w:r>
        <w:t>т.ч</w:t>
      </w:r>
      <w:proofErr w:type="spellEnd"/>
      <w:r>
        <w:t>. декоративное;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обустройство площадок для отдыха, детских, спортивных площадок;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установка скамеек и урн, контейнеров для сбора мусора;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оформление цветников;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озеленения городского поселения "Город Кондрово".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Общественные территории, подлежащие благоустройству, в рамках реализации муниципальной программы "Формирование комфортной городской среды на территории ГП "Город Кондрово", формируются по предложениям граждан и (или) Администрацией Дзержинского района и выносятся на общественные обсуждения.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Голосование по отбору общественных территорий проводится в электронной форме на сайте Администрации Дзержинского района по адресу: http://admkondrovo.ru/, а также на официальной странице в социальной сети "</w:t>
      </w:r>
      <w:proofErr w:type="spellStart"/>
      <w:r>
        <w:t>Вконтакте</w:t>
      </w:r>
      <w:proofErr w:type="spellEnd"/>
      <w:r>
        <w:t>", по результатам которого принимается решение о включении общественной территории в муниципальную программу "Формирование комфортной городской среды на территории ГП "Город Кондрово".</w:t>
      </w:r>
    </w:p>
    <w:p w:rsidR="00B41C71" w:rsidRDefault="00B41C71">
      <w:pPr>
        <w:pStyle w:val="ConsPlusNormal"/>
        <w:ind w:firstLine="540"/>
        <w:jc w:val="both"/>
      </w:pPr>
    </w:p>
    <w:p w:rsidR="00B41C71" w:rsidRDefault="00B41C71">
      <w:pPr>
        <w:pStyle w:val="ConsPlusNormal"/>
        <w:ind w:firstLine="540"/>
        <w:jc w:val="both"/>
        <w:outlineLvl w:val="2"/>
      </w:pPr>
      <w:r>
        <w:t xml:space="preserve">2.3. Действующие Правила благоустройства территории городского поселения "Город </w:t>
      </w:r>
      <w:r>
        <w:lastRenderedPageBreak/>
        <w:t>Кондрово" в связи с изменениями законодательства, требований по содержанию территорий постоянно корректируются.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2"/>
      </w:pPr>
      <w:r>
        <w:t>Целевые показатели (индикаторы), характеризующие</w:t>
      </w:r>
    </w:p>
    <w:p w:rsidR="00B41C71" w:rsidRDefault="00B41C71">
      <w:pPr>
        <w:pStyle w:val="ConsPlusTitle"/>
        <w:jc w:val="center"/>
      </w:pPr>
      <w:r>
        <w:t>сферу содержания дворовых территорий и общественных</w:t>
      </w:r>
    </w:p>
    <w:p w:rsidR="00B41C71" w:rsidRDefault="00B41C71">
      <w:pPr>
        <w:pStyle w:val="ConsPlusTitle"/>
        <w:jc w:val="center"/>
      </w:pPr>
      <w:r>
        <w:t>пространств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  <w:outlineLvl w:val="3"/>
      </w:pPr>
      <w:r>
        <w:t>Таблица 1</w:t>
      </w:r>
    </w:p>
    <w:p w:rsidR="00B41C71" w:rsidRDefault="00B41C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1020"/>
        <w:gridCol w:w="680"/>
        <w:gridCol w:w="680"/>
        <w:gridCol w:w="680"/>
        <w:gridCol w:w="680"/>
        <w:gridCol w:w="680"/>
        <w:gridCol w:w="680"/>
      </w:tblGrid>
      <w:tr w:rsidR="00B41C71">
        <w:tc>
          <w:tcPr>
            <w:tcW w:w="566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020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80" w:type="dxa"/>
            <w:gridSpan w:val="6"/>
          </w:tcPr>
          <w:p w:rsidR="00B41C71" w:rsidRDefault="00B41C71">
            <w:pPr>
              <w:pStyle w:val="ConsPlusNormal"/>
              <w:jc w:val="center"/>
            </w:pPr>
            <w:r>
              <w:t>Год формирования муниципальной программы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3402" w:type="dxa"/>
            <w:vMerge/>
          </w:tcPr>
          <w:p w:rsidR="00B41C71" w:rsidRDefault="00B41C71"/>
        </w:tc>
        <w:tc>
          <w:tcPr>
            <w:tcW w:w="1020" w:type="dxa"/>
            <w:vMerge/>
          </w:tcPr>
          <w:p w:rsidR="00B41C71" w:rsidRDefault="00B41C71"/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Количество благоустроенных дворовых территорий МКД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123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Доля дворовых территорий, благоустроенных с финансовым участием граждан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B41C71" w:rsidRDefault="00B41C71">
            <w:pPr>
              <w:pStyle w:val="ConsPlusNormal"/>
            </w:pPr>
            <w: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1020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</w:t>
            </w:r>
          </w:p>
        </w:tc>
      </w:tr>
    </w:tbl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1"/>
      </w:pPr>
      <w:r>
        <w:t>Раздел 3.</w:t>
      </w:r>
    </w:p>
    <w:p w:rsidR="00B41C71" w:rsidRDefault="00B41C71">
      <w:pPr>
        <w:pStyle w:val="ConsPlusTitle"/>
        <w:jc w:val="center"/>
      </w:pPr>
      <w:r>
        <w:t>ЦЕЛИ, ЗАДАЧИ И ОЖИДАЕМЫЕ РЕЗУЛЬТАТЫ РЕАЛИЗАЦИИ</w:t>
      </w:r>
    </w:p>
    <w:p w:rsidR="00B41C71" w:rsidRDefault="00B41C71">
      <w:pPr>
        <w:pStyle w:val="ConsPlusTitle"/>
        <w:jc w:val="center"/>
      </w:pPr>
      <w:r>
        <w:t>МУНИЦИПАЛЬНОЙ ПРОГРАММЫ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r>
        <w:t>3.1. Основной целью Муниципальной программы является повышение уровня благоустройства территорий городского поселения "Город Кондрово";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lastRenderedPageBreak/>
        <w:t>а) повышение уровня благоустройства дворовых территорий города Кондрово;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уровня благоустройства муниципальных территорий общего пользования города</w:t>
      </w:r>
      <w:proofErr w:type="gramEnd"/>
      <w:r>
        <w:t xml:space="preserve"> Кондрово.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  <w:outlineLvl w:val="2"/>
      </w:pPr>
      <w:r>
        <w:t>Таблица 2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</w:pPr>
      <w:r>
        <w:t>Ожидаемые результаты реализации Муниципальной программы</w:t>
      </w:r>
    </w:p>
    <w:p w:rsidR="00B41C71" w:rsidRDefault="00B41C71">
      <w:pPr>
        <w:pStyle w:val="ConsPlusNormal"/>
        <w:jc w:val="both"/>
      </w:pPr>
    </w:p>
    <w:p w:rsidR="00B41C71" w:rsidRDefault="00B41C71">
      <w:pPr>
        <w:sectPr w:rsidR="00B41C7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3004"/>
        <w:gridCol w:w="1191"/>
        <w:gridCol w:w="680"/>
        <w:gridCol w:w="680"/>
        <w:gridCol w:w="680"/>
        <w:gridCol w:w="680"/>
        <w:gridCol w:w="680"/>
        <w:gridCol w:w="680"/>
      </w:tblGrid>
      <w:tr w:rsidR="00B41C71">
        <w:tc>
          <w:tcPr>
            <w:tcW w:w="566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283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Цель, задача</w:t>
            </w:r>
          </w:p>
        </w:tc>
        <w:tc>
          <w:tcPr>
            <w:tcW w:w="300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191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80" w:type="dxa"/>
            <w:gridSpan w:val="6"/>
          </w:tcPr>
          <w:p w:rsidR="00B41C71" w:rsidRDefault="00B41C71">
            <w:pPr>
              <w:pStyle w:val="ConsPlusNormal"/>
              <w:jc w:val="center"/>
            </w:pPr>
            <w:r>
              <w:t>Год реализации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/>
          </w:tcPr>
          <w:p w:rsidR="00B41C71" w:rsidRDefault="00B41C71"/>
        </w:tc>
        <w:tc>
          <w:tcPr>
            <w:tcW w:w="3004" w:type="dxa"/>
            <w:vMerge/>
          </w:tcPr>
          <w:p w:rsidR="00B41C71" w:rsidRDefault="00B41C71"/>
        </w:tc>
        <w:tc>
          <w:tcPr>
            <w:tcW w:w="1191" w:type="dxa"/>
            <w:vMerge/>
          </w:tcPr>
          <w:p w:rsidR="00B41C71" w:rsidRDefault="00B41C71"/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566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  <w:vMerge w:val="restart"/>
          </w:tcPr>
          <w:p w:rsidR="00B41C71" w:rsidRDefault="00B41C71">
            <w:pPr>
              <w:pStyle w:val="ConsPlusNormal"/>
            </w:pPr>
            <w:r>
              <w:t>Цель. Повышение уровня благоустройства территорий</w:t>
            </w:r>
          </w:p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/>
          </w:tcPr>
          <w:p w:rsidR="00B41C71" w:rsidRDefault="00B41C71"/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 w:val="restart"/>
          </w:tcPr>
          <w:p w:rsidR="00B41C71" w:rsidRDefault="00B41C71">
            <w:pPr>
              <w:pStyle w:val="ConsPlusNormal"/>
            </w:pPr>
            <w:r>
              <w:t>Задача 1. Повышение уровня благоустройства дворовых территорий</w:t>
            </w:r>
          </w:p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Количество благоустроенных дворовых территорий МКД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13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/>
          </w:tcPr>
          <w:p w:rsidR="00B41C71" w:rsidRDefault="00B41C71"/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 xml:space="preserve">Количество проведенных субботников </w:t>
            </w:r>
            <w:proofErr w:type="gramStart"/>
            <w:r>
              <w:t>по</w:t>
            </w:r>
            <w:proofErr w:type="gramEnd"/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12</w:t>
            </w:r>
          </w:p>
        </w:tc>
      </w:tr>
      <w:tr w:rsidR="00B41C71">
        <w:tc>
          <w:tcPr>
            <w:tcW w:w="566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обустройству дворовых территорий в весенний и осенний периоды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</w:p>
        </w:tc>
        <w:tc>
          <w:tcPr>
            <w:tcW w:w="680" w:type="dxa"/>
          </w:tcPr>
          <w:p w:rsidR="00B41C71" w:rsidRDefault="00B41C71">
            <w:pPr>
              <w:pStyle w:val="ConsPlusNormal"/>
            </w:pPr>
          </w:p>
        </w:tc>
        <w:tc>
          <w:tcPr>
            <w:tcW w:w="680" w:type="dxa"/>
          </w:tcPr>
          <w:p w:rsidR="00B41C71" w:rsidRDefault="00B41C71">
            <w:pPr>
              <w:pStyle w:val="ConsPlusNormal"/>
            </w:pPr>
          </w:p>
        </w:tc>
        <w:tc>
          <w:tcPr>
            <w:tcW w:w="680" w:type="dxa"/>
          </w:tcPr>
          <w:p w:rsidR="00B41C71" w:rsidRDefault="00B41C71">
            <w:pPr>
              <w:pStyle w:val="ConsPlusNormal"/>
            </w:pPr>
          </w:p>
        </w:tc>
        <w:tc>
          <w:tcPr>
            <w:tcW w:w="680" w:type="dxa"/>
          </w:tcPr>
          <w:p w:rsidR="00B41C71" w:rsidRDefault="00B41C71">
            <w:pPr>
              <w:pStyle w:val="ConsPlusNormal"/>
            </w:pPr>
          </w:p>
        </w:tc>
        <w:tc>
          <w:tcPr>
            <w:tcW w:w="680" w:type="dxa"/>
          </w:tcPr>
          <w:p w:rsidR="00B41C71" w:rsidRDefault="00B41C71">
            <w:pPr>
              <w:pStyle w:val="ConsPlusNormal"/>
            </w:pPr>
          </w:p>
        </w:tc>
        <w:tc>
          <w:tcPr>
            <w:tcW w:w="680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/>
          </w:tcPr>
          <w:p w:rsidR="00B41C71" w:rsidRDefault="00B41C71"/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Доля дворовых территорий, благоустроенных с финансовым участием граждан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 w:val="restart"/>
          </w:tcPr>
          <w:p w:rsidR="00B41C71" w:rsidRDefault="00B41C71">
            <w:pPr>
              <w:pStyle w:val="ConsPlusNormal"/>
            </w:pPr>
            <w:r>
              <w:t>Задача 2. Повышение уровня благоустройства муниципальных территорий общего пользования</w:t>
            </w:r>
          </w:p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8</w:t>
            </w:r>
          </w:p>
        </w:tc>
      </w:tr>
      <w:tr w:rsidR="00B41C71">
        <w:tc>
          <w:tcPr>
            <w:tcW w:w="566" w:type="dxa"/>
            <w:vMerge/>
          </w:tcPr>
          <w:p w:rsidR="00B41C71" w:rsidRDefault="00B41C71"/>
        </w:tc>
        <w:tc>
          <w:tcPr>
            <w:tcW w:w="2834" w:type="dxa"/>
            <w:vMerge/>
          </w:tcPr>
          <w:p w:rsidR="00B41C71" w:rsidRDefault="00B41C71"/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 xml:space="preserve">Количество реализованных </w:t>
            </w:r>
            <w:r>
              <w:lastRenderedPageBreak/>
              <w:t>проектов благоустройства муниципальных территорий общего пользования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</w:tr>
      <w:tr w:rsidR="00B41C71">
        <w:tc>
          <w:tcPr>
            <w:tcW w:w="566" w:type="dxa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34" w:type="dxa"/>
          </w:tcPr>
          <w:p w:rsidR="00B41C71" w:rsidRDefault="00B41C71">
            <w:pPr>
              <w:pStyle w:val="ConsPlusNormal"/>
            </w:pPr>
            <w:r>
              <w:t>Задача 3. Принятие Правил благоустройства территории,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3004" w:type="dxa"/>
          </w:tcPr>
          <w:p w:rsidR="00B41C71" w:rsidRDefault="00B41C71">
            <w:pPr>
              <w:pStyle w:val="ConsPlusNormal"/>
            </w:pPr>
            <w:r>
              <w:t>Утверждение правил благоустройства территории города Кондрово (с учетом общественных обсуждений)</w:t>
            </w:r>
          </w:p>
        </w:tc>
        <w:tc>
          <w:tcPr>
            <w:tcW w:w="1191" w:type="dxa"/>
          </w:tcPr>
          <w:p w:rsidR="00B41C71" w:rsidRDefault="00B41C71">
            <w:pPr>
              <w:pStyle w:val="ConsPlusNormal"/>
            </w:pPr>
            <w:r>
              <w:t>единиц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80" w:type="dxa"/>
          </w:tcPr>
          <w:p w:rsidR="00B41C71" w:rsidRDefault="00B41C71">
            <w:pPr>
              <w:pStyle w:val="ConsPlusNormal"/>
              <w:jc w:val="right"/>
            </w:pPr>
            <w:r>
              <w:t>1</w:t>
            </w:r>
          </w:p>
        </w:tc>
      </w:tr>
    </w:tbl>
    <w:p w:rsidR="00B41C71" w:rsidRDefault="00B41C71">
      <w:pPr>
        <w:sectPr w:rsidR="00B41C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r>
        <w:t>3.3. В целях решения задач, направленных на достижение целей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3.5.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3.6.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Для реализации мероприятий программы подготовлены следующие документы: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- </w:t>
      </w:r>
      <w:hyperlink w:anchor="P2952" w:history="1">
        <w:r>
          <w:rPr>
            <w:color w:val="0000FF"/>
          </w:rPr>
          <w:t>перечень</w:t>
        </w:r>
      </w:hyperlink>
      <w:r>
        <w:t xml:space="preserve"> работ по благоустройству дворовых территорий многоквартирных домов и общественных пространств (приложение 2 к программе);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- дополнительный </w:t>
      </w:r>
      <w:hyperlink w:anchor="P2989" w:history="1">
        <w:r>
          <w:rPr>
            <w:color w:val="0000FF"/>
          </w:rPr>
          <w:t>перечень</w:t>
        </w:r>
      </w:hyperlink>
      <w:r>
        <w:t xml:space="preserve"> работ по благоустройству дворовых территорий многоквартирных домов (приложение 3 к программе).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1"/>
      </w:pPr>
      <w:r>
        <w:t>СОСТАВ И РЕСУРСНОЕ ОБЕСПЕЧЕНИЕ МУНИЦИПАЛЬНОЙ ПРОГРАММЫ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r>
        <w:t xml:space="preserve">Ресурсное обеспечение и перечень мероприятий, планируемых к </w:t>
      </w:r>
      <w:hyperlink w:anchor="P389" w:history="1">
        <w:r>
          <w:rPr>
            <w:color w:val="0000FF"/>
          </w:rPr>
          <w:t>реализации</w:t>
        </w:r>
      </w:hyperlink>
      <w:r>
        <w:t xml:space="preserve"> в рамках Муниципальной программы, приведены в приложении 1 к Муниципальной программе.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  <w:outlineLvl w:val="1"/>
      </w:pPr>
      <w:r>
        <w:t>СИСТЕМА УПРАВЛЕНИЯ РЕАЛИЗАЦИЕЙ МУНИЦИПАЛЬНОЙ ПРОГРАММЫ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r>
        <w:t>6.1. Ответственным исполнителем Муниципальной программы является Администрация Дзержинского района.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6.2. Участниками Муниципальной программы являются заинтересованные лица.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6.3. Ответственный исполнитель Муниципальной программы: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а) осуществляет реализацию мероприятий Муниципальной программы, отдельных в рамках своих полномочий;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б) координирует деятельность исполнителей по реализации подпрограмм, отдельных мероприятий Муниципальной программы;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в) выполняет функции исполнителя Муниципальной программы в части, касающейся его полномочий;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г) запрашивает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д) осуществляет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е) готовит в срок до 31 декабря текущего года годовой отчет о реализации Муниципальной </w:t>
      </w:r>
      <w:r>
        <w:lastRenderedPageBreak/>
        <w:t>программы и представляет его в установленном порядке.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6.5. Исполнители программы: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в) подписывают акты выполненных работ в соответствии с заключенными муниципальными контрактами и договорами.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6.6. На реализацию программы могут повлиять внешние риски, а именно: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а) при размещении муниципальных заказов согласно Федеральному </w:t>
      </w:r>
      <w:hyperlink r:id="rId7" w:history="1">
        <w:r>
          <w:rPr>
            <w:color w:val="0000FF"/>
          </w:rPr>
          <w:t>закону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 xml:space="preserve">6.7. Основными финансовыми рисками реализации программы являются существенное ухудшение социально-экономической </w:t>
      </w:r>
      <w:proofErr w:type="gramStart"/>
      <w:r>
        <w:t>ситуации</w:t>
      </w:r>
      <w:proofErr w:type="gramEnd"/>
      <w:r>
        <w:t xml:space="preserve">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6.8. Способами ограничения рисков являются: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а) концентрация ресурсов на решении приоритетных задач;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б) изучение и внедрение положительного опыта других муниципальных образований;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в) повышение результативности реализации программы и эффективности использования бюджетных средств;</w:t>
      </w:r>
    </w:p>
    <w:p w:rsidR="00B41C71" w:rsidRDefault="00B41C71">
      <w:pPr>
        <w:pStyle w:val="ConsPlusNormal"/>
        <w:spacing w:before="220"/>
        <w:ind w:firstLine="540"/>
        <w:jc w:val="both"/>
      </w:pPr>
      <w:r>
        <w:t>г) своевременное внесение изменений в бюджет, осуществляют реализацию мероприятий Муниципальной программы, отдельных в рамках своих полномочий, и Муниципальную программу.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  <w:outlineLvl w:val="1"/>
      </w:pPr>
      <w:r>
        <w:t>Приложение 1</w:t>
      </w:r>
    </w:p>
    <w:p w:rsidR="00B41C71" w:rsidRDefault="00B41C71">
      <w:pPr>
        <w:pStyle w:val="ConsPlusNormal"/>
        <w:jc w:val="right"/>
      </w:pPr>
      <w:r>
        <w:t>к Муниципальной программе</w:t>
      </w:r>
    </w:p>
    <w:p w:rsidR="00B41C71" w:rsidRDefault="00B41C71">
      <w:pPr>
        <w:pStyle w:val="ConsPlusNormal"/>
        <w:jc w:val="right"/>
      </w:pPr>
      <w:r>
        <w:t xml:space="preserve">"Формирование </w:t>
      </w:r>
      <w:proofErr w:type="gramStart"/>
      <w:r>
        <w:t>комфортной</w:t>
      </w:r>
      <w:proofErr w:type="gramEnd"/>
    </w:p>
    <w:p w:rsidR="00B41C71" w:rsidRDefault="00B41C71">
      <w:pPr>
        <w:pStyle w:val="ConsPlusNormal"/>
        <w:jc w:val="right"/>
      </w:pPr>
      <w:r>
        <w:t>городской среды на территории</w:t>
      </w:r>
    </w:p>
    <w:p w:rsidR="00B41C71" w:rsidRDefault="00B41C71">
      <w:pPr>
        <w:pStyle w:val="ConsPlusNormal"/>
        <w:jc w:val="right"/>
      </w:pPr>
      <w:r>
        <w:t>городского поселения</w:t>
      </w:r>
    </w:p>
    <w:p w:rsidR="00B41C71" w:rsidRDefault="00B41C71">
      <w:pPr>
        <w:pStyle w:val="ConsPlusNormal"/>
        <w:jc w:val="right"/>
      </w:pPr>
      <w:r>
        <w:lastRenderedPageBreak/>
        <w:t>"Город Кондрово" на 2019 - 2024 годы"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</w:pPr>
      <w:bookmarkStart w:id="2" w:name="P389"/>
      <w:bookmarkEnd w:id="2"/>
      <w:r>
        <w:t>РЕАЛИЗАЦИЯ ПРОГРАММЫ</w:t>
      </w:r>
    </w:p>
    <w:p w:rsidR="00B41C71" w:rsidRDefault="00B41C71">
      <w:pPr>
        <w:pStyle w:val="ConsPlusTitle"/>
        <w:jc w:val="center"/>
      </w:pPr>
      <w:r>
        <w:t>"ФОРМИРОВАНИЕ КОМФОРТНОЙ ГОРОДСКОЙ СРЕДЫ"</w:t>
      </w:r>
    </w:p>
    <w:p w:rsidR="00B41C71" w:rsidRDefault="00B41C71">
      <w:pPr>
        <w:pStyle w:val="ConsPlusNormal"/>
        <w:jc w:val="both"/>
      </w:pPr>
    </w:p>
    <w:p w:rsidR="00B41C71" w:rsidRDefault="00B41C71">
      <w:pPr>
        <w:sectPr w:rsidR="00B41C7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62"/>
        <w:gridCol w:w="794"/>
        <w:gridCol w:w="1587"/>
        <w:gridCol w:w="1361"/>
        <w:gridCol w:w="1417"/>
        <w:gridCol w:w="737"/>
        <w:gridCol w:w="1264"/>
        <w:gridCol w:w="1264"/>
        <w:gridCol w:w="1264"/>
        <w:gridCol w:w="964"/>
      </w:tblGrid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Ответственный исполнитель, (соисполнители, участники) программы</w:t>
            </w:r>
          </w:p>
        </w:tc>
        <w:tc>
          <w:tcPr>
            <w:tcW w:w="1361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Финансовая потребность (руб.)</w:t>
            </w:r>
          </w:p>
        </w:tc>
        <w:tc>
          <w:tcPr>
            <w:tcW w:w="1417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 xml:space="preserve">Сумма расходов, всего (тыс. руб./процент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5493" w:type="dxa"/>
            <w:gridSpan w:val="5"/>
          </w:tcPr>
          <w:p w:rsidR="00B41C71" w:rsidRDefault="00B41C71">
            <w:pPr>
              <w:pStyle w:val="ConsPlusNormal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</w:tcPr>
          <w:p w:rsidR="00B41C71" w:rsidRDefault="00B41C71"/>
        </w:tc>
        <w:tc>
          <w:tcPr>
            <w:tcW w:w="737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114" w:type="dxa"/>
            <w:gridSpan w:val="10"/>
          </w:tcPr>
          <w:p w:rsidR="00B41C71" w:rsidRDefault="00B41C71">
            <w:pPr>
              <w:pStyle w:val="ConsPlusNormal"/>
              <w:jc w:val="center"/>
              <w:outlineLvl w:val="2"/>
            </w:pPr>
            <w:r>
              <w:t>Благоустройство дворовых территорий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Коммуны, д. 13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2021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  <w:vMerge w:val="restart"/>
          </w:tcPr>
          <w:p w:rsidR="00B41C71" w:rsidRDefault="00B41C71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  <w:jc w:val="right"/>
            </w:pPr>
            <w:r>
              <w:t>2902957,17</w:t>
            </w: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B41C71" w:rsidRDefault="00B41C71">
            <w:pPr>
              <w:pStyle w:val="ConsPlusNormal"/>
            </w:pPr>
          </w:p>
        </w:tc>
      </w:tr>
      <w:tr w:rsidR="00B41C71">
        <w:trPr>
          <w:trHeight w:val="269"/>
        </w:trPr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Южная, д. 13</w:t>
            </w:r>
          </w:p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  <w:tcBorders>
              <w:bottom w:val="nil"/>
            </w:tcBorders>
          </w:tcPr>
          <w:p w:rsidR="00B41C71" w:rsidRDefault="00B41C71"/>
        </w:tc>
        <w:tc>
          <w:tcPr>
            <w:tcW w:w="737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rPr>
          <w:trHeight w:val="509"/>
        </w:trPr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 w:val="restart"/>
            <w:tcBorders>
              <w:top w:val="nil"/>
            </w:tcBorders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737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  <w:jc w:val="right"/>
            </w:pPr>
            <w:r>
              <w:t>102658,85</w:t>
            </w:r>
          </w:p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Маяковского, д. 20</w:t>
            </w:r>
          </w:p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  <w:tcBorders>
              <w:top w:val="nil"/>
            </w:tcBorders>
          </w:tcPr>
          <w:p w:rsidR="00B41C71" w:rsidRDefault="00B41C71"/>
        </w:tc>
        <w:tc>
          <w:tcPr>
            <w:tcW w:w="737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Дзержинского, 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2022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  <w:jc w:val="right"/>
            </w:pPr>
            <w:r>
              <w:t>3235956,71</w:t>
            </w: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Дзержинского, 3</w:t>
            </w:r>
          </w:p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</w:tcPr>
          <w:p w:rsidR="00B41C71" w:rsidRDefault="00B41C71"/>
        </w:tc>
        <w:tc>
          <w:tcPr>
            <w:tcW w:w="737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Южная, д. 13а</w:t>
            </w:r>
          </w:p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</w:tcPr>
          <w:p w:rsidR="00B41C71" w:rsidRDefault="00B41C71"/>
        </w:tc>
        <w:tc>
          <w:tcPr>
            <w:tcW w:w="737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Пушкина, д. 61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2023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  <w:vMerge w:val="restart"/>
          </w:tcPr>
          <w:p w:rsidR="00B41C71" w:rsidRDefault="00B41C71">
            <w:pPr>
              <w:pStyle w:val="ConsPlusNormal"/>
              <w:jc w:val="right"/>
            </w:pPr>
            <w:r>
              <w:t>3235956,71</w:t>
            </w:r>
          </w:p>
        </w:tc>
        <w:tc>
          <w:tcPr>
            <w:tcW w:w="964" w:type="dxa"/>
            <w:vMerge w:val="restart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Пушкина, д. 63</w:t>
            </w:r>
          </w:p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</w:tcPr>
          <w:p w:rsidR="00B41C71" w:rsidRDefault="00B41C71"/>
        </w:tc>
        <w:tc>
          <w:tcPr>
            <w:tcW w:w="737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  <w:r>
              <w:t>ул. Пушкина, д. 93</w:t>
            </w:r>
          </w:p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  <w:vMerge/>
          </w:tcPr>
          <w:p w:rsidR="00B41C71" w:rsidRDefault="00B41C71"/>
        </w:tc>
        <w:tc>
          <w:tcPr>
            <w:tcW w:w="1417" w:type="dxa"/>
            <w:vMerge/>
          </w:tcPr>
          <w:p w:rsidR="00B41C71" w:rsidRDefault="00B41C71"/>
        </w:tc>
        <w:tc>
          <w:tcPr>
            <w:tcW w:w="737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1264" w:type="dxa"/>
            <w:vMerge/>
          </w:tcPr>
          <w:p w:rsidR="00B41C71" w:rsidRDefault="00B41C71"/>
        </w:tc>
        <w:tc>
          <w:tcPr>
            <w:tcW w:w="964" w:type="dxa"/>
            <w:vMerge/>
          </w:tcPr>
          <w:p w:rsidR="00B41C71" w:rsidRDefault="00B41C71"/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ул. Интернациональная, </w:t>
            </w:r>
            <w:r>
              <w:lastRenderedPageBreak/>
              <w:t>55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</w:t>
            </w:r>
            <w:r>
              <w:lastRenderedPageBreak/>
              <w:t>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10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28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</w:t>
            </w:r>
            <w:r>
              <w:lastRenderedPageBreak/>
              <w:t>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28а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22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49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администрации Дзержинского </w:t>
            </w:r>
            <w:r>
              <w:lastRenderedPageBreak/>
              <w:t>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57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53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43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45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12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14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</w:t>
            </w:r>
            <w:r>
              <w:lastRenderedPageBreak/>
              <w:t>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16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18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15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администрации </w:t>
            </w:r>
            <w:r>
              <w:lastRenderedPageBreak/>
              <w:t>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Ломоносова, д. 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Ломоносова, д. 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Южный, д. 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Южный, д. 4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Южный, д. 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Южный, д. 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пер. Южный, д. 3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</w:t>
            </w:r>
            <w:r>
              <w:lastRenderedPageBreak/>
              <w:t>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Южная, д. 10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Южная, д. 11а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Южная, д. 11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</w:t>
            </w:r>
            <w:r>
              <w:lastRenderedPageBreak/>
              <w:t>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Южная, д. 9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Маяковского, д. 40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Лесная, д. 9а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администрации Дзержинского </w:t>
            </w:r>
            <w:r>
              <w:lastRenderedPageBreak/>
              <w:t>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Просвещения, д. 40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д. 20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Вокзальная, д. 32 (установка детской площадки)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276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276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52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46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44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44а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</w:t>
            </w:r>
            <w:r>
              <w:lastRenderedPageBreak/>
              <w:t>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552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48а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Комсомольская, д. 4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администрации </w:t>
            </w:r>
            <w:r>
              <w:lastRenderedPageBreak/>
              <w:t>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Комсомольская, д. 25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Комсомольская, д. 23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Комсомольская, д. 21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Комсомольская, д. 19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ул. </w:t>
            </w:r>
            <w:proofErr w:type="spellStart"/>
            <w:r>
              <w:t>Комсомольска</w:t>
            </w:r>
            <w:proofErr w:type="gramStart"/>
            <w:r>
              <w:t>,я</w:t>
            </w:r>
            <w:proofErr w:type="spellEnd"/>
            <w:proofErr w:type="gramEnd"/>
            <w:r>
              <w:t xml:space="preserve"> д. 17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621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Пр-т Труда, д. 24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Пр-т Труда, д. 20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</w:t>
            </w:r>
            <w:r>
              <w:lastRenderedPageBreak/>
              <w:t>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483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147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70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Пр-т Труда, д. 6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д. 47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д. 51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администрации Дзержинского </w:t>
            </w:r>
            <w:r>
              <w:lastRenderedPageBreak/>
              <w:t>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414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д. 32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828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828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Пушкина, д. 57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Пушкина, д. 67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Пушкина, д. 58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Пушкина, д. 56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966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294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140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40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</w:t>
            </w:r>
            <w:r>
              <w:lastRenderedPageBreak/>
              <w:t>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</w:t>
            </w:r>
            <w:r>
              <w:lastRenderedPageBreak/>
              <w:t>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38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35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25а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администрации </w:t>
            </w:r>
            <w:r>
              <w:lastRenderedPageBreak/>
              <w:t>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315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27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25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23а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19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17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Ленина, д. 15а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Некрасова, д. 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</w:t>
            </w:r>
            <w:r>
              <w:lastRenderedPageBreak/>
              <w:t>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1035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315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150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Коммуны, 10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Коммуны, 12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690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210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Циолковского, д. 33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 xml:space="preserve">Отдел городского хозяйства </w:t>
            </w:r>
            <w:r>
              <w:lastRenderedPageBreak/>
              <w:t>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168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Интернациональная, д. 30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828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828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252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120</w:t>
            </w:r>
          </w:p>
        </w:tc>
      </w:tr>
      <w:tr w:rsidR="00B41C71">
        <w:tc>
          <w:tcPr>
            <w:tcW w:w="454" w:type="dxa"/>
            <w:vMerge w:val="restart"/>
          </w:tcPr>
          <w:p w:rsidR="00B41C71" w:rsidRDefault="00B41C7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62" w:type="dxa"/>
            <w:vMerge w:val="restart"/>
          </w:tcPr>
          <w:p w:rsidR="00B41C71" w:rsidRDefault="00B41C71">
            <w:pPr>
              <w:pStyle w:val="ConsPlusNormal"/>
            </w:pPr>
            <w:r>
              <w:t>ул. Коммуны, д. 18</w:t>
            </w:r>
          </w:p>
        </w:tc>
        <w:tc>
          <w:tcPr>
            <w:tcW w:w="794" w:type="dxa"/>
            <w:vMerge w:val="restart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587" w:type="dxa"/>
            <w:vMerge w:val="restart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800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552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189</w:t>
            </w:r>
          </w:p>
        </w:tc>
      </w:tr>
      <w:tr w:rsidR="00B41C71">
        <w:tc>
          <w:tcPr>
            <w:tcW w:w="454" w:type="dxa"/>
            <w:vMerge/>
          </w:tcPr>
          <w:p w:rsidR="00B41C71" w:rsidRDefault="00B41C71"/>
        </w:tc>
        <w:tc>
          <w:tcPr>
            <w:tcW w:w="2462" w:type="dxa"/>
            <w:vMerge/>
          </w:tcPr>
          <w:p w:rsidR="00B41C71" w:rsidRDefault="00B41C71"/>
        </w:tc>
        <w:tc>
          <w:tcPr>
            <w:tcW w:w="794" w:type="dxa"/>
            <w:vMerge/>
          </w:tcPr>
          <w:p w:rsidR="00B41C71" w:rsidRDefault="00B41C71"/>
        </w:tc>
        <w:tc>
          <w:tcPr>
            <w:tcW w:w="1587" w:type="dxa"/>
            <w:vMerge/>
          </w:tcPr>
          <w:p w:rsidR="00B41C71" w:rsidRDefault="00B41C71"/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Местный бюджет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right"/>
            </w:pPr>
            <w:r>
              <w:t>100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58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41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37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2462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58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61" w:type="dxa"/>
          </w:tcPr>
          <w:p w:rsidR="00B41C71" w:rsidRDefault="00B41C7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B41C71" w:rsidRDefault="00B41C71">
            <w:pPr>
              <w:pStyle w:val="ConsPlusNormal"/>
              <w:jc w:val="right"/>
            </w:pPr>
            <w:r>
              <w:t>71983536,93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3005615,97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3235956,71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3235956,71</w:t>
            </w:r>
          </w:p>
        </w:tc>
        <w:tc>
          <w:tcPr>
            <w:tcW w:w="964" w:type="dxa"/>
          </w:tcPr>
          <w:p w:rsidR="00B41C71" w:rsidRDefault="00B41C71">
            <w:pPr>
              <w:pStyle w:val="ConsPlusNormal"/>
            </w:pPr>
          </w:p>
        </w:tc>
      </w:tr>
    </w:tbl>
    <w:p w:rsidR="00B41C71" w:rsidRDefault="00B41C71">
      <w:pPr>
        <w:sectPr w:rsidR="00B41C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center"/>
        <w:outlineLvl w:val="2"/>
      </w:pPr>
      <w:r>
        <w:t>Благоустройство общественных территорий</w:t>
      </w:r>
    </w:p>
    <w:p w:rsidR="00B41C71" w:rsidRDefault="00B41C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737"/>
        <w:gridCol w:w="1871"/>
        <w:gridCol w:w="794"/>
        <w:gridCol w:w="1264"/>
        <w:gridCol w:w="1384"/>
        <w:gridCol w:w="1264"/>
        <w:gridCol w:w="1264"/>
        <w:gridCol w:w="1264"/>
        <w:gridCol w:w="1384"/>
      </w:tblGrid>
      <w:tr w:rsidR="00B41C71">
        <w:tc>
          <w:tcPr>
            <w:tcW w:w="45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 xml:space="preserve">Благоустройство общественной территории по ул. </w:t>
            </w:r>
            <w:proofErr w:type="gramStart"/>
            <w:r>
              <w:t>Кооперативная</w:t>
            </w:r>
            <w:proofErr w:type="gramEnd"/>
            <w:r>
              <w:t xml:space="preserve"> в районе Краеведческого музея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2019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9090574,04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 xml:space="preserve">Благоустройство площади Победы по ул. </w:t>
            </w:r>
            <w:proofErr w:type="gramStart"/>
            <w:r>
              <w:t>Кооперативная</w:t>
            </w:r>
            <w:proofErr w:type="gramEnd"/>
            <w:r>
              <w:t xml:space="preserve">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2020 - 2021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6669115,18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6297245,53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 xml:space="preserve">Благоустройство общественной территории в районе дома N 9 по ул. </w:t>
            </w:r>
            <w:proofErr w:type="gramStart"/>
            <w:r>
              <w:t>Кооперативная</w:t>
            </w:r>
            <w:proofErr w:type="gramEnd"/>
            <w:r>
              <w:t xml:space="preserve">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2020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2710603,69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 xml:space="preserve">Озеленение общественной территории в районе дома N 9 по ул. </w:t>
            </w:r>
            <w:proofErr w:type="gramStart"/>
            <w:r>
              <w:t>Кооперативная</w:t>
            </w:r>
            <w:proofErr w:type="gramEnd"/>
            <w:r>
              <w:t xml:space="preserve"> в г. </w:t>
            </w:r>
            <w:r>
              <w:lastRenderedPageBreak/>
              <w:t>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340000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>Благоустройство общественной территории по ул. Ленина в районе ГДК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2022 - 2023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6293926,87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5293926,87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>Благоустройство сквера по ул. Ленина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2023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1000000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>Благоустройство пешеходной зоны в районе парка по ул. Красный Октябрь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5000000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>Благоустройство общественной территории по ул. Суворова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2024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6000000</w:t>
            </w:r>
          </w:p>
        </w:tc>
      </w:tr>
      <w:tr w:rsidR="00B41C71">
        <w:tc>
          <w:tcPr>
            <w:tcW w:w="454" w:type="dxa"/>
            <w:vMerge w:val="restart"/>
            <w:tcBorders>
              <w:bottom w:val="nil"/>
            </w:tcBorders>
          </w:tcPr>
          <w:p w:rsidR="00B41C71" w:rsidRDefault="00B41C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 xml:space="preserve">Благоустройство набережной реки Шаня и общественной территории, прилегающей к дому Щепочкина-Мещерина в г. </w:t>
            </w:r>
            <w:r>
              <w:lastRenderedPageBreak/>
              <w:t>Кондрово, в том числе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Всего (средства федерального бюджета)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45000000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'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  <w:vMerge/>
            <w:tcBorders>
              <w:bottom w:val="nil"/>
            </w:tcBorders>
          </w:tcPr>
          <w:p w:rsidR="00B41C71" w:rsidRDefault="00B41C71"/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>Выполнение работ по разработке проектно-сметной документации и инженерных изысканий для благоустройства набережной реки Шаня и общественной территории, прилегающей к дому Щепочкина-Мещерина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2020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2000000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  <w:tcBorders>
              <w:top w:val="nil"/>
              <w:bottom w:val="nil"/>
            </w:tcBorders>
          </w:tcPr>
          <w:p w:rsidR="00B41C71" w:rsidRDefault="00B41C71">
            <w:pPr>
              <w:pStyle w:val="ConsPlusNormal"/>
            </w:pP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>Благоустройство набережной реки Шаня и общественной территории, прилегающей к дому Щепочкина-Мещерина в г. 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t>2020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42000000,56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  <w:tcBorders>
              <w:top w:val="nil"/>
            </w:tcBorders>
          </w:tcPr>
          <w:p w:rsidR="00B41C71" w:rsidRDefault="00B41C71">
            <w:pPr>
              <w:pStyle w:val="ConsPlusNormal"/>
            </w:pP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  <w:r>
              <w:t xml:space="preserve">Установка системы видеонаблюдения на набережной реки Шаня по ул. Кооперативная в г. </w:t>
            </w:r>
            <w:r>
              <w:lastRenderedPageBreak/>
              <w:t>Кондрово</w:t>
            </w: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  <w:r>
              <w:t>Отдел городского хозяйства администрации Дзержинского района</w:t>
            </w: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999432,38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384" w:type="dxa"/>
          </w:tcPr>
          <w:p w:rsidR="00B41C71" w:rsidRDefault="00B41C71">
            <w:pPr>
              <w:pStyle w:val="ConsPlusNormal"/>
            </w:pP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center"/>
            </w:pPr>
            <w:r>
              <w:t>2024</w:t>
            </w:r>
          </w:p>
        </w:tc>
      </w:tr>
      <w:tr w:rsidR="00B41C71">
        <w:tc>
          <w:tcPr>
            <w:tcW w:w="45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928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37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871" w:type="dxa"/>
          </w:tcPr>
          <w:p w:rsidR="00B41C71" w:rsidRDefault="00B41C71">
            <w:pPr>
              <w:pStyle w:val="ConsPlusNormal"/>
            </w:pPr>
          </w:p>
        </w:tc>
        <w:tc>
          <w:tcPr>
            <w:tcW w:w="794" w:type="dxa"/>
          </w:tcPr>
          <w:p w:rsidR="00B41C71" w:rsidRDefault="00B41C71">
            <w:pPr>
              <w:pStyle w:val="ConsPlusNormal"/>
            </w:pP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9090574,04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54719718,87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6297245,53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6293926,87</w:t>
            </w:r>
          </w:p>
        </w:tc>
        <w:tc>
          <w:tcPr>
            <w:tcW w:w="1264" w:type="dxa"/>
          </w:tcPr>
          <w:p w:rsidR="00B41C71" w:rsidRDefault="00B41C71">
            <w:pPr>
              <w:pStyle w:val="ConsPlusNormal"/>
              <w:jc w:val="right"/>
            </w:pPr>
            <w:r>
              <w:t>6293926,87</w:t>
            </w:r>
          </w:p>
        </w:tc>
        <w:tc>
          <w:tcPr>
            <w:tcW w:w="1384" w:type="dxa"/>
          </w:tcPr>
          <w:p w:rsidR="00B41C71" w:rsidRDefault="00B41C71">
            <w:pPr>
              <w:pStyle w:val="ConsPlusNormal"/>
              <w:jc w:val="right"/>
            </w:pPr>
            <w:r>
              <w:t>11000000,00</w:t>
            </w:r>
          </w:p>
        </w:tc>
      </w:tr>
    </w:tbl>
    <w:p w:rsidR="00B41C71" w:rsidRDefault="00B41C71">
      <w:pPr>
        <w:sectPr w:rsidR="00B41C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  <w:outlineLvl w:val="1"/>
      </w:pPr>
      <w:r>
        <w:t>Приложение 2</w:t>
      </w:r>
    </w:p>
    <w:p w:rsidR="00B41C71" w:rsidRDefault="00B41C71">
      <w:pPr>
        <w:pStyle w:val="ConsPlusNormal"/>
        <w:jc w:val="right"/>
      </w:pPr>
      <w:r>
        <w:t>к Муниципальной программе</w:t>
      </w:r>
    </w:p>
    <w:p w:rsidR="00B41C71" w:rsidRDefault="00B41C71">
      <w:pPr>
        <w:pStyle w:val="ConsPlusNormal"/>
        <w:jc w:val="right"/>
      </w:pPr>
      <w:r>
        <w:t xml:space="preserve">"Формирование </w:t>
      </w:r>
      <w:proofErr w:type="gramStart"/>
      <w:r>
        <w:t>комфортной</w:t>
      </w:r>
      <w:proofErr w:type="gramEnd"/>
    </w:p>
    <w:p w:rsidR="00B41C71" w:rsidRDefault="00B41C71">
      <w:pPr>
        <w:pStyle w:val="ConsPlusNormal"/>
        <w:jc w:val="right"/>
      </w:pPr>
      <w:r>
        <w:t>городской среды территории</w:t>
      </w:r>
    </w:p>
    <w:p w:rsidR="00B41C71" w:rsidRDefault="00B41C71">
      <w:pPr>
        <w:pStyle w:val="ConsPlusNormal"/>
        <w:jc w:val="right"/>
      </w:pPr>
      <w:r>
        <w:t>городского поселения</w:t>
      </w:r>
    </w:p>
    <w:p w:rsidR="00B41C71" w:rsidRDefault="00B41C71">
      <w:pPr>
        <w:pStyle w:val="ConsPlusNormal"/>
        <w:jc w:val="right"/>
      </w:pPr>
      <w:r>
        <w:t>"Город Кондрово" на 2019 - 2024 годы"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</w:pPr>
      <w:bookmarkStart w:id="3" w:name="P2952"/>
      <w:bookmarkEnd w:id="3"/>
      <w:r>
        <w:t>ПЕРЕЧЕНЬ</w:t>
      </w:r>
    </w:p>
    <w:p w:rsidR="00B41C71" w:rsidRDefault="00B41C71">
      <w:pPr>
        <w:pStyle w:val="ConsPlusTitle"/>
        <w:jc w:val="center"/>
      </w:pPr>
      <w:r>
        <w:t>РАБОТ ПО БЛАГОУСТРОЙСТВУ</w:t>
      </w:r>
    </w:p>
    <w:p w:rsidR="00B41C71" w:rsidRDefault="00B41C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  <w:jc w:val="center"/>
            </w:pPr>
            <w:r>
              <w:t>Виды работ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1. Ремонт дворовых проездов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2. Обеспечение освещения дворовых территорий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 xml:space="preserve">3. </w:t>
            </w:r>
            <w:proofErr w:type="gramStart"/>
            <w:r>
              <w:t xml:space="preserve">Приобретение и установка малых архитектурных форм - искусственных элементов садово-парковой композиции: беседки, ротонды, </w:t>
            </w:r>
            <w:proofErr w:type="spellStart"/>
            <w:r>
              <w:t>перголы</w:t>
            </w:r>
            <w:proofErr w:type="spellEnd"/>
            <w:r>
              <w:t>, трельяжи, скамейки, урны, скульптуры, в том числе из растений, павильоны, навесы, цветочницы, вазоны и другие</w:t>
            </w:r>
            <w:proofErr w:type="gramEnd"/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 xml:space="preserve">4. </w:t>
            </w:r>
            <w:proofErr w:type="gramStart"/>
            <w:r>
              <w:t>Приобретение и установка элементов благоустройства - металлических, декоративных, информационных щитов, сцен, указателей, также произведений монументально-декоративного искусства - вазоны, цветочницы, памятные доски, скульптуры, фонтаны, декоративные ограды и другие подобные объекты</w:t>
            </w:r>
            <w:proofErr w:type="gramEnd"/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5. Приобретение и установка уличных сушилок для белья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 xml:space="preserve">6. Установка </w:t>
            </w:r>
            <w:proofErr w:type="spellStart"/>
            <w:r>
              <w:t>леерных</w:t>
            </w:r>
            <w:proofErr w:type="spellEnd"/>
            <w:r>
              <w:t xml:space="preserve"> и барьерных ограждений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7. Опиловка и удаление деревьев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8. Приобретение оборудования для эстетического, в том числе праздничного, новогоднего оформления и украшения благоустроенных общественных и дворовых территорий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9. Укладка тротуарной плитки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10. Установка бордюров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11. Земляные работы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12. Благоустройство, очистка от растительности и укрепление берегов рек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13. Установка пандусов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14. Ремонт и строительство лестниц, пешеходных мостов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15. Вертикальное и горизонтальное озеленение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16. Прочие виды работ в рамках благоустройства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17. Асфальтирование площадок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lastRenderedPageBreak/>
              <w:t>18. Организация освещения</w:t>
            </w:r>
          </w:p>
        </w:tc>
      </w:tr>
      <w:tr w:rsidR="00B41C71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41C71" w:rsidRDefault="00B41C71">
            <w:pPr>
              <w:pStyle w:val="ConsPlusNormal"/>
            </w:pPr>
            <w:r>
              <w:t>19. Устройство деревянного настила (помоста) вдоль берегов реки</w:t>
            </w:r>
          </w:p>
        </w:tc>
      </w:tr>
    </w:tbl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ind w:firstLine="540"/>
        <w:jc w:val="both"/>
      </w:pPr>
      <w:r>
        <w:t>Рисунки не приводятся.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right"/>
        <w:outlineLvl w:val="1"/>
      </w:pPr>
      <w:r>
        <w:t>Приложение 3</w:t>
      </w:r>
    </w:p>
    <w:p w:rsidR="00B41C71" w:rsidRDefault="00B41C71">
      <w:pPr>
        <w:pStyle w:val="ConsPlusNormal"/>
        <w:jc w:val="right"/>
      </w:pPr>
      <w:r>
        <w:t>к Муниципальной программе</w:t>
      </w:r>
    </w:p>
    <w:p w:rsidR="00B41C71" w:rsidRDefault="00B41C71">
      <w:pPr>
        <w:pStyle w:val="ConsPlusNormal"/>
        <w:jc w:val="right"/>
      </w:pPr>
      <w:r>
        <w:t xml:space="preserve">"Формирование </w:t>
      </w:r>
      <w:proofErr w:type="gramStart"/>
      <w:r>
        <w:t>комфортной</w:t>
      </w:r>
      <w:proofErr w:type="gramEnd"/>
    </w:p>
    <w:p w:rsidR="00B41C71" w:rsidRDefault="00B41C71">
      <w:pPr>
        <w:pStyle w:val="ConsPlusNormal"/>
        <w:jc w:val="right"/>
      </w:pPr>
      <w:r>
        <w:t>городской среды территории</w:t>
      </w:r>
    </w:p>
    <w:p w:rsidR="00B41C71" w:rsidRDefault="00B41C71">
      <w:pPr>
        <w:pStyle w:val="ConsPlusNormal"/>
        <w:jc w:val="right"/>
      </w:pPr>
      <w:r>
        <w:t>городского поселения</w:t>
      </w:r>
    </w:p>
    <w:p w:rsidR="00B41C71" w:rsidRDefault="00B41C71">
      <w:pPr>
        <w:pStyle w:val="ConsPlusNormal"/>
        <w:jc w:val="right"/>
      </w:pPr>
      <w:r>
        <w:t>"Город Кондрово" на 2019 - 2024 годы"</w:t>
      </w: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Title"/>
        <w:jc w:val="center"/>
      </w:pPr>
      <w:bookmarkStart w:id="4" w:name="P2989"/>
      <w:bookmarkEnd w:id="4"/>
      <w:r>
        <w:t>ДОПОЛНИТЕЛЬНЫЙ ПЕРЕЧЕНЬ</w:t>
      </w:r>
    </w:p>
    <w:p w:rsidR="00B41C71" w:rsidRDefault="00B41C71">
      <w:pPr>
        <w:pStyle w:val="ConsPlusTitle"/>
        <w:jc w:val="center"/>
      </w:pPr>
      <w:r>
        <w:t>РАБОТ ПО БЛАГОУСТРОЙСТВУ ДВОРОВЫХ ТЕРРИТОРИЙ МНОГОКВАРТИРНЫХ</w:t>
      </w:r>
    </w:p>
    <w:p w:rsidR="00B41C71" w:rsidRDefault="00B41C71">
      <w:pPr>
        <w:pStyle w:val="ConsPlusTitle"/>
        <w:jc w:val="center"/>
      </w:pPr>
      <w:r>
        <w:t>ДОМОВ</w:t>
      </w:r>
    </w:p>
    <w:p w:rsidR="00B41C71" w:rsidRDefault="00B41C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</w:tblGrid>
      <w:tr w:rsidR="00B41C71">
        <w:tc>
          <w:tcPr>
            <w:tcW w:w="567" w:type="dxa"/>
          </w:tcPr>
          <w:p w:rsidR="00B41C71" w:rsidRDefault="00B41C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B41C71" w:rsidRDefault="00B41C71">
            <w:pPr>
              <w:pStyle w:val="ConsPlusNormal"/>
              <w:jc w:val="center"/>
            </w:pPr>
            <w:r>
              <w:t>Наименование видов работ</w:t>
            </w:r>
          </w:p>
        </w:tc>
      </w:tr>
      <w:tr w:rsidR="00B41C71">
        <w:tc>
          <w:tcPr>
            <w:tcW w:w="567" w:type="dxa"/>
          </w:tcPr>
          <w:p w:rsidR="00B41C71" w:rsidRDefault="00B41C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</w:tcPr>
          <w:p w:rsidR="00B41C71" w:rsidRDefault="00B41C71">
            <w:pPr>
              <w:pStyle w:val="ConsPlusNormal"/>
            </w:pPr>
            <w:r>
              <w:t>Оборудование и оформление детских и (или) спортивных площадок, придомовой территории</w:t>
            </w:r>
          </w:p>
        </w:tc>
      </w:tr>
      <w:tr w:rsidR="00B41C71">
        <w:tc>
          <w:tcPr>
            <w:tcW w:w="567" w:type="dxa"/>
          </w:tcPr>
          <w:p w:rsidR="00B41C71" w:rsidRDefault="00B41C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</w:tcPr>
          <w:p w:rsidR="00B41C71" w:rsidRDefault="00B41C71">
            <w:pPr>
              <w:pStyle w:val="ConsPlusNormal"/>
            </w:pPr>
            <w:r>
              <w:t>Оборудование автомобильных парковок</w:t>
            </w:r>
          </w:p>
        </w:tc>
      </w:tr>
      <w:tr w:rsidR="00B41C71">
        <w:tc>
          <w:tcPr>
            <w:tcW w:w="567" w:type="dxa"/>
          </w:tcPr>
          <w:p w:rsidR="00B41C71" w:rsidRDefault="00B41C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</w:tcPr>
          <w:p w:rsidR="00B41C71" w:rsidRDefault="00B41C71">
            <w:pPr>
              <w:pStyle w:val="ConsPlusNormal"/>
            </w:pPr>
            <w:r>
              <w:t>Озеленение</w:t>
            </w:r>
          </w:p>
        </w:tc>
      </w:tr>
      <w:tr w:rsidR="00B41C71">
        <w:tc>
          <w:tcPr>
            <w:tcW w:w="567" w:type="dxa"/>
          </w:tcPr>
          <w:p w:rsidR="00B41C71" w:rsidRDefault="00B41C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26" w:type="dxa"/>
          </w:tcPr>
          <w:p w:rsidR="00B41C71" w:rsidRDefault="00B41C71">
            <w:pPr>
              <w:pStyle w:val="ConsPlusNormal"/>
            </w:pPr>
            <w:r>
              <w:t>Организация уличного освещения</w:t>
            </w:r>
          </w:p>
        </w:tc>
      </w:tr>
    </w:tbl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jc w:val="both"/>
      </w:pPr>
    </w:p>
    <w:p w:rsidR="00B41C71" w:rsidRDefault="00B41C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6A1" w:rsidRDefault="008066A1"/>
    <w:sectPr w:rsidR="008066A1" w:rsidSect="00E4043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1"/>
    <w:rsid w:val="008066A1"/>
    <w:rsid w:val="00910466"/>
    <w:rsid w:val="00B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1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1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1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1C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1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1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1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1C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1C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2F5F0AF338D4092A165C1E14CD846D1DF8B71CC6D225942D7E47C9906762282CA7C4E0694F0847C9C59B2FC4uES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F5F0AF338D4092A16421302A1DA6319F4EE16C1D626C77523419ECF37647D7EE79AB92B021B46CDDD9F2ECEE841529819473EAF2F02153701A3EEuBS9F" TargetMode="External"/><Relationship Id="rId5" Type="http://schemas.openxmlformats.org/officeDocument/2006/relationships/hyperlink" Target="consultantplus://offline/ref=0A2F5F0AF338D4092A165C1E14CD846D1DFAB512C7D225942D7E47C9906762283EA79CEC6845144FCDD0CD7E82B61802D5524A3BB8330213u2S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5842</Words>
  <Characters>33304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2021-04-21T12:23:00Z</dcterms:created>
  <dcterms:modified xsi:type="dcterms:W3CDTF">2021-04-21T12:23:00Z</dcterms:modified>
</cp:coreProperties>
</file>