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48" w:tblpY="775"/>
        <w:tblW w:w="10065" w:type="dxa"/>
        <w:tblLook w:val="01E0" w:firstRow="1" w:lastRow="1" w:firstColumn="1" w:lastColumn="1" w:noHBand="0" w:noVBand="0"/>
      </w:tblPr>
      <w:tblGrid>
        <w:gridCol w:w="6204"/>
        <w:gridCol w:w="3861"/>
      </w:tblGrid>
      <w:tr w:rsidR="00DD4114" w:rsidTr="00B6347A">
        <w:trPr>
          <w:trHeight w:hRule="exact" w:val="964"/>
        </w:trPr>
        <w:tc>
          <w:tcPr>
            <w:tcW w:w="10065" w:type="dxa"/>
            <w:gridSpan w:val="2"/>
            <w:vAlign w:val="bottom"/>
          </w:tcPr>
          <w:p w:rsidR="00DD4114" w:rsidRDefault="002049F2" w:rsidP="00A0227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B6347A">
        <w:trPr>
          <w:trHeight w:hRule="exact" w:val="1870"/>
        </w:trPr>
        <w:tc>
          <w:tcPr>
            <w:tcW w:w="10065" w:type="dxa"/>
            <w:gridSpan w:val="2"/>
          </w:tcPr>
          <w:p w:rsidR="00DD4114" w:rsidRPr="00113F0C" w:rsidRDefault="00DD4114" w:rsidP="00A0227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13F0C">
              <w:rPr>
                <w:b/>
                <w:sz w:val="24"/>
                <w:szCs w:val="24"/>
              </w:rPr>
              <w:t>КАЛУЖСКАЯ ОБЛАСТЬ</w:t>
            </w:r>
          </w:p>
          <w:p w:rsidR="00DD4114" w:rsidRPr="00113F0C" w:rsidRDefault="00C953A8" w:rsidP="00A02279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</w:rPr>
            </w:pPr>
            <w:r w:rsidRPr="00113F0C">
              <w:rPr>
                <w:b/>
                <w:sz w:val="24"/>
                <w:szCs w:val="24"/>
              </w:rPr>
              <w:t>АДМИНИСТРАЦИЯ</w:t>
            </w:r>
          </w:p>
          <w:p w:rsidR="00DD4114" w:rsidRPr="00113F0C" w:rsidRDefault="00DD4114" w:rsidP="00A02279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</w:rPr>
            </w:pPr>
            <w:r w:rsidRPr="00113F0C">
              <w:rPr>
                <w:b/>
                <w:sz w:val="24"/>
                <w:szCs w:val="24"/>
              </w:rPr>
              <w:t>(и</w:t>
            </w:r>
            <w:r w:rsidR="00CE63C1" w:rsidRPr="00113F0C">
              <w:rPr>
                <w:b/>
                <w:sz w:val="24"/>
                <w:szCs w:val="24"/>
              </w:rPr>
              <w:t>сполнительно - распорядительный орган</w:t>
            </w:r>
            <w:r w:rsidRPr="00113F0C">
              <w:rPr>
                <w:b/>
                <w:sz w:val="24"/>
                <w:szCs w:val="24"/>
              </w:rPr>
              <w:t>)</w:t>
            </w:r>
          </w:p>
          <w:p w:rsidR="00DD4114" w:rsidRPr="00113F0C" w:rsidRDefault="00DD4114" w:rsidP="00A02279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</w:rPr>
            </w:pPr>
            <w:r w:rsidRPr="00113F0C">
              <w:rPr>
                <w:b/>
                <w:sz w:val="24"/>
                <w:szCs w:val="24"/>
              </w:rPr>
              <w:t>МУНИЦИПАЛЬНОГО РАЙОНА «ДЗЕРЖИНСКИЙ РАЙОН»</w:t>
            </w:r>
          </w:p>
          <w:p w:rsidR="00DD4114" w:rsidRPr="00113F0C" w:rsidRDefault="00DD4114" w:rsidP="00A0227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  <w:p w:rsidR="00DD4114" w:rsidRPr="000817A9" w:rsidRDefault="00307991" w:rsidP="00A0227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113F0C">
              <w:rPr>
                <w:b/>
                <w:sz w:val="24"/>
                <w:szCs w:val="24"/>
              </w:rPr>
              <w:t>П О С Т А Н О В Л Е Н И Е</w:t>
            </w:r>
          </w:p>
        </w:tc>
      </w:tr>
      <w:tr w:rsidR="00DD4114" w:rsidRPr="000817A9" w:rsidTr="00B6347A">
        <w:trPr>
          <w:trHeight w:hRule="exact" w:val="577"/>
        </w:trPr>
        <w:tc>
          <w:tcPr>
            <w:tcW w:w="10065" w:type="dxa"/>
            <w:gridSpan w:val="2"/>
            <w:vAlign w:val="bottom"/>
          </w:tcPr>
          <w:p w:rsidR="00DD4114" w:rsidRPr="000B14A1" w:rsidRDefault="00C7042A" w:rsidP="002049F2">
            <w:pPr>
              <w:tabs>
                <w:tab w:val="left" w:pos="-22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3B85" w:rsidRPr="00AA3B85">
              <w:rPr>
                <w:sz w:val="24"/>
                <w:szCs w:val="24"/>
              </w:rPr>
              <w:t>«</w:t>
            </w:r>
            <w:r w:rsidR="002049F2">
              <w:rPr>
                <w:sz w:val="24"/>
                <w:szCs w:val="24"/>
              </w:rPr>
              <w:t>01</w:t>
            </w:r>
            <w:r w:rsidR="00AA3B85" w:rsidRPr="00AA3B85">
              <w:rPr>
                <w:sz w:val="24"/>
                <w:szCs w:val="24"/>
              </w:rPr>
              <w:t>»</w:t>
            </w:r>
            <w:r w:rsidR="00334446">
              <w:rPr>
                <w:sz w:val="24"/>
                <w:szCs w:val="24"/>
              </w:rPr>
              <w:t xml:space="preserve"> </w:t>
            </w:r>
            <w:r w:rsidR="002049F2">
              <w:rPr>
                <w:sz w:val="24"/>
                <w:szCs w:val="24"/>
              </w:rPr>
              <w:t>сентября</w:t>
            </w:r>
            <w:r w:rsidR="00C445FF">
              <w:rPr>
                <w:sz w:val="24"/>
                <w:szCs w:val="24"/>
              </w:rPr>
              <w:t xml:space="preserve"> </w:t>
            </w:r>
            <w:r w:rsidR="00BA4B55">
              <w:rPr>
                <w:sz w:val="24"/>
                <w:szCs w:val="24"/>
              </w:rPr>
              <w:t>202</w:t>
            </w:r>
            <w:r w:rsidR="002049F2">
              <w:rPr>
                <w:sz w:val="24"/>
                <w:szCs w:val="24"/>
              </w:rPr>
              <w:t>0</w:t>
            </w:r>
            <w:r w:rsidR="00E165B7">
              <w:rPr>
                <w:sz w:val="24"/>
                <w:szCs w:val="24"/>
              </w:rPr>
              <w:t xml:space="preserve"> </w:t>
            </w:r>
            <w:r w:rsidR="003D1125">
              <w:rPr>
                <w:sz w:val="24"/>
                <w:szCs w:val="24"/>
              </w:rPr>
              <w:t>г</w:t>
            </w:r>
            <w:r w:rsidR="006C607D">
              <w:rPr>
                <w:sz w:val="24"/>
                <w:szCs w:val="24"/>
              </w:rPr>
              <w:t>ода</w:t>
            </w:r>
            <w:r w:rsidR="007C558E">
              <w:rPr>
                <w:sz w:val="24"/>
                <w:szCs w:val="24"/>
              </w:rPr>
              <w:t xml:space="preserve">                     </w:t>
            </w:r>
            <w:r w:rsidR="003D1125">
              <w:rPr>
                <w:sz w:val="24"/>
                <w:szCs w:val="24"/>
              </w:rPr>
              <w:t xml:space="preserve">  </w:t>
            </w:r>
            <w:r w:rsidR="00035763">
              <w:rPr>
                <w:sz w:val="24"/>
                <w:szCs w:val="24"/>
              </w:rPr>
              <w:t xml:space="preserve">     </w:t>
            </w:r>
            <w:r w:rsidR="00DD4114" w:rsidRPr="000B14A1">
              <w:rPr>
                <w:sz w:val="24"/>
                <w:szCs w:val="24"/>
              </w:rPr>
              <w:t>г. Кондрово</w:t>
            </w:r>
            <w:r w:rsidR="00E165B7">
              <w:rPr>
                <w:sz w:val="24"/>
                <w:szCs w:val="24"/>
              </w:rPr>
              <w:t xml:space="preserve">                                     </w:t>
            </w:r>
            <w:r w:rsidR="00E737D9">
              <w:rPr>
                <w:sz w:val="24"/>
                <w:szCs w:val="24"/>
              </w:rPr>
              <w:t xml:space="preserve">    </w:t>
            </w:r>
            <w:r w:rsidR="007C558E">
              <w:rPr>
                <w:sz w:val="24"/>
                <w:szCs w:val="24"/>
              </w:rPr>
              <w:t xml:space="preserve">     </w:t>
            </w:r>
            <w:r w:rsidR="00C445FF">
              <w:rPr>
                <w:sz w:val="24"/>
                <w:szCs w:val="24"/>
              </w:rPr>
              <w:t xml:space="preserve"> </w:t>
            </w:r>
            <w:r w:rsidR="003300BE">
              <w:rPr>
                <w:sz w:val="24"/>
                <w:szCs w:val="24"/>
              </w:rPr>
              <w:t xml:space="preserve">        </w:t>
            </w:r>
            <w:r w:rsidR="00E165B7">
              <w:rPr>
                <w:sz w:val="24"/>
                <w:szCs w:val="24"/>
              </w:rPr>
              <w:t xml:space="preserve">№ </w:t>
            </w:r>
            <w:r w:rsidR="002049F2">
              <w:rPr>
                <w:sz w:val="24"/>
                <w:szCs w:val="24"/>
              </w:rPr>
              <w:t>1143</w:t>
            </w:r>
          </w:p>
        </w:tc>
      </w:tr>
      <w:tr w:rsidR="00DD4114" w:rsidTr="00B6347A">
        <w:trPr>
          <w:trHeight w:hRule="exact" w:val="411"/>
        </w:trPr>
        <w:tc>
          <w:tcPr>
            <w:tcW w:w="10065" w:type="dxa"/>
            <w:gridSpan w:val="2"/>
          </w:tcPr>
          <w:p w:rsidR="00DD4114" w:rsidRDefault="00DD4114" w:rsidP="00A02279">
            <w:pPr>
              <w:tabs>
                <w:tab w:val="left" w:pos="6159"/>
              </w:tabs>
              <w:jc w:val="both"/>
              <w:rPr>
                <w:b/>
                <w:i/>
                <w:u w:val="single"/>
              </w:rPr>
            </w:pPr>
          </w:p>
          <w:p w:rsidR="006C607D" w:rsidRDefault="006C607D" w:rsidP="00A02279">
            <w:pPr>
              <w:tabs>
                <w:tab w:val="left" w:pos="6159"/>
              </w:tabs>
              <w:jc w:val="both"/>
              <w:rPr>
                <w:b/>
                <w:i/>
                <w:u w:val="single"/>
              </w:rPr>
            </w:pPr>
          </w:p>
          <w:p w:rsidR="006C607D" w:rsidRPr="00316090" w:rsidRDefault="006C607D" w:rsidP="00A02279">
            <w:pPr>
              <w:tabs>
                <w:tab w:val="left" w:pos="6159"/>
              </w:tabs>
              <w:jc w:val="both"/>
              <w:rPr>
                <w:b/>
                <w:i/>
                <w:u w:val="single"/>
              </w:rPr>
            </w:pPr>
          </w:p>
        </w:tc>
      </w:tr>
      <w:tr w:rsidR="00DD4114" w:rsidRPr="001D255E" w:rsidTr="00B6347A">
        <w:trPr>
          <w:trHeight w:val="1549"/>
        </w:trPr>
        <w:tc>
          <w:tcPr>
            <w:tcW w:w="6204" w:type="dxa"/>
          </w:tcPr>
          <w:p w:rsidR="00DD4114" w:rsidRPr="00AB656D" w:rsidRDefault="009D7656" w:rsidP="00320375">
            <w:pPr>
              <w:jc w:val="both"/>
              <w:rPr>
                <w:b/>
                <w:sz w:val="24"/>
                <w:szCs w:val="24"/>
              </w:rPr>
            </w:pPr>
            <w:r w:rsidRPr="00AB656D">
              <w:rPr>
                <w:b/>
                <w:sz w:val="24"/>
                <w:szCs w:val="24"/>
              </w:rPr>
              <w:t>Об утверждении муниципальной программы «Профилактика экстремизма на территории муниципального района «Дзержинский район»</w:t>
            </w:r>
            <w:r w:rsidR="009F325F">
              <w:t xml:space="preserve"> </w:t>
            </w:r>
            <w:r w:rsidR="009F325F" w:rsidRPr="009F325F">
              <w:rPr>
                <w:b/>
                <w:sz w:val="24"/>
                <w:szCs w:val="24"/>
              </w:rPr>
              <w:t>на 2020-2024</w:t>
            </w:r>
            <w:r w:rsidR="009F325F">
              <w:rPr>
                <w:b/>
                <w:sz w:val="24"/>
                <w:szCs w:val="24"/>
              </w:rPr>
              <w:t xml:space="preserve"> </w:t>
            </w:r>
            <w:r w:rsidR="009F325F" w:rsidRPr="009F325F">
              <w:rPr>
                <w:b/>
                <w:sz w:val="24"/>
                <w:szCs w:val="24"/>
              </w:rPr>
              <w:t>гг.</w:t>
            </w:r>
          </w:p>
        </w:tc>
        <w:tc>
          <w:tcPr>
            <w:tcW w:w="3861" w:type="dxa"/>
          </w:tcPr>
          <w:p w:rsidR="00DD4114" w:rsidRPr="000817A9" w:rsidRDefault="00DD4114" w:rsidP="00A02279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B6347A">
        <w:trPr>
          <w:trHeight w:val="1181"/>
        </w:trPr>
        <w:tc>
          <w:tcPr>
            <w:tcW w:w="10065" w:type="dxa"/>
            <w:gridSpan w:val="2"/>
          </w:tcPr>
          <w:p w:rsidR="00561F35" w:rsidRDefault="00561F35" w:rsidP="00A84E0C">
            <w:pPr>
              <w:spacing w:line="276" w:lineRule="auto"/>
              <w:ind w:firstLine="567"/>
              <w:jc w:val="both"/>
              <w:textAlignment w:val="baseline"/>
              <w:outlineLvl w:val="1"/>
              <w:rPr>
                <w:sz w:val="24"/>
                <w:szCs w:val="24"/>
              </w:rPr>
            </w:pPr>
          </w:p>
          <w:p w:rsidR="00AB656D" w:rsidRPr="00AB656D" w:rsidRDefault="002049F2" w:rsidP="002049F2">
            <w:pPr>
              <w:ind w:firstLine="567"/>
              <w:jc w:val="both"/>
              <w:textAlignment w:val="baseline"/>
              <w:outlineLvl w:val="1"/>
              <w:rPr>
                <w:sz w:val="24"/>
                <w:szCs w:val="24"/>
              </w:rPr>
            </w:pPr>
            <w:r w:rsidRPr="002049F2">
              <w:rPr>
                <w:sz w:val="24"/>
                <w:szCs w:val="24"/>
              </w:rPr>
              <w:t>В соответствии со статьей 5 Федерального закона от 25 июля 2002 г. № 114-ФЗ «О противодействии экстремистской деятельности», пунктом 29 Стратегии противодействия экстремизму в Российской Федерации до 2025 года, утвержденной Президентом Российской Федерации 28 ноября 2014 г. № Пр-2753, пунктом 3 части 4 статьи 36 Федерального закона от 6 октября 2003 г. № 131-ФЗ «Об общих принципах организации местного самоуправления в Российской Федерации», пунктом 5 части 1 статьи 36 Устава муниципального района «Дзержинский район», утвержденного решением Дзержинского Районного Собрания от 14 ноября 2005 г.</w:t>
            </w:r>
          </w:p>
        </w:tc>
      </w:tr>
      <w:tr w:rsidR="00DD4114" w:rsidRPr="001D255E" w:rsidTr="00B6347A">
        <w:trPr>
          <w:trHeight w:hRule="exact" w:val="568"/>
        </w:trPr>
        <w:tc>
          <w:tcPr>
            <w:tcW w:w="10065" w:type="dxa"/>
            <w:gridSpan w:val="2"/>
            <w:vAlign w:val="center"/>
          </w:tcPr>
          <w:p w:rsidR="00AB656D" w:rsidRPr="000817A9" w:rsidRDefault="00307991" w:rsidP="009F325F">
            <w:pPr>
              <w:tabs>
                <w:tab w:val="left" w:pos="5760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0817A9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1D255E" w:rsidTr="00B6347A">
        <w:trPr>
          <w:trHeight w:val="420"/>
        </w:trPr>
        <w:tc>
          <w:tcPr>
            <w:tcW w:w="10065" w:type="dxa"/>
            <w:gridSpan w:val="2"/>
            <w:vAlign w:val="bottom"/>
          </w:tcPr>
          <w:p w:rsidR="002049F2" w:rsidRPr="002049F2" w:rsidRDefault="002049F2" w:rsidP="002049F2">
            <w:pPr>
              <w:spacing w:line="20" w:lineRule="atLeast"/>
              <w:ind w:firstLine="567"/>
              <w:jc w:val="both"/>
              <w:textAlignment w:val="baseline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049F2">
              <w:rPr>
                <w:sz w:val="24"/>
                <w:szCs w:val="24"/>
              </w:rPr>
              <w:t>Утвердить муниципальную программу «Профилактика экстремизма на территории муниципального района «Дзержинский район» на 2020-2024 гг.» (прилагается).</w:t>
            </w:r>
          </w:p>
          <w:p w:rsidR="002049F2" w:rsidRPr="002049F2" w:rsidRDefault="002049F2" w:rsidP="002049F2">
            <w:pPr>
              <w:spacing w:line="20" w:lineRule="atLeast"/>
              <w:ind w:firstLine="567"/>
              <w:jc w:val="both"/>
              <w:textAlignment w:val="baseline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049F2">
              <w:rPr>
                <w:sz w:val="24"/>
                <w:szCs w:val="24"/>
              </w:rPr>
              <w:t>Контроль исполнения настоящего постановления возложить на заместителя главы администрации Дзержинского района В.В. Головача.</w:t>
            </w:r>
          </w:p>
          <w:p w:rsidR="00CB1C47" w:rsidRDefault="002049F2" w:rsidP="002049F2">
            <w:pPr>
              <w:tabs>
                <w:tab w:val="left" w:pos="5760"/>
              </w:tabs>
              <w:spacing w:line="20" w:lineRule="atLeast"/>
              <w:ind w:firstLine="567"/>
              <w:rPr>
                <w:b/>
                <w:sz w:val="24"/>
                <w:szCs w:val="24"/>
              </w:rPr>
            </w:pPr>
            <w:r w:rsidRPr="002049F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2049F2">
              <w:rPr>
                <w:sz w:val="24"/>
                <w:szCs w:val="24"/>
              </w:rPr>
              <w:t>Постановление вступает в силу с момента официального опубликования.</w:t>
            </w:r>
          </w:p>
          <w:p w:rsidR="00CB1C47" w:rsidRDefault="00CB1C47" w:rsidP="002049F2">
            <w:pPr>
              <w:tabs>
                <w:tab w:val="left" w:pos="5760"/>
              </w:tabs>
              <w:spacing w:line="20" w:lineRule="atLeast"/>
              <w:ind w:firstLine="567"/>
              <w:rPr>
                <w:b/>
                <w:sz w:val="24"/>
                <w:szCs w:val="24"/>
              </w:rPr>
            </w:pPr>
          </w:p>
          <w:p w:rsidR="00780FC1" w:rsidRPr="00780FC1" w:rsidRDefault="00780FC1" w:rsidP="00CB1C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F325F" w:rsidRPr="001D255E" w:rsidTr="00B6347A">
        <w:trPr>
          <w:trHeight w:val="420"/>
        </w:trPr>
        <w:tc>
          <w:tcPr>
            <w:tcW w:w="10065" w:type="dxa"/>
            <w:gridSpan w:val="2"/>
            <w:vAlign w:val="bottom"/>
          </w:tcPr>
          <w:p w:rsidR="002049F2" w:rsidRDefault="002049F2" w:rsidP="002049F2">
            <w:pPr>
              <w:jc w:val="both"/>
              <w:textAlignment w:val="baseline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Временно исполняющий обязанности</w:t>
            </w:r>
          </w:p>
          <w:p w:rsidR="009F325F" w:rsidRPr="009F325F" w:rsidRDefault="002049F2" w:rsidP="002049F2">
            <w:pPr>
              <w:jc w:val="both"/>
              <w:textAlignment w:val="baseline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9F325F" w:rsidRPr="009F325F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9F325F" w:rsidRPr="009F325F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9F325F" w:rsidRPr="009D7656" w:rsidRDefault="009F325F" w:rsidP="002049F2">
            <w:pPr>
              <w:jc w:val="both"/>
              <w:textAlignment w:val="baseline"/>
              <w:outlineLvl w:val="1"/>
              <w:rPr>
                <w:sz w:val="24"/>
                <w:szCs w:val="24"/>
              </w:rPr>
            </w:pPr>
            <w:r w:rsidRPr="009F325F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              </w:t>
            </w:r>
            <w:r w:rsidR="002049F2">
              <w:rPr>
                <w:b/>
                <w:sz w:val="24"/>
                <w:szCs w:val="24"/>
              </w:rPr>
              <w:t xml:space="preserve"> В.В. Грачёв</w:t>
            </w:r>
          </w:p>
        </w:tc>
      </w:tr>
    </w:tbl>
    <w:p w:rsidR="0092120B" w:rsidRDefault="0092120B" w:rsidP="00912D78">
      <w:pPr>
        <w:tabs>
          <w:tab w:val="left" w:pos="5985"/>
        </w:tabs>
        <w:rPr>
          <w:sz w:val="24"/>
          <w:szCs w:val="24"/>
        </w:rPr>
      </w:pPr>
    </w:p>
    <w:p w:rsidR="009A0406" w:rsidRDefault="009A0406" w:rsidP="00912D78">
      <w:pPr>
        <w:tabs>
          <w:tab w:val="left" w:pos="5985"/>
        </w:tabs>
        <w:rPr>
          <w:sz w:val="24"/>
          <w:szCs w:val="24"/>
        </w:rPr>
      </w:pPr>
    </w:p>
    <w:p w:rsidR="00783188" w:rsidRDefault="00783188" w:rsidP="00912D78">
      <w:pPr>
        <w:tabs>
          <w:tab w:val="left" w:pos="5985"/>
        </w:tabs>
        <w:rPr>
          <w:sz w:val="24"/>
          <w:szCs w:val="24"/>
        </w:rPr>
      </w:pPr>
    </w:p>
    <w:p w:rsidR="00035763" w:rsidRDefault="0092120B" w:rsidP="006549FC">
      <w:pPr>
        <w:tabs>
          <w:tab w:val="left" w:pos="5760"/>
        </w:tabs>
        <w:rPr>
          <w:b/>
          <w:sz w:val="24"/>
          <w:szCs w:val="24"/>
        </w:rPr>
      </w:pPr>
      <w:r w:rsidRPr="006549FC">
        <w:rPr>
          <w:b/>
          <w:sz w:val="24"/>
          <w:szCs w:val="24"/>
        </w:rPr>
        <w:t xml:space="preserve"> </w:t>
      </w: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Pr="007E621D" w:rsidRDefault="007E621D" w:rsidP="007E621D">
      <w:pPr>
        <w:jc w:val="right"/>
        <w:rPr>
          <w:sz w:val="24"/>
          <w:szCs w:val="22"/>
        </w:rPr>
      </w:pPr>
      <w:r w:rsidRPr="007E621D">
        <w:rPr>
          <w:sz w:val="24"/>
          <w:szCs w:val="22"/>
        </w:rPr>
        <w:lastRenderedPageBreak/>
        <w:t>Утверждена</w:t>
      </w:r>
    </w:p>
    <w:p w:rsidR="007E621D" w:rsidRPr="007E621D" w:rsidRDefault="007E621D" w:rsidP="007E621D">
      <w:pPr>
        <w:jc w:val="right"/>
        <w:rPr>
          <w:sz w:val="24"/>
          <w:szCs w:val="22"/>
        </w:rPr>
      </w:pPr>
      <w:r w:rsidRPr="007E621D">
        <w:rPr>
          <w:sz w:val="24"/>
          <w:szCs w:val="22"/>
        </w:rPr>
        <w:t>постановлением администрации</w:t>
      </w:r>
    </w:p>
    <w:p w:rsidR="007E621D" w:rsidRPr="007E621D" w:rsidRDefault="007E621D" w:rsidP="007E621D">
      <w:pPr>
        <w:jc w:val="right"/>
        <w:rPr>
          <w:sz w:val="24"/>
          <w:szCs w:val="22"/>
        </w:rPr>
      </w:pPr>
      <w:r w:rsidRPr="007E621D">
        <w:rPr>
          <w:sz w:val="24"/>
          <w:szCs w:val="22"/>
        </w:rPr>
        <w:t>МР «Дзержинский район»</w:t>
      </w:r>
    </w:p>
    <w:p w:rsidR="007E621D" w:rsidRPr="007E621D" w:rsidRDefault="007E621D" w:rsidP="007E621D">
      <w:pPr>
        <w:jc w:val="right"/>
        <w:rPr>
          <w:sz w:val="24"/>
          <w:szCs w:val="22"/>
        </w:rPr>
      </w:pPr>
      <w:r w:rsidRPr="007E621D">
        <w:rPr>
          <w:sz w:val="24"/>
          <w:szCs w:val="22"/>
        </w:rPr>
        <w:t>от 01 сентября 2020 г. № 1143</w:t>
      </w:r>
    </w:p>
    <w:p w:rsidR="007E621D" w:rsidRPr="007E621D" w:rsidRDefault="007E621D" w:rsidP="007E621D">
      <w:pPr>
        <w:jc w:val="right"/>
        <w:rPr>
          <w:sz w:val="24"/>
          <w:szCs w:val="22"/>
        </w:rPr>
      </w:pPr>
      <w:r w:rsidRPr="007E621D">
        <w:rPr>
          <w:sz w:val="24"/>
          <w:szCs w:val="22"/>
        </w:rPr>
        <w:t xml:space="preserve"> </w:t>
      </w:r>
    </w:p>
    <w:p w:rsidR="007E621D" w:rsidRPr="007E621D" w:rsidRDefault="007E621D" w:rsidP="007E621D">
      <w:pPr>
        <w:jc w:val="right"/>
        <w:rPr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32"/>
          <w:szCs w:val="32"/>
        </w:rPr>
      </w:pPr>
    </w:p>
    <w:p w:rsidR="007E621D" w:rsidRPr="007E621D" w:rsidRDefault="007E621D" w:rsidP="007E621D">
      <w:pPr>
        <w:jc w:val="center"/>
        <w:rPr>
          <w:b/>
          <w:sz w:val="32"/>
          <w:szCs w:val="32"/>
        </w:rPr>
      </w:pPr>
      <w:r w:rsidRPr="007E621D">
        <w:rPr>
          <w:b/>
          <w:sz w:val="32"/>
          <w:szCs w:val="32"/>
        </w:rPr>
        <w:t>МУНИЦИПАЛЬНАЯ ПРОГРАММА</w:t>
      </w:r>
    </w:p>
    <w:p w:rsidR="007E621D" w:rsidRPr="007E621D" w:rsidRDefault="007E621D" w:rsidP="007E621D">
      <w:pPr>
        <w:jc w:val="center"/>
        <w:rPr>
          <w:b/>
          <w:sz w:val="32"/>
          <w:szCs w:val="32"/>
        </w:rPr>
      </w:pPr>
      <w:r w:rsidRPr="007E621D">
        <w:rPr>
          <w:b/>
          <w:sz w:val="32"/>
          <w:szCs w:val="32"/>
        </w:rPr>
        <w:t>«Профилактика экстремизма на территории муниципального района «Дзержинский район» на 2020-2024 гг.</w:t>
      </w:r>
      <w:r w:rsidRPr="007E621D">
        <w:rPr>
          <w:b/>
          <w:bCs/>
          <w:sz w:val="32"/>
          <w:szCs w:val="32"/>
        </w:rPr>
        <w:t>»</w:t>
      </w:r>
    </w:p>
    <w:p w:rsidR="007E621D" w:rsidRPr="007E621D" w:rsidRDefault="007E621D" w:rsidP="007E621D">
      <w:pPr>
        <w:jc w:val="center"/>
        <w:rPr>
          <w:b/>
          <w:sz w:val="32"/>
          <w:szCs w:val="3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  <w:sz w:val="22"/>
          <w:szCs w:val="22"/>
        </w:rPr>
      </w:pPr>
    </w:p>
    <w:p w:rsidR="007E621D" w:rsidRPr="007E621D" w:rsidRDefault="007E621D" w:rsidP="007E621D">
      <w:pPr>
        <w:jc w:val="center"/>
        <w:rPr>
          <w:b/>
        </w:rPr>
      </w:pPr>
      <w:r w:rsidRPr="007E621D">
        <w:rPr>
          <w:b/>
        </w:rPr>
        <w:lastRenderedPageBreak/>
        <w:t>ПАСПОРТ МУНИЦИПАЛЬНОЙ ПРОГРАММЫ</w:t>
      </w:r>
    </w:p>
    <w:p w:rsidR="007E621D" w:rsidRPr="007E621D" w:rsidRDefault="007E621D" w:rsidP="007E621D">
      <w:pPr>
        <w:jc w:val="center"/>
        <w:rPr>
          <w:sz w:val="24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780"/>
        <w:gridCol w:w="6318"/>
      </w:tblGrid>
      <w:tr w:rsidR="007E621D" w:rsidRPr="007E621D" w:rsidTr="002A1A32">
        <w:trPr>
          <w:tblHeader/>
        </w:trPr>
        <w:tc>
          <w:tcPr>
            <w:tcW w:w="84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621D" w:rsidRPr="007E621D" w:rsidRDefault="007E621D" w:rsidP="007E621D">
            <w:pPr>
              <w:jc w:val="center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621D" w:rsidRPr="007E621D" w:rsidRDefault="007E621D" w:rsidP="007E621D">
            <w:pPr>
              <w:jc w:val="center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0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  <w:hideMark/>
          </w:tcPr>
          <w:p w:rsidR="007E621D" w:rsidRPr="007E621D" w:rsidRDefault="007E621D" w:rsidP="007E621D">
            <w:pPr>
              <w:jc w:val="center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>Содержание</w:t>
            </w:r>
          </w:p>
        </w:tc>
      </w:tr>
      <w:tr w:rsidR="007E621D" w:rsidRPr="007E621D" w:rsidTr="002A1A32">
        <w:trPr>
          <w:tblHeader/>
        </w:trPr>
        <w:tc>
          <w:tcPr>
            <w:tcW w:w="8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1D" w:rsidRPr="007E621D" w:rsidRDefault="007E621D" w:rsidP="007E621D">
            <w:pPr>
              <w:jc w:val="center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1D" w:rsidRPr="007E621D" w:rsidRDefault="007E621D" w:rsidP="007E621D">
            <w:pPr>
              <w:jc w:val="center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21D" w:rsidRPr="007E621D" w:rsidRDefault="007E621D" w:rsidP="007E621D">
            <w:pPr>
              <w:jc w:val="center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>3</w:t>
            </w:r>
          </w:p>
        </w:tc>
      </w:tr>
      <w:tr w:rsidR="007E621D" w:rsidRPr="007E621D" w:rsidTr="002A1A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7E621D" w:rsidRDefault="007E621D" w:rsidP="007E62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1D" w:rsidRPr="007E621D" w:rsidRDefault="007E621D" w:rsidP="007E621D">
            <w:pPr>
              <w:spacing w:line="276" w:lineRule="auto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администрация Дзержинского района</w:t>
            </w:r>
          </w:p>
        </w:tc>
      </w:tr>
      <w:tr w:rsidR="007E621D" w:rsidRPr="007E621D" w:rsidTr="002A1A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7E621D" w:rsidRDefault="007E621D" w:rsidP="007E62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1D" w:rsidRPr="007E621D" w:rsidRDefault="007E621D" w:rsidP="007E621D">
            <w:pPr>
              <w:spacing w:line="276" w:lineRule="auto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 xml:space="preserve">Соисполнители </w:t>
            </w:r>
            <w:r w:rsidRPr="007E621D">
              <w:rPr>
                <w:b/>
                <w:sz w:val="24"/>
                <w:szCs w:val="24"/>
              </w:rPr>
              <w:br/>
              <w:t>и участники муниципальной программы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 xml:space="preserve">- отдел ГОЧС администрации Дзержинского района; 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 xml:space="preserve">- отдел образования администрации Дзержинского района; 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- отдел культуры администрации Дзержинского района;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621D">
              <w:rPr>
                <w:sz w:val="24"/>
                <w:szCs w:val="24"/>
              </w:rPr>
              <w:t>- о</w:t>
            </w:r>
            <w:r w:rsidRPr="007E621D">
              <w:rPr>
                <w:bCs/>
                <w:color w:val="000000"/>
                <w:sz w:val="24"/>
                <w:szCs w:val="24"/>
                <w:shd w:val="clear" w:color="auto" w:fill="FFFFFF"/>
              </w:rPr>
              <w:t>тдел ЖКХ, благоустройства и экологии администрации</w:t>
            </w:r>
            <w:r w:rsidRPr="007E621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E621D">
              <w:rPr>
                <w:bCs/>
                <w:color w:val="000000"/>
                <w:sz w:val="24"/>
                <w:szCs w:val="24"/>
                <w:shd w:val="clear" w:color="auto" w:fill="FFFFFF"/>
              </w:rPr>
              <w:t>Дзержинского района;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- отдел спорта администрации Дзержинского района; 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- образовательные учреждения Дзержинского района;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- администрации муниципальных поселений Дзержинского района;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7E621D">
              <w:rPr>
                <w:sz w:val="24"/>
                <w:szCs w:val="24"/>
              </w:rPr>
              <w:t xml:space="preserve">- РМКУК </w:t>
            </w:r>
            <w:r w:rsidRPr="007E621D">
              <w:rPr>
                <w:bCs/>
                <w:sz w:val="24"/>
                <w:szCs w:val="24"/>
                <w:shd w:val="clear" w:color="auto" w:fill="FFFFFF"/>
              </w:rPr>
              <w:t>«Дзержинская межпоселенческая центральная библиотека»;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bCs/>
                <w:sz w:val="24"/>
                <w:szCs w:val="24"/>
                <w:shd w:val="clear" w:color="auto" w:fill="FFFFFF"/>
              </w:rPr>
              <w:t>- </w:t>
            </w:r>
            <w:r w:rsidRPr="007E621D">
              <w:rPr>
                <w:sz w:val="24"/>
                <w:szCs w:val="24"/>
              </w:rPr>
              <w:t>МБОУДО Кондровская ШИ;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 xml:space="preserve">- МБОУДО «ДШИ им. Н. Гончаровой»; 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 xml:space="preserve">- МБОУДО «Товарковская ШИ»; 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- МБУК «Межпоселенческий районный дом культуры»;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- МАУ «Редакция районной газеты «Новое время»;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- ОМВД России по Дзержинскому району</w:t>
            </w:r>
          </w:p>
        </w:tc>
      </w:tr>
      <w:tr w:rsidR="007E621D" w:rsidRPr="007E621D" w:rsidTr="002A1A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7E621D" w:rsidRDefault="007E621D" w:rsidP="007E62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1D" w:rsidRPr="007E621D" w:rsidRDefault="007E621D" w:rsidP="007E621D">
            <w:pPr>
              <w:spacing w:line="276" w:lineRule="auto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621D" w:rsidRPr="007E621D" w:rsidRDefault="007E621D" w:rsidP="007E621D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E621D">
              <w:rPr>
                <w:color w:val="000000"/>
                <w:sz w:val="24"/>
                <w:szCs w:val="24"/>
              </w:rPr>
              <w:t>- реализация государственной политики в области профилактики экстремизма;</w:t>
            </w:r>
          </w:p>
          <w:p w:rsidR="007E621D" w:rsidRPr="007E621D" w:rsidRDefault="007E621D" w:rsidP="007E621D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E621D">
              <w:rPr>
                <w:color w:val="000000"/>
                <w:sz w:val="24"/>
                <w:szCs w:val="24"/>
              </w:rPr>
              <w:t xml:space="preserve">- совершенствование системы мер, направленных </w:t>
            </w:r>
            <w:r w:rsidRPr="007E621D">
              <w:rPr>
                <w:color w:val="000000"/>
                <w:sz w:val="24"/>
                <w:szCs w:val="24"/>
              </w:rPr>
              <w:br/>
              <w:t>на профилактику экстремизма;</w:t>
            </w:r>
          </w:p>
          <w:p w:rsidR="007E621D" w:rsidRPr="007E621D" w:rsidRDefault="007E621D" w:rsidP="007E621D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E621D">
              <w:rPr>
                <w:color w:val="000000"/>
                <w:sz w:val="24"/>
                <w:szCs w:val="24"/>
              </w:rPr>
              <w:t>- исключение проявлений экстремизма и негативного отношения к лицам других национальностей и религиозных конфессий;</w:t>
            </w:r>
          </w:p>
          <w:p w:rsidR="007E621D" w:rsidRPr="007E621D" w:rsidRDefault="007E621D" w:rsidP="007E621D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E621D">
              <w:rPr>
                <w:color w:val="000000"/>
                <w:sz w:val="24"/>
                <w:szCs w:val="24"/>
              </w:rPr>
              <w:t xml:space="preserve">- формирование у населения внутренней потребности </w:t>
            </w:r>
            <w:r w:rsidRPr="007E621D">
              <w:rPr>
                <w:color w:val="000000"/>
                <w:sz w:val="24"/>
                <w:szCs w:val="24"/>
              </w:rPr>
              <w:br/>
              <w:t xml:space="preserve">в уважительном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</w:t>
            </w:r>
            <w:r w:rsidRPr="007E621D">
              <w:rPr>
                <w:color w:val="000000"/>
                <w:sz w:val="24"/>
                <w:szCs w:val="24"/>
              </w:rPr>
              <w:br/>
              <w:t>и свобод человека;</w:t>
            </w:r>
          </w:p>
          <w:p w:rsidR="007E621D" w:rsidRPr="007E621D" w:rsidRDefault="007E621D" w:rsidP="007E621D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color w:val="000000"/>
                <w:sz w:val="24"/>
                <w:szCs w:val="24"/>
              </w:rPr>
              <w:t>- формирование межэтнической культуры в молодежной среде, профилактика агрессивного поведения</w:t>
            </w:r>
          </w:p>
        </w:tc>
      </w:tr>
      <w:tr w:rsidR="007E621D" w:rsidRPr="007E621D" w:rsidTr="002A1A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7E621D" w:rsidRDefault="007E621D" w:rsidP="007E62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1D" w:rsidRPr="007E621D" w:rsidRDefault="007E621D" w:rsidP="007E621D">
            <w:pPr>
              <w:spacing w:line="276" w:lineRule="auto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 xml:space="preserve">- укрепление межнационального и межконфессионального согласия, профилактика и предотвращение конфликтов </w:t>
            </w:r>
            <w:r w:rsidRPr="007E621D">
              <w:rPr>
                <w:sz w:val="24"/>
                <w:szCs w:val="24"/>
              </w:rPr>
              <w:br/>
              <w:t>на социальной, этнической и конфессиональной почве;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lastRenderedPageBreak/>
              <w:t xml:space="preserve">- формирование общественного мнения, направленного </w:t>
            </w:r>
            <w:r w:rsidRPr="007E621D">
              <w:rPr>
                <w:sz w:val="24"/>
                <w:szCs w:val="24"/>
              </w:rPr>
              <w:br/>
              <w:t xml:space="preserve">на создание атмосферы нетерпимости населения </w:t>
            </w:r>
            <w:r w:rsidRPr="007E621D">
              <w:rPr>
                <w:sz w:val="24"/>
                <w:szCs w:val="24"/>
              </w:rPr>
              <w:br/>
              <w:t>к проявлениям экстремистской идеологии;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- формирование межэтнической культуры в молодежной среде, профилактика агрессивного поведения;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 xml:space="preserve">- информирование населения Дзержинского района </w:t>
            </w:r>
            <w:r w:rsidRPr="007E621D">
              <w:rPr>
                <w:sz w:val="24"/>
                <w:szCs w:val="24"/>
              </w:rPr>
              <w:br/>
              <w:t>по вопросам противодействия экстремизму;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 xml:space="preserve">- организация воспитательной работы среди детей </w:t>
            </w:r>
            <w:r w:rsidRPr="007E621D">
              <w:rPr>
                <w:sz w:val="24"/>
                <w:szCs w:val="24"/>
              </w:rPr>
              <w:br/>
              <w:t>и молодежи, направленная на устранение причин и условий, способствующих совершению действий экстремистского характера</w:t>
            </w:r>
          </w:p>
        </w:tc>
      </w:tr>
      <w:tr w:rsidR="007E621D" w:rsidRPr="007E621D" w:rsidTr="002A1A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7E621D" w:rsidRDefault="007E621D" w:rsidP="007E62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7E621D" w:rsidRDefault="007E621D" w:rsidP="007E621D">
            <w:pPr>
              <w:spacing w:line="276" w:lineRule="auto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E621D">
              <w:rPr>
                <w:sz w:val="24"/>
                <w:szCs w:val="22"/>
              </w:rPr>
              <w:t xml:space="preserve">- количество проведенных мероприятий (выставки, лекции, праздничные мероприятия) на базе образовательных учреждений и учреждений культуры, направленных </w:t>
            </w:r>
            <w:r w:rsidRPr="007E621D">
              <w:rPr>
                <w:sz w:val="24"/>
                <w:szCs w:val="22"/>
              </w:rPr>
              <w:br/>
              <w:t xml:space="preserve">на формирование уважительного отношения </w:t>
            </w:r>
            <w:r w:rsidRPr="007E621D">
              <w:rPr>
                <w:sz w:val="24"/>
                <w:szCs w:val="22"/>
              </w:rPr>
              <w:br/>
              <w:t>к этнокультурным и конфессиональным ценностям народов, проживающих на территории Дзержинского района.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2"/>
              </w:rPr>
              <w:t xml:space="preserve">- количество размещенных в СМИ публикаций, связанных </w:t>
            </w:r>
            <w:r w:rsidRPr="007E621D">
              <w:rPr>
                <w:sz w:val="24"/>
                <w:szCs w:val="22"/>
              </w:rPr>
              <w:br/>
              <w:t xml:space="preserve">с закреплением в обществе объединяющей идеологии </w:t>
            </w:r>
            <w:r w:rsidRPr="007E621D">
              <w:rPr>
                <w:sz w:val="24"/>
                <w:szCs w:val="22"/>
              </w:rPr>
              <w:br/>
              <w:t>на основе ценностей, установок, принципов, отрицающих нелегитимное насилие, ориентированных на уважительное отношение друг к другу, семейные ценности, патриотизм, социальную ответственность, и имеющую четкую антиэкстремистскую составляющую</w:t>
            </w:r>
          </w:p>
        </w:tc>
      </w:tr>
      <w:tr w:rsidR="007E621D" w:rsidRPr="007E621D" w:rsidTr="002A1A3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7E621D" w:rsidRDefault="007E621D" w:rsidP="007E62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1D" w:rsidRPr="007E621D" w:rsidRDefault="007E621D" w:rsidP="007E621D">
            <w:pPr>
              <w:spacing w:line="276" w:lineRule="auto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 xml:space="preserve">программа реализуется в период 2020-2024 гг., в один этап </w:t>
            </w:r>
          </w:p>
        </w:tc>
      </w:tr>
      <w:tr w:rsidR="007E621D" w:rsidRPr="007E621D" w:rsidTr="002A1A32">
        <w:trPr>
          <w:trHeight w:val="42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7E621D" w:rsidRDefault="007E621D" w:rsidP="007E62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7.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1D" w:rsidRPr="007E621D" w:rsidRDefault="007E621D" w:rsidP="007E621D">
            <w:pPr>
              <w:spacing w:line="276" w:lineRule="auto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 xml:space="preserve">мероприятия, предусматриваемые программой, носят организационный характер, не требующий финансового обеспечения из средств муниципального бюджета </w:t>
            </w:r>
          </w:p>
        </w:tc>
      </w:tr>
      <w:tr w:rsidR="007E621D" w:rsidRPr="007E621D" w:rsidTr="002A1A32">
        <w:tc>
          <w:tcPr>
            <w:tcW w:w="84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621D" w:rsidRPr="007E621D" w:rsidRDefault="007E621D" w:rsidP="007E621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621D">
              <w:rPr>
                <w:sz w:val="24"/>
                <w:szCs w:val="24"/>
              </w:rPr>
              <w:t>8.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E621D" w:rsidRPr="007E621D" w:rsidRDefault="007E621D" w:rsidP="007E621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E621D">
              <w:rPr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E621D">
              <w:rPr>
                <w:sz w:val="24"/>
                <w:szCs w:val="22"/>
              </w:rPr>
              <w:t>- совершенствование форм и методов работы органов местного самоуправления по профилактике экстремизма, проявлений ксенофобии, национальной и расовой нетерпимости, противодействию этнической дискриминации на территории Дзержинского района;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E621D">
              <w:rPr>
                <w:sz w:val="24"/>
                <w:szCs w:val="22"/>
              </w:rPr>
              <w:t>- распространение культуры интернационализма, согласия, национальной и религиозной терпимости в среде учащихся общеобразовательных и дошкольных учреждений;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E621D">
              <w:rPr>
                <w:sz w:val="24"/>
                <w:szCs w:val="22"/>
              </w:rPr>
              <w:t>- гармонизация межнациональных отношений, повышение уровня этносоциальной комфортности;</w:t>
            </w:r>
          </w:p>
          <w:p w:rsidR="007E621D" w:rsidRPr="007E621D" w:rsidRDefault="007E621D" w:rsidP="007E62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21D">
              <w:rPr>
                <w:sz w:val="24"/>
                <w:szCs w:val="22"/>
              </w:rPr>
              <w:lastRenderedPageBreak/>
              <w:t>- формирование единого информационного пространства для пропаганды на территории Дзержинского района идей гражданской солидарности, уважения к другим культурам</w:t>
            </w:r>
          </w:p>
        </w:tc>
      </w:tr>
    </w:tbl>
    <w:p w:rsidR="007E621D" w:rsidRPr="007E621D" w:rsidRDefault="007E621D" w:rsidP="007E621D">
      <w:pPr>
        <w:rPr>
          <w:sz w:val="22"/>
          <w:szCs w:val="22"/>
        </w:rPr>
      </w:pPr>
    </w:p>
    <w:p w:rsidR="007E621D" w:rsidRPr="007E621D" w:rsidRDefault="007E621D" w:rsidP="007E621D">
      <w:pPr>
        <w:rPr>
          <w:sz w:val="22"/>
          <w:szCs w:val="22"/>
        </w:rPr>
        <w:sectPr w:rsidR="007E621D" w:rsidRPr="007E621D" w:rsidSect="00A50BF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E621D" w:rsidRPr="007E621D" w:rsidRDefault="007E621D" w:rsidP="007E621D">
      <w:pPr>
        <w:spacing w:line="276" w:lineRule="auto"/>
        <w:jc w:val="center"/>
        <w:rPr>
          <w:b/>
          <w:sz w:val="24"/>
          <w:szCs w:val="24"/>
        </w:rPr>
      </w:pPr>
      <w:r w:rsidRPr="007E621D">
        <w:rPr>
          <w:b/>
          <w:sz w:val="24"/>
          <w:szCs w:val="24"/>
        </w:rPr>
        <w:lastRenderedPageBreak/>
        <w:t>1. Содержание проблемы и обоснование необходимости</w:t>
      </w:r>
    </w:p>
    <w:p w:rsidR="007E621D" w:rsidRPr="007E621D" w:rsidRDefault="007E621D" w:rsidP="007E621D">
      <w:pPr>
        <w:spacing w:line="276" w:lineRule="auto"/>
        <w:jc w:val="center"/>
        <w:rPr>
          <w:b/>
          <w:sz w:val="24"/>
          <w:szCs w:val="24"/>
        </w:rPr>
      </w:pPr>
      <w:r w:rsidRPr="007E621D">
        <w:rPr>
          <w:b/>
          <w:sz w:val="24"/>
          <w:szCs w:val="24"/>
        </w:rPr>
        <w:t>её решения программными методами</w:t>
      </w:r>
    </w:p>
    <w:p w:rsidR="007E621D" w:rsidRPr="007E621D" w:rsidRDefault="007E621D" w:rsidP="007E621D">
      <w:pPr>
        <w:spacing w:line="276" w:lineRule="auto"/>
        <w:jc w:val="center"/>
        <w:rPr>
          <w:b/>
          <w:sz w:val="24"/>
          <w:szCs w:val="24"/>
        </w:rPr>
      </w:pPr>
    </w:p>
    <w:p w:rsidR="007E621D" w:rsidRPr="007E621D" w:rsidRDefault="007E621D" w:rsidP="007E621D">
      <w:pPr>
        <w:spacing w:line="276" w:lineRule="auto"/>
        <w:ind w:firstLine="709"/>
        <w:jc w:val="both"/>
        <w:rPr>
          <w:sz w:val="24"/>
          <w:szCs w:val="24"/>
        </w:rPr>
      </w:pPr>
      <w:r w:rsidRPr="007E621D">
        <w:rPr>
          <w:sz w:val="24"/>
          <w:szCs w:val="24"/>
        </w:rPr>
        <w:t xml:space="preserve">Разработка муниципальной программы «Профилактика экстремизма на территории муниципального района «Дзержинский район» на 2020-2024 гг.» (далее – Программа) вызвана необходимостью проведения совместной целенаправленной деятельности правоохранительных органов и администрации Дзержинского района, направленной </w:t>
      </w:r>
      <w:r w:rsidRPr="007E621D">
        <w:rPr>
          <w:sz w:val="24"/>
          <w:szCs w:val="24"/>
        </w:rPr>
        <w:br/>
        <w:t xml:space="preserve">на повышение эффективности принимаемых мер по профилактике экстремизма. 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sz w:val="24"/>
          <w:szCs w:val="24"/>
        </w:rPr>
      </w:pPr>
      <w:r w:rsidRPr="007E621D">
        <w:rPr>
          <w:sz w:val="24"/>
          <w:szCs w:val="24"/>
        </w:rPr>
        <w:t xml:space="preserve">Активизация деятельности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 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sz w:val="24"/>
          <w:szCs w:val="24"/>
        </w:rPr>
      </w:pPr>
      <w:r w:rsidRPr="007E621D">
        <w:rPr>
          <w:sz w:val="24"/>
          <w:szCs w:val="24"/>
        </w:rPr>
        <w:t xml:space="preserve"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 Общественная опасность объединений экстремистской направленности </w:t>
      </w:r>
      <w:r w:rsidRPr="007E621D">
        <w:rPr>
          <w:sz w:val="24"/>
          <w:szCs w:val="24"/>
        </w:rPr>
        <w:br/>
        <w:t xml:space="preserve">и необходимость принятия эффективных мер по противодействию и усилению борьбы проявлениями любых форм экстремизма очевидна. 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sz w:val="24"/>
          <w:szCs w:val="24"/>
        </w:rPr>
      </w:pPr>
      <w:r w:rsidRPr="007E621D">
        <w:rPr>
          <w:sz w:val="24"/>
          <w:szCs w:val="24"/>
        </w:rPr>
        <w:t>Под влиянием социальных, политических, экономических и других многочисленных факторов в молодёжной среде, которая является наиболее подверженной прослойкой населения, формируются радикальные взгляды и убеждения. В результате молодые граждане пополняют ряды экстремистских и террористических организаций, которые активно используют молодёжь в своих политических интересах.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sz w:val="24"/>
          <w:szCs w:val="24"/>
        </w:rPr>
      </w:pPr>
      <w:r w:rsidRPr="007E621D">
        <w:rPr>
          <w:sz w:val="24"/>
          <w:szCs w:val="24"/>
        </w:rPr>
        <w:t xml:space="preserve">В этой связи, значимую роль в профилактике экстремизма играет создание условий, благоприятных для формирования молодежной культуры, где в противодействие идеям экстремизма, являются: утверждение демократических принципов в государстве и обществе; гармонизация социальной структуры и реализация принципов социальной справедливости; эффективное управление процессом социализации личности и социальных групп; формирование культуры нравственно-правового применения силы внутри государства </w:t>
      </w:r>
      <w:r w:rsidRPr="007E621D">
        <w:rPr>
          <w:sz w:val="24"/>
          <w:szCs w:val="24"/>
        </w:rPr>
        <w:br/>
        <w:t xml:space="preserve">и в межгосударственных отношениях; гуманизация и сакрализация системы общественных отношений на базе принятия исторически традиционных духовных ценностей и конфессий. 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sz w:val="24"/>
          <w:szCs w:val="24"/>
        </w:rPr>
      </w:pPr>
      <w:r w:rsidRPr="007E621D">
        <w:rPr>
          <w:sz w:val="24"/>
          <w:szCs w:val="24"/>
        </w:rPr>
        <w:t xml:space="preserve">Таким образом, в образовательных учреждениях и учреждениях культуры особую актуальность приобретает необходимость воспитательной и культурной работы </w:t>
      </w:r>
      <w:r w:rsidRPr="007E621D">
        <w:rPr>
          <w:sz w:val="24"/>
          <w:szCs w:val="24"/>
        </w:rPr>
        <w:br/>
        <w:t>с молодежью и утверждение в ее сознании и поведении позитивных социокультурных ценностей – активной жизненной позиции, познавательных устремлений, нравственных ориентиров, эстетических идеалов и вкусов, а также духовно-сакральных ценностей, противодействующих проявлениям агрессии и экстремизма.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bCs/>
          <w:sz w:val="24"/>
          <w:szCs w:val="22"/>
          <w:shd w:val="clear" w:color="auto" w:fill="FFFFFF"/>
        </w:rPr>
        <w:t xml:space="preserve">И вместе с тем, опыт противодействия проявлениям экстремизма показывает, </w:t>
      </w:r>
      <w:r w:rsidRPr="007E621D">
        <w:rPr>
          <w:bCs/>
          <w:sz w:val="24"/>
          <w:szCs w:val="22"/>
          <w:shd w:val="clear" w:color="auto" w:fill="FFFFFF"/>
        </w:rPr>
        <w:br/>
        <w:t xml:space="preserve">что эффективность мер зависит не только от методов правоохранительных органов, </w:t>
      </w:r>
      <w:r w:rsidRPr="007E621D">
        <w:rPr>
          <w:bCs/>
          <w:sz w:val="24"/>
          <w:szCs w:val="22"/>
          <w:shd w:val="clear" w:color="auto" w:fill="FFFFFF"/>
        </w:rPr>
        <w:br/>
        <w:t xml:space="preserve">но и от того, какое участие принимают органы местного самоуправления совместно </w:t>
      </w:r>
      <w:r w:rsidRPr="007E621D">
        <w:rPr>
          <w:bCs/>
          <w:sz w:val="24"/>
          <w:szCs w:val="22"/>
          <w:shd w:val="clear" w:color="auto" w:fill="FFFFFF"/>
        </w:rPr>
        <w:br/>
        <w:t>со средствами массовой информации, образовательными и культурными учреждениями.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</w:p>
    <w:p w:rsidR="007E621D" w:rsidRPr="007E621D" w:rsidRDefault="007E621D" w:rsidP="007E621D">
      <w:pPr>
        <w:spacing w:line="276" w:lineRule="auto"/>
        <w:ind w:firstLine="709"/>
        <w:jc w:val="both"/>
        <w:rPr>
          <w:b/>
          <w:bCs/>
          <w:sz w:val="24"/>
          <w:szCs w:val="22"/>
          <w:shd w:val="clear" w:color="auto" w:fill="FFFFFF"/>
        </w:rPr>
      </w:pPr>
      <w:r w:rsidRPr="007E621D">
        <w:rPr>
          <w:b/>
          <w:bCs/>
          <w:sz w:val="24"/>
          <w:szCs w:val="22"/>
          <w:shd w:val="clear" w:color="auto" w:fill="FFFFFF"/>
        </w:rPr>
        <w:t>2. Основные цели и задачи, сроки и этапы реализации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/>
          <w:bCs/>
          <w:sz w:val="24"/>
          <w:szCs w:val="22"/>
          <w:shd w:val="clear" w:color="auto" w:fill="FFFFFF"/>
        </w:rPr>
      </w:pP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bCs/>
          <w:sz w:val="24"/>
          <w:szCs w:val="22"/>
          <w:shd w:val="clear" w:color="auto" w:fill="FFFFFF"/>
        </w:rPr>
        <w:t xml:space="preserve">Основной целью Программы является реализация на территории Дзержинского района государственной политики Российской Федерации в области профилактики экстремизма путём </w:t>
      </w:r>
      <w:r w:rsidRPr="007E621D">
        <w:rPr>
          <w:bCs/>
          <w:sz w:val="24"/>
          <w:szCs w:val="22"/>
          <w:shd w:val="clear" w:color="auto" w:fill="FFFFFF"/>
        </w:rPr>
        <w:lastRenderedPageBreak/>
        <w:t xml:space="preserve">совершенствования системы форм и методов взаимодействия, осуществляемого в рамках данной деятельности. 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bCs/>
          <w:sz w:val="24"/>
          <w:szCs w:val="22"/>
          <w:shd w:val="clear" w:color="auto" w:fill="FFFFFF"/>
        </w:rPr>
        <w:t xml:space="preserve">Для достижения целей Программы предусматривается решение следующих задач: 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bCs/>
          <w:sz w:val="24"/>
          <w:szCs w:val="22"/>
          <w:shd w:val="clear" w:color="auto" w:fill="FFFFFF"/>
        </w:rPr>
        <w:t>- формирование уважительного отношения к этнокультурным и конфессиональным ценностям народов, проживающих на территории Дзержинского района;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bCs/>
          <w:sz w:val="24"/>
          <w:szCs w:val="22"/>
          <w:shd w:val="clear" w:color="auto" w:fill="FFFFFF"/>
        </w:rPr>
        <w:t>- организация воспитательной работы среди детей и молодежи, способствующая формированию сознания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bCs/>
          <w:sz w:val="24"/>
          <w:szCs w:val="22"/>
          <w:shd w:val="clear" w:color="auto" w:fill="FFFFFF"/>
        </w:rPr>
        <w:t>- информирование населения Дзержинского района по вопросам противодействия экстремизму.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bCs/>
          <w:sz w:val="24"/>
          <w:szCs w:val="22"/>
          <w:shd w:val="clear" w:color="auto" w:fill="FFFFFF"/>
        </w:rPr>
        <w:t>Программа реализуется в период 2020-2024 гг., в один этап.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</w:p>
    <w:p w:rsidR="007E621D" w:rsidRPr="007E621D" w:rsidRDefault="007E621D" w:rsidP="007E621D">
      <w:pPr>
        <w:spacing w:line="276" w:lineRule="auto"/>
        <w:ind w:firstLine="709"/>
        <w:jc w:val="both"/>
        <w:rPr>
          <w:b/>
          <w:bCs/>
          <w:sz w:val="24"/>
          <w:szCs w:val="22"/>
          <w:shd w:val="clear" w:color="auto" w:fill="FFFFFF"/>
        </w:rPr>
      </w:pPr>
      <w:r w:rsidRPr="007E621D">
        <w:rPr>
          <w:b/>
          <w:bCs/>
          <w:sz w:val="24"/>
          <w:szCs w:val="22"/>
          <w:shd w:val="clear" w:color="auto" w:fill="FFFFFF"/>
        </w:rPr>
        <w:t>3. Основные мероприятия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/>
          <w:bCs/>
          <w:sz w:val="24"/>
          <w:szCs w:val="22"/>
          <w:shd w:val="clear" w:color="auto" w:fill="FFFFFF"/>
        </w:rPr>
      </w:pPr>
    </w:p>
    <w:p w:rsidR="007E621D" w:rsidRPr="007E621D" w:rsidRDefault="007E621D" w:rsidP="007E621D">
      <w:pPr>
        <w:spacing w:line="276" w:lineRule="auto"/>
        <w:ind w:firstLine="709"/>
        <w:jc w:val="both"/>
        <w:rPr>
          <w:b/>
          <w:bCs/>
          <w:sz w:val="28"/>
          <w:szCs w:val="22"/>
          <w:shd w:val="clear" w:color="auto" w:fill="FFFFFF"/>
        </w:rPr>
      </w:pPr>
      <w:r w:rsidRPr="007E621D">
        <w:rPr>
          <w:sz w:val="24"/>
          <w:szCs w:val="22"/>
        </w:rPr>
        <w:t xml:space="preserve">Программные мероприятия направлены на реализацию поставленных целей и задач. Перечень основных мероприятий по реализации Программы приведен в приложении 1 </w:t>
      </w:r>
      <w:r w:rsidRPr="007E621D">
        <w:rPr>
          <w:sz w:val="24"/>
          <w:szCs w:val="22"/>
        </w:rPr>
        <w:br/>
        <w:t>к Программе.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/>
          <w:bCs/>
          <w:sz w:val="28"/>
          <w:szCs w:val="22"/>
          <w:shd w:val="clear" w:color="auto" w:fill="FFFFFF"/>
        </w:rPr>
      </w:pPr>
    </w:p>
    <w:p w:rsidR="007E621D" w:rsidRPr="007E621D" w:rsidRDefault="007E621D" w:rsidP="007E621D">
      <w:pPr>
        <w:spacing w:line="276" w:lineRule="auto"/>
        <w:ind w:firstLine="709"/>
        <w:jc w:val="both"/>
        <w:rPr>
          <w:b/>
          <w:bCs/>
          <w:sz w:val="24"/>
          <w:szCs w:val="22"/>
          <w:shd w:val="clear" w:color="auto" w:fill="FFFFFF"/>
        </w:rPr>
      </w:pPr>
      <w:r w:rsidRPr="007E621D">
        <w:rPr>
          <w:b/>
          <w:bCs/>
          <w:sz w:val="24"/>
          <w:szCs w:val="22"/>
          <w:shd w:val="clear" w:color="auto" w:fill="FFFFFF"/>
        </w:rPr>
        <w:t xml:space="preserve">4. Индикаторы и показатели, характеризующие ежегодный ход и итоги реализации 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bCs/>
          <w:sz w:val="24"/>
          <w:szCs w:val="22"/>
          <w:shd w:val="clear" w:color="auto" w:fill="FFFFFF"/>
        </w:rPr>
        <w:t xml:space="preserve">Достижение целей и задач Программы оценивается через систему следующих показателей: 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bCs/>
          <w:sz w:val="24"/>
          <w:szCs w:val="22"/>
          <w:shd w:val="clear" w:color="auto" w:fill="FFFFFF"/>
        </w:rPr>
        <w:t>- количество проведенных мероприятий (выставки, лекции, праздничные мероприятия) на базе образовательных учреждений и учреждений культуры, направленных на формирование уважительного отношения к этнокультурным и конфессиональным ценностям народов, проживающих на территории Дзержинского района;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sz w:val="24"/>
          <w:szCs w:val="22"/>
        </w:rPr>
      </w:pPr>
      <w:r w:rsidRPr="007E621D">
        <w:rPr>
          <w:bCs/>
          <w:sz w:val="24"/>
          <w:szCs w:val="22"/>
          <w:shd w:val="clear" w:color="auto" w:fill="FFFFFF"/>
        </w:rPr>
        <w:t>- </w:t>
      </w:r>
      <w:r w:rsidRPr="007E621D">
        <w:rPr>
          <w:sz w:val="24"/>
          <w:szCs w:val="22"/>
        </w:rPr>
        <w:t>количество размещенных в СМИ публикаций, связанных с закреплением в обществе объединяющей идеологии на основе ценностей, установок, принципов, отрицающих нелегитимное насилие, ориентированных на уважительное отношение друг к другу, семейные ценности, патриотизм, социальную ответственность и имеющую четкую антиэкстремистскую составляющую.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bCs/>
          <w:sz w:val="24"/>
          <w:szCs w:val="22"/>
          <w:shd w:val="clear" w:color="auto" w:fill="FFFFFF"/>
        </w:rPr>
        <w:t xml:space="preserve">Прогнозируемые значения целевых индикаторов и показателей представлены </w:t>
      </w:r>
      <w:r w:rsidRPr="007E621D">
        <w:rPr>
          <w:bCs/>
          <w:sz w:val="24"/>
          <w:szCs w:val="22"/>
          <w:shd w:val="clear" w:color="auto" w:fill="FFFFFF"/>
        </w:rPr>
        <w:br/>
        <w:t>в приложении 2 к Программе.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/>
          <w:bCs/>
          <w:sz w:val="28"/>
          <w:szCs w:val="22"/>
          <w:shd w:val="clear" w:color="auto" w:fill="FFFFFF"/>
        </w:rPr>
      </w:pPr>
    </w:p>
    <w:p w:rsidR="007E621D" w:rsidRPr="007E621D" w:rsidRDefault="007E621D" w:rsidP="007E621D">
      <w:pPr>
        <w:spacing w:line="276" w:lineRule="auto"/>
        <w:ind w:firstLine="709"/>
        <w:jc w:val="both"/>
        <w:rPr>
          <w:b/>
          <w:sz w:val="24"/>
          <w:szCs w:val="22"/>
        </w:rPr>
      </w:pPr>
      <w:r w:rsidRPr="007E621D">
        <w:rPr>
          <w:b/>
          <w:sz w:val="24"/>
          <w:szCs w:val="22"/>
        </w:rPr>
        <w:t>5. Ресурсное обеспечение мероприятий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/>
          <w:sz w:val="24"/>
          <w:szCs w:val="22"/>
        </w:rPr>
      </w:pPr>
    </w:p>
    <w:p w:rsidR="007E621D" w:rsidRPr="007E621D" w:rsidRDefault="007E621D" w:rsidP="007E621D">
      <w:pPr>
        <w:spacing w:line="276" w:lineRule="auto"/>
        <w:ind w:firstLine="709"/>
        <w:jc w:val="both"/>
        <w:rPr>
          <w:sz w:val="24"/>
          <w:szCs w:val="24"/>
        </w:rPr>
      </w:pPr>
      <w:r w:rsidRPr="007E621D">
        <w:rPr>
          <w:sz w:val="24"/>
          <w:szCs w:val="24"/>
        </w:rPr>
        <w:t xml:space="preserve">Мероприятия, предусматриваемые программой, носят организационный характер, </w:t>
      </w:r>
      <w:r w:rsidRPr="007E621D">
        <w:rPr>
          <w:sz w:val="24"/>
          <w:szCs w:val="24"/>
        </w:rPr>
        <w:br/>
        <w:t>исполняемых в рамках основной деятельности образовательных учреждений и учреждений культуры и не требует дополнительного финансирования из средств муниципального бюджета.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sz w:val="24"/>
          <w:szCs w:val="24"/>
        </w:rPr>
        <w:t>Размещение публикаций, направленных на противодействие экстремистской идеологии, планируется с привлечением муниципального автономного учреждения "Редакция районной газеты "Новое время".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</w:p>
    <w:p w:rsidR="007E621D" w:rsidRPr="007E621D" w:rsidRDefault="007E621D" w:rsidP="007E621D">
      <w:pPr>
        <w:spacing w:line="276" w:lineRule="auto"/>
        <w:ind w:firstLine="709"/>
        <w:jc w:val="both"/>
        <w:rPr>
          <w:b/>
          <w:bCs/>
          <w:sz w:val="24"/>
          <w:szCs w:val="22"/>
          <w:shd w:val="clear" w:color="auto" w:fill="FFFFFF"/>
        </w:rPr>
      </w:pPr>
      <w:r w:rsidRPr="007E621D">
        <w:rPr>
          <w:b/>
          <w:bCs/>
          <w:sz w:val="24"/>
          <w:szCs w:val="22"/>
          <w:shd w:val="clear" w:color="auto" w:fill="FFFFFF"/>
        </w:rPr>
        <w:t xml:space="preserve">6. Механизм реализации 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bCs/>
          <w:sz w:val="24"/>
          <w:szCs w:val="22"/>
          <w:shd w:val="clear" w:color="auto" w:fill="FFFFFF"/>
        </w:rPr>
        <w:t xml:space="preserve">Управление и контроль реализации Программы, а также координацию хода </w:t>
      </w:r>
      <w:r w:rsidRPr="007E621D">
        <w:rPr>
          <w:bCs/>
          <w:sz w:val="24"/>
          <w:szCs w:val="22"/>
          <w:shd w:val="clear" w:color="auto" w:fill="FFFFFF"/>
        </w:rPr>
        <w:br/>
        <w:t xml:space="preserve">её выполнения, осуществляет заместитель главы муниципального района «Дзержинский район», в ведение которого отнесена деятельность отдела ГОЧС. 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bCs/>
          <w:sz w:val="24"/>
          <w:szCs w:val="22"/>
          <w:shd w:val="clear" w:color="auto" w:fill="FFFFFF"/>
        </w:rPr>
        <w:lastRenderedPageBreak/>
        <w:t xml:space="preserve">Отделы культуры, образования и спорта администрации Дзержинского района </w:t>
      </w:r>
      <w:r w:rsidRPr="007E621D">
        <w:rPr>
          <w:bCs/>
          <w:sz w:val="24"/>
          <w:szCs w:val="22"/>
          <w:shd w:val="clear" w:color="auto" w:fill="FFFFFF"/>
        </w:rPr>
        <w:br/>
        <w:t xml:space="preserve">в десятидневный срок с момента утверждения Программы разрабатывают планы </w:t>
      </w:r>
      <w:r w:rsidRPr="007E621D">
        <w:rPr>
          <w:bCs/>
          <w:sz w:val="24"/>
          <w:szCs w:val="22"/>
          <w:shd w:val="clear" w:color="auto" w:fill="FFFFFF"/>
        </w:rPr>
        <w:br/>
        <w:t>по её реализации, в части касающейся.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  <w:r w:rsidRPr="007E621D">
        <w:rPr>
          <w:bCs/>
          <w:sz w:val="24"/>
          <w:szCs w:val="22"/>
          <w:shd w:val="clear" w:color="auto" w:fill="FFFFFF"/>
        </w:rPr>
        <w:t xml:space="preserve">Исполнители Программы ежегодно к 10 января и 10 июля года, следующего </w:t>
      </w:r>
      <w:r w:rsidRPr="007E621D">
        <w:rPr>
          <w:bCs/>
          <w:sz w:val="24"/>
          <w:szCs w:val="22"/>
          <w:shd w:val="clear" w:color="auto" w:fill="FFFFFF"/>
        </w:rPr>
        <w:br/>
        <w:t>за отчетным, предоставляют информацию в отдел ГОЧС о ходе выполнения мероприятий Программы.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</w:p>
    <w:p w:rsidR="007E621D" w:rsidRPr="007E621D" w:rsidRDefault="007E621D" w:rsidP="007E621D">
      <w:pPr>
        <w:spacing w:line="276" w:lineRule="auto"/>
        <w:ind w:firstLine="709"/>
        <w:jc w:val="both"/>
        <w:rPr>
          <w:b/>
          <w:sz w:val="24"/>
          <w:szCs w:val="22"/>
        </w:rPr>
      </w:pPr>
      <w:r w:rsidRPr="007E621D">
        <w:rPr>
          <w:b/>
          <w:sz w:val="24"/>
          <w:szCs w:val="22"/>
        </w:rPr>
        <w:t xml:space="preserve">7. Оценка эффективности 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/>
          <w:sz w:val="24"/>
          <w:szCs w:val="22"/>
        </w:rPr>
      </w:pPr>
    </w:p>
    <w:p w:rsidR="007E621D" w:rsidRPr="007E621D" w:rsidRDefault="007E621D" w:rsidP="007E621D">
      <w:pPr>
        <w:spacing w:line="276" w:lineRule="auto"/>
        <w:ind w:firstLine="709"/>
        <w:jc w:val="both"/>
        <w:rPr>
          <w:sz w:val="24"/>
          <w:szCs w:val="22"/>
        </w:rPr>
      </w:pPr>
      <w:r w:rsidRPr="007E621D">
        <w:rPr>
          <w:sz w:val="24"/>
          <w:szCs w:val="22"/>
        </w:rPr>
        <w:t xml:space="preserve">Эффективность реализации Программы оценивается на основании данных </w:t>
      </w:r>
      <w:r w:rsidRPr="007E621D">
        <w:rPr>
          <w:sz w:val="24"/>
          <w:szCs w:val="22"/>
        </w:rPr>
        <w:br/>
        <w:t>правоохранительных органов об уровне экстремистской напряженности на территории Дзержинского района и сведений о количестве вовлеченного населения в деятельность деструктивного характера, связанную с экстремизмом.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sz w:val="24"/>
          <w:szCs w:val="22"/>
        </w:rPr>
      </w:pPr>
      <w:r w:rsidRPr="007E621D">
        <w:rPr>
          <w:sz w:val="24"/>
          <w:szCs w:val="22"/>
        </w:rPr>
        <w:t>Реализация Программы позволит обеспечить: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sz w:val="24"/>
          <w:szCs w:val="22"/>
        </w:rPr>
      </w:pPr>
      <w:r w:rsidRPr="007E621D">
        <w:rPr>
          <w:sz w:val="24"/>
          <w:szCs w:val="22"/>
        </w:rPr>
        <w:t>- минимизацию вероятности экстремистских проявлений на территории Дзержинского района;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sz w:val="24"/>
          <w:szCs w:val="22"/>
        </w:rPr>
      </w:pPr>
      <w:r w:rsidRPr="007E621D">
        <w:rPr>
          <w:sz w:val="24"/>
          <w:szCs w:val="22"/>
        </w:rPr>
        <w:t>- совершенствование форм и методов работы органов местного самоуправления, учреждений и организаций по профилактике экстремизма;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sz w:val="24"/>
          <w:szCs w:val="22"/>
        </w:rPr>
      </w:pPr>
      <w:r w:rsidRPr="007E621D">
        <w:rPr>
          <w:sz w:val="24"/>
          <w:szCs w:val="22"/>
        </w:rPr>
        <w:t xml:space="preserve">- улучшение информационного взаимодействия органов местного самоуправления, </w:t>
      </w:r>
      <w:r w:rsidRPr="007E621D">
        <w:rPr>
          <w:sz w:val="24"/>
          <w:szCs w:val="22"/>
        </w:rPr>
        <w:br/>
        <w:t>учреждений и организаций в рамках профилактики экстремизма на территории Дзержинского района;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8"/>
          <w:szCs w:val="22"/>
          <w:shd w:val="clear" w:color="auto" w:fill="FFFFFF"/>
        </w:rPr>
      </w:pPr>
      <w:r w:rsidRPr="007E621D">
        <w:rPr>
          <w:sz w:val="24"/>
          <w:szCs w:val="22"/>
        </w:rPr>
        <w:t xml:space="preserve">- повышение уровня доверия населения к органам местного самоуправления </w:t>
      </w:r>
      <w:r w:rsidRPr="007E621D">
        <w:rPr>
          <w:sz w:val="24"/>
          <w:szCs w:val="22"/>
        </w:rPr>
        <w:br/>
        <w:t>и правоохранительным органам.</w:t>
      </w:r>
    </w:p>
    <w:p w:rsidR="007E621D" w:rsidRPr="007E621D" w:rsidRDefault="007E621D" w:rsidP="007E621D">
      <w:pPr>
        <w:spacing w:line="276" w:lineRule="auto"/>
        <w:ind w:firstLine="709"/>
        <w:jc w:val="both"/>
        <w:rPr>
          <w:bCs/>
          <w:sz w:val="24"/>
          <w:szCs w:val="22"/>
          <w:shd w:val="clear" w:color="auto" w:fill="FFFFFF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  <w:sectPr w:rsidR="007E621D" w:rsidSect="002D7C4A">
          <w:pgSz w:w="11906" w:h="16838"/>
          <w:pgMar w:top="568" w:right="567" w:bottom="1134" w:left="1134" w:header="709" w:footer="709" w:gutter="0"/>
          <w:cols w:space="708"/>
          <w:titlePg/>
          <w:docGrid w:linePitch="360"/>
        </w:sectPr>
      </w:pPr>
    </w:p>
    <w:p w:rsidR="007E621D" w:rsidRDefault="007E621D" w:rsidP="007E621D">
      <w:pPr>
        <w:ind w:left="10206"/>
        <w:jc w:val="center"/>
        <w:rPr>
          <w:sz w:val="24"/>
        </w:rPr>
      </w:pPr>
    </w:p>
    <w:p w:rsidR="007E621D" w:rsidRDefault="007E621D" w:rsidP="007E621D">
      <w:pPr>
        <w:ind w:left="10206"/>
        <w:jc w:val="center"/>
        <w:rPr>
          <w:sz w:val="24"/>
        </w:rPr>
      </w:pPr>
    </w:p>
    <w:p w:rsidR="007E621D" w:rsidRDefault="007E621D" w:rsidP="007E621D">
      <w:pPr>
        <w:ind w:left="10206"/>
        <w:jc w:val="center"/>
        <w:rPr>
          <w:sz w:val="24"/>
        </w:rPr>
      </w:pPr>
      <w:r w:rsidRPr="00E75E62">
        <w:rPr>
          <w:sz w:val="24"/>
        </w:rPr>
        <w:t>П</w:t>
      </w:r>
      <w:r>
        <w:rPr>
          <w:sz w:val="24"/>
        </w:rPr>
        <w:t>риложение</w:t>
      </w:r>
      <w:r w:rsidRPr="00E75E62">
        <w:rPr>
          <w:sz w:val="24"/>
        </w:rPr>
        <w:t xml:space="preserve"> 1</w:t>
      </w:r>
    </w:p>
    <w:p w:rsidR="007E621D" w:rsidRDefault="007E621D" w:rsidP="007E621D">
      <w:pPr>
        <w:ind w:left="10206"/>
        <w:jc w:val="center"/>
        <w:rPr>
          <w:sz w:val="24"/>
        </w:rPr>
      </w:pPr>
      <w:r w:rsidRPr="00E75E62">
        <w:rPr>
          <w:sz w:val="24"/>
        </w:rPr>
        <w:t xml:space="preserve">к муниципальной программе </w:t>
      </w:r>
    </w:p>
    <w:p w:rsidR="007E621D" w:rsidRDefault="007E621D" w:rsidP="007E621D">
      <w:pPr>
        <w:ind w:left="10206"/>
        <w:jc w:val="center"/>
        <w:rPr>
          <w:sz w:val="24"/>
        </w:rPr>
      </w:pPr>
      <w:r w:rsidRPr="00E75E62">
        <w:rPr>
          <w:sz w:val="24"/>
        </w:rPr>
        <w:t xml:space="preserve">«Профилактика экстремизма </w:t>
      </w:r>
      <w:r>
        <w:rPr>
          <w:sz w:val="24"/>
        </w:rPr>
        <w:br/>
      </w:r>
      <w:r w:rsidRPr="00E75E62">
        <w:rPr>
          <w:sz w:val="24"/>
        </w:rPr>
        <w:t xml:space="preserve">на территории муниципального </w:t>
      </w:r>
      <w:r>
        <w:rPr>
          <w:sz w:val="24"/>
        </w:rPr>
        <w:br/>
      </w:r>
      <w:r w:rsidRPr="00E75E62">
        <w:rPr>
          <w:sz w:val="24"/>
        </w:rPr>
        <w:t xml:space="preserve">района «Дзержинский район» </w:t>
      </w:r>
      <w:r>
        <w:rPr>
          <w:sz w:val="24"/>
        </w:rPr>
        <w:br/>
      </w:r>
      <w:r w:rsidRPr="00E75E62">
        <w:rPr>
          <w:sz w:val="24"/>
        </w:rPr>
        <w:t>на 2020-202</w:t>
      </w:r>
      <w:r>
        <w:rPr>
          <w:sz w:val="24"/>
        </w:rPr>
        <w:t>4</w:t>
      </w:r>
      <w:r w:rsidRPr="00E75E62">
        <w:rPr>
          <w:sz w:val="24"/>
        </w:rPr>
        <w:t xml:space="preserve"> гг.»</w:t>
      </w:r>
    </w:p>
    <w:p w:rsidR="007E621D" w:rsidRDefault="007E621D" w:rsidP="007E621D">
      <w:pPr>
        <w:rPr>
          <w:sz w:val="24"/>
        </w:rPr>
      </w:pPr>
    </w:p>
    <w:p w:rsidR="007E621D" w:rsidRDefault="007E621D" w:rsidP="007E621D">
      <w:pPr>
        <w:jc w:val="center"/>
        <w:rPr>
          <w:b/>
          <w:sz w:val="28"/>
        </w:rPr>
      </w:pPr>
    </w:p>
    <w:p w:rsidR="007E621D" w:rsidRPr="00950422" w:rsidRDefault="007E621D" w:rsidP="007E621D">
      <w:pPr>
        <w:jc w:val="center"/>
        <w:rPr>
          <w:b/>
          <w:sz w:val="28"/>
        </w:rPr>
      </w:pPr>
      <w:r w:rsidRPr="00950422">
        <w:rPr>
          <w:b/>
          <w:sz w:val="28"/>
        </w:rPr>
        <w:t>МЕРОПРИЯТИЯ</w:t>
      </w:r>
    </w:p>
    <w:p w:rsidR="007E621D" w:rsidRDefault="007E621D" w:rsidP="007E621D">
      <w:pPr>
        <w:jc w:val="center"/>
        <w:rPr>
          <w:b/>
          <w:sz w:val="28"/>
        </w:rPr>
      </w:pPr>
      <w:r>
        <w:rPr>
          <w:b/>
          <w:sz w:val="28"/>
        </w:rPr>
        <w:t>м</w:t>
      </w:r>
      <w:r w:rsidRPr="00950422">
        <w:rPr>
          <w:b/>
          <w:sz w:val="28"/>
        </w:rPr>
        <w:t xml:space="preserve">униципальной Программы «Профилактика экстремизма на территории муниципального района </w:t>
      </w:r>
    </w:p>
    <w:p w:rsidR="007E621D" w:rsidRDefault="007E621D" w:rsidP="007E621D">
      <w:pPr>
        <w:jc w:val="center"/>
        <w:rPr>
          <w:sz w:val="24"/>
        </w:rPr>
      </w:pPr>
      <w:r w:rsidRPr="00950422">
        <w:rPr>
          <w:b/>
          <w:sz w:val="28"/>
        </w:rPr>
        <w:t>«Дзержинский район» на 2020-202</w:t>
      </w:r>
      <w:r>
        <w:rPr>
          <w:b/>
          <w:sz w:val="28"/>
        </w:rPr>
        <w:t>4</w:t>
      </w:r>
      <w:r w:rsidRPr="00950422">
        <w:rPr>
          <w:b/>
          <w:sz w:val="28"/>
        </w:rPr>
        <w:t xml:space="preserve"> гг.»</w:t>
      </w:r>
      <w:r w:rsidRPr="00950422">
        <w:rPr>
          <w:b/>
          <w:sz w:val="28"/>
        </w:rPr>
        <w:cr/>
      </w:r>
    </w:p>
    <w:tbl>
      <w:tblPr>
        <w:tblW w:w="1460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2694"/>
        <w:gridCol w:w="4252"/>
      </w:tblGrid>
      <w:tr w:rsidR="007E621D" w:rsidRPr="0011169B" w:rsidTr="002A1A3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1D" w:rsidRPr="0011169B" w:rsidRDefault="007E621D" w:rsidP="002A1A32">
            <w:pPr>
              <w:jc w:val="center"/>
              <w:rPr>
                <w:b/>
                <w:sz w:val="24"/>
                <w:szCs w:val="24"/>
              </w:rPr>
            </w:pPr>
            <w:r w:rsidRPr="0011169B">
              <w:rPr>
                <w:b/>
                <w:sz w:val="24"/>
                <w:szCs w:val="24"/>
              </w:rPr>
              <w:t>№</w:t>
            </w:r>
          </w:p>
          <w:p w:rsidR="007E621D" w:rsidRPr="0011169B" w:rsidRDefault="007E621D" w:rsidP="002A1A32">
            <w:pPr>
              <w:jc w:val="center"/>
              <w:rPr>
                <w:b/>
                <w:sz w:val="24"/>
                <w:szCs w:val="24"/>
              </w:rPr>
            </w:pPr>
            <w:r w:rsidRPr="0011169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1D" w:rsidRPr="0011169B" w:rsidRDefault="007E621D" w:rsidP="002A1A32">
            <w:pPr>
              <w:jc w:val="center"/>
              <w:rPr>
                <w:b/>
                <w:sz w:val="24"/>
                <w:szCs w:val="24"/>
              </w:rPr>
            </w:pPr>
            <w:r w:rsidRPr="0011169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1D" w:rsidRPr="0011169B" w:rsidRDefault="007E621D" w:rsidP="002A1A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169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1D" w:rsidRPr="0011169B" w:rsidRDefault="007E621D" w:rsidP="002A1A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169B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E621D" w:rsidRPr="0011169B" w:rsidTr="002A1A32">
        <w:trPr>
          <w:trHeight w:hRule="exact" w:val="34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1D" w:rsidRPr="0011169B" w:rsidRDefault="007E621D" w:rsidP="002A1A32">
            <w:pPr>
              <w:jc w:val="center"/>
              <w:rPr>
                <w:b/>
                <w:sz w:val="24"/>
                <w:szCs w:val="24"/>
              </w:rPr>
            </w:pPr>
            <w:r w:rsidRPr="001116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1D" w:rsidRPr="0011169B" w:rsidRDefault="007E621D" w:rsidP="002A1A32">
            <w:pPr>
              <w:jc w:val="center"/>
              <w:rPr>
                <w:b/>
                <w:sz w:val="24"/>
                <w:szCs w:val="24"/>
              </w:rPr>
            </w:pPr>
            <w:r w:rsidRPr="001116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1D" w:rsidRPr="0011169B" w:rsidRDefault="007E621D" w:rsidP="002A1A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16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1D" w:rsidRPr="0011169B" w:rsidRDefault="007E621D" w:rsidP="002A1A3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169B">
              <w:rPr>
                <w:b/>
                <w:sz w:val="24"/>
                <w:szCs w:val="24"/>
              </w:rPr>
              <w:t>4</w:t>
            </w:r>
          </w:p>
        </w:tc>
      </w:tr>
      <w:tr w:rsidR="007E621D" w:rsidRPr="005B621E" w:rsidTr="002A1A3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950422" w:rsidRDefault="007E621D" w:rsidP="002A1A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950422" w:rsidRDefault="007E621D" w:rsidP="002A1A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а</w:t>
            </w:r>
            <w:r w:rsidRPr="0011169B">
              <w:rPr>
                <w:sz w:val="24"/>
                <w:szCs w:val="24"/>
              </w:rPr>
              <w:t xml:space="preserve">нализ складывающейся обстановки </w:t>
            </w:r>
            <w:r>
              <w:rPr>
                <w:sz w:val="24"/>
                <w:szCs w:val="24"/>
              </w:rPr>
              <w:br/>
              <w:t xml:space="preserve">на территории Дзержинского района </w:t>
            </w:r>
            <w:r w:rsidRPr="0011169B">
              <w:rPr>
                <w:sz w:val="24"/>
                <w:szCs w:val="24"/>
              </w:rPr>
              <w:t>с целью выявления причин и условий, способствующих возникновению распространению экстремизма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950422" w:rsidRDefault="007E621D" w:rsidP="002A1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Default="007E621D" w:rsidP="002A1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</w:t>
            </w:r>
          </w:p>
          <w:p w:rsidR="007E621D" w:rsidRDefault="007E621D" w:rsidP="002A1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Дзержинскому району </w:t>
            </w:r>
          </w:p>
          <w:p w:rsidR="007E621D" w:rsidRPr="00950422" w:rsidRDefault="007E621D" w:rsidP="002A1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администрации Дзержинского района</w:t>
            </w:r>
          </w:p>
        </w:tc>
      </w:tr>
      <w:tr w:rsidR="007E621D" w:rsidRPr="005B621E" w:rsidTr="002A1A3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Default="007E621D" w:rsidP="002A1A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A80787" w:rsidRDefault="007E621D" w:rsidP="002A1A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80787">
              <w:rPr>
                <w:sz w:val="24"/>
              </w:rPr>
              <w:t xml:space="preserve">Выявление фактов осквернения зданий или иных сооружений, в том числе, посредством нанесения на них нацистской атрибутики или символики, сходных с нацистской атрибутикой или символикой лозунгов экстремистского характера, направление информации в случае выявления </w:t>
            </w:r>
            <w:r>
              <w:rPr>
                <w:sz w:val="24"/>
              </w:rPr>
              <w:br/>
            </w:r>
            <w:r w:rsidRPr="00A80787">
              <w:rPr>
                <w:sz w:val="24"/>
              </w:rPr>
              <w:t>в правоохранительные органы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950422" w:rsidRDefault="007E621D" w:rsidP="002A1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Default="007E621D" w:rsidP="002A1A32">
            <w:pPr>
              <w:autoSpaceDE w:val="0"/>
              <w:autoSpaceDN w:val="0"/>
              <w:adjustRightInd w:val="0"/>
              <w:jc w:val="center"/>
              <w:rPr>
                <w:rStyle w:val="ae"/>
                <w:b w:val="0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Style w:val="ae"/>
                <w:color w:val="000000"/>
                <w:sz w:val="24"/>
                <w:szCs w:val="21"/>
                <w:shd w:val="clear" w:color="auto" w:fill="FFFFFF"/>
              </w:rPr>
              <w:t>о</w:t>
            </w:r>
            <w:r w:rsidRPr="00A80787">
              <w:rPr>
                <w:rStyle w:val="ae"/>
                <w:color w:val="000000"/>
                <w:sz w:val="24"/>
                <w:szCs w:val="21"/>
                <w:shd w:val="clear" w:color="auto" w:fill="FFFFFF"/>
              </w:rPr>
              <w:t xml:space="preserve">тдел ЖКХ, благоустройства </w:t>
            </w:r>
            <w:r>
              <w:rPr>
                <w:rStyle w:val="ae"/>
                <w:color w:val="000000"/>
                <w:sz w:val="24"/>
                <w:szCs w:val="21"/>
                <w:shd w:val="clear" w:color="auto" w:fill="FFFFFF"/>
              </w:rPr>
              <w:br/>
            </w:r>
            <w:r w:rsidRPr="00A80787">
              <w:rPr>
                <w:rStyle w:val="ae"/>
                <w:color w:val="000000"/>
                <w:sz w:val="24"/>
                <w:szCs w:val="21"/>
                <w:shd w:val="clear" w:color="auto" w:fill="FFFFFF"/>
              </w:rPr>
              <w:t>и экологии администрации</w:t>
            </w:r>
            <w:r>
              <w:t xml:space="preserve"> </w:t>
            </w:r>
            <w:r w:rsidRPr="00A80787">
              <w:rPr>
                <w:rStyle w:val="ae"/>
                <w:color w:val="000000"/>
                <w:sz w:val="24"/>
                <w:szCs w:val="21"/>
                <w:shd w:val="clear" w:color="auto" w:fill="FFFFFF"/>
              </w:rPr>
              <w:t>Дзержинского района</w:t>
            </w:r>
          </w:p>
          <w:p w:rsidR="007E621D" w:rsidRDefault="007E621D" w:rsidP="002A1A32">
            <w:pPr>
              <w:autoSpaceDE w:val="0"/>
              <w:autoSpaceDN w:val="0"/>
              <w:adjustRightInd w:val="0"/>
              <w:jc w:val="center"/>
              <w:rPr>
                <w:rStyle w:val="ae"/>
                <w:b w:val="0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</w:rPr>
              <w:t>администрации муниципальных поселений Дзержинского района</w:t>
            </w:r>
          </w:p>
          <w:p w:rsidR="007E621D" w:rsidRPr="00A80787" w:rsidRDefault="007E621D" w:rsidP="002A1A3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Style w:val="ae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</w:p>
        </w:tc>
      </w:tr>
      <w:tr w:rsidR="007E621D" w:rsidRPr="005B621E" w:rsidTr="002A1A3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Default="007E621D" w:rsidP="002A1A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A80787" w:rsidRDefault="007E621D" w:rsidP="002A1A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80787">
              <w:rPr>
                <w:sz w:val="24"/>
              </w:rPr>
              <w:t xml:space="preserve"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проживающих </w:t>
            </w:r>
            <w:r>
              <w:rPr>
                <w:sz w:val="24"/>
              </w:rPr>
              <w:br/>
            </w:r>
            <w:r w:rsidRPr="00A80787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>Дзержинского района</w:t>
            </w:r>
            <w:r w:rsidRPr="00A80787">
              <w:rPr>
                <w:sz w:val="24"/>
              </w:rPr>
              <w:t xml:space="preserve"> народов, развитие межнационального и межконфессионального диалога </w:t>
            </w:r>
            <w:r>
              <w:rPr>
                <w:sz w:val="24"/>
              </w:rPr>
              <w:br/>
            </w:r>
            <w:r w:rsidRPr="00A80787">
              <w:rPr>
                <w:sz w:val="24"/>
              </w:rPr>
              <w:lastRenderedPageBreak/>
              <w:t>и сотрудничества (семинары, круглые столы, конференции, национальные культурные и религиозные праздники)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950422" w:rsidRDefault="007E621D" w:rsidP="002A1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Default="007E621D" w:rsidP="002A1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администрации Дзержинского района</w:t>
            </w:r>
          </w:p>
          <w:p w:rsidR="007E621D" w:rsidRDefault="007E621D" w:rsidP="002A1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спорта администрации Дзержинского района</w:t>
            </w:r>
          </w:p>
          <w:p w:rsidR="007E621D" w:rsidRDefault="007E621D" w:rsidP="002A1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</w:t>
            </w:r>
          </w:p>
          <w:p w:rsidR="007E621D" w:rsidRPr="00950422" w:rsidRDefault="007E621D" w:rsidP="002A1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Дзержинскому району</w:t>
            </w:r>
          </w:p>
        </w:tc>
      </w:tr>
      <w:tr w:rsidR="007E621D" w:rsidRPr="005B621E" w:rsidTr="002A1A3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950422" w:rsidRDefault="007E621D" w:rsidP="002A1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950422" w:rsidRDefault="007E621D" w:rsidP="002A1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0787">
              <w:rPr>
                <w:sz w:val="24"/>
              </w:rPr>
              <w:t xml:space="preserve">Проведение бесед с учащимися </w:t>
            </w:r>
            <w:r>
              <w:rPr>
                <w:sz w:val="24"/>
              </w:rPr>
              <w:t xml:space="preserve">образовательных </w:t>
            </w:r>
            <w:r w:rsidRPr="00A80787">
              <w:rPr>
                <w:sz w:val="24"/>
              </w:rPr>
              <w:t xml:space="preserve">учреждений </w:t>
            </w:r>
            <w:r>
              <w:rPr>
                <w:sz w:val="24"/>
              </w:rPr>
              <w:br/>
              <w:t xml:space="preserve">в рамках профилактической работы, направленной </w:t>
            </w:r>
            <w:r>
              <w:rPr>
                <w:sz w:val="24"/>
              </w:rPr>
              <w:br/>
              <w:t>на противодействие экстремизму, агрессии в молодежной среде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950422" w:rsidRDefault="007E621D" w:rsidP="002A1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AB02A2" w:rsidRDefault="007E621D" w:rsidP="002A1A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B02A2">
              <w:rPr>
                <w:color w:val="000000" w:themeColor="text1"/>
                <w:sz w:val="24"/>
                <w:szCs w:val="24"/>
              </w:rPr>
              <w:t>отдел образования администрации Дзержинского района</w:t>
            </w:r>
          </w:p>
          <w:p w:rsidR="007E621D" w:rsidRPr="00AB02A2" w:rsidRDefault="007E621D" w:rsidP="002A1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02A2">
              <w:rPr>
                <w:color w:val="000000" w:themeColor="text1"/>
                <w:sz w:val="24"/>
                <w:szCs w:val="24"/>
              </w:rPr>
              <w:t>ОМВД России по Дзержинскому району</w:t>
            </w:r>
          </w:p>
        </w:tc>
      </w:tr>
      <w:tr w:rsidR="007E621D" w:rsidRPr="005B621E" w:rsidTr="002A1A3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Default="007E621D" w:rsidP="002A1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A80787" w:rsidRDefault="007E621D" w:rsidP="002A1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0422">
              <w:rPr>
                <w:sz w:val="24"/>
                <w:szCs w:val="24"/>
              </w:rPr>
              <w:t>Организация и проведение месячника «Экстремизму-НЕТ!»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Default="007E621D" w:rsidP="002A1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2F5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AB02A2" w:rsidRDefault="007E621D" w:rsidP="002A1A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B02A2">
              <w:rPr>
                <w:color w:val="000000" w:themeColor="text1"/>
                <w:sz w:val="24"/>
                <w:szCs w:val="24"/>
              </w:rPr>
              <w:t>отдел культуры администрации Дзержинского района</w:t>
            </w:r>
          </w:p>
          <w:p w:rsidR="007E621D" w:rsidRPr="00AB02A2" w:rsidRDefault="007E621D" w:rsidP="002A1A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B02A2">
              <w:rPr>
                <w:color w:val="000000" w:themeColor="text1"/>
                <w:sz w:val="24"/>
                <w:szCs w:val="24"/>
              </w:rPr>
              <w:t>отдел образования администрации Дзержинского района</w:t>
            </w:r>
          </w:p>
        </w:tc>
      </w:tr>
      <w:tr w:rsidR="007E621D" w:rsidRPr="005B621E" w:rsidTr="002A1A3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Default="007E621D" w:rsidP="002A1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340874" w:rsidRDefault="007E621D" w:rsidP="002A1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 w:rsidRPr="00340874">
              <w:rPr>
                <w:sz w:val="24"/>
              </w:rPr>
              <w:t xml:space="preserve"> в СМИ </w:t>
            </w:r>
            <w:r>
              <w:rPr>
                <w:sz w:val="24"/>
              </w:rPr>
              <w:t xml:space="preserve">информации, направленной </w:t>
            </w:r>
            <w:r>
              <w:rPr>
                <w:sz w:val="24"/>
              </w:rPr>
              <w:br/>
              <w:t>на профилактику экстремизма и противодействие его идеям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950422" w:rsidRDefault="007E621D" w:rsidP="002A1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Default="007E621D" w:rsidP="002A1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администрации Дзержинского района</w:t>
            </w:r>
          </w:p>
          <w:p w:rsidR="007E621D" w:rsidRPr="00950422" w:rsidRDefault="007E621D" w:rsidP="002A1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«Р</w:t>
            </w:r>
            <w:r w:rsidRPr="009F3621">
              <w:rPr>
                <w:sz w:val="24"/>
                <w:szCs w:val="24"/>
              </w:rPr>
              <w:t xml:space="preserve">едакция районной газеты </w:t>
            </w:r>
            <w:r>
              <w:rPr>
                <w:sz w:val="24"/>
                <w:szCs w:val="24"/>
              </w:rPr>
              <w:t>«Н</w:t>
            </w:r>
            <w:r w:rsidRPr="009F3621">
              <w:rPr>
                <w:sz w:val="24"/>
                <w:szCs w:val="24"/>
              </w:rPr>
              <w:t>овое время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7E621D" w:rsidRPr="005B621E" w:rsidTr="002A1A3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950422" w:rsidRDefault="007E621D" w:rsidP="002A1A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950422" w:rsidRDefault="007E621D" w:rsidP="002A1A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"/>
              <w:jc w:val="both"/>
              <w:rPr>
                <w:sz w:val="24"/>
                <w:szCs w:val="24"/>
              </w:rPr>
            </w:pPr>
            <w:r w:rsidRPr="00950422">
              <w:rPr>
                <w:spacing w:val="-3"/>
                <w:sz w:val="24"/>
                <w:szCs w:val="24"/>
              </w:rPr>
              <w:t xml:space="preserve">Проведение сходов граждан в </w:t>
            </w:r>
            <w:r>
              <w:rPr>
                <w:spacing w:val="-3"/>
                <w:sz w:val="24"/>
                <w:szCs w:val="24"/>
              </w:rPr>
              <w:t>муниципальных поселениях</w:t>
            </w:r>
            <w:r w:rsidRPr="0095042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br/>
            </w:r>
            <w:r w:rsidRPr="00950422">
              <w:rPr>
                <w:spacing w:val="-3"/>
                <w:sz w:val="24"/>
                <w:szCs w:val="24"/>
              </w:rPr>
              <w:t xml:space="preserve">по вопросам противодействия экстремизму и о деятельности религиозных организаций по работе с населением </w:t>
            </w:r>
            <w:r>
              <w:rPr>
                <w:spacing w:val="-3"/>
                <w:sz w:val="24"/>
                <w:szCs w:val="24"/>
              </w:rPr>
              <w:br/>
            </w:r>
            <w:r w:rsidRPr="00950422">
              <w:rPr>
                <w:spacing w:val="-3"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950422" w:rsidRDefault="007E621D" w:rsidP="002A1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Default="007E621D" w:rsidP="002A1A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муниципальных поселений Дзержинского района</w:t>
            </w:r>
          </w:p>
          <w:p w:rsidR="007E621D" w:rsidRPr="00950422" w:rsidRDefault="007E621D" w:rsidP="002A1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Дзержинскому району</w:t>
            </w:r>
          </w:p>
        </w:tc>
      </w:tr>
      <w:tr w:rsidR="007E621D" w:rsidRPr="005B621E" w:rsidTr="002A1A32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Default="007E621D" w:rsidP="002A1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A80787" w:rsidRDefault="007E621D" w:rsidP="002A1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0422">
              <w:rPr>
                <w:rFonts w:eastAsia="Calibri"/>
                <w:sz w:val="24"/>
                <w:szCs w:val="24"/>
              </w:rPr>
              <w:t xml:space="preserve">Размещение информации </w:t>
            </w:r>
            <w:r>
              <w:rPr>
                <w:rFonts w:eastAsia="Calibri"/>
                <w:sz w:val="24"/>
                <w:szCs w:val="24"/>
              </w:rPr>
              <w:t xml:space="preserve">о ходе реализации программных мероприятий по противодействию экстремизму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950422">
              <w:rPr>
                <w:rFonts w:eastAsia="Calibri"/>
                <w:sz w:val="24"/>
                <w:szCs w:val="24"/>
              </w:rPr>
              <w:t xml:space="preserve">на официальном сайте </w:t>
            </w:r>
            <w:r>
              <w:rPr>
                <w:rFonts w:eastAsia="Calibri"/>
                <w:sz w:val="24"/>
                <w:szCs w:val="24"/>
              </w:rPr>
              <w:t xml:space="preserve">администрации Дзержинского района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Pr="00950422" w:rsidRDefault="007E621D" w:rsidP="002A1A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полугодие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1D" w:rsidRDefault="007E621D" w:rsidP="002A1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администрации Дзержинского района</w:t>
            </w:r>
          </w:p>
        </w:tc>
      </w:tr>
    </w:tbl>
    <w:p w:rsidR="007E621D" w:rsidRPr="00950422" w:rsidRDefault="007E621D" w:rsidP="007E621D">
      <w:pPr>
        <w:rPr>
          <w:sz w:val="24"/>
          <w:szCs w:val="24"/>
        </w:rPr>
      </w:pPr>
    </w:p>
    <w:p w:rsidR="007E621D" w:rsidRDefault="007E621D" w:rsidP="007E621D">
      <w:pPr>
        <w:rPr>
          <w:sz w:val="24"/>
          <w:szCs w:val="24"/>
        </w:rPr>
      </w:pPr>
    </w:p>
    <w:p w:rsidR="007E621D" w:rsidRDefault="007E621D" w:rsidP="007E621D">
      <w:pPr>
        <w:ind w:left="10206"/>
        <w:jc w:val="center"/>
        <w:rPr>
          <w:sz w:val="24"/>
        </w:rPr>
      </w:pPr>
    </w:p>
    <w:p w:rsidR="007E621D" w:rsidRDefault="007E621D" w:rsidP="007E621D">
      <w:pPr>
        <w:ind w:left="10206"/>
        <w:jc w:val="center"/>
        <w:rPr>
          <w:sz w:val="24"/>
        </w:rPr>
      </w:pPr>
    </w:p>
    <w:p w:rsidR="007E621D" w:rsidRDefault="007E621D" w:rsidP="007E621D">
      <w:pPr>
        <w:ind w:left="10206"/>
        <w:jc w:val="center"/>
        <w:rPr>
          <w:sz w:val="24"/>
        </w:rPr>
      </w:pPr>
    </w:p>
    <w:p w:rsidR="007E621D" w:rsidRDefault="007E621D" w:rsidP="007E621D">
      <w:pPr>
        <w:ind w:left="10206"/>
        <w:jc w:val="center"/>
        <w:rPr>
          <w:sz w:val="24"/>
        </w:rPr>
      </w:pPr>
    </w:p>
    <w:p w:rsidR="007E621D" w:rsidRDefault="007E621D" w:rsidP="007E621D">
      <w:pPr>
        <w:ind w:left="10206"/>
        <w:jc w:val="center"/>
        <w:rPr>
          <w:sz w:val="24"/>
        </w:rPr>
      </w:pPr>
    </w:p>
    <w:p w:rsidR="007E621D" w:rsidRDefault="007E621D" w:rsidP="007E621D">
      <w:pPr>
        <w:ind w:left="10206"/>
        <w:jc w:val="center"/>
        <w:rPr>
          <w:sz w:val="24"/>
        </w:rPr>
      </w:pPr>
      <w:r w:rsidRPr="00E75E62">
        <w:rPr>
          <w:sz w:val="24"/>
        </w:rPr>
        <w:t>П</w:t>
      </w:r>
      <w:r>
        <w:rPr>
          <w:sz w:val="24"/>
        </w:rPr>
        <w:t>риложение</w:t>
      </w:r>
      <w:r w:rsidRPr="00E75E62">
        <w:rPr>
          <w:sz w:val="24"/>
        </w:rPr>
        <w:t xml:space="preserve"> </w:t>
      </w:r>
      <w:r>
        <w:rPr>
          <w:sz w:val="24"/>
        </w:rPr>
        <w:t>2</w:t>
      </w:r>
    </w:p>
    <w:p w:rsidR="007E621D" w:rsidRDefault="007E621D" w:rsidP="007E621D">
      <w:pPr>
        <w:ind w:left="10206"/>
        <w:jc w:val="center"/>
        <w:rPr>
          <w:sz w:val="24"/>
        </w:rPr>
      </w:pPr>
      <w:r w:rsidRPr="00E75E62">
        <w:rPr>
          <w:sz w:val="24"/>
        </w:rPr>
        <w:t xml:space="preserve">к муниципальной программе </w:t>
      </w:r>
    </w:p>
    <w:p w:rsidR="007E621D" w:rsidRDefault="007E621D" w:rsidP="007E621D">
      <w:pPr>
        <w:ind w:left="10206"/>
        <w:jc w:val="center"/>
        <w:rPr>
          <w:sz w:val="24"/>
        </w:rPr>
      </w:pPr>
      <w:r w:rsidRPr="00E75E62">
        <w:rPr>
          <w:sz w:val="24"/>
        </w:rPr>
        <w:t xml:space="preserve">«Профилактика экстремизма </w:t>
      </w:r>
      <w:r>
        <w:rPr>
          <w:sz w:val="24"/>
        </w:rPr>
        <w:br/>
      </w:r>
      <w:r w:rsidRPr="00E75E62">
        <w:rPr>
          <w:sz w:val="24"/>
        </w:rPr>
        <w:t xml:space="preserve">на территории муниципального </w:t>
      </w:r>
      <w:r>
        <w:rPr>
          <w:sz w:val="24"/>
        </w:rPr>
        <w:br/>
      </w:r>
      <w:r w:rsidRPr="00E75E62">
        <w:rPr>
          <w:sz w:val="24"/>
        </w:rPr>
        <w:t xml:space="preserve">района «Дзержинский район» </w:t>
      </w:r>
      <w:r>
        <w:rPr>
          <w:sz w:val="24"/>
        </w:rPr>
        <w:br/>
      </w:r>
      <w:r w:rsidRPr="00E75E62">
        <w:rPr>
          <w:sz w:val="24"/>
        </w:rPr>
        <w:t>на 2020-202</w:t>
      </w:r>
      <w:r>
        <w:rPr>
          <w:sz w:val="24"/>
        </w:rPr>
        <w:t>4</w:t>
      </w:r>
      <w:r w:rsidRPr="00E75E62">
        <w:rPr>
          <w:sz w:val="24"/>
        </w:rPr>
        <w:t xml:space="preserve"> гг.»</w:t>
      </w:r>
    </w:p>
    <w:p w:rsidR="007E621D" w:rsidRDefault="007E621D" w:rsidP="007E621D">
      <w:pPr>
        <w:rPr>
          <w:sz w:val="24"/>
        </w:rPr>
      </w:pPr>
    </w:p>
    <w:p w:rsidR="007E621D" w:rsidRDefault="007E621D" w:rsidP="007E621D">
      <w:pPr>
        <w:jc w:val="center"/>
        <w:rPr>
          <w:b/>
          <w:sz w:val="28"/>
        </w:rPr>
      </w:pPr>
    </w:p>
    <w:p w:rsidR="007E621D" w:rsidRDefault="007E621D" w:rsidP="007E621D">
      <w:pPr>
        <w:jc w:val="center"/>
        <w:rPr>
          <w:b/>
          <w:sz w:val="28"/>
        </w:rPr>
      </w:pPr>
      <w:r w:rsidRPr="00A0016B">
        <w:rPr>
          <w:b/>
          <w:sz w:val="28"/>
        </w:rPr>
        <w:t>ЗНАЧЕНИЯ ПОКАЗАТЕЛЕЙ (ИНДИКАТОРОВ)</w:t>
      </w:r>
    </w:p>
    <w:p w:rsidR="007E621D" w:rsidRDefault="007E621D" w:rsidP="007E621D">
      <w:pPr>
        <w:jc w:val="center"/>
        <w:rPr>
          <w:b/>
          <w:sz w:val="28"/>
        </w:rPr>
      </w:pPr>
      <w:r>
        <w:rPr>
          <w:b/>
          <w:sz w:val="28"/>
        </w:rPr>
        <w:t>м</w:t>
      </w:r>
      <w:r w:rsidRPr="00950422">
        <w:rPr>
          <w:b/>
          <w:sz w:val="28"/>
        </w:rPr>
        <w:t>униципальной Программы «Профилактика экстремизма на территории муниципального района</w:t>
      </w:r>
    </w:p>
    <w:p w:rsidR="007E621D" w:rsidRDefault="007E621D" w:rsidP="007E621D">
      <w:pPr>
        <w:jc w:val="center"/>
        <w:rPr>
          <w:b/>
          <w:sz w:val="28"/>
        </w:rPr>
      </w:pPr>
      <w:r w:rsidRPr="00950422">
        <w:rPr>
          <w:b/>
          <w:sz w:val="28"/>
        </w:rPr>
        <w:t>«Дзержинский район» на 2020-202</w:t>
      </w:r>
      <w:r>
        <w:rPr>
          <w:b/>
          <w:sz w:val="28"/>
        </w:rPr>
        <w:t>4</w:t>
      </w:r>
      <w:r w:rsidRPr="00950422">
        <w:rPr>
          <w:b/>
          <w:sz w:val="28"/>
        </w:rPr>
        <w:t xml:space="preserve"> гг.»</w:t>
      </w:r>
      <w:r w:rsidRPr="00950422">
        <w:rPr>
          <w:b/>
          <w:sz w:val="28"/>
        </w:rPr>
        <w:cr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275"/>
        <w:gridCol w:w="1276"/>
        <w:gridCol w:w="1276"/>
        <w:gridCol w:w="1276"/>
        <w:gridCol w:w="1276"/>
      </w:tblGrid>
      <w:tr w:rsidR="007E621D" w:rsidRPr="00A0016B" w:rsidTr="002A1A32">
        <w:trPr>
          <w:trHeight w:val="243"/>
        </w:trPr>
        <w:tc>
          <w:tcPr>
            <w:tcW w:w="959" w:type="dxa"/>
            <w:vMerge w:val="restart"/>
            <w:vAlign w:val="center"/>
          </w:tcPr>
          <w:p w:rsidR="007E621D" w:rsidRPr="00A0016B" w:rsidRDefault="007E621D" w:rsidP="002A1A32">
            <w:pPr>
              <w:jc w:val="center"/>
              <w:rPr>
                <w:b/>
                <w:sz w:val="24"/>
                <w:szCs w:val="24"/>
              </w:rPr>
            </w:pPr>
            <w:r w:rsidRPr="00A0016B">
              <w:rPr>
                <w:b/>
                <w:sz w:val="24"/>
                <w:szCs w:val="24"/>
              </w:rPr>
              <w:t>№</w:t>
            </w:r>
          </w:p>
          <w:p w:rsidR="007E621D" w:rsidRPr="00A0016B" w:rsidRDefault="007E621D" w:rsidP="002A1A32">
            <w:pPr>
              <w:jc w:val="center"/>
              <w:rPr>
                <w:b/>
                <w:sz w:val="24"/>
                <w:szCs w:val="24"/>
              </w:rPr>
            </w:pPr>
            <w:r w:rsidRPr="00A0016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  <w:vMerge w:val="restart"/>
            <w:vAlign w:val="center"/>
          </w:tcPr>
          <w:p w:rsidR="007E621D" w:rsidRPr="00A0016B" w:rsidRDefault="007E621D" w:rsidP="002A1A32">
            <w:pPr>
              <w:jc w:val="center"/>
              <w:rPr>
                <w:b/>
                <w:sz w:val="24"/>
                <w:szCs w:val="24"/>
              </w:rPr>
            </w:pPr>
            <w:r w:rsidRPr="00A0016B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379" w:type="dxa"/>
            <w:gridSpan w:val="5"/>
            <w:vAlign w:val="center"/>
          </w:tcPr>
          <w:p w:rsidR="007E621D" w:rsidRPr="00A0016B" w:rsidRDefault="007E621D" w:rsidP="002A1A32">
            <w:pPr>
              <w:jc w:val="center"/>
              <w:rPr>
                <w:b/>
                <w:sz w:val="24"/>
                <w:szCs w:val="24"/>
              </w:rPr>
            </w:pPr>
            <w:r w:rsidRPr="00A0016B">
              <w:rPr>
                <w:b/>
                <w:sz w:val="24"/>
                <w:szCs w:val="24"/>
              </w:rPr>
              <w:t>Значение целевого индикатора</w:t>
            </w:r>
          </w:p>
          <w:p w:rsidR="007E621D" w:rsidRPr="00A0016B" w:rsidRDefault="007E621D" w:rsidP="002A1A32">
            <w:pPr>
              <w:jc w:val="center"/>
              <w:rPr>
                <w:b/>
                <w:sz w:val="24"/>
                <w:szCs w:val="24"/>
              </w:rPr>
            </w:pPr>
            <w:r w:rsidRPr="00A0016B">
              <w:rPr>
                <w:b/>
                <w:sz w:val="24"/>
                <w:szCs w:val="24"/>
              </w:rPr>
              <w:t>(показателя)</w:t>
            </w:r>
          </w:p>
        </w:tc>
      </w:tr>
      <w:tr w:rsidR="007E621D" w:rsidTr="002A1A32">
        <w:trPr>
          <w:trHeight w:val="309"/>
        </w:trPr>
        <w:tc>
          <w:tcPr>
            <w:tcW w:w="959" w:type="dxa"/>
            <w:vMerge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7E621D" w:rsidRDefault="007E621D" w:rsidP="002A1A32">
            <w:pPr>
              <w:jc w:val="center"/>
            </w:pPr>
          </w:p>
        </w:tc>
        <w:tc>
          <w:tcPr>
            <w:tcW w:w="1275" w:type="dxa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 w:rsidRPr="00A7191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71918">
              <w:rPr>
                <w:sz w:val="24"/>
                <w:szCs w:val="24"/>
              </w:rPr>
              <w:t xml:space="preserve"> год</w:t>
            </w:r>
          </w:p>
        </w:tc>
      </w:tr>
      <w:tr w:rsidR="007E621D" w:rsidTr="002A1A32">
        <w:tc>
          <w:tcPr>
            <w:tcW w:w="959" w:type="dxa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7E621D" w:rsidRPr="00A80787" w:rsidRDefault="007E621D" w:rsidP="002A1A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Количество</w:t>
            </w:r>
            <w:r w:rsidRPr="00A80787">
              <w:rPr>
                <w:sz w:val="24"/>
              </w:rPr>
              <w:t xml:space="preserve"> праздничных и иных мероприятий, направленных </w:t>
            </w:r>
            <w:r>
              <w:rPr>
                <w:sz w:val="24"/>
              </w:rPr>
              <w:br/>
            </w:r>
            <w:r w:rsidRPr="00A80787">
              <w:rPr>
                <w:sz w:val="24"/>
              </w:rPr>
              <w:t>на формирование положительного отношения населения к культуре и традициям проживающих</w:t>
            </w:r>
            <w:r>
              <w:rPr>
                <w:sz w:val="24"/>
              </w:rPr>
              <w:t xml:space="preserve"> </w:t>
            </w:r>
            <w:r w:rsidRPr="00A80787">
              <w:rPr>
                <w:sz w:val="24"/>
              </w:rPr>
              <w:t xml:space="preserve">на территории </w:t>
            </w:r>
            <w:r>
              <w:rPr>
                <w:sz w:val="24"/>
              </w:rPr>
              <w:t>Дзержинского района</w:t>
            </w:r>
            <w:r w:rsidRPr="00A80787">
              <w:rPr>
                <w:sz w:val="24"/>
              </w:rPr>
              <w:t xml:space="preserve">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праздники)</w:t>
            </w:r>
          </w:p>
        </w:tc>
        <w:tc>
          <w:tcPr>
            <w:tcW w:w="1275" w:type="dxa"/>
            <w:vAlign w:val="center"/>
          </w:tcPr>
          <w:p w:rsidR="007E621D" w:rsidRPr="008C7DC1" w:rsidRDefault="007E621D" w:rsidP="002A1A32">
            <w:pPr>
              <w:jc w:val="center"/>
              <w:rPr>
                <w:sz w:val="24"/>
                <w:szCs w:val="24"/>
              </w:rPr>
            </w:pPr>
            <w:r w:rsidRPr="008C7DC1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7E621D" w:rsidRPr="008C7DC1" w:rsidRDefault="007E621D" w:rsidP="002A1A32">
            <w:pPr>
              <w:jc w:val="center"/>
              <w:rPr>
                <w:sz w:val="24"/>
                <w:szCs w:val="24"/>
              </w:rPr>
            </w:pPr>
            <w:r w:rsidRPr="008C7DC1">
              <w:rPr>
                <w:sz w:val="24"/>
                <w:szCs w:val="24"/>
              </w:rPr>
              <w:t>113</w:t>
            </w:r>
          </w:p>
        </w:tc>
        <w:tc>
          <w:tcPr>
            <w:tcW w:w="1276" w:type="dxa"/>
            <w:vAlign w:val="center"/>
          </w:tcPr>
          <w:p w:rsidR="007E621D" w:rsidRPr="008C7DC1" w:rsidRDefault="007E621D" w:rsidP="002A1A32">
            <w:pPr>
              <w:jc w:val="center"/>
              <w:rPr>
                <w:sz w:val="24"/>
                <w:szCs w:val="24"/>
              </w:rPr>
            </w:pPr>
            <w:r w:rsidRPr="008C7DC1"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vAlign w:val="center"/>
          </w:tcPr>
          <w:p w:rsidR="007E621D" w:rsidRPr="008C7DC1" w:rsidRDefault="007E621D" w:rsidP="002A1A32">
            <w:pPr>
              <w:jc w:val="center"/>
              <w:rPr>
                <w:sz w:val="24"/>
                <w:szCs w:val="24"/>
              </w:rPr>
            </w:pPr>
            <w:r w:rsidRPr="008C7DC1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  <w:vAlign w:val="center"/>
          </w:tcPr>
          <w:p w:rsidR="007E621D" w:rsidRPr="008C7DC1" w:rsidRDefault="007E621D" w:rsidP="002A1A32">
            <w:pPr>
              <w:jc w:val="center"/>
              <w:rPr>
                <w:sz w:val="24"/>
                <w:szCs w:val="24"/>
              </w:rPr>
            </w:pPr>
            <w:r w:rsidRPr="008C7DC1">
              <w:rPr>
                <w:sz w:val="24"/>
                <w:szCs w:val="24"/>
              </w:rPr>
              <w:t>117</w:t>
            </w:r>
          </w:p>
        </w:tc>
      </w:tr>
      <w:tr w:rsidR="007E621D" w:rsidTr="002A1A32">
        <w:tc>
          <w:tcPr>
            <w:tcW w:w="959" w:type="dxa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7E621D" w:rsidRPr="00950422" w:rsidRDefault="007E621D" w:rsidP="002A1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Количество п</w:t>
            </w:r>
            <w:r w:rsidRPr="00A80787">
              <w:rPr>
                <w:sz w:val="24"/>
              </w:rPr>
              <w:t>роведён</w:t>
            </w:r>
            <w:r>
              <w:rPr>
                <w:sz w:val="24"/>
              </w:rPr>
              <w:t>ных</w:t>
            </w:r>
            <w:r w:rsidRPr="00A80787">
              <w:rPr>
                <w:sz w:val="24"/>
              </w:rPr>
              <w:t xml:space="preserve"> бесед с учащимися </w:t>
            </w:r>
            <w:r>
              <w:rPr>
                <w:sz w:val="24"/>
              </w:rPr>
              <w:t xml:space="preserve">образовательных </w:t>
            </w:r>
            <w:r w:rsidRPr="00A80787">
              <w:rPr>
                <w:sz w:val="24"/>
              </w:rPr>
              <w:t xml:space="preserve">учреждений </w:t>
            </w:r>
            <w:r>
              <w:rPr>
                <w:sz w:val="24"/>
              </w:rPr>
              <w:t xml:space="preserve">в рамках профилактической работы, направленной </w:t>
            </w:r>
            <w:r>
              <w:rPr>
                <w:sz w:val="24"/>
              </w:rPr>
              <w:br/>
              <w:t>на противодействие экстремизму, агрессии в молодежной среде</w:t>
            </w:r>
          </w:p>
        </w:tc>
        <w:tc>
          <w:tcPr>
            <w:tcW w:w="1275" w:type="dxa"/>
            <w:vAlign w:val="center"/>
          </w:tcPr>
          <w:p w:rsidR="007E621D" w:rsidRPr="005D65CC" w:rsidRDefault="007E621D" w:rsidP="002A1A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D65CC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7E621D" w:rsidRPr="005D65CC" w:rsidRDefault="007E621D" w:rsidP="002A1A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E621D" w:rsidRPr="005D65CC" w:rsidRDefault="007E621D" w:rsidP="002A1A32">
            <w:pPr>
              <w:jc w:val="center"/>
              <w:rPr>
                <w:color w:val="000000" w:themeColor="text1"/>
              </w:rPr>
            </w:pPr>
            <w:r w:rsidRPr="005D65CC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7E621D" w:rsidRPr="005D65CC" w:rsidRDefault="007E621D" w:rsidP="002A1A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E621D" w:rsidRPr="005D65CC" w:rsidRDefault="007E621D" w:rsidP="002A1A32">
            <w:pPr>
              <w:jc w:val="center"/>
              <w:rPr>
                <w:color w:val="000000" w:themeColor="text1"/>
              </w:rPr>
            </w:pPr>
            <w:r w:rsidRPr="005D65CC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7E621D" w:rsidRPr="005D65CC" w:rsidRDefault="007E621D" w:rsidP="002A1A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E621D" w:rsidRPr="005D65CC" w:rsidRDefault="007E621D" w:rsidP="002A1A32">
            <w:pPr>
              <w:jc w:val="center"/>
              <w:rPr>
                <w:color w:val="000000" w:themeColor="text1"/>
              </w:rPr>
            </w:pPr>
            <w:r w:rsidRPr="005D65CC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7E621D" w:rsidRPr="005D65CC" w:rsidRDefault="007E621D" w:rsidP="002A1A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E621D" w:rsidRPr="005D65CC" w:rsidRDefault="007E621D" w:rsidP="002A1A32">
            <w:pPr>
              <w:jc w:val="center"/>
              <w:rPr>
                <w:color w:val="000000" w:themeColor="text1"/>
              </w:rPr>
            </w:pPr>
            <w:r w:rsidRPr="005D65CC">
              <w:rPr>
                <w:color w:val="000000" w:themeColor="text1"/>
                <w:sz w:val="24"/>
                <w:szCs w:val="24"/>
              </w:rPr>
              <w:t>200</w:t>
            </w:r>
          </w:p>
        </w:tc>
      </w:tr>
      <w:tr w:rsidR="007E621D" w:rsidTr="002A1A32">
        <w:tc>
          <w:tcPr>
            <w:tcW w:w="959" w:type="dxa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7E621D" w:rsidRPr="00340874" w:rsidRDefault="007E621D" w:rsidP="002A1A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</w:t>
            </w:r>
            <w:r w:rsidRPr="00340874">
              <w:rPr>
                <w:sz w:val="24"/>
              </w:rPr>
              <w:t>азмещен</w:t>
            </w:r>
            <w:r>
              <w:rPr>
                <w:sz w:val="24"/>
              </w:rPr>
              <w:t>ных</w:t>
            </w:r>
            <w:r w:rsidRPr="00340874">
              <w:rPr>
                <w:sz w:val="24"/>
              </w:rPr>
              <w:t xml:space="preserve"> в СМИ </w:t>
            </w:r>
            <w:r>
              <w:rPr>
                <w:sz w:val="24"/>
              </w:rPr>
              <w:t>публикаций</w:t>
            </w:r>
            <w:r w:rsidRPr="00B573AA">
              <w:rPr>
                <w:sz w:val="24"/>
              </w:rPr>
              <w:t>, направленн</w:t>
            </w:r>
            <w:r>
              <w:rPr>
                <w:sz w:val="24"/>
              </w:rPr>
              <w:t xml:space="preserve">ых </w:t>
            </w:r>
            <w:r>
              <w:rPr>
                <w:sz w:val="24"/>
              </w:rPr>
              <w:br/>
            </w:r>
            <w:r w:rsidRPr="00B573AA">
              <w:rPr>
                <w:sz w:val="24"/>
              </w:rPr>
              <w:t>на профилактику экстремизма и противодействие его идеям</w:t>
            </w:r>
          </w:p>
        </w:tc>
        <w:tc>
          <w:tcPr>
            <w:tcW w:w="1275" w:type="dxa"/>
            <w:vAlign w:val="center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21D" w:rsidTr="002A1A32">
        <w:tc>
          <w:tcPr>
            <w:tcW w:w="959" w:type="dxa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7E621D" w:rsidRPr="00950422" w:rsidRDefault="007E621D" w:rsidP="002A1A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"/>
              <w:jc w:val="both"/>
              <w:rPr>
                <w:sz w:val="24"/>
                <w:szCs w:val="24"/>
              </w:rPr>
            </w:pPr>
            <w:r w:rsidRPr="00950422">
              <w:rPr>
                <w:spacing w:val="-3"/>
                <w:sz w:val="24"/>
                <w:szCs w:val="24"/>
              </w:rPr>
              <w:t xml:space="preserve">Проведение сходов граждан в </w:t>
            </w:r>
            <w:r>
              <w:rPr>
                <w:spacing w:val="-3"/>
                <w:sz w:val="24"/>
                <w:szCs w:val="24"/>
              </w:rPr>
              <w:t>муниципальных поселениях</w:t>
            </w:r>
            <w:r w:rsidRPr="0095042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br/>
            </w:r>
            <w:r w:rsidRPr="00950422">
              <w:rPr>
                <w:spacing w:val="-3"/>
                <w:sz w:val="24"/>
                <w:szCs w:val="24"/>
              </w:rPr>
              <w:t xml:space="preserve">по вопросам противодействия экстремизму и о деятельности религиозных организаций по работе с населением </w:t>
            </w:r>
            <w:r>
              <w:rPr>
                <w:spacing w:val="-3"/>
                <w:sz w:val="24"/>
                <w:szCs w:val="24"/>
              </w:rPr>
              <w:br/>
            </w:r>
            <w:r w:rsidRPr="00950422">
              <w:rPr>
                <w:spacing w:val="-3"/>
                <w:sz w:val="24"/>
                <w:szCs w:val="24"/>
              </w:rPr>
              <w:t>по профилактике терроризма и экстремизма</w:t>
            </w:r>
          </w:p>
        </w:tc>
        <w:tc>
          <w:tcPr>
            <w:tcW w:w="1275" w:type="dxa"/>
            <w:vAlign w:val="center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7E621D" w:rsidRDefault="007E621D" w:rsidP="002A1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7E621D" w:rsidRDefault="007E621D" w:rsidP="006549FC">
      <w:pPr>
        <w:tabs>
          <w:tab w:val="left" w:pos="5760"/>
        </w:tabs>
        <w:rPr>
          <w:b/>
          <w:sz w:val="24"/>
          <w:szCs w:val="24"/>
        </w:rPr>
      </w:pPr>
    </w:p>
    <w:sectPr w:rsidR="007E621D" w:rsidSect="007E621D"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35" w:rsidRDefault="00673835" w:rsidP="00E53B2D">
      <w:r>
        <w:separator/>
      </w:r>
    </w:p>
  </w:endnote>
  <w:endnote w:type="continuationSeparator" w:id="0">
    <w:p w:rsidR="00673835" w:rsidRDefault="00673835" w:rsidP="00E5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35" w:rsidRDefault="00673835" w:rsidP="00E53B2D">
      <w:r>
        <w:separator/>
      </w:r>
    </w:p>
  </w:footnote>
  <w:footnote w:type="continuationSeparator" w:id="0">
    <w:p w:rsidR="00673835" w:rsidRDefault="00673835" w:rsidP="00E5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B7F"/>
    <w:multiLevelType w:val="multilevel"/>
    <w:tmpl w:val="80A238EE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C76A0"/>
    <w:multiLevelType w:val="multilevel"/>
    <w:tmpl w:val="924AAA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13106"/>
    <w:multiLevelType w:val="multilevel"/>
    <w:tmpl w:val="F878A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72A5CE8"/>
    <w:multiLevelType w:val="multilevel"/>
    <w:tmpl w:val="0D6C3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9DA062D"/>
    <w:multiLevelType w:val="multilevel"/>
    <w:tmpl w:val="80A238EE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AF45AC"/>
    <w:multiLevelType w:val="multilevel"/>
    <w:tmpl w:val="365CD7BE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6134D9"/>
    <w:multiLevelType w:val="hybridMultilevel"/>
    <w:tmpl w:val="7E62F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643CC"/>
    <w:multiLevelType w:val="multilevel"/>
    <w:tmpl w:val="70CA937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330057"/>
    <w:multiLevelType w:val="multilevel"/>
    <w:tmpl w:val="86DC425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454459"/>
    <w:multiLevelType w:val="multilevel"/>
    <w:tmpl w:val="B5DC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3036C5"/>
    <w:multiLevelType w:val="multilevel"/>
    <w:tmpl w:val="E662E2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2EFA6F74"/>
    <w:multiLevelType w:val="multilevel"/>
    <w:tmpl w:val="EE6063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304F723D"/>
    <w:multiLevelType w:val="multilevel"/>
    <w:tmpl w:val="9C84DB84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524C09"/>
    <w:multiLevelType w:val="multilevel"/>
    <w:tmpl w:val="59D24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6D16F8"/>
    <w:multiLevelType w:val="multilevel"/>
    <w:tmpl w:val="F878A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064898"/>
    <w:multiLevelType w:val="hybridMultilevel"/>
    <w:tmpl w:val="E7EAC1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D52DA"/>
    <w:multiLevelType w:val="multilevel"/>
    <w:tmpl w:val="924AAA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785D9E"/>
    <w:multiLevelType w:val="multilevel"/>
    <w:tmpl w:val="924AAA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D824E1"/>
    <w:multiLevelType w:val="multilevel"/>
    <w:tmpl w:val="E9AE35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7775B2"/>
    <w:multiLevelType w:val="hybridMultilevel"/>
    <w:tmpl w:val="81D2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76593"/>
    <w:multiLevelType w:val="hybridMultilevel"/>
    <w:tmpl w:val="18F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F30A8"/>
    <w:multiLevelType w:val="multilevel"/>
    <w:tmpl w:val="A2F055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4" w15:restartNumberingAfterBreak="0">
    <w:nsid w:val="6B1D0B0E"/>
    <w:multiLevelType w:val="multilevel"/>
    <w:tmpl w:val="80A238EE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127C87"/>
    <w:multiLevelType w:val="multilevel"/>
    <w:tmpl w:val="458A2A38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26" w15:restartNumberingAfterBreak="0">
    <w:nsid w:val="76C64ADD"/>
    <w:multiLevelType w:val="multilevel"/>
    <w:tmpl w:val="8F1CB51C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A479FC"/>
    <w:multiLevelType w:val="multilevel"/>
    <w:tmpl w:val="3AD0B6BC"/>
    <w:lvl w:ilvl="0">
      <w:start w:val="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2"/>
  </w:num>
  <w:num w:numId="5">
    <w:abstractNumId w:val="25"/>
  </w:num>
  <w:num w:numId="6">
    <w:abstractNumId w:val="21"/>
  </w:num>
  <w:num w:numId="7">
    <w:abstractNumId w:val="16"/>
  </w:num>
  <w:num w:numId="8">
    <w:abstractNumId w:val="7"/>
  </w:num>
  <w:num w:numId="9">
    <w:abstractNumId w:val="11"/>
  </w:num>
  <w:num w:numId="10">
    <w:abstractNumId w:val="12"/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8"/>
  </w:num>
  <w:num w:numId="18">
    <w:abstractNumId w:val="24"/>
  </w:num>
  <w:num w:numId="19">
    <w:abstractNumId w:val="19"/>
  </w:num>
  <w:num w:numId="20">
    <w:abstractNumId w:val="17"/>
  </w:num>
  <w:num w:numId="21">
    <w:abstractNumId w:val="9"/>
  </w:num>
  <w:num w:numId="22">
    <w:abstractNumId w:val="13"/>
  </w:num>
  <w:num w:numId="23">
    <w:abstractNumId w:val="27"/>
  </w:num>
  <w:num w:numId="24">
    <w:abstractNumId w:val="26"/>
  </w:num>
  <w:num w:numId="25">
    <w:abstractNumId w:val="22"/>
  </w:num>
  <w:num w:numId="26">
    <w:abstractNumId w:val="5"/>
  </w:num>
  <w:num w:numId="27">
    <w:abstractNumId w:val="0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48"/>
    <w:rsid w:val="000117D5"/>
    <w:rsid w:val="00012BBA"/>
    <w:rsid w:val="00013777"/>
    <w:rsid w:val="00030B1F"/>
    <w:rsid w:val="00035763"/>
    <w:rsid w:val="000479E4"/>
    <w:rsid w:val="00065D08"/>
    <w:rsid w:val="00070897"/>
    <w:rsid w:val="000817A9"/>
    <w:rsid w:val="00087D92"/>
    <w:rsid w:val="00092170"/>
    <w:rsid w:val="00096D6A"/>
    <w:rsid w:val="000A0D35"/>
    <w:rsid w:val="000A69E1"/>
    <w:rsid w:val="000B14A1"/>
    <w:rsid w:val="000B6F83"/>
    <w:rsid w:val="000C32D2"/>
    <w:rsid w:val="000F500A"/>
    <w:rsid w:val="000F677E"/>
    <w:rsid w:val="00113F0C"/>
    <w:rsid w:val="001210F9"/>
    <w:rsid w:val="001278C4"/>
    <w:rsid w:val="00160612"/>
    <w:rsid w:val="001815B8"/>
    <w:rsid w:val="0019581C"/>
    <w:rsid w:val="0019694F"/>
    <w:rsid w:val="001A140E"/>
    <w:rsid w:val="001A1508"/>
    <w:rsid w:val="001A3DD5"/>
    <w:rsid w:val="001A63B5"/>
    <w:rsid w:val="001B1246"/>
    <w:rsid w:val="001C7D97"/>
    <w:rsid w:val="001F03F8"/>
    <w:rsid w:val="00202C11"/>
    <w:rsid w:val="002049F2"/>
    <w:rsid w:val="00216A96"/>
    <w:rsid w:val="00221232"/>
    <w:rsid w:val="00221E3F"/>
    <w:rsid w:val="002240B9"/>
    <w:rsid w:val="002252E1"/>
    <w:rsid w:val="00225776"/>
    <w:rsid w:val="00231C35"/>
    <w:rsid w:val="00234E44"/>
    <w:rsid w:val="00236B3E"/>
    <w:rsid w:val="00237A6C"/>
    <w:rsid w:val="002513A4"/>
    <w:rsid w:val="00252C63"/>
    <w:rsid w:val="00252D17"/>
    <w:rsid w:val="00253888"/>
    <w:rsid w:val="00262439"/>
    <w:rsid w:val="002634B4"/>
    <w:rsid w:val="00270922"/>
    <w:rsid w:val="00273E86"/>
    <w:rsid w:val="00275FA0"/>
    <w:rsid w:val="00286440"/>
    <w:rsid w:val="002869FE"/>
    <w:rsid w:val="00290F50"/>
    <w:rsid w:val="002C3260"/>
    <w:rsid w:val="002C37B8"/>
    <w:rsid w:val="002D1E95"/>
    <w:rsid w:val="002D3625"/>
    <w:rsid w:val="002D731E"/>
    <w:rsid w:val="002D7C4A"/>
    <w:rsid w:val="002E0529"/>
    <w:rsid w:val="00300996"/>
    <w:rsid w:val="00305F19"/>
    <w:rsid w:val="00307991"/>
    <w:rsid w:val="00315A17"/>
    <w:rsid w:val="00316090"/>
    <w:rsid w:val="00320375"/>
    <w:rsid w:val="0032099F"/>
    <w:rsid w:val="003216F3"/>
    <w:rsid w:val="00326EFD"/>
    <w:rsid w:val="003300BE"/>
    <w:rsid w:val="00334446"/>
    <w:rsid w:val="00340E82"/>
    <w:rsid w:val="003710F8"/>
    <w:rsid w:val="00376671"/>
    <w:rsid w:val="003953C5"/>
    <w:rsid w:val="003A47DA"/>
    <w:rsid w:val="003C03BF"/>
    <w:rsid w:val="003C1616"/>
    <w:rsid w:val="003C39F9"/>
    <w:rsid w:val="003D1125"/>
    <w:rsid w:val="003E243E"/>
    <w:rsid w:val="003E32BA"/>
    <w:rsid w:val="003E4D35"/>
    <w:rsid w:val="003F1EFF"/>
    <w:rsid w:val="00402CF4"/>
    <w:rsid w:val="00402EC1"/>
    <w:rsid w:val="00416D89"/>
    <w:rsid w:val="00417F27"/>
    <w:rsid w:val="0042065E"/>
    <w:rsid w:val="00423440"/>
    <w:rsid w:val="0042752E"/>
    <w:rsid w:val="004462CC"/>
    <w:rsid w:val="004559C4"/>
    <w:rsid w:val="004646BE"/>
    <w:rsid w:val="00475C94"/>
    <w:rsid w:val="00496F51"/>
    <w:rsid w:val="004D015D"/>
    <w:rsid w:val="004D7F30"/>
    <w:rsid w:val="005119B1"/>
    <w:rsid w:val="0051422F"/>
    <w:rsid w:val="0054218E"/>
    <w:rsid w:val="00542AA0"/>
    <w:rsid w:val="00550C9F"/>
    <w:rsid w:val="00551C46"/>
    <w:rsid w:val="00561F35"/>
    <w:rsid w:val="0056563A"/>
    <w:rsid w:val="0057016B"/>
    <w:rsid w:val="005727C9"/>
    <w:rsid w:val="00576FBF"/>
    <w:rsid w:val="00580EF6"/>
    <w:rsid w:val="005A64A3"/>
    <w:rsid w:val="005C5AFF"/>
    <w:rsid w:val="005F27E8"/>
    <w:rsid w:val="006105A8"/>
    <w:rsid w:val="0062339F"/>
    <w:rsid w:val="0065022D"/>
    <w:rsid w:val="006549FC"/>
    <w:rsid w:val="00655B9F"/>
    <w:rsid w:val="006608ED"/>
    <w:rsid w:val="00661AC9"/>
    <w:rsid w:val="00671B03"/>
    <w:rsid w:val="00673835"/>
    <w:rsid w:val="00673FAD"/>
    <w:rsid w:val="00693153"/>
    <w:rsid w:val="006974E9"/>
    <w:rsid w:val="006A3387"/>
    <w:rsid w:val="006B123E"/>
    <w:rsid w:val="006C607D"/>
    <w:rsid w:val="006D2E13"/>
    <w:rsid w:val="006D3B87"/>
    <w:rsid w:val="006F59BD"/>
    <w:rsid w:val="00712CEB"/>
    <w:rsid w:val="007229C0"/>
    <w:rsid w:val="00723C08"/>
    <w:rsid w:val="0074467F"/>
    <w:rsid w:val="007519C5"/>
    <w:rsid w:val="00753247"/>
    <w:rsid w:val="007675DF"/>
    <w:rsid w:val="00772FA6"/>
    <w:rsid w:val="00774581"/>
    <w:rsid w:val="00780FC1"/>
    <w:rsid w:val="00783188"/>
    <w:rsid w:val="00785160"/>
    <w:rsid w:val="00793AF8"/>
    <w:rsid w:val="007B5745"/>
    <w:rsid w:val="007C408E"/>
    <w:rsid w:val="007C42BD"/>
    <w:rsid w:val="007C558E"/>
    <w:rsid w:val="007E621D"/>
    <w:rsid w:val="007F4C75"/>
    <w:rsid w:val="007F5D26"/>
    <w:rsid w:val="007F703C"/>
    <w:rsid w:val="0080124B"/>
    <w:rsid w:val="00801912"/>
    <w:rsid w:val="00807A32"/>
    <w:rsid w:val="008175EA"/>
    <w:rsid w:val="00833524"/>
    <w:rsid w:val="008402D1"/>
    <w:rsid w:val="0084369F"/>
    <w:rsid w:val="0086221B"/>
    <w:rsid w:val="00866AAC"/>
    <w:rsid w:val="00866BC9"/>
    <w:rsid w:val="00881E87"/>
    <w:rsid w:val="00883280"/>
    <w:rsid w:val="008852CF"/>
    <w:rsid w:val="008A4D4E"/>
    <w:rsid w:val="008C1AA1"/>
    <w:rsid w:val="008C1FAC"/>
    <w:rsid w:val="008C73F7"/>
    <w:rsid w:val="008D1804"/>
    <w:rsid w:val="008E0883"/>
    <w:rsid w:val="008E17FF"/>
    <w:rsid w:val="008E3485"/>
    <w:rsid w:val="008E38CF"/>
    <w:rsid w:val="008E3C3A"/>
    <w:rsid w:val="008F74B9"/>
    <w:rsid w:val="009022FA"/>
    <w:rsid w:val="00912D78"/>
    <w:rsid w:val="0092120B"/>
    <w:rsid w:val="00924498"/>
    <w:rsid w:val="00944307"/>
    <w:rsid w:val="00963BFC"/>
    <w:rsid w:val="0097362F"/>
    <w:rsid w:val="00976DBA"/>
    <w:rsid w:val="00983A9D"/>
    <w:rsid w:val="00992BFC"/>
    <w:rsid w:val="00992ECD"/>
    <w:rsid w:val="009944D1"/>
    <w:rsid w:val="009A0406"/>
    <w:rsid w:val="009B1E55"/>
    <w:rsid w:val="009B3929"/>
    <w:rsid w:val="009B7A49"/>
    <w:rsid w:val="009C09AB"/>
    <w:rsid w:val="009C1F4C"/>
    <w:rsid w:val="009C61CB"/>
    <w:rsid w:val="009C68B8"/>
    <w:rsid w:val="009D2248"/>
    <w:rsid w:val="009D51D2"/>
    <w:rsid w:val="009D7656"/>
    <w:rsid w:val="009E759B"/>
    <w:rsid w:val="009F213B"/>
    <w:rsid w:val="009F325F"/>
    <w:rsid w:val="009F5CE6"/>
    <w:rsid w:val="00A02279"/>
    <w:rsid w:val="00A13EFA"/>
    <w:rsid w:val="00A20708"/>
    <w:rsid w:val="00A21F3E"/>
    <w:rsid w:val="00A30363"/>
    <w:rsid w:val="00A32D15"/>
    <w:rsid w:val="00A332B0"/>
    <w:rsid w:val="00A360E1"/>
    <w:rsid w:val="00A51BC4"/>
    <w:rsid w:val="00A52731"/>
    <w:rsid w:val="00A57EA0"/>
    <w:rsid w:val="00A63A66"/>
    <w:rsid w:val="00A706CE"/>
    <w:rsid w:val="00A754CF"/>
    <w:rsid w:val="00A76E95"/>
    <w:rsid w:val="00A82B70"/>
    <w:rsid w:val="00A84E0C"/>
    <w:rsid w:val="00A90F49"/>
    <w:rsid w:val="00AA1816"/>
    <w:rsid w:val="00AA31F8"/>
    <w:rsid w:val="00AA3B85"/>
    <w:rsid w:val="00AA4AEC"/>
    <w:rsid w:val="00AA5305"/>
    <w:rsid w:val="00AB2A36"/>
    <w:rsid w:val="00AB656D"/>
    <w:rsid w:val="00AC0794"/>
    <w:rsid w:val="00AE4AFC"/>
    <w:rsid w:val="00AE5B54"/>
    <w:rsid w:val="00AF0D3F"/>
    <w:rsid w:val="00B10DC8"/>
    <w:rsid w:val="00B13DCE"/>
    <w:rsid w:val="00B2243A"/>
    <w:rsid w:val="00B401EB"/>
    <w:rsid w:val="00B6347A"/>
    <w:rsid w:val="00B6487F"/>
    <w:rsid w:val="00BA05A9"/>
    <w:rsid w:val="00BA40A6"/>
    <w:rsid w:val="00BA4B55"/>
    <w:rsid w:val="00BA78CA"/>
    <w:rsid w:val="00BA7C97"/>
    <w:rsid w:val="00BC690E"/>
    <w:rsid w:val="00C01381"/>
    <w:rsid w:val="00C07692"/>
    <w:rsid w:val="00C10E15"/>
    <w:rsid w:val="00C21BC1"/>
    <w:rsid w:val="00C2561A"/>
    <w:rsid w:val="00C40753"/>
    <w:rsid w:val="00C445FF"/>
    <w:rsid w:val="00C50915"/>
    <w:rsid w:val="00C579FB"/>
    <w:rsid w:val="00C57B26"/>
    <w:rsid w:val="00C63DD3"/>
    <w:rsid w:val="00C64138"/>
    <w:rsid w:val="00C67EEE"/>
    <w:rsid w:val="00C7042A"/>
    <w:rsid w:val="00C84C00"/>
    <w:rsid w:val="00C85F0A"/>
    <w:rsid w:val="00C953A8"/>
    <w:rsid w:val="00C97176"/>
    <w:rsid w:val="00CA04B9"/>
    <w:rsid w:val="00CA421F"/>
    <w:rsid w:val="00CB1C47"/>
    <w:rsid w:val="00CB4E34"/>
    <w:rsid w:val="00CC793E"/>
    <w:rsid w:val="00CD2A20"/>
    <w:rsid w:val="00CE63C1"/>
    <w:rsid w:val="00D05FCC"/>
    <w:rsid w:val="00D1252F"/>
    <w:rsid w:val="00D22232"/>
    <w:rsid w:val="00D2281A"/>
    <w:rsid w:val="00D235DB"/>
    <w:rsid w:val="00D23EFC"/>
    <w:rsid w:val="00D335BD"/>
    <w:rsid w:val="00D652B7"/>
    <w:rsid w:val="00D6733E"/>
    <w:rsid w:val="00D70893"/>
    <w:rsid w:val="00D82010"/>
    <w:rsid w:val="00D90BBD"/>
    <w:rsid w:val="00DB0CCB"/>
    <w:rsid w:val="00DB121E"/>
    <w:rsid w:val="00DB3205"/>
    <w:rsid w:val="00DC0C5F"/>
    <w:rsid w:val="00DD4114"/>
    <w:rsid w:val="00DE4AC0"/>
    <w:rsid w:val="00DE5E35"/>
    <w:rsid w:val="00DF1836"/>
    <w:rsid w:val="00E060CB"/>
    <w:rsid w:val="00E13DBD"/>
    <w:rsid w:val="00E154B5"/>
    <w:rsid w:val="00E165B7"/>
    <w:rsid w:val="00E17B35"/>
    <w:rsid w:val="00E329C9"/>
    <w:rsid w:val="00E4177F"/>
    <w:rsid w:val="00E42994"/>
    <w:rsid w:val="00E4761E"/>
    <w:rsid w:val="00E500FB"/>
    <w:rsid w:val="00E53276"/>
    <w:rsid w:val="00E53B2D"/>
    <w:rsid w:val="00E71B55"/>
    <w:rsid w:val="00E71C66"/>
    <w:rsid w:val="00E71E9C"/>
    <w:rsid w:val="00E737D9"/>
    <w:rsid w:val="00E91F9C"/>
    <w:rsid w:val="00EA7CE1"/>
    <w:rsid w:val="00EB0413"/>
    <w:rsid w:val="00EB68D2"/>
    <w:rsid w:val="00EC1B82"/>
    <w:rsid w:val="00ED04A2"/>
    <w:rsid w:val="00EE584C"/>
    <w:rsid w:val="00EE7FE5"/>
    <w:rsid w:val="00F15986"/>
    <w:rsid w:val="00F21510"/>
    <w:rsid w:val="00F274D2"/>
    <w:rsid w:val="00F46E7C"/>
    <w:rsid w:val="00F47687"/>
    <w:rsid w:val="00F50CA8"/>
    <w:rsid w:val="00F56626"/>
    <w:rsid w:val="00F60FBF"/>
    <w:rsid w:val="00F85235"/>
    <w:rsid w:val="00FC7338"/>
    <w:rsid w:val="00FF520E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2AEC5-2355-4825-BB59-B84556B7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15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3A9D"/>
    <w:pPr>
      <w:widowControl w:val="0"/>
      <w:autoSpaceDE w:val="0"/>
      <w:autoSpaceDN w:val="0"/>
      <w:adjustRightInd w:val="0"/>
    </w:pPr>
  </w:style>
  <w:style w:type="paragraph" w:styleId="a5">
    <w:name w:val="Body Text"/>
    <w:basedOn w:val="a"/>
    <w:link w:val="a6"/>
    <w:rsid w:val="00A57EA0"/>
    <w:pPr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link w:val="a5"/>
    <w:rsid w:val="00A57EA0"/>
    <w:rPr>
      <w:sz w:val="26"/>
      <w:szCs w:val="24"/>
      <w:lang w:val="x-none" w:eastAsia="x-none"/>
    </w:rPr>
  </w:style>
  <w:style w:type="paragraph" w:styleId="a7">
    <w:name w:val="Balloon Text"/>
    <w:basedOn w:val="a"/>
    <w:link w:val="a8"/>
    <w:rsid w:val="008852C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8852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2223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7B574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5745"/>
    <w:pPr>
      <w:widowControl w:val="0"/>
      <w:shd w:val="clear" w:color="auto" w:fill="FFFFFF"/>
      <w:spacing w:before="480" w:line="322" w:lineRule="exact"/>
      <w:jc w:val="both"/>
    </w:pPr>
    <w:rPr>
      <w:sz w:val="28"/>
      <w:szCs w:val="28"/>
      <w:lang w:val="x-none" w:eastAsia="x-none"/>
    </w:rPr>
  </w:style>
  <w:style w:type="paragraph" w:styleId="aa">
    <w:name w:val="header"/>
    <w:basedOn w:val="a"/>
    <w:link w:val="ab"/>
    <w:uiPriority w:val="99"/>
    <w:rsid w:val="00E53B2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E53B2D"/>
    <w:rPr>
      <w:sz w:val="26"/>
      <w:szCs w:val="26"/>
    </w:rPr>
  </w:style>
  <w:style w:type="paragraph" w:styleId="ac">
    <w:name w:val="footer"/>
    <w:basedOn w:val="a"/>
    <w:link w:val="ad"/>
    <w:rsid w:val="00E53B2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E53B2D"/>
    <w:rPr>
      <w:sz w:val="26"/>
      <w:szCs w:val="26"/>
    </w:rPr>
  </w:style>
  <w:style w:type="character" w:customStyle="1" w:styleId="5Exact">
    <w:name w:val="Основной текст (5) Exact"/>
    <w:link w:val="5"/>
    <w:rsid w:val="00C85F0A"/>
    <w:rPr>
      <w:spacing w:val="-10"/>
      <w:sz w:val="17"/>
      <w:szCs w:val="17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C85F0A"/>
    <w:pPr>
      <w:widowControl w:val="0"/>
      <w:shd w:val="clear" w:color="auto" w:fill="FFFFFF"/>
      <w:spacing w:line="0" w:lineRule="atLeast"/>
    </w:pPr>
    <w:rPr>
      <w:spacing w:val="-10"/>
      <w:sz w:val="17"/>
      <w:szCs w:val="17"/>
      <w:lang w:val="x-none" w:eastAsia="x-none"/>
    </w:rPr>
  </w:style>
  <w:style w:type="character" w:customStyle="1" w:styleId="4">
    <w:name w:val="Основной текст (4)"/>
    <w:rsid w:val="00783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7831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Strong"/>
    <w:basedOn w:val="a0"/>
    <w:uiPriority w:val="22"/>
    <w:qFormat/>
    <w:rsid w:val="007E6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91D4-BC0F-4E0D-B20B-244C61F8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</dc:creator>
  <cp:keywords/>
  <cp:lastModifiedBy>User</cp:lastModifiedBy>
  <cp:revision>5</cp:revision>
  <cp:lastPrinted>2023-07-27T06:09:00Z</cp:lastPrinted>
  <dcterms:created xsi:type="dcterms:W3CDTF">2023-08-29T07:24:00Z</dcterms:created>
  <dcterms:modified xsi:type="dcterms:W3CDTF">2023-08-29T07:30:00Z</dcterms:modified>
</cp:coreProperties>
</file>