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84" w:rsidRDefault="00697D84" w:rsidP="0098193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1445F5" w:rsidRPr="00697D84" w:rsidRDefault="001445F5" w:rsidP="0098193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521035" w:rsidRPr="00D42EB5" w:rsidRDefault="00697D84" w:rsidP="005210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D42EB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Отчёт</w:t>
      </w:r>
    </w:p>
    <w:p w:rsidR="00697D84" w:rsidRPr="00D42EB5" w:rsidRDefault="00697D84" w:rsidP="004E4D7C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D42EB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о проведении мониторинга исполнения муниципальными служащими Администрации </w:t>
      </w:r>
      <w:r w:rsidR="005D711D" w:rsidRPr="00D42EB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сельского поселения «Деревня Никольское»</w:t>
      </w:r>
      <w:r w:rsidRPr="00D42EB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должностных обязанностей в целях выявления коррупционных рисков за 20</w:t>
      </w:r>
      <w:r w:rsidR="001E1FB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20</w:t>
      </w:r>
      <w:r w:rsidRPr="00D42EB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год</w:t>
      </w:r>
    </w:p>
    <w:p w:rsidR="00697D84" w:rsidRPr="00D42EB5" w:rsidRDefault="00FC6C00" w:rsidP="00144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42E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93680" w:rsidRPr="00D42EB5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 </w:t>
      </w:r>
      <w:r w:rsidRPr="00D42EB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93680" w:rsidRPr="00D42EB5">
        <w:rPr>
          <w:rFonts w:ascii="Times New Roman" w:eastAsia="Times New Roman" w:hAnsi="Times New Roman" w:cs="Times New Roman"/>
          <w:sz w:val="24"/>
          <w:szCs w:val="24"/>
        </w:rPr>
        <w:t xml:space="preserve">лана </w:t>
      </w:r>
      <w:r w:rsidRPr="00D42EB5">
        <w:rPr>
          <w:rFonts w:ascii="Times New Roman" w:eastAsia="Times New Roman" w:hAnsi="Times New Roman" w:cs="Times New Roman"/>
          <w:sz w:val="24"/>
          <w:szCs w:val="24"/>
        </w:rPr>
        <w:t xml:space="preserve">мероприятий по </w:t>
      </w:r>
      <w:r w:rsidR="00493680" w:rsidRPr="00D42EB5">
        <w:rPr>
          <w:rFonts w:ascii="Times New Roman" w:eastAsia="Times New Roman" w:hAnsi="Times New Roman" w:cs="Times New Roman"/>
          <w:sz w:val="24"/>
          <w:szCs w:val="24"/>
        </w:rPr>
        <w:t>противодействи</w:t>
      </w:r>
      <w:r w:rsidRPr="00D42EB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493680" w:rsidRPr="00D42EB5">
        <w:rPr>
          <w:rFonts w:ascii="Times New Roman" w:eastAsia="Times New Roman" w:hAnsi="Times New Roman" w:cs="Times New Roman"/>
          <w:sz w:val="24"/>
          <w:szCs w:val="24"/>
        </w:rPr>
        <w:t xml:space="preserve"> коррупции </w:t>
      </w:r>
      <w:r w:rsidR="005D711D" w:rsidRPr="00D42EB5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администрации </w:t>
      </w:r>
      <w:r w:rsidR="001E1FBE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5D711D" w:rsidRPr="00D42EB5">
        <w:rPr>
          <w:rFonts w:ascii="Times New Roman" w:eastAsia="Times New Roman" w:hAnsi="Times New Roman" w:cs="Times New Roman"/>
          <w:sz w:val="24"/>
          <w:szCs w:val="24"/>
        </w:rPr>
        <w:t xml:space="preserve"> «Деревня Никольское» </w:t>
      </w:r>
      <w:r w:rsidR="00493680" w:rsidRPr="00D42EB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E1FBE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493680" w:rsidRPr="00D42EB5">
        <w:rPr>
          <w:rFonts w:ascii="Times New Roman" w:eastAsia="Times New Roman" w:hAnsi="Times New Roman" w:cs="Times New Roman"/>
          <w:sz w:val="24"/>
          <w:szCs w:val="24"/>
        </w:rPr>
        <w:t xml:space="preserve"> год, утвержденного постановлением </w:t>
      </w:r>
      <w:r w:rsidRPr="00D42EB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3680" w:rsidRPr="00D42EB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1E1FB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5D711D" w:rsidRPr="00D42EB5">
        <w:rPr>
          <w:rFonts w:ascii="Times New Roman" w:eastAsia="Times New Roman" w:hAnsi="Times New Roman" w:cs="Times New Roman"/>
          <w:sz w:val="24"/>
          <w:szCs w:val="24"/>
        </w:rPr>
        <w:t xml:space="preserve"> «Деревня Никольское»</w:t>
      </w:r>
      <w:r w:rsidR="00493680" w:rsidRPr="00D42EB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E1FBE"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  <w:r w:rsidRPr="00D42E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1FB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42EB5">
        <w:rPr>
          <w:rFonts w:ascii="Times New Roman" w:eastAsia="Times New Roman" w:hAnsi="Times New Roman" w:cs="Times New Roman"/>
          <w:sz w:val="24"/>
          <w:szCs w:val="24"/>
        </w:rPr>
        <w:t>1.20</w:t>
      </w:r>
      <w:r w:rsidR="001E1FBE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D42EB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5D711D" w:rsidRPr="00D42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FB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42E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3680" w:rsidRPr="00D42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035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целях выявл</w:t>
      </w:r>
      <w:r w:rsidR="001E1F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ения коррупционных рисков за 2020</w:t>
      </w:r>
      <w:r w:rsidR="00521035" w:rsidRPr="00D42E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2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680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 также </w:t>
      </w:r>
      <w:r w:rsidR="00697D84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целях определения сфер деятельности </w:t>
      </w:r>
      <w:r w:rsidR="005D711D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Администрации сельского поселения «Деревня Никольское»</w:t>
      </w:r>
      <w:r w:rsidR="00697D84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наиболее подверженных риску коррупции</w:t>
      </w:r>
      <w:r w:rsidR="00521035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697D84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перечня должностей муниципальной службы, замещение которых связано с коррупционными рисками, проведен</w:t>
      </w:r>
      <w:proofErr w:type="gramEnd"/>
      <w:r w:rsidR="00697D84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мониторинг коррупционных рисков в Администрации </w:t>
      </w:r>
      <w:r w:rsidR="005D711D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сельского поселения «Деревня Никольское»</w:t>
      </w:r>
      <w:r w:rsidR="00697D84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697D84" w:rsidRPr="00D42EB5" w:rsidRDefault="00697D84" w:rsidP="001445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Мониторинг коррупционных рисков проводился на основании анализа данных, полученных в результате:</w:t>
      </w:r>
    </w:p>
    <w:p w:rsidR="00697D84" w:rsidRPr="00D42EB5" w:rsidRDefault="00697D84" w:rsidP="00D42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6C3D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итогов </w:t>
      </w:r>
      <w:r w:rsidR="005D711D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анализа работы по рассмотрению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обращений граждан   за 20</w:t>
      </w:r>
      <w:r w:rsidR="001E1F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 на коррупционное поведение со стороны должностных лиц Администрации</w:t>
      </w:r>
      <w:r w:rsidR="005D711D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на наличие сведений о фактах коррупции;</w:t>
      </w:r>
    </w:p>
    <w:p w:rsidR="00697D84" w:rsidRDefault="00697D84" w:rsidP="00D42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D42E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6C3DD1" w:rsidRPr="00D42EB5" w:rsidRDefault="006C3DD1" w:rsidP="00D42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итогов </w:t>
      </w:r>
      <w:r w:rsidRPr="006C3D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Pr="006C3D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поступивших от муниципальных служащих администрации сельского поселения «Деревня Никольское» сведений о доходах, расходах, об имуществе и обязательствах имущественного характера их супруги (супруга) и несовершеннолет</w:t>
      </w:r>
      <w:r w:rsidR="001E1F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них детей, представленных за 2020</w:t>
      </w:r>
      <w:r w:rsidRPr="006C3D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; </w:t>
      </w:r>
    </w:p>
    <w:p w:rsidR="00697D84" w:rsidRPr="00D42EB5" w:rsidRDefault="00697D84" w:rsidP="00D42EB5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D42E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5D711D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сельского поселения</w:t>
      </w:r>
      <w:r w:rsid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697D84" w:rsidRPr="00D42EB5" w:rsidRDefault="00697D84" w:rsidP="00D42EB5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E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1. </w:t>
      </w:r>
      <w:r w:rsidR="00FC6C00" w:rsidRPr="00D42E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D42E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Итоги экспертизы жалоб и обращений граждан на наличие сведений о фактах коррупции в Администрации </w:t>
      </w:r>
      <w:r w:rsidR="00D42EB5" w:rsidRPr="00D42E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сельского поселения «Деревня Никольское»</w:t>
      </w:r>
      <w:r w:rsidRPr="00D42E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</w:t>
      </w:r>
    </w:p>
    <w:p w:rsidR="00697D84" w:rsidRPr="00D42EB5" w:rsidRDefault="00697D84" w:rsidP="0027533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 Эффективность антикоррупционной деятельности Администрации </w:t>
      </w:r>
      <w:r w:rsidR="00D42EB5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сельского поселения «Деревня Никольское»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обеспечивается участием граждан, </w:t>
      </w:r>
      <w:r w:rsidR="00521035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представителей общественности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в реализации ее мероприятий.</w:t>
      </w:r>
    </w:p>
    <w:p w:rsidR="00D42EB5" w:rsidRPr="00D42EB5" w:rsidRDefault="00697D84" w:rsidP="0027533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этих целях Администрацией </w:t>
      </w:r>
      <w:r w:rsidR="00D42EB5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сельского поселения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</w:t>
      </w:r>
      <w:r w:rsidR="004E4D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697D84" w:rsidRPr="00D42EB5" w:rsidRDefault="00521035" w:rsidP="0027533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97D84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прием граждан ведется Главой </w:t>
      </w:r>
      <w:r w:rsidR="00D42EB5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администрации сельского поселения «Деревня Никольское»</w:t>
      </w:r>
      <w:r w:rsidR="00697D84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соответствии с утвержденным графиком приема граждан. График приема граждан размещен на информационных стендах Администрации</w:t>
      </w:r>
      <w:r w:rsidR="00D42EB5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697D84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официальном сайте </w:t>
      </w:r>
      <w:proofErr w:type="spellStart"/>
      <w:proofErr w:type="gramStart"/>
      <w:r w:rsidR="00D42EB5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сайте</w:t>
      </w:r>
      <w:proofErr w:type="spellEnd"/>
      <w:proofErr w:type="gramEnd"/>
      <w:r w:rsidR="00D42EB5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администрации  сельского поселения «Деревня Никольское»  www.admkondrovo.ru/administration/gorodskie_i_selskie_poseleniya_dzerzhinskogo_ </w:t>
      </w:r>
      <w:proofErr w:type="spellStart"/>
      <w:r w:rsidR="00D42EB5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rayon</w:t>
      </w:r>
      <w:proofErr w:type="spellEnd"/>
      <w:r w:rsidR="00D42EB5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</w:t>
      </w:r>
      <w:proofErr w:type="spellStart"/>
      <w:r w:rsidR="00D42EB5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selskoe_poselenie_derevnya_nikolskoe</w:t>
      </w:r>
      <w:proofErr w:type="spellEnd"/>
      <w:r w:rsidR="00D42EB5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</w:t>
      </w:r>
    </w:p>
    <w:p w:rsidR="00D42EB5" w:rsidRDefault="00D42EB5" w:rsidP="0027533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ри проведении анализа работы по рассмотрению обращений граждан в администрации </w:t>
      </w:r>
      <w:r w:rsidR="001E1F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сельского поселения «Деревня Никольское» за 2020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г.,   обращений связанных с коррупционным проявлением в работе органа местного самоуправления в администрацию сельского поселения «Деревня Никольское» не поступало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1445F5" w:rsidRDefault="001445F5" w:rsidP="0027533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445F5" w:rsidRDefault="001445F5" w:rsidP="004E4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445F5" w:rsidRDefault="001445F5" w:rsidP="004E4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697D84" w:rsidRPr="00D42EB5" w:rsidRDefault="00697D84" w:rsidP="001445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EB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2. Итоги анализа должностных инструкций муниципальных служащих, проходящих муниципальную с</w:t>
      </w:r>
      <w:r w:rsidR="00653562" w:rsidRPr="00D42EB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лужбу, на должностях, замещение </w:t>
      </w:r>
      <w:r w:rsidRPr="00D42EB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которых связано с коррупционными рисками</w:t>
      </w:r>
    </w:p>
    <w:p w:rsidR="00697D84" w:rsidRPr="00D42EB5" w:rsidRDefault="00D42EB5" w:rsidP="0098193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Экспертом администрации </w:t>
      </w:r>
      <w:r w:rsidR="007641CF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93680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проведен анализ</w:t>
      </w:r>
      <w:r w:rsidR="00697D84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должностных инструкций муниципальных служащих Администрации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сельского поселения «Деревня Никольское».</w:t>
      </w:r>
      <w:r w:rsidR="00697D84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93680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97D84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5C5679" w:rsidRPr="00D42EB5" w:rsidRDefault="00697D84" w:rsidP="00440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 Проанализировав должностные инструкции муниципальных служащих Администрации,  </w:t>
      </w:r>
      <w:r w:rsidR="00493680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были выявлены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93680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должности муниципальной службы,  </w:t>
      </w:r>
      <w:r w:rsidR="00493680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замещение которых связано с коррупционными рисками. Перечень таких должностей утвержден постановлением Администрации </w:t>
      </w:r>
      <w:r w:rsidR="00440A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 «Деревня Никольское»</w:t>
      </w:r>
      <w:r w:rsidR="00493680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от 29.12.20</w:t>
      </w:r>
      <w:r w:rsidR="00440A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18</w:t>
      </w:r>
      <w:r w:rsidR="00493680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№</w:t>
      </w:r>
      <w:r w:rsidR="00440A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118. </w:t>
      </w:r>
    </w:p>
    <w:p w:rsidR="00697D84" w:rsidRDefault="00697D84" w:rsidP="001445F5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D42E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Проанализировав служебную деятельность муниципальных служащих Администрации </w:t>
      </w:r>
      <w:r w:rsidR="001E1F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сельского поселения</w:t>
      </w:r>
      <w:r w:rsidR="00440A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«Деревня Никольское»</w:t>
      </w:r>
      <w:r w:rsidR="001E1F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 2020</w:t>
      </w:r>
      <w:r w:rsidR="005C5679" w:rsidRPr="00D42E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42E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год, а также обращения граждан в целях выявления обстоятельств,    свидетельствующих о коррупционных проявлениях со</w:t>
      </w:r>
      <w:r w:rsidR="005C5679" w:rsidRPr="00D42E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стороны муниципальных служащих</w:t>
      </w:r>
      <w:r w:rsidRPr="00D42E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5C5679" w:rsidRPr="00D42E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40A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экспертом администрации сельского </w:t>
      </w:r>
      <w:r w:rsidR="001E1F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поселения</w:t>
      </w:r>
      <w:r w:rsidR="00440A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«Деревня Никольское» </w:t>
      </w:r>
      <w:r w:rsidR="005C5679" w:rsidRPr="00D42E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факторов, способствующих ненадлежащему исполнению либо превышению должностных обязанностей, отклонений от установленных норм, определяемых должностными инструкциями муниципальных служащих, не выявлено.</w:t>
      </w:r>
      <w:proofErr w:type="gramEnd"/>
    </w:p>
    <w:p w:rsidR="006C3DD1" w:rsidRDefault="006C3DD1" w:rsidP="001445F5">
      <w:pPr>
        <w:pStyle w:val="ConsPlusNormal"/>
        <w:widowControl/>
        <w:spacing w:after="120"/>
        <w:ind w:firstLine="540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6C3DD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3. Итоги анализа поступивших от муниципальных служащих администрации сельского поселения «Деревня Никольское» сведений о доходах, расходах, об имуществе и обязательствах имущественного характера их супруги (супруга) и несовершеннолетних детей.</w:t>
      </w:r>
    </w:p>
    <w:p w:rsidR="006C3DD1" w:rsidRPr="006C3DD1" w:rsidRDefault="006C3DD1" w:rsidP="001445F5">
      <w:pPr>
        <w:pStyle w:val="ConsPlusNormal"/>
        <w:widowControl/>
        <w:spacing w:after="120"/>
        <w:ind w:firstLine="54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C3D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Экспертом администрации  </w:t>
      </w:r>
      <w:r w:rsidR="001E1F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«Деревня Никольское» </w:t>
      </w:r>
      <w:r w:rsidRPr="006C3D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проведен анализ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C3D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поступивших от муниципальных служащих администрации сельского поселения «Деревня Никольское» сведений о доходах, расходах, об имуществе и обязательствах имущественного характера их супруги (супруга) и несовершеннолетних детей, представленных за 20</w:t>
      </w:r>
      <w:r w:rsidR="001E1F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20</w:t>
      </w:r>
      <w:r w:rsidRPr="006C3D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год</w:t>
      </w:r>
      <w:r w:rsidR="001445F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1445F5" w:rsidRPr="001445F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связи с проведённым анализом сведений установлено, что всеми должностными лицами соблюдены требования законодательства о представлении сведений о доходах, об имуществе и обязательствах имущественного характера</w:t>
      </w:r>
      <w:r w:rsidR="001445F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697D84" w:rsidRPr="00D42EB5" w:rsidRDefault="006C3DD1" w:rsidP="001445F5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4</w:t>
      </w:r>
      <w:r w:rsidR="00697D84" w:rsidRPr="00D42EB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440A6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сельского поселения «Деревня Никольское»</w:t>
      </w:r>
    </w:p>
    <w:p w:rsidR="00697D84" w:rsidRPr="00D42EB5" w:rsidRDefault="00697D84" w:rsidP="001445F5">
      <w:pPr>
        <w:shd w:val="clear" w:color="auto" w:fill="FFFFFF"/>
        <w:spacing w:after="12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20</w:t>
      </w:r>
      <w:r w:rsidR="001E1F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</w:t>
      </w:r>
      <w:r w:rsidR="00981936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году </w:t>
      </w:r>
      <w:r w:rsidR="00981936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уведомлений о возникновении конфликта интересов, о фактах обращения в целях склонени</w:t>
      </w:r>
      <w:r w:rsidR="00FC6C00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</w:t>
      </w:r>
      <w:r w:rsidR="00981936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к совершению коррупционных правонарушений,  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 обязанностей, от муниципальных служащих Администрации </w:t>
      </w:r>
      <w:r w:rsidR="00440A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сельского поселения «Деревня Никольское»</w:t>
      </w:r>
      <w:r w:rsidR="00981936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не поступало.  </w:t>
      </w:r>
    </w:p>
    <w:p w:rsidR="00697D84" w:rsidRPr="001445F5" w:rsidRDefault="006C3DD1" w:rsidP="001445F5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445F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5</w:t>
      </w:r>
      <w:r w:rsidR="00697D84" w:rsidRPr="001445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DE7CF0" w:rsidRPr="001445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697D84" w:rsidRPr="001445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440A6F" w:rsidRPr="001445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сельского поселения «Деревня Никольское»</w:t>
      </w:r>
    </w:p>
    <w:p w:rsidR="00697D84" w:rsidRPr="00D42EB5" w:rsidRDefault="00697D84" w:rsidP="001445F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 Правонарушений коррупционной направленности, совершенных должностными лицами Администрации </w:t>
      </w:r>
      <w:r w:rsidR="00440A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сельского поселения «Деревня Никольское»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E7CF0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правоохранительными органами в 20</w:t>
      </w:r>
      <w:r w:rsidR="001E1F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</w:t>
      </w:r>
      <w:r w:rsidR="00DE7CF0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году не зарегистрировано.</w:t>
      </w:r>
    </w:p>
    <w:p w:rsidR="00697D84" w:rsidRDefault="00697D84" w:rsidP="001445F5">
      <w:pPr>
        <w:shd w:val="clear" w:color="auto" w:fill="FFFFFF"/>
        <w:spacing w:after="12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Уголовных дел данной категории в отношении муниципальных служащих Администрации </w:t>
      </w:r>
      <w:r w:rsidR="00440A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сельского поселения «Деревня Никольское»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20</w:t>
      </w:r>
      <w:r w:rsidR="001E1F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году не зарегистрировано.</w:t>
      </w:r>
    </w:p>
    <w:p w:rsidR="001445F5" w:rsidRDefault="001445F5" w:rsidP="001445F5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697D84" w:rsidRPr="00D42EB5" w:rsidRDefault="006C3DD1" w:rsidP="00440A6F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6</w:t>
      </w:r>
      <w:r w:rsidR="00697D84" w:rsidRPr="00D42E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DE7CF0" w:rsidRPr="00D42E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697D84" w:rsidRPr="00D42E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Предложения по минимизации (нейтрализации) коррупционных рисков</w:t>
      </w:r>
    </w:p>
    <w:p w:rsidR="00697D84" w:rsidRPr="00D42EB5" w:rsidRDefault="00697D84" w:rsidP="00981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 В целях повышения эффективности мероприятий по противодействию коррупции в Администрации </w:t>
      </w:r>
      <w:r w:rsidR="00440A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сельского поселения «Деревня Никольское»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дальнейшей минимизации (нейтрализации) коррупционных рисков </w:t>
      </w:r>
      <w:r w:rsidR="00B34BE2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60B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главе администрации, </w:t>
      </w:r>
      <w:r w:rsidR="00440A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эксперту администрации </w:t>
      </w:r>
      <w:r w:rsidR="001E1F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сельского поселения </w:t>
      </w:r>
      <w:r w:rsidR="00660B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«Деревня Никольское» 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необходимо:</w:t>
      </w:r>
    </w:p>
    <w:p w:rsidR="00697D84" w:rsidRPr="00D42EB5" w:rsidRDefault="00697D84" w:rsidP="00981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 -</w:t>
      </w:r>
      <w:r w:rsidR="00B34BE2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</w:t>
      </w:r>
      <w:r w:rsidR="00B34BE2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усил</w:t>
      </w:r>
      <w:r w:rsidR="00B34BE2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ение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контрол</w:t>
      </w:r>
      <w:r w:rsidR="00B34BE2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 за</w:t>
      </w:r>
      <w:proofErr w:type="gramEnd"/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соблюдени</w:t>
      </w:r>
      <w:r w:rsidR="00B34BE2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ем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муниципальными служащими ограничений и запретов, связанных с прохождением муниципальной службы;</w:t>
      </w:r>
    </w:p>
    <w:p w:rsidR="00697D84" w:rsidRPr="00D42EB5" w:rsidRDefault="00697D84" w:rsidP="00B34B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B34BE2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проводить антикоррупционное просвещение муниципальны</w:t>
      </w:r>
      <w:r w:rsidR="00B34BE2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 служащих в целях формирования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нетерпимо</w:t>
      </w:r>
      <w:r w:rsidR="00B34BE2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сти к коррупционному поведению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посредством антикоррупционного консультирования, привлечения к участию в обучающих семинарах;</w:t>
      </w:r>
    </w:p>
    <w:p w:rsidR="00697D84" w:rsidRPr="00D42EB5" w:rsidRDefault="00697D84" w:rsidP="00B34B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B34BE2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рассматривать и принимать действенные меры по обращениям граждан на действия (бездействие) работников органов местного самоуправления</w:t>
      </w:r>
      <w:r w:rsidR="00660B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B34BE2" w:rsidRDefault="00697D84" w:rsidP="00981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 </w:t>
      </w:r>
      <w:r w:rsidR="00B34BE2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 Отчёт о проведении мониторинга коррупционных рисков в Администрации </w:t>
      </w:r>
      <w:r w:rsidR="00660B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сельского поселения «Деревня Никольское»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 20</w:t>
      </w:r>
      <w:r w:rsidR="001E1F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</w:t>
      </w:r>
      <w:r w:rsidR="00B34BE2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C7DC3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год довести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 сведения</w:t>
      </w:r>
      <w:r w:rsidR="005C7DC3"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муниципальных служащих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Администрации </w:t>
      </w:r>
      <w:r w:rsidR="00660B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сельского поселения.</w:t>
      </w:r>
      <w:r w:rsidRPr="00D42E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660B1E" w:rsidRPr="00D42EB5" w:rsidRDefault="00660B1E" w:rsidP="00981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0B1E" w:rsidRPr="00D42EB5" w:rsidSect="0027533A">
      <w:pgSz w:w="11906" w:h="16838"/>
      <w:pgMar w:top="90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84"/>
    <w:rsid w:val="000561B7"/>
    <w:rsid w:val="001445F5"/>
    <w:rsid w:val="001E1FBE"/>
    <w:rsid w:val="002578E4"/>
    <w:rsid w:val="0027533A"/>
    <w:rsid w:val="002A68A7"/>
    <w:rsid w:val="00421026"/>
    <w:rsid w:val="00431BD7"/>
    <w:rsid w:val="00440A6F"/>
    <w:rsid w:val="00493680"/>
    <w:rsid w:val="004B181B"/>
    <w:rsid w:val="004E4D7C"/>
    <w:rsid w:val="00521035"/>
    <w:rsid w:val="005C5679"/>
    <w:rsid w:val="005C7DC3"/>
    <w:rsid w:val="005D711D"/>
    <w:rsid w:val="00653562"/>
    <w:rsid w:val="00660B1E"/>
    <w:rsid w:val="00697D84"/>
    <w:rsid w:val="006C3DD1"/>
    <w:rsid w:val="00763F6D"/>
    <w:rsid w:val="007641CF"/>
    <w:rsid w:val="00981936"/>
    <w:rsid w:val="00B34BE2"/>
    <w:rsid w:val="00D33CFE"/>
    <w:rsid w:val="00D42EB5"/>
    <w:rsid w:val="00DE7CF0"/>
    <w:rsid w:val="00F92008"/>
    <w:rsid w:val="00F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D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5C56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7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D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5C56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7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604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ПК-1</cp:lastModifiedBy>
  <cp:revision>10</cp:revision>
  <cp:lastPrinted>2021-03-29T09:27:00Z</cp:lastPrinted>
  <dcterms:created xsi:type="dcterms:W3CDTF">2020-04-13T07:28:00Z</dcterms:created>
  <dcterms:modified xsi:type="dcterms:W3CDTF">2022-04-01T10:04:00Z</dcterms:modified>
</cp:coreProperties>
</file>