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26E" w:rsidRPr="001B326E" w:rsidRDefault="001B326E" w:rsidP="001B326E">
      <w:pPr>
        <w:spacing w:after="0" w:line="276" w:lineRule="auto"/>
        <w:jc w:val="center"/>
        <w:rPr>
          <w:rFonts w:ascii="Times New Roman" w:eastAsia="Calibri" w:hAnsi="Times New Roman" w:cs="Times New Roman"/>
          <w:b/>
          <w:sz w:val="24"/>
          <w:szCs w:val="24"/>
        </w:rPr>
      </w:pPr>
      <w:r w:rsidRPr="001B326E">
        <w:rPr>
          <w:rFonts w:ascii="Times New Roman" w:eastAsia="Calibri" w:hAnsi="Times New Roman" w:cs="Times New Roman"/>
          <w:b/>
          <w:sz w:val="24"/>
          <w:szCs w:val="24"/>
        </w:rPr>
        <w:t>КАЛУЖСКАЯ   ОБЛАСТЬ</w:t>
      </w:r>
    </w:p>
    <w:p w:rsidR="001B326E" w:rsidRPr="001B326E" w:rsidRDefault="001B326E" w:rsidP="001B326E">
      <w:pPr>
        <w:spacing w:after="200" w:line="276" w:lineRule="auto"/>
        <w:jc w:val="center"/>
        <w:rPr>
          <w:rFonts w:ascii="Times New Roman" w:eastAsia="Calibri" w:hAnsi="Times New Roman" w:cs="Times New Roman"/>
          <w:b/>
          <w:sz w:val="24"/>
          <w:szCs w:val="24"/>
        </w:rPr>
      </w:pPr>
      <w:r w:rsidRPr="001B326E">
        <w:rPr>
          <w:rFonts w:ascii="Times New Roman" w:eastAsia="Calibri" w:hAnsi="Times New Roman" w:cs="Times New Roman"/>
          <w:b/>
          <w:sz w:val="24"/>
          <w:szCs w:val="24"/>
        </w:rPr>
        <w:t>ДЗЕРЖИНСКИЙ   РАЙОН</w:t>
      </w:r>
    </w:p>
    <w:p w:rsidR="001B326E" w:rsidRPr="001B326E" w:rsidRDefault="001B326E" w:rsidP="001B326E">
      <w:pPr>
        <w:spacing w:after="0" w:line="276" w:lineRule="auto"/>
        <w:jc w:val="center"/>
        <w:rPr>
          <w:rFonts w:ascii="Times New Roman" w:eastAsia="Calibri" w:hAnsi="Times New Roman" w:cs="Times New Roman"/>
          <w:b/>
          <w:sz w:val="24"/>
          <w:szCs w:val="24"/>
        </w:rPr>
      </w:pPr>
      <w:r w:rsidRPr="001B326E">
        <w:rPr>
          <w:rFonts w:ascii="Times New Roman" w:eastAsia="Calibri" w:hAnsi="Times New Roman" w:cs="Times New Roman"/>
          <w:b/>
          <w:sz w:val="24"/>
          <w:szCs w:val="24"/>
        </w:rPr>
        <w:t>ПОСЕЛКОВАЯ ДУМА</w:t>
      </w:r>
    </w:p>
    <w:p w:rsidR="001B326E" w:rsidRPr="001B326E" w:rsidRDefault="001B326E" w:rsidP="001B326E">
      <w:pPr>
        <w:spacing w:after="0" w:line="276" w:lineRule="auto"/>
        <w:jc w:val="center"/>
        <w:rPr>
          <w:rFonts w:ascii="Times New Roman" w:eastAsia="Calibri" w:hAnsi="Times New Roman" w:cs="Times New Roman"/>
          <w:b/>
          <w:sz w:val="24"/>
          <w:szCs w:val="24"/>
        </w:rPr>
      </w:pPr>
      <w:r w:rsidRPr="001B326E">
        <w:rPr>
          <w:rFonts w:ascii="Times New Roman" w:eastAsia="Calibri" w:hAnsi="Times New Roman" w:cs="Times New Roman"/>
          <w:b/>
          <w:sz w:val="24"/>
          <w:szCs w:val="24"/>
        </w:rPr>
        <w:t>МУНИЦИПАЛЬНОГО ОБРАЗОВАНИЯ ГОРОДСКОЕ ПОСЕЛЕНИЕ</w:t>
      </w:r>
    </w:p>
    <w:p w:rsidR="001B326E" w:rsidRPr="001B326E" w:rsidRDefault="001B326E" w:rsidP="001B326E">
      <w:pPr>
        <w:spacing w:after="200" w:line="276" w:lineRule="auto"/>
        <w:jc w:val="center"/>
        <w:rPr>
          <w:rFonts w:ascii="Times New Roman" w:eastAsia="Calibri" w:hAnsi="Times New Roman" w:cs="Times New Roman"/>
          <w:b/>
          <w:sz w:val="24"/>
          <w:szCs w:val="24"/>
        </w:rPr>
      </w:pPr>
      <w:r w:rsidRPr="001B326E">
        <w:rPr>
          <w:rFonts w:ascii="Times New Roman" w:eastAsia="Calibri" w:hAnsi="Times New Roman" w:cs="Times New Roman"/>
          <w:b/>
          <w:sz w:val="24"/>
          <w:szCs w:val="24"/>
        </w:rPr>
        <w:t>«поселок Пятовский»</w:t>
      </w:r>
    </w:p>
    <w:p w:rsidR="001B326E" w:rsidRPr="001B326E" w:rsidRDefault="001B326E" w:rsidP="001B326E">
      <w:pPr>
        <w:widowControl w:val="0"/>
        <w:spacing w:after="305" w:line="230" w:lineRule="exact"/>
        <w:ind w:right="-26"/>
        <w:jc w:val="center"/>
        <w:rPr>
          <w:rFonts w:ascii="Times New Roman" w:eastAsia="Courier New" w:hAnsi="Times New Roman" w:cs="Times New Roman"/>
          <w:b/>
          <w:bCs/>
          <w:spacing w:val="20"/>
          <w:sz w:val="23"/>
          <w:szCs w:val="23"/>
          <w:lang w:eastAsia="ru-RU"/>
        </w:rPr>
        <w:sectPr w:rsidR="001B326E" w:rsidRPr="001B326E" w:rsidSect="001B326E">
          <w:headerReference w:type="default" r:id="rId5"/>
          <w:pgSz w:w="11909" w:h="16838"/>
          <w:pgMar w:top="1420" w:right="1003" w:bottom="897" w:left="1027" w:header="0" w:footer="3" w:gutter="0"/>
          <w:cols w:space="720"/>
          <w:noEndnote/>
          <w:docGrid w:linePitch="360"/>
        </w:sectPr>
      </w:pPr>
      <w:r w:rsidRPr="001B326E">
        <w:rPr>
          <w:rFonts w:ascii="Times New Roman" w:eastAsia="Courier New" w:hAnsi="Times New Roman" w:cs="Times New Roman"/>
          <w:b/>
          <w:bCs/>
          <w:color w:val="000000"/>
          <w:spacing w:val="20"/>
          <w:sz w:val="23"/>
          <w:szCs w:val="23"/>
          <w:shd w:val="clear" w:color="auto" w:fill="FFFFFF"/>
          <w:lang w:eastAsia="ru-RU"/>
        </w:rPr>
        <w:t>РЕШЕНИЕ</w:t>
      </w:r>
    </w:p>
    <w:p w:rsidR="001B326E" w:rsidRPr="001B326E" w:rsidRDefault="001B326E" w:rsidP="001B326E">
      <w:pPr>
        <w:widowControl w:val="0"/>
        <w:spacing w:after="347" w:line="270" w:lineRule="exact"/>
        <w:ind w:right="-123"/>
        <w:jc w:val="center"/>
        <w:rPr>
          <w:rFonts w:ascii="Times New Roman" w:eastAsia="Courier New" w:hAnsi="Times New Roman" w:cs="Times New Roman"/>
          <w:b/>
          <w:bCs/>
          <w:sz w:val="28"/>
          <w:szCs w:val="28"/>
          <w:lang w:eastAsia="ru-RU"/>
        </w:rPr>
      </w:pPr>
      <w:r>
        <w:rPr>
          <w:rFonts w:ascii="Times New Roman" w:eastAsia="Courier New" w:hAnsi="Times New Roman" w:cs="Times New Roman"/>
          <w:b/>
          <w:bCs/>
          <w:color w:val="000000"/>
          <w:sz w:val="28"/>
          <w:szCs w:val="28"/>
          <w:shd w:val="clear" w:color="auto" w:fill="FFFFFF"/>
          <w:lang w:eastAsia="ru-RU"/>
        </w:rPr>
        <w:t>«23» июня 2020г. №29</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color w:val="000000"/>
          <w:sz w:val="28"/>
          <w:szCs w:val="28"/>
          <w:shd w:val="clear" w:color="auto" w:fill="FFFFFF"/>
          <w:lang w:eastAsia="ru-RU"/>
        </w:rPr>
      </w:pPr>
      <w:r w:rsidRPr="001B326E">
        <w:rPr>
          <w:rFonts w:ascii="Times New Roman" w:eastAsia="Courier New" w:hAnsi="Times New Roman" w:cs="Times New Roman"/>
          <w:b/>
          <w:bCs/>
          <w:color w:val="000000"/>
          <w:sz w:val="28"/>
          <w:szCs w:val="28"/>
          <w:shd w:val="clear" w:color="auto" w:fill="FFFFFF"/>
          <w:lang w:eastAsia="ru-RU"/>
        </w:rPr>
        <w:t>ОБ УТВЕРЖДЕНИИ ПОЛОЖЕНИЯ О КОМИССИИ ПО</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color w:val="000000"/>
          <w:sz w:val="28"/>
          <w:szCs w:val="28"/>
          <w:shd w:val="clear" w:color="auto" w:fill="FFFFFF"/>
          <w:lang w:eastAsia="ru-RU"/>
        </w:rPr>
      </w:pPr>
      <w:r w:rsidRPr="001B326E">
        <w:rPr>
          <w:rFonts w:ascii="Times New Roman" w:eastAsia="Courier New" w:hAnsi="Times New Roman" w:cs="Times New Roman"/>
          <w:b/>
          <w:bCs/>
          <w:color w:val="000000"/>
          <w:sz w:val="28"/>
          <w:szCs w:val="28"/>
          <w:shd w:val="clear" w:color="auto" w:fill="FFFFFF"/>
          <w:lang w:eastAsia="ru-RU"/>
        </w:rPr>
        <w:t>СОБЛЮДЕНИЮ ТРЕБОВАНИЙ ЗАКОНОДАТЕЛЬСТВА О ПРОТИВОДЕЙСТВИИ КОРРУПЦИИ И УРЕГУЛИРО</w:t>
      </w:r>
      <w:bookmarkStart w:id="0" w:name="_GoBack"/>
      <w:bookmarkEnd w:id="0"/>
      <w:r w:rsidRPr="001B326E">
        <w:rPr>
          <w:rFonts w:ascii="Times New Roman" w:eastAsia="Courier New" w:hAnsi="Times New Roman" w:cs="Times New Roman"/>
          <w:b/>
          <w:bCs/>
          <w:color w:val="000000"/>
          <w:sz w:val="28"/>
          <w:szCs w:val="28"/>
          <w:shd w:val="clear" w:color="auto" w:fill="FFFFFF"/>
          <w:lang w:eastAsia="ru-RU"/>
        </w:rPr>
        <w:t>ВАНИЮ</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b/>
          <w:bCs/>
          <w:sz w:val="28"/>
          <w:szCs w:val="28"/>
          <w:shd w:val="clear" w:color="auto" w:fill="FFFFFF"/>
          <w:lang w:eastAsia="ru-RU"/>
        </w:rPr>
      </w:pPr>
      <w:r w:rsidRPr="001B326E">
        <w:rPr>
          <w:rFonts w:ascii="Times New Roman" w:eastAsia="Courier New" w:hAnsi="Times New Roman" w:cs="Times New Roman"/>
          <w:b/>
          <w:bCs/>
          <w:sz w:val="28"/>
          <w:szCs w:val="28"/>
          <w:shd w:val="clear" w:color="auto" w:fill="FFFFFF"/>
          <w:lang w:eastAsia="ru-RU"/>
        </w:rPr>
        <w:t xml:space="preserve">КОНФЛИКТА ИНТЕРЕСОВ ЛИЦАМИ, ЗАМЕЩАЮЩИМИ МУНИЦИПАЛЬНЫЕ ДОЛЖНОСТИ В </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b/>
          <w:bCs/>
          <w:sz w:val="28"/>
          <w:szCs w:val="28"/>
          <w:shd w:val="clear" w:color="auto" w:fill="FFFFFF"/>
          <w:lang w:eastAsia="ru-RU"/>
        </w:rPr>
      </w:pPr>
      <w:r w:rsidRPr="001B326E">
        <w:rPr>
          <w:rFonts w:ascii="Times New Roman" w:eastAsia="Courier New" w:hAnsi="Times New Roman" w:cs="Times New Roman"/>
          <w:b/>
          <w:bCs/>
          <w:sz w:val="28"/>
          <w:szCs w:val="28"/>
          <w:shd w:val="clear" w:color="auto" w:fill="FFFFFF"/>
          <w:lang w:eastAsia="ru-RU"/>
        </w:rPr>
        <w:t>МО ГП «ПОСЕЛОК ПЯТОВСКИЙ»</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color w:val="000000"/>
          <w:sz w:val="28"/>
          <w:szCs w:val="28"/>
          <w:shd w:val="clear" w:color="auto" w:fill="FFFFFF"/>
          <w:lang w:eastAsia="ru-RU"/>
        </w:rPr>
      </w:pPr>
    </w:p>
    <w:p w:rsidR="001B326E" w:rsidRPr="001B326E" w:rsidRDefault="001B326E" w:rsidP="001B326E">
      <w:pPr>
        <w:widowControl w:val="0"/>
        <w:spacing w:after="218" w:line="317" w:lineRule="exact"/>
        <w:ind w:left="20" w:right="-123" w:firstLine="6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В соответствии с Федеральным законом от 25.12.2008 № 273-Ф3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 Поселковая Дума</w:t>
      </w:r>
    </w:p>
    <w:p w:rsidR="001B326E" w:rsidRPr="001B326E" w:rsidRDefault="001B326E" w:rsidP="001B326E">
      <w:pPr>
        <w:widowControl w:val="0"/>
        <w:spacing w:after="298" w:line="270" w:lineRule="exact"/>
        <w:ind w:left="4120" w:right="-123"/>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РЕШИЛА:</w:t>
      </w:r>
    </w:p>
    <w:p w:rsidR="001B326E" w:rsidRPr="001B326E" w:rsidRDefault="001B326E" w:rsidP="001B326E">
      <w:pPr>
        <w:widowControl w:val="0"/>
        <w:numPr>
          <w:ilvl w:val="0"/>
          <w:numId w:val="1"/>
        </w:numPr>
        <w:tabs>
          <w:tab w:val="left" w:pos="1004"/>
        </w:tabs>
        <w:spacing w:after="0" w:line="331" w:lineRule="exact"/>
        <w:ind w:left="20" w:right="-123" w:firstLine="6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МО ГП «поселок Пятовский»</w:t>
      </w:r>
      <w:r w:rsidRPr="001B326E">
        <w:rPr>
          <w:rFonts w:ascii="Times New Roman" w:eastAsia="Courier New" w:hAnsi="Times New Roman" w:cs="Times New Roman"/>
          <w:i/>
          <w:color w:val="000000"/>
          <w:sz w:val="28"/>
          <w:szCs w:val="28"/>
          <w:shd w:val="clear" w:color="auto" w:fill="FFFFFF"/>
          <w:lang w:eastAsia="ru-RU"/>
        </w:rPr>
        <w:t xml:space="preserve"> </w:t>
      </w:r>
      <w:r w:rsidRPr="001B326E">
        <w:rPr>
          <w:rFonts w:ascii="Times New Roman" w:eastAsia="Courier New" w:hAnsi="Times New Roman" w:cs="Times New Roman"/>
          <w:color w:val="000000"/>
          <w:sz w:val="28"/>
          <w:szCs w:val="28"/>
          <w:shd w:val="clear" w:color="auto" w:fill="FFFFFF"/>
          <w:lang w:eastAsia="ru-RU"/>
        </w:rPr>
        <w:t>(приложение № 1)</w:t>
      </w:r>
    </w:p>
    <w:p w:rsidR="001B326E" w:rsidRPr="001B326E" w:rsidRDefault="001B326E" w:rsidP="001B326E">
      <w:pPr>
        <w:widowControl w:val="0"/>
        <w:numPr>
          <w:ilvl w:val="0"/>
          <w:numId w:val="1"/>
        </w:numPr>
        <w:tabs>
          <w:tab w:val="left" w:pos="1186"/>
        </w:tabs>
        <w:spacing w:after="0" w:line="317" w:lineRule="exact"/>
        <w:ind w:left="20" w:right="-123" w:firstLine="640"/>
        <w:jc w:val="both"/>
        <w:rPr>
          <w:rFonts w:ascii="Times New Roman" w:eastAsia="Courier New" w:hAnsi="Times New Roman" w:cs="Times New Roman"/>
          <w:i/>
          <w:iCs/>
          <w:sz w:val="28"/>
          <w:szCs w:val="28"/>
          <w:lang w:eastAsia="ru-RU"/>
        </w:rPr>
      </w:pPr>
      <w:r w:rsidRPr="001B326E">
        <w:rPr>
          <w:rFonts w:ascii="Times New Roman" w:eastAsia="Courier New" w:hAnsi="Times New Roman" w:cs="Times New Roman"/>
          <w:iCs/>
          <w:color w:val="000000"/>
          <w:sz w:val="28"/>
          <w:szCs w:val="28"/>
          <w:shd w:val="clear" w:color="auto" w:fill="FFFFFF"/>
          <w:lang w:eastAsia="ru-RU"/>
        </w:rPr>
        <w:t>Решение опубликовать (обнародовать)</w:t>
      </w:r>
      <w:r w:rsidRPr="001B326E">
        <w:rPr>
          <w:rFonts w:ascii="Times New Roman" w:eastAsia="Courier New" w:hAnsi="Times New Roman" w:cs="Times New Roman"/>
          <w:i/>
          <w:iCs/>
          <w:color w:val="000000"/>
          <w:sz w:val="28"/>
          <w:szCs w:val="28"/>
          <w:shd w:val="clear" w:color="auto" w:fill="FFFFFF"/>
          <w:lang w:eastAsia="ru-RU"/>
        </w:rPr>
        <w:t xml:space="preserve"> </w:t>
      </w:r>
      <w:r w:rsidRPr="001B326E">
        <w:rPr>
          <w:rFonts w:ascii="Times New Roman" w:eastAsia="Courier New" w:hAnsi="Times New Roman" w:cs="Times New Roman"/>
          <w:iCs/>
          <w:sz w:val="24"/>
          <w:szCs w:val="24"/>
          <w:lang w:eastAsia="ru-RU"/>
        </w:rPr>
        <w:t>на сайте администрации http://www.admkondrovo.ru</w:t>
      </w:r>
    </w:p>
    <w:p w:rsidR="001B326E" w:rsidRPr="001B326E" w:rsidRDefault="001B326E" w:rsidP="001B326E">
      <w:pPr>
        <w:widowControl w:val="0"/>
        <w:numPr>
          <w:ilvl w:val="0"/>
          <w:numId w:val="1"/>
        </w:numPr>
        <w:tabs>
          <w:tab w:val="left" w:pos="1129"/>
        </w:tabs>
        <w:spacing w:after="0" w:line="317" w:lineRule="exact"/>
        <w:ind w:left="20" w:right="-123" w:firstLine="6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Настоящее решение вступает в силу со дня его официального опубликования (обнародования).</w:t>
      </w:r>
    </w:p>
    <w:p w:rsidR="001B326E" w:rsidRPr="001B326E" w:rsidRDefault="001B326E" w:rsidP="001B326E">
      <w:pPr>
        <w:widowControl w:val="0"/>
        <w:numPr>
          <w:ilvl w:val="0"/>
          <w:numId w:val="1"/>
        </w:numPr>
        <w:tabs>
          <w:tab w:val="left" w:pos="1020"/>
          <w:tab w:val="left" w:leader="underscore" w:pos="9425"/>
        </w:tabs>
        <w:spacing w:after="0" w:line="317" w:lineRule="exact"/>
        <w:ind w:left="20" w:right="-123" w:firstLine="640"/>
        <w:jc w:val="both"/>
        <w:rPr>
          <w:rFonts w:ascii="Times New Roman" w:eastAsia="Courier New" w:hAnsi="Times New Roman" w:cs="Times New Roman"/>
          <w:sz w:val="28"/>
          <w:szCs w:val="28"/>
          <w:shd w:val="clear" w:color="auto" w:fill="FFFFFF"/>
          <w:lang w:eastAsia="ru-RU"/>
        </w:rPr>
      </w:pPr>
      <w:r w:rsidRPr="001B326E">
        <w:rPr>
          <w:rFonts w:ascii="Times New Roman" w:eastAsia="Courier New" w:hAnsi="Times New Roman" w:cs="Times New Roman"/>
          <w:color w:val="000000"/>
          <w:sz w:val="28"/>
          <w:szCs w:val="28"/>
          <w:shd w:val="clear" w:color="auto" w:fill="FFFFFF"/>
          <w:lang w:eastAsia="ru-RU"/>
        </w:rPr>
        <w:t>Контроль за исполнением настоящего решения оставляю за собой.</w:t>
      </w:r>
    </w:p>
    <w:p w:rsidR="001B326E" w:rsidRPr="001B326E" w:rsidRDefault="001B326E" w:rsidP="001B326E">
      <w:pPr>
        <w:widowControl w:val="0"/>
        <w:tabs>
          <w:tab w:val="left" w:pos="1020"/>
          <w:tab w:val="left" w:leader="underscore" w:pos="9425"/>
        </w:tabs>
        <w:spacing w:after="0" w:line="317" w:lineRule="exact"/>
        <w:ind w:left="660" w:right="-123"/>
        <w:jc w:val="both"/>
        <w:rPr>
          <w:rFonts w:ascii="Times New Roman" w:eastAsia="Courier New" w:hAnsi="Times New Roman" w:cs="Times New Roman"/>
          <w:color w:val="000000"/>
          <w:sz w:val="28"/>
          <w:szCs w:val="28"/>
          <w:shd w:val="clear" w:color="auto" w:fill="FFFFFF"/>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r w:rsidRPr="001B326E">
        <w:rPr>
          <w:rFonts w:ascii="Times New Roman" w:eastAsia="Courier New" w:hAnsi="Times New Roman" w:cs="Times New Roman"/>
          <w:iCs/>
          <w:sz w:val="28"/>
          <w:szCs w:val="28"/>
          <w:lang w:eastAsia="ru-RU"/>
        </w:rPr>
        <w:t xml:space="preserve">Глава МО ГП «поселок </w:t>
      </w:r>
      <w:proofErr w:type="gramStart"/>
      <w:r w:rsidRPr="001B326E">
        <w:rPr>
          <w:rFonts w:ascii="Times New Roman" w:eastAsia="Courier New" w:hAnsi="Times New Roman" w:cs="Times New Roman"/>
          <w:iCs/>
          <w:sz w:val="28"/>
          <w:szCs w:val="28"/>
          <w:lang w:eastAsia="ru-RU"/>
        </w:rPr>
        <w:t xml:space="preserve">Пятовский»   </w:t>
      </w:r>
      <w:proofErr w:type="gramEnd"/>
      <w:r w:rsidRPr="001B326E">
        <w:rPr>
          <w:rFonts w:ascii="Times New Roman" w:eastAsia="Courier New" w:hAnsi="Times New Roman" w:cs="Times New Roman"/>
          <w:iCs/>
          <w:sz w:val="28"/>
          <w:szCs w:val="28"/>
          <w:lang w:eastAsia="ru-RU"/>
        </w:rPr>
        <w:t xml:space="preserve">                                             Ю.И. </w:t>
      </w:r>
      <w:proofErr w:type="spellStart"/>
      <w:r w:rsidRPr="001B326E">
        <w:rPr>
          <w:rFonts w:ascii="Times New Roman" w:eastAsia="Courier New" w:hAnsi="Times New Roman" w:cs="Times New Roman"/>
          <w:iCs/>
          <w:sz w:val="28"/>
          <w:szCs w:val="28"/>
          <w:lang w:eastAsia="ru-RU"/>
        </w:rPr>
        <w:t>Эфендиев</w:t>
      </w:r>
      <w:proofErr w:type="spellEnd"/>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20" w:right="-123"/>
        <w:jc w:val="both"/>
        <w:rPr>
          <w:rFonts w:ascii="Times New Roman" w:eastAsia="Courier New" w:hAnsi="Times New Roman" w:cs="Times New Roman"/>
          <w:iCs/>
          <w:sz w:val="28"/>
          <w:szCs w:val="28"/>
          <w:lang w:eastAsia="ru-RU"/>
        </w:rPr>
      </w:pPr>
    </w:p>
    <w:p w:rsidR="001B326E" w:rsidRPr="001B326E" w:rsidRDefault="001B326E" w:rsidP="001B326E">
      <w:pPr>
        <w:widowControl w:val="0"/>
        <w:spacing w:after="0" w:line="322" w:lineRule="exact"/>
        <w:ind w:left="5611" w:right="-125"/>
        <w:jc w:val="right"/>
        <w:rPr>
          <w:rFonts w:ascii="Times New Roman" w:eastAsia="Courier New" w:hAnsi="Times New Roman" w:cs="Times New Roman"/>
          <w:color w:val="000000"/>
          <w:sz w:val="28"/>
          <w:szCs w:val="28"/>
          <w:shd w:val="clear" w:color="auto" w:fill="FFFFFF"/>
          <w:lang w:eastAsia="ru-RU"/>
        </w:rPr>
      </w:pPr>
      <w:r w:rsidRPr="001B326E">
        <w:rPr>
          <w:rFonts w:ascii="Times New Roman" w:eastAsia="Courier New" w:hAnsi="Times New Roman" w:cs="Times New Roman"/>
          <w:color w:val="000000"/>
          <w:sz w:val="28"/>
          <w:szCs w:val="28"/>
          <w:shd w:val="clear" w:color="auto" w:fill="FFFFFF"/>
          <w:lang w:eastAsia="ru-RU"/>
        </w:rPr>
        <w:lastRenderedPageBreak/>
        <w:t>Приложение № 1 к Решению</w:t>
      </w:r>
    </w:p>
    <w:p w:rsidR="001B326E" w:rsidRPr="001B326E" w:rsidRDefault="001B326E" w:rsidP="001B326E">
      <w:pPr>
        <w:widowControl w:val="0"/>
        <w:spacing w:after="0" w:line="322" w:lineRule="exact"/>
        <w:ind w:left="5611" w:right="-125"/>
        <w:jc w:val="right"/>
        <w:rPr>
          <w:rFonts w:ascii="Times New Roman" w:eastAsia="Courier New" w:hAnsi="Times New Roman" w:cs="Times New Roman"/>
          <w:sz w:val="28"/>
          <w:szCs w:val="28"/>
          <w:shd w:val="clear" w:color="auto" w:fill="FFFFFF"/>
          <w:lang w:eastAsia="ru-RU"/>
        </w:rPr>
      </w:pPr>
      <w:r w:rsidRPr="001B326E">
        <w:rPr>
          <w:rFonts w:ascii="Times New Roman" w:eastAsia="Courier New" w:hAnsi="Times New Roman" w:cs="Times New Roman"/>
          <w:sz w:val="28"/>
          <w:szCs w:val="28"/>
          <w:shd w:val="clear" w:color="auto" w:fill="FFFFFF"/>
          <w:lang w:eastAsia="ru-RU"/>
        </w:rPr>
        <w:t>Поселковой Думы</w:t>
      </w:r>
    </w:p>
    <w:p w:rsidR="001B326E" w:rsidRPr="001B326E" w:rsidRDefault="001B326E" w:rsidP="001B326E">
      <w:pPr>
        <w:widowControl w:val="0"/>
        <w:spacing w:after="0" w:line="322" w:lineRule="exact"/>
        <w:ind w:left="5611" w:right="-125"/>
        <w:jc w:val="right"/>
        <w:rPr>
          <w:rFonts w:ascii="Times New Roman" w:eastAsia="Courier New" w:hAnsi="Times New Roman" w:cs="Times New Roman"/>
          <w:sz w:val="28"/>
          <w:szCs w:val="28"/>
          <w:shd w:val="clear" w:color="auto" w:fill="FFFFFF"/>
          <w:lang w:eastAsia="ru-RU"/>
        </w:rPr>
      </w:pPr>
      <w:r w:rsidRPr="001B326E">
        <w:rPr>
          <w:rFonts w:ascii="Times New Roman" w:eastAsia="Courier New" w:hAnsi="Times New Roman" w:cs="Times New Roman"/>
          <w:sz w:val="28"/>
          <w:szCs w:val="28"/>
          <w:shd w:val="clear" w:color="auto" w:fill="FFFFFF"/>
          <w:lang w:eastAsia="ru-RU"/>
        </w:rPr>
        <w:t>МО ГП «поселок Пятовский»</w:t>
      </w:r>
      <w:r w:rsidRPr="001B326E">
        <w:rPr>
          <w:rFonts w:ascii="Times New Roman" w:eastAsia="Courier New" w:hAnsi="Times New Roman" w:cs="Times New Roman"/>
          <w:i/>
          <w:sz w:val="28"/>
          <w:szCs w:val="28"/>
          <w:shd w:val="clear" w:color="auto" w:fill="FFFFFF"/>
          <w:lang w:eastAsia="ru-RU"/>
        </w:rPr>
        <w:t xml:space="preserve"> </w:t>
      </w:r>
      <w:r w:rsidRPr="001B326E">
        <w:rPr>
          <w:rFonts w:ascii="Times New Roman" w:eastAsia="Courier New" w:hAnsi="Times New Roman" w:cs="Times New Roman"/>
          <w:sz w:val="28"/>
          <w:szCs w:val="28"/>
          <w:shd w:val="clear" w:color="auto" w:fill="FFFFFF"/>
          <w:lang w:eastAsia="ru-RU"/>
        </w:rPr>
        <w:t>от «</w:t>
      </w:r>
      <w:proofErr w:type="gramStart"/>
      <w:r>
        <w:rPr>
          <w:rFonts w:ascii="Times New Roman" w:eastAsia="Courier New" w:hAnsi="Times New Roman" w:cs="Times New Roman"/>
          <w:sz w:val="28"/>
          <w:szCs w:val="28"/>
          <w:shd w:val="clear" w:color="auto" w:fill="FFFFFF"/>
          <w:lang w:eastAsia="ru-RU"/>
        </w:rPr>
        <w:t>23</w:t>
      </w:r>
      <w:r w:rsidRPr="001B326E">
        <w:rPr>
          <w:rFonts w:ascii="Times New Roman" w:eastAsia="Courier New" w:hAnsi="Times New Roman" w:cs="Times New Roman"/>
          <w:sz w:val="28"/>
          <w:szCs w:val="28"/>
          <w:shd w:val="clear" w:color="auto" w:fill="FFFFFF"/>
          <w:lang w:eastAsia="ru-RU"/>
        </w:rPr>
        <w:t xml:space="preserve"> »</w:t>
      </w:r>
      <w:r>
        <w:rPr>
          <w:rFonts w:ascii="Times New Roman" w:eastAsia="Courier New" w:hAnsi="Times New Roman" w:cs="Times New Roman"/>
          <w:sz w:val="28"/>
          <w:szCs w:val="28"/>
          <w:shd w:val="clear" w:color="auto" w:fill="FFFFFF"/>
          <w:lang w:eastAsia="ru-RU"/>
        </w:rPr>
        <w:t>июня</w:t>
      </w:r>
      <w:proofErr w:type="gramEnd"/>
      <w:r>
        <w:rPr>
          <w:rFonts w:ascii="Times New Roman" w:eastAsia="Courier New" w:hAnsi="Times New Roman" w:cs="Times New Roman"/>
          <w:sz w:val="28"/>
          <w:szCs w:val="28"/>
          <w:shd w:val="clear" w:color="auto" w:fill="FFFFFF"/>
          <w:lang w:eastAsia="ru-RU"/>
        </w:rPr>
        <w:t xml:space="preserve"> </w:t>
      </w:r>
      <w:r w:rsidRPr="001B326E">
        <w:rPr>
          <w:rFonts w:ascii="Times New Roman" w:eastAsia="Courier New" w:hAnsi="Times New Roman" w:cs="Times New Roman"/>
          <w:sz w:val="28"/>
          <w:szCs w:val="28"/>
          <w:shd w:val="clear" w:color="auto" w:fill="FFFFFF"/>
          <w:lang w:eastAsia="ru-RU"/>
        </w:rPr>
        <w:t>20</w:t>
      </w:r>
      <w:r>
        <w:rPr>
          <w:rFonts w:ascii="Times New Roman" w:eastAsia="Courier New" w:hAnsi="Times New Roman" w:cs="Times New Roman"/>
          <w:sz w:val="28"/>
          <w:szCs w:val="28"/>
          <w:shd w:val="clear" w:color="auto" w:fill="FFFFFF"/>
          <w:lang w:eastAsia="ru-RU"/>
        </w:rPr>
        <w:t>20</w:t>
      </w:r>
      <w:r w:rsidRPr="001B326E">
        <w:rPr>
          <w:rFonts w:ascii="Times New Roman" w:eastAsia="Courier New" w:hAnsi="Times New Roman" w:cs="Times New Roman"/>
          <w:sz w:val="28"/>
          <w:szCs w:val="28"/>
          <w:shd w:val="clear" w:color="auto" w:fill="FFFFFF"/>
          <w:lang w:eastAsia="ru-RU"/>
        </w:rPr>
        <w:t xml:space="preserve"> г. №</w:t>
      </w:r>
      <w:r>
        <w:rPr>
          <w:rFonts w:ascii="Times New Roman" w:eastAsia="Courier New" w:hAnsi="Times New Roman" w:cs="Times New Roman"/>
          <w:sz w:val="28"/>
          <w:szCs w:val="28"/>
          <w:shd w:val="clear" w:color="auto" w:fill="FFFFFF"/>
          <w:lang w:eastAsia="ru-RU"/>
        </w:rPr>
        <w:t>29</w:t>
      </w:r>
    </w:p>
    <w:p w:rsidR="001B326E" w:rsidRPr="001B326E" w:rsidRDefault="001B326E" w:rsidP="001B326E">
      <w:pPr>
        <w:widowControl w:val="0"/>
        <w:spacing w:after="0" w:line="322" w:lineRule="exact"/>
        <w:ind w:left="5611" w:right="-125"/>
        <w:jc w:val="right"/>
        <w:rPr>
          <w:rFonts w:ascii="Times New Roman" w:eastAsia="Courier New" w:hAnsi="Times New Roman" w:cs="Times New Roman"/>
          <w:color w:val="000000"/>
          <w:sz w:val="28"/>
          <w:szCs w:val="28"/>
          <w:shd w:val="clear" w:color="auto" w:fill="FFFFFF"/>
          <w:lang w:eastAsia="ru-RU"/>
        </w:rPr>
      </w:pPr>
    </w:p>
    <w:p w:rsidR="001B326E" w:rsidRPr="001B326E" w:rsidRDefault="001B326E" w:rsidP="001B326E">
      <w:pPr>
        <w:widowControl w:val="0"/>
        <w:spacing w:after="0" w:line="240" w:lineRule="exact"/>
        <w:ind w:left="40" w:right="-123"/>
        <w:jc w:val="center"/>
        <w:rPr>
          <w:rFonts w:ascii="Times New Roman" w:eastAsia="Courier New" w:hAnsi="Times New Roman" w:cs="Times New Roman"/>
          <w:b/>
          <w:bCs/>
          <w:color w:val="000000"/>
          <w:sz w:val="28"/>
          <w:szCs w:val="28"/>
          <w:shd w:val="clear" w:color="auto" w:fill="FFFFFF"/>
          <w:lang w:eastAsia="ru-RU"/>
        </w:rPr>
      </w:pPr>
      <w:r w:rsidRPr="001B326E">
        <w:rPr>
          <w:rFonts w:ascii="Times New Roman" w:eastAsia="Courier New" w:hAnsi="Times New Roman" w:cs="Times New Roman"/>
          <w:b/>
          <w:bCs/>
          <w:color w:val="000000"/>
          <w:sz w:val="28"/>
          <w:szCs w:val="28"/>
          <w:shd w:val="clear" w:color="auto" w:fill="FFFFFF"/>
          <w:lang w:eastAsia="ru-RU"/>
        </w:rPr>
        <w:t xml:space="preserve">ПОЛОЖЕНИЕ </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color w:val="000000"/>
          <w:sz w:val="28"/>
          <w:szCs w:val="28"/>
          <w:shd w:val="clear" w:color="auto" w:fill="FFFFFF"/>
          <w:lang w:eastAsia="ru-RU"/>
        </w:rPr>
      </w:pPr>
      <w:r w:rsidRPr="001B326E">
        <w:rPr>
          <w:rFonts w:ascii="Times New Roman" w:eastAsia="Courier New" w:hAnsi="Times New Roman" w:cs="Times New Roman"/>
          <w:b/>
          <w:bCs/>
          <w:color w:val="000000"/>
          <w:sz w:val="28"/>
          <w:szCs w:val="28"/>
          <w:shd w:val="clear" w:color="auto" w:fill="FFFFFF"/>
          <w:lang w:eastAsia="ru-RU"/>
        </w:rPr>
        <w:t>О КОМИССИИ ПО СОБЛЮДЕНИЮ ТРЕБОВАНИЙ ЗАКОНОДАТЕЛЬСТВА О ПРОТИВОДЕЙСТВИИ КОРРУПЦИИ И УРЕГУЛИРОВАНИЮ КОНФЛИКТА ИНТЕРЕСОВ ЛИЦАМИ,</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b/>
          <w:bCs/>
          <w:sz w:val="28"/>
          <w:szCs w:val="28"/>
          <w:shd w:val="clear" w:color="auto" w:fill="FFFFFF"/>
          <w:lang w:eastAsia="ru-RU"/>
        </w:rPr>
      </w:pPr>
      <w:bookmarkStart w:id="1" w:name="bookmark3"/>
      <w:r w:rsidRPr="001B326E">
        <w:rPr>
          <w:rFonts w:ascii="Times New Roman" w:eastAsia="Courier New" w:hAnsi="Times New Roman" w:cs="Times New Roman"/>
          <w:b/>
          <w:bCs/>
          <w:sz w:val="28"/>
          <w:szCs w:val="28"/>
          <w:shd w:val="clear" w:color="auto" w:fill="FFFFFF"/>
          <w:lang w:eastAsia="ru-RU"/>
        </w:rPr>
        <w:t xml:space="preserve">ЗАМЕЩАЮЩИМИ МУНИЦИПАЛЬНЫЕ ДОЛЖНОСТИ В </w:t>
      </w:r>
    </w:p>
    <w:bookmarkEnd w:id="1"/>
    <w:p w:rsidR="001B326E" w:rsidRPr="001B326E" w:rsidRDefault="001B326E" w:rsidP="001B326E">
      <w:pPr>
        <w:widowControl w:val="0"/>
        <w:spacing w:after="0" w:line="240" w:lineRule="exact"/>
        <w:ind w:left="40" w:right="-123"/>
        <w:jc w:val="center"/>
        <w:rPr>
          <w:rFonts w:ascii="Times New Roman" w:eastAsia="Courier New" w:hAnsi="Times New Roman" w:cs="Times New Roman"/>
          <w:b/>
          <w:bCs/>
          <w:sz w:val="28"/>
          <w:szCs w:val="28"/>
          <w:shd w:val="clear" w:color="auto" w:fill="FFFFFF"/>
          <w:lang w:eastAsia="ru-RU"/>
        </w:rPr>
      </w:pPr>
      <w:r w:rsidRPr="001B326E">
        <w:rPr>
          <w:rFonts w:ascii="Times New Roman" w:eastAsia="Courier New" w:hAnsi="Times New Roman" w:cs="Times New Roman"/>
          <w:b/>
          <w:bCs/>
          <w:sz w:val="28"/>
          <w:szCs w:val="28"/>
          <w:shd w:val="clear" w:color="auto" w:fill="FFFFFF"/>
          <w:lang w:eastAsia="ru-RU"/>
        </w:rPr>
        <w:t>ГП «ПОСЕЛОК ПЯТОВСКИЙ»</w:t>
      </w:r>
    </w:p>
    <w:p w:rsidR="001B326E" w:rsidRPr="001B326E" w:rsidRDefault="001B326E" w:rsidP="001B326E">
      <w:pPr>
        <w:widowControl w:val="0"/>
        <w:spacing w:after="0" w:line="240" w:lineRule="exact"/>
        <w:ind w:left="40" w:right="-123"/>
        <w:jc w:val="center"/>
        <w:rPr>
          <w:rFonts w:ascii="Times New Roman" w:eastAsia="Courier New" w:hAnsi="Times New Roman" w:cs="Times New Roman"/>
          <w:color w:val="000000"/>
          <w:sz w:val="28"/>
          <w:szCs w:val="28"/>
          <w:shd w:val="clear" w:color="auto" w:fill="FFFFFF"/>
          <w:lang w:eastAsia="ru-RU"/>
        </w:rPr>
      </w:pPr>
    </w:p>
    <w:p w:rsidR="001B326E" w:rsidRPr="001B326E" w:rsidRDefault="001B326E" w:rsidP="001B326E">
      <w:pPr>
        <w:widowControl w:val="0"/>
        <w:numPr>
          <w:ilvl w:val="0"/>
          <w:numId w:val="2"/>
        </w:numPr>
        <w:tabs>
          <w:tab w:val="left" w:pos="1206"/>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Pr="001B326E">
        <w:rPr>
          <w:rFonts w:ascii="Times New Roman" w:eastAsia="Courier New" w:hAnsi="Times New Roman" w:cs="Times New Roman"/>
          <w:iCs/>
          <w:color w:val="000000"/>
          <w:sz w:val="28"/>
          <w:szCs w:val="28"/>
          <w:lang w:eastAsia="ru-RU"/>
        </w:rPr>
        <w:t>МО ГП «поселок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(далее - Комиссия).</w:t>
      </w:r>
    </w:p>
    <w:p w:rsidR="001B326E" w:rsidRPr="001B326E" w:rsidRDefault="001B326E" w:rsidP="001B326E">
      <w:pPr>
        <w:widowControl w:val="0"/>
        <w:numPr>
          <w:ilvl w:val="0"/>
          <w:numId w:val="2"/>
        </w:numPr>
        <w:tabs>
          <w:tab w:val="left" w:pos="1119"/>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и настоящим Положением.</w:t>
      </w:r>
    </w:p>
    <w:p w:rsidR="001B326E" w:rsidRPr="001B326E" w:rsidRDefault="001B326E" w:rsidP="001B326E">
      <w:pPr>
        <w:widowControl w:val="0"/>
        <w:numPr>
          <w:ilvl w:val="0"/>
          <w:numId w:val="2"/>
        </w:numPr>
        <w:tabs>
          <w:tab w:val="left" w:pos="1522"/>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Основной задачей Комиссии является содействие в обеспечении соблюдения лицами, замещающими муниципальные должности в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 № 273-ФЭ «О противодействии коррупции»; в осуществлении в</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 xml:space="preserve">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мер по предупреждению коррупции.</w:t>
      </w:r>
    </w:p>
    <w:p w:rsidR="001B326E" w:rsidRPr="001B326E" w:rsidRDefault="001B326E" w:rsidP="001B326E">
      <w:pPr>
        <w:widowControl w:val="0"/>
        <w:numPr>
          <w:ilvl w:val="0"/>
          <w:numId w:val="2"/>
        </w:numPr>
        <w:tabs>
          <w:tab w:val="left" w:pos="1201"/>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замещающих муниципальные должности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p>
    <w:p w:rsidR="001B326E" w:rsidRPr="001B326E" w:rsidRDefault="001B326E" w:rsidP="001B326E">
      <w:pPr>
        <w:widowControl w:val="0"/>
        <w:numPr>
          <w:ilvl w:val="0"/>
          <w:numId w:val="2"/>
        </w:numPr>
        <w:tabs>
          <w:tab w:val="left" w:pos="1047"/>
        </w:tabs>
        <w:spacing w:after="0" w:line="355"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Комиссия образуется муниципальным правовым актом. Указанным актом утверждается состав Комиссии и порядок ее работы.</w:t>
      </w:r>
    </w:p>
    <w:p w:rsidR="001B326E" w:rsidRPr="001B326E" w:rsidRDefault="001B326E" w:rsidP="001B326E">
      <w:pPr>
        <w:widowControl w:val="0"/>
        <w:numPr>
          <w:ilvl w:val="0"/>
          <w:numId w:val="2"/>
        </w:numPr>
        <w:tabs>
          <w:tab w:val="left" w:pos="1226"/>
        </w:tabs>
        <w:spacing w:after="0" w:line="331"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1B326E" w:rsidRPr="001B326E" w:rsidRDefault="001B326E" w:rsidP="001B326E">
      <w:pPr>
        <w:widowControl w:val="0"/>
        <w:numPr>
          <w:ilvl w:val="0"/>
          <w:numId w:val="2"/>
        </w:numPr>
        <w:tabs>
          <w:tab w:val="left" w:pos="1043"/>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В состав Комиссии входят:</w:t>
      </w:r>
    </w:p>
    <w:p w:rsidR="001B326E" w:rsidRPr="001B326E" w:rsidRDefault="001B326E" w:rsidP="001B326E">
      <w:pPr>
        <w:widowControl w:val="0"/>
        <w:tabs>
          <w:tab w:val="left" w:pos="1245"/>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председатель комиссии, заместитель председателя комиссии, </w:t>
      </w:r>
      <w:r w:rsidRPr="001B326E">
        <w:rPr>
          <w:rFonts w:ascii="Times New Roman" w:eastAsia="Courier New" w:hAnsi="Times New Roman" w:cs="Times New Roman"/>
          <w:color w:val="000000"/>
          <w:sz w:val="28"/>
          <w:szCs w:val="28"/>
          <w:shd w:val="clear" w:color="auto" w:fill="FFFFFF"/>
          <w:lang w:eastAsia="ru-RU"/>
        </w:rPr>
        <w:lastRenderedPageBreak/>
        <w:t>секретарь и члены комиссии;</w:t>
      </w:r>
    </w:p>
    <w:p w:rsidR="001B326E" w:rsidRPr="001B326E" w:rsidRDefault="001B326E" w:rsidP="001B326E">
      <w:pPr>
        <w:widowControl w:val="0"/>
        <w:tabs>
          <w:tab w:val="left" w:pos="1394"/>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представитель отдела по профилактике коррупционных правонарушений администрации Губернатора Калужской области (по согласованию).</w:t>
      </w:r>
    </w:p>
    <w:p w:rsidR="001B326E" w:rsidRPr="001B326E" w:rsidRDefault="001B326E" w:rsidP="001B326E">
      <w:pPr>
        <w:widowControl w:val="0"/>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Члены комиссии обладают равными правами. В отсутствие председателя комиссии его обязанности исполняет заместитель председателя комиссии.</w:t>
      </w:r>
    </w:p>
    <w:p w:rsidR="001B326E" w:rsidRPr="001B326E" w:rsidRDefault="001B326E" w:rsidP="001B326E">
      <w:pPr>
        <w:widowControl w:val="0"/>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1B326E" w:rsidRPr="001B326E" w:rsidRDefault="001B326E" w:rsidP="001B326E">
      <w:pPr>
        <w:widowControl w:val="0"/>
        <w:numPr>
          <w:ilvl w:val="0"/>
          <w:numId w:val="2"/>
        </w:numPr>
        <w:tabs>
          <w:tab w:val="left" w:pos="1106"/>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Лица, указанные в подпункте «б» пункта 7, включаются в состав Комиссии в установленном порядке по согласованию на основании запроса председателя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p>
    <w:p w:rsidR="001B326E" w:rsidRPr="001B326E" w:rsidRDefault="001B326E" w:rsidP="001B326E">
      <w:pPr>
        <w:widowControl w:val="0"/>
        <w:numPr>
          <w:ilvl w:val="0"/>
          <w:numId w:val="2"/>
        </w:numPr>
        <w:tabs>
          <w:tab w:val="left" w:pos="1091"/>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В заседаниях комиссии с правом совещательного голоса участвуют другие лица, замещающие муниципальные должности в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специалисты, которые могут дать пояснения по вопросам, рассматриваемым Комиссией; 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1B326E" w:rsidRPr="001B326E" w:rsidRDefault="001B326E" w:rsidP="001B326E">
      <w:pPr>
        <w:widowControl w:val="0"/>
        <w:numPr>
          <w:ilvl w:val="0"/>
          <w:numId w:val="2"/>
        </w:numPr>
        <w:tabs>
          <w:tab w:val="left" w:pos="1365"/>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Заседание Комиссии считается правомочным, если на нем присутствует не менее двух третей от общего числа членов Комиссии.</w:t>
      </w:r>
    </w:p>
    <w:p w:rsidR="001B326E" w:rsidRPr="001B326E" w:rsidRDefault="001B326E" w:rsidP="001B326E">
      <w:pPr>
        <w:widowControl w:val="0"/>
        <w:numPr>
          <w:ilvl w:val="0"/>
          <w:numId w:val="2"/>
        </w:numPr>
        <w:tabs>
          <w:tab w:val="left" w:pos="1542"/>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B326E" w:rsidRPr="001B326E" w:rsidRDefault="001B326E" w:rsidP="001B326E">
      <w:pPr>
        <w:widowControl w:val="0"/>
        <w:numPr>
          <w:ilvl w:val="0"/>
          <w:numId w:val="2"/>
        </w:numPr>
        <w:tabs>
          <w:tab w:val="left" w:pos="1173"/>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Основаниями для проведения заседания Комиссии являются:</w:t>
      </w:r>
    </w:p>
    <w:p w:rsidR="001B326E" w:rsidRPr="001B326E" w:rsidRDefault="001B326E" w:rsidP="001B326E">
      <w:pPr>
        <w:widowControl w:val="0"/>
        <w:tabs>
          <w:tab w:val="left" w:pos="1182"/>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представление председателем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1B326E" w:rsidRPr="001B326E" w:rsidRDefault="001B326E" w:rsidP="001B326E">
      <w:pPr>
        <w:widowControl w:val="0"/>
        <w:tabs>
          <w:tab w:val="left" w:pos="1359"/>
        </w:tabs>
        <w:spacing w:after="0" w:line="322" w:lineRule="exact"/>
        <w:ind w:left="2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t xml:space="preserve">поступившее в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 xml:space="preserve">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w:t>
      </w:r>
      <w:r w:rsidRPr="001B326E">
        <w:rPr>
          <w:rFonts w:ascii="Times New Roman" w:eastAsia="Courier New" w:hAnsi="Times New Roman" w:cs="Times New Roman"/>
          <w:color w:val="000000"/>
          <w:sz w:val="28"/>
          <w:szCs w:val="28"/>
          <w:shd w:val="clear" w:color="auto" w:fill="FFFFFF"/>
          <w:lang w:eastAsia="ru-RU"/>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B326E" w:rsidRPr="001B326E" w:rsidRDefault="001B326E" w:rsidP="001B326E">
      <w:pPr>
        <w:widowControl w:val="0"/>
        <w:tabs>
          <w:tab w:val="left" w:pos="1138"/>
        </w:tabs>
        <w:spacing w:after="0" w:line="322" w:lineRule="exact"/>
        <w:ind w:left="2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в)</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B326E" w:rsidRPr="001B326E" w:rsidRDefault="001B326E" w:rsidP="001B326E">
      <w:pPr>
        <w:widowControl w:val="0"/>
        <w:tabs>
          <w:tab w:val="left" w:pos="1201"/>
        </w:tabs>
        <w:spacing w:after="0" w:line="322" w:lineRule="exact"/>
        <w:ind w:left="2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г)</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представление председателя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 xml:space="preserve">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мер по предупреждению коррупции;</w:t>
      </w:r>
    </w:p>
    <w:p w:rsidR="001B326E" w:rsidRPr="001B326E" w:rsidRDefault="001B326E" w:rsidP="001B326E">
      <w:pPr>
        <w:widowControl w:val="0"/>
        <w:tabs>
          <w:tab w:val="left" w:pos="1258"/>
        </w:tabs>
        <w:spacing w:after="0" w:line="322" w:lineRule="exact"/>
        <w:ind w:left="2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д)</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B326E" w:rsidRPr="001B326E" w:rsidRDefault="001B326E" w:rsidP="001B326E">
      <w:pPr>
        <w:widowControl w:val="0"/>
        <w:numPr>
          <w:ilvl w:val="0"/>
          <w:numId w:val="2"/>
        </w:numPr>
        <w:tabs>
          <w:tab w:val="left" w:pos="1335"/>
        </w:tabs>
        <w:spacing w:after="0" w:line="322" w:lineRule="exact"/>
        <w:ind w:left="2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B326E" w:rsidRPr="001B326E" w:rsidRDefault="001B326E" w:rsidP="001B326E">
      <w:pPr>
        <w:widowControl w:val="0"/>
        <w:numPr>
          <w:ilvl w:val="0"/>
          <w:numId w:val="2"/>
        </w:numPr>
        <w:tabs>
          <w:tab w:val="left" w:pos="1254"/>
        </w:tabs>
        <w:spacing w:after="0" w:line="322" w:lineRule="exact"/>
        <w:ind w:left="2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1B326E" w:rsidRPr="001B326E" w:rsidRDefault="001B326E" w:rsidP="001B326E">
      <w:pPr>
        <w:widowControl w:val="0"/>
        <w:numPr>
          <w:ilvl w:val="1"/>
          <w:numId w:val="2"/>
        </w:numPr>
        <w:tabs>
          <w:tab w:val="left" w:pos="1479"/>
        </w:tabs>
        <w:spacing w:after="0" w:line="322" w:lineRule="exact"/>
        <w:ind w:left="2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w:t>
      </w:r>
      <w:r w:rsidRPr="001B326E">
        <w:rPr>
          <w:rFonts w:ascii="Times New Roman" w:eastAsia="Courier New" w:hAnsi="Times New Roman" w:cs="Times New Roman"/>
          <w:color w:val="000000"/>
          <w:sz w:val="28"/>
          <w:szCs w:val="28"/>
          <w:shd w:val="clear" w:color="auto" w:fill="FFFFFF"/>
          <w:lang w:eastAsia="ru-RU"/>
        </w:rPr>
        <w:lastRenderedPageBreak/>
        <w:t>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1B326E" w:rsidRPr="001B326E" w:rsidRDefault="001B326E" w:rsidP="001B326E">
      <w:pPr>
        <w:widowControl w:val="0"/>
        <w:numPr>
          <w:ilvl w:val="1"/>
          <w:numId w:val="2"/>
        </w:numPr>
        <w:tabs>
          <w:tab w:val="left" w:pos="1556"/>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Мотивированное заключение, предусмотренное пунктом 14 настоящего Положения, должно содержать:</w:t>
      </w:r>
    </w:p>
    <w:p w:rsidR="001B326E" w:rsidRPr="001B326E" w:rsidRDefault="001B326E" w:rsidP="001B326E">
      <w:pPr>
        <w:widowControl w:val="0"/>
        <w:tabs>
          <w:tab w:val="left" w:pos="1086"/>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информацию, изложенную в уведомлении, указанном в подпункте «в» пункта 12 настоящего Положения;</w:t>
      </w:r>
    </w:p>
    <w:p w:rsidR="001B326E" w:rsidRPr="001B326E" w:rsidRDefault="001B326E" w:rsidP="001B326E">
      <w:pPr>
        <w:widowControl w:val="0"/>
        <w:tabs>
          <w:tab w:val="left" w:pos="1158"/>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1B326E" w:rsidRPr="001B326E" w:rsidRDefault="001B326E" w:rsidP="001B326E">
      <w:pPr>
        <w:widowControl w:val="0"/>
        <w:tabs>
          <w:tab w:val="left" w:pos="1330"/>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в)</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1B326E" w:rsidRPr="001B326E" w:rsidRDefault="001B326E" w:rsidP="001B326E">
      <w:pPr>
        <w:widowControl w:val="0"/>
        <w:numPr>
          <w:ilvl w:val="0"/>
          <w:numId w:val="2"/>
        </w:numPr>
        <w:tabs>
          <w:tab w:val="left" w:pos="1263"/>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Председатель Комиссии при поступлении к нему информации, указанной в пункте 12 настоящего Положения:</w:t>
      </w:r>
    </w:p>
    <w:p w:rsidR="001B326E" w:rsidRPr="001B326E" w:rsidRDefault="001B326E" w:rsidP="001B326E">
      <w:pPr>
        <w:widowControl w:val="0"/>
        <w:tabs>
          <w:tab w:val="left" w:pos="1095"/>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1B326E" w:rsidRPr="001B326E" w:rsidRDefault="001B326E" w:rsidP="001B326E">
      <w:pPr>
        <w:widowControl w:val="0"/>
        <w:tabs>
          <w:tab w:val="left" w:pos="1210"/>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p>
    <w:p w:rsidR="001B326E" w:rsidRPr="001B326E" w:rsidRDefault="001B326E" w:rsidP="001B326E">
      <w:pPr>
        <w:widowControl w:val="0"/>
        <w:tabs>
          <w:tab w:val="left" w:pos="1095"/>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в)</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B326E" w:rsidRPr="001B326E" w:rsidRDefault="001B326E" w:rsidP="001B326E">
      <w:pPr>
        <w:widowControl w:val="0"/>
        <w:numPr>
          <w:ilvl w:val="1"/>
          <w:numId w:val="2"/>
        </w:numPr>
        <w:tabs>
          <w:tab w:val="left" w:pos="1455"/>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B326E" w:rsidRPr="001B326E" w:rsidRDefault="001B326E" w:rsidP="001B326E">
      <w:pPr>
        <w:widowControl w:val="0"/>
        <w:numPr>
          <w:ilvl w:val="0"/>
          <w:numId w:val="2"/>
        </w:numPr>
        <w:tabs>
          <w:tab w:val="left" w:pos="1191"/>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представляемых в соответствии с пунктом 12 настоящего Положения.</w:t>
      </w:r>
    </w:p>
    <w:p w:rsidR="001B326E" w:rsidRPr="001B326E" w:rsidRDefault="001B326E" w:rsidP="001B326E">
      <w:pPr>
        <w:widowControl w:val="0"/>
        <w:numPr>
          <w:ilvl w:val="1"/>
          <w:numId w:val="2"/>
        </w:numPr>
        <w:tabs>
          <w:tab w:val="left" w:pos="1513"/>
        </w:tabs>
        <w:spacing w:after="0" w:line="317"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Заседания Комиссии могут проводиться в отсутствие лица, </w:t>
      </w:r>
      <w:r w:rsidRPr="001B326E">
        <w:rPr>
          <w:rFonts w:ascii="Times New Roman" w:eastAsia="Courier New" w:hAnsi="Times New Roman" w:cs="Times New Roman"/>
          <w:color w:val="000000"/>
          <w:sz w:val="28"/>
          <w:szCs w:val="28"/>
          <w:shd w:val="clear" w:color="auto" w:fill="FFFFFF"/>
          <w:lang w:eastAsia="ru-RU"/>
        </w:rPr>
        <w:lastRenderedPageBreak/>
        <w:t>замещающего муниципальную должность, в случае:</w:t>
      </w:r>
    </w:p>
    <w:p w:rsidR="001B326E" w:rsidRPr="001B326E" w:rsidRDefault="001B326E" w:rsidP="001B326E">
      <w:pPr>
        <w:widowControl w:val="0"/>
        <w:tabs>
          <w:tab w:val="left" w:pos="1162"/>
        </w:tabs>
        <w:spacing w:after="0" w:line="317"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если в заявлении, уведомлении, предусмотренных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1B326E" w:rsidRPr="001B326E" w:rsidRDefault="001B326E" w:rsidP="001B326E">
      <w:pPr>
        <w:widowControl w:val="0"/>
        <w:tabs>
          <w:tab w:val="left" w:pos="1455"/>
        </w:tabs>
        <w:spacing w:after="0" w:line="317"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B326E" w:rsidRPr="001B326E" w:rsidRDefault="001B326E" w:rsidP="001B326E">
      <w:pPr>
        <w:widowControl w:val="0"/>
        <w:numPr>
          <w:ilvl w:val="0"/>
          <w:numId w:val="2"/>
        </w:numPr>
        <w:tabs>
          <w:tab w:val="left" w:pos="1398"/>
        </w:tabs>
        <w:spacing w:after="0" w:line="317"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1B326E" w:rsidRPr="001B326E" w:rsidRDefault="001B326E" w:rsidP="001B326E">
      <w:pPr>
        <w:widowControl w:val="0"/>
        <w:numPr>
          <w:ilvl w:val="0"/>
          <w:numId w:val="2"/>
        </w:numPr>
        <w:tabs>
          <w:tab w:val="left" w:pos="1196"/>
        </w:tabs>
        <w:spacing w:after="0" w:line="317"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Члены Комиссии и лица, участвовавшие в ее заседании, не вправе разглашать сведения, ставшие им известными в ходе работы Комиссии.</w:t>
      </w:r>
    </w:p>
    <w:p w:rsidR="001B326E" w:rsidRPr="001B326E" w:rsidRDefault="001B326E" w:rsidP="001B326E">
      <w:pPr>
        <w:widowControl w:val="0"/>
        <w:numPr>
          <w:ilvl w:val="0"/>
          <w:numId w:val="2"/>
        </w:numPr>
        <w:tabs>
          <w:tab w:val="left" w:pos="1254"/>
        </w:tabs>
        <w:spacing w:after="0" w:line="317"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По итогам рассмотрения вопросов, указанных в подпункте «а» пункта 12 настоящего Положения, Комиссия принимает одно из следующих решений:</w:t>
      </w:r>
    </w:p>
    <w:p w:rsidR="001B326E" w:rsidRPr="001B326E" w:rsidRDefault="001B326E" w:rsidP="001B326E">
      <w:pPr>
        <w:widowControl w:val="0"/>
        <w:tabs>
          <w:tab w:val="left" w:pos="1143"/>
        </w:tabs>
        <w:spacing w:after="0" w:line="317"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установить, что лицо, замещающее муниципальную должность, соблюдало требования об урегулировании конфликта интересов;</w:t>
      </w:r>
    </w:p>
    <w:p w:rsidR="001B326E" w:rsidRPr="001B326E" w:rsidRDefault="001B326E" w:rsidP="001B326E">
      <w:pPr>
        <w:widowControl w:val="0"/>
        <w:tabs>
          <w:tab w:val="left" w:pos="1095"/>
        </w:tabs>
        <w:spacing w:after="0" w:line="317"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1B326E" w:rsidRPr="001B326E" w:rsidRDefault="001B326E" w:rsidP="001B326E">
      <w:pPr>
        <w:widowControl w:val="0"/>
        <w:numPr>
          <w:ilvl w:val="1"/>
          <w:numId w:val="2"/>
        </w:numPr>
        <w:tabs>
          <w:tab w:val="left" w:pos="1436"/>
        </w:tabs>
        <w:spacing w:after="0" w:line="317"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По итогам рассмотрения вопросов, указанных в подпункте «б» пункта 12 настоящего Положения, Комиссия принимает одно из следующих решений:</w:t>
      </w:r>
    </w:p>
    <w:p w:rsidR="001B326E" w:rsidRPr="001B326E" w:rsidRDefault="001B326E" w:rsidP="001B326E">
      <w:pPr>
        <w:widowControl w:val="0"/>
        <w:tabs>
          <w:tab w:val="left" w:pos="1258"/>
        </w:tabs>
        <w:spacing w:after="0" w:line="326"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B326E" w:rsidRPr="001B326E" w:rsidRDefault="001B326E" w:rsidP="001B326E">
      <w:pPr>
        <w:widowControl w:val="0"/>
        <w:tabs>
          <w:tab w:val="left" w:pos="1268"/>
        </w:tabs>
        <w:spacing w:after="0" w:line="350"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r w:rsidRPr="001B326E">
        <w:rPr>
          <w:rFonts w:ascii="Times New Roman" w:eastAsia="Courier New" w:hAnsi="Times New Roman" w:cs="Times New Roman"/>
          <w:color w:val="000000"/>
          <w:sz w:val="28"/>
          <w:szCs w:val="28"/>
          <w:shd w:val="clear" w:color="auto" w:fill="FFFFFF"/>
          <w:lang w:eastAsia="ru-RU"/>
        </w:rPr>
        <w:lastRenderedPageBreak/>
        <w:t xml:space="preserve">В этом случае комиссия рекомендует председателю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применить к лицу, замещающему муниципальную должность, меру ответственности (прекращение полномочий).</w:t>
      </w:r>
    </w:p>
    <w:p w:rsidR="001B326E" w:rsidRPr="001B326E" w:rsidRDefault="001B326E" w:rsidP="001B326E">
      <w:pPr>
        <w:widowControl w:val="0"/>
        <w:numPr>
          <w:ilvl w:val="1"/>
          <w:numId w:val="2"/>
        </w:numPr>
        <w:tabs>
          <w:tab w:val="left" w:pos="1441"/>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По итогам рассмотрения вопроса, указанного в подпункте «в» пункта 12 настоящего Положения, Комиссия принимает одно из следующих решений:</w:t>
      </w:r>
    </w:p>
    <w:p w:rsidR="001B326E" w:rsidRPr="001B326E" w:rsidRDefault="001B326E" w:rsidP="001B326E">
      <w:pPr>
        <w:widowControl w:val="0"/>
        <w:tabs>
          <w:tab w:val="left" w:pos="1057"/>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признать, что при исполнении лицом, замещающим муниципальную должность, должностных обязанностей конфликт интересов отсутствует;</w:t>
      </w:r>
    </w:p>
    <w:p w:rsidR="001B326E" w:rsidRPr="001B326E" w:rsidRDefault="001B326E" w:rsidP="001B326E">
      <w:pPr>
        <w:widowControl w:val="0"/>
        <w:tabs>
          <w:tab w:val="left" w:pos="1076"/>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председателю</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принять меры по урегулированию конфликта интересов или по недопущению его возникновения;</w:t>
      </w:r>
    </w:p>
    <w:p w:rsidR="001B326E" w:rsidRPr="001B326E" w:rsidRDefault="001B326E" w:rsidP="001B326E">
      <w:pPr>
        <w:widowControl w:val="0"/>
        <w:tabs>
          <w:tab w:val="left" w:pos="1134"/>
        </w:tabs>
        <w:spacing w:after="0" w:line="322" w:lineRule="exact"/>
        <w:ind w:left="20" w:right="-123" w:firstLine="7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в)</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председателю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применить к лицу, замещающему муниципальную должность, конкретную меру ответственности.</w:t>
      </w:r>
    </w:p>
    <w:p w:rsidR="001B326E" w:rsidRPr="001B326E" w:rsidRDefault="001B326E" w:rsidP="001B326E">
      <w:pPr>
        <w:widowControl w:val="0"/>
        <w:numPr>
          <w:ilvl w:val="0"/>
          <w:numId w:val="3"/>
        </w:numPr>
        <w:tabs>
          <w:tab w:val="left" w:pos="1441"/>
        </w:tabs>
        <w:spacing w:after="0" w:line="322" w:lineRule="exact"/>
        <w:ind w:left="20" w:right="-123" w:firstLine="74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По итогам рассмотрения вопроса, указанного в подпункте «д» пункта 12 настоящего Положения, Комиссия принимает одно из следующих решений:</w:t>
      </w:r>
    </w:p>
    <w:p w:rsidR="001B326E" w:rsidRPr="001B326E" w:rsidRDefault="001B326E" w:rsidP="001B326E">
      <w:pPr>
        <w:widowControl w:val="0"/>
        <w:tabs>
          <w:tab w:val="left" w:pos="1066"/>
        </w:tabs>
        <w:spacing w:after="0" w:line="322" w:lineRule="exact"/>
        <w:ind w:left="20" w:right="-123" w:firstLine="5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B326E" w:rsidRPr="001B326E" w:rsidRDefault="001B326E" w:rsidP="001B326E">
      <w:pPr>
        <w:widowControl w:val="0"/>
        <w:tabs>
          <w:tab w:val="left" w:pos="1076"/>
        </w:tabs>
        <w:spacing w:after="0" w:line="322" w:lineRule="exact"/>
        <w:ind w:left="20" w:right="-123" w:firstLine="5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1B326E" w:rsidRPr="001B326E" w:rsidRDefault="001B326E" w:rsidP="001B326E">
      <w:pPr>
        <w:widowControl w:val="0"/>
        <w:tabs>
          <w:tab w:val="left" w:pos="1066"/>
        </w:tabs>
        <w:spacing w:after="0" w:line="322" w:lineRule="exact"/>
        <w:ind w:left="20" w:right="-123" w:firstLine="54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в)</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1B326E" w:rsidRPr="001B326E" w:rsidRDefault="001B326E" w:rsidP="001B326E">
      <w:pPr>
        <w:widowControl w:val="0"/>
        <w:numPr>
          <w:ilvl w:val="0"/>
          <w:numId w:val="2"/>
        </w:numPr>
        <w:tabs>
          <w:tab w:val="left" w:pos="1235"/>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w:t>
      </w:r>
      <w:r w:rsidRPr="001B326E">
        <w:rPr>
          <w:rFonts w:ascii="Times New Roman" w:eastAsia="Courier New" w:hAnsi="Times New Roman" w:cs="Times New Roman"/>
          <w:color w:val="000000"/>
          <w:sz w:val="28"/>
          <w:szCs w:val="28"/>
          <w:shd w:val="clear" w:color="auto" w:fill="FFFFFF"/>
          <w:lang w:eastAsia="ru-RU"/>
        </w:rPr>
        <w:lastRenderedPageBreak/>
        <w:t>19.2 настоящего Положения. Основания и мотивы принятия такого решения должны быть отражены в протоколе заседания Комиссии.</w:t>
      </w:r>
    </w:p>
    <w:p w:rsidR="001B326E" w:rsidRPr="001B326E" w:rsidRDefault="001B326E" w:rsidP="001B326E">
      <w:pPr>
        <w:widowControl w:val="0"/>
        <w:numPr>
          <w:ilvl w:val="0"/>
          <w:numId w:val="2"/>
        </w:numPr>
        <w:tabs>
          <w:tab w:val="left" w:pos="1240"/>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По итогам рассмотрения вопроса, предусмотренного подпунктом «в» пункта 12 настоящего Положения, Комиссия принимает соответствующее решение.</w:t>
      </w:r>
    </w:p>
    <w:p w:rsidR="001B326E" w:rsidRPr="001B326E" w:rsidRDefault="001B326E" w:rsidP="001B326E">
      <w:pPr>
        <w:widowControl w:val="0"/>
        <w:numPr>
          <w:ilvl w:val="0"/>
          <w:numId w:val="2"/>
        </w:numPr>
        <w:tabs>
          <w:tab w:val="left" w:pos="1298"/>
        </w:tabs>
        <w:spacing w:after="0" w:line="322" w:lineRule="exact"/>
        <w:ind w:left="40" w:right="-123" w:firstLine="720"/>
        <w:jc w:val="both"/>
        <w:rPr>
          <w:rFonts w:ascii="Times New Roman" w:eastAsia="Courier New" w:hAnsi="Times New Roman" w:cs="Times New Roman"/>
          <w:i/>
          <w:iCs/>
          <w:sz w:val="28"/>
          <w:szCs w:val="28"/>
          <w:lang w:eastAsia="ru-RU"/>
        </w:rPr>
      </w:pPr>
      <w:r w:rsidRPr="001B326E">
        <w:rPr>
          <w:rFonts w:ascii="Times New Roman" w:eastAsia="Courier New" w:hAnsi="Times New Roman" w:cs="Times New Roman"/>
          <w:iCs/>
          <w:color w:val="000000"/>
          <w:sz w:val="28"/>
          <w:szCs w:val="28"/>
          <w:shd w:val="clear" w:color="auto" w:fill="FFFFFF"/>
          <w:lang w:eastAsia="ru-RU"/>
        </w:rPr>
        <w:t xml:space="preserve">Для исполнения решений Комиссии могут быть подготовлены проекты правовых актов </w:t>
      </w:r>
      <w:r w:rsidRPr="001B326E">
        <w:rPr>
          <w:rFonts w:ascii="Times New Roman" w:eastAsia="Courier New" w:hAnsi="Times New Roman" w:cs="Times New Roman"/>
          <w:color w:val="000000"/>
          <w:sz w:val="28"/>
          <w:szCs w:val="28"/>
          <w:lang w:eastAsia="ru-RU"/>
        </w:rPr>
        <w:t xml:space="preserve">МО ГП «поселок Пятовский», </w:t>
      </w:r>
      <w:r w:rsidRPr="001B326E">
        <w:rPr>
          <w:rFonts w:ascii="Times New Roman" w:eastAsia="Courier New" w:hAnsi="Times New Roman" w:cs="Times New Roman"/>
          <w:iCs/>
          <w:color w:val="000000"/>
          <w:sz w:val="28"/>
          <w:szCs w:val="28"/>
          <w:shd w:val="clear" w:color="auto" w:fill="FFFFFF"/>
          <w:lang w:eastAsia="ru-RU"/>
        </w:rPr>
        <w:t xml:space="preserve">распоряжений председателя </w:t>
      </w:r>
      <w:r w:rsidRPr="001B326E">
        <w:rPr>
          <w:rFonts w:ascii="Times New Roman" w:eastAsia="Courier New" w:hAnsi="Times New Roman" w:cs="Times New Roman"/>
          <w:color w:val="000000"/>
          <w:sz w:val="28"/>
          <w:szCs w:val="28"/>
          <w:lang w:eastAsia="ru-RU"/>
        </w:rPr>
        <w:t xml:space="preserve">МО ГП «поселок Пятовский», </w:t>
      </w:r>
      <w:r w:rsidRPr="001B326E">
        <w:rPr>
          <w:rFonts w:ascii="Times New Roman" w:eastAsia="Courier New" w:hAnsi="Times New Roman" w:cs="Times New Roman"/>
          <w:iCs/>
          <w:color w:val="000000"/>
          <w:sz w:val="28"/>
          <w:szCs w:val="28"/>
          <w:shd w:val="clear" w:color="auto" w:fill="FFFFFF"/>
          <w:lang w:eastAsia="ru-RU"/>
        </w:rPr>
        <w:t xml:space="preserve">которые в установленном порядке представляются на рассмотрение председателя </w:t>
      </w:r>
      <w:r w:rsidRPr="001B326E">
        <w:rPr>
          <w:rFonts w:ascii="Times New Roman" w:eastAsia="Courier New" w:hAnsi="Times New Roman" w:cs="Times New Roman"/>
          <w:color w:val="000000"/>
          <w:sz w:val="28"/>
          <w:szCs w:val="28"/>
          <w:lang w:eastAsia="ru-RU"/>
        </w:rPr>
        <w:t>МО ГП «поселок Пятовский».</w:t>
      </w:r>
    </w:p>
    <w:p w:rsidR="001B326E" w:rsidRPr="001B326E" w:rsidRDefault="001B326E" w:rsidP="001B326E">
      <w:pPr>
        <w:widowControl w:val="0"/>
        <w:numPr>
          <w:ilvl w:val="0"/>
          <w:numId w:val="2"/>
        </w:numPr>
        <w:tabs>
          <w:tab w:val="left" w:pos="1360"/>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B326E" w:rsidRPr="001B326E" w:rsidRDefault="001B326E" w:rsidP="001B326E">
      <w:pPr>
        <w:widowControl w:val="0"/>
        <w:numPr>
          <w:ilvl w:val="0"/>
          <w:numId w:val="2"/>
        </w:numPr>
        <w:tabs>
          <w:tab w:val="left" w:pos="1480"/>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Решения Комиссии оформляются протоколами, которые подписывают члены Комиссии, принимавшие участие в ее заседании. Решения Комиссии носят рекомендательный характер.</w:t>
      </w:r>
    </w:p>
    <w:p w:rsidR="001B326E" w:rsidRPr="001B326E" w:rsidRDefault="001B326E" w:rsidP="001B326E">
      <w:pPr>
        <w:widowControl w:val="0"/>
        <w:numPr>
          <w:ilvl w:val="0"/>
          <w:numId w:val="2"/>
        </w:numPr>
        <w:tabs>
          <w:tab w:val="left" w:pos="1192"/>
        </w:tabs>
        <w:spacing w:after="0" w:line="322"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В протоколе заседания Комиссии указываются:</w:t>
      </w:r>
    </w:p>
    <w:p w:rsidR="001B326E" w:rsidRPr="001B326E" w:rsidRDefault="001B326E" w:rsidP="001B326E">
      <w:pPr>
        <w:widowControl w:val="0"/>
        <w:tabs>
          <w:tab w:val="left" w:pos="1211"/>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а)</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дата заседания Комиссии, фамилии, имена, отчества членов Комиссии и других лиц, присутствующих на заседании;</w:t>
      </w:r>
    </w:p>
    <w:p w:rsidR="001B326E" w:rsidRPr="001B326E" w:rsidRDefault="001B326E" w:rsidP="001B326E">
      <w:pPr>
        <w:widowControl w:val="0"/>
        <w:tabs>
          <w:tab w:val="left" w:pos="1082"/>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б)</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1B326E" w:rsidRPr="001B326E" w:rsidRDefault="001B326E" w:rsidP="001B326E">
      <w:pPr>
        <w:widowControl w:val="0"/>
        <w:tabs>
          <w:tab w:val="left" w:pos="1197"/>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в)</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предъявляемые к названному лицу претензии, материалы, на которых они основываются;</w:t>
      </w:r>
    </w:p>
    <w:p w:rsidR="001B326E" w:rsidRPr="001B326E" w:rsidRDefault="001B326E" w:rsidP="001B326E">
      <w:pPr>
        <w:widowControl w:val="0"/>
        <w:tabs>
          <w:tab w:val="left" w:pos="1264"/>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г)</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содержание пояснений лица, замещающего муниципальную должность, и других лиц по существу предъявляемых претензий;</w:t>
      </w:r>
    </w:p>
    <w:p w:rsidR="001B326E" w:rsidRPr="001B326E" w:rsidRDefault="001B326E" w:rsidP="001B326E">
      <w:pPr>
        <w:widowControl w:val="0"/>
        <w:tabs>
          <w:tab w:val="left" w:pos="1086"/>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д)</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фамилии, имена, отчества выступивших на заседании лиц и краткое изложение их выступлений;</w:t>
      </w:r>
    </w:p>
    <w:p w:rsidR="001B326E" w:rsidRPr="001B326E" w:rsidRDefault="001B326E" w:rsidP="001B326E">
      <w:pPr>
        <w:widowControl w:val="0"/>
        <w:tabs>
          <w:tab w:val="left" w:pos="1173"/>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е)</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 xml:space="preserve">источник информации, содержащей основания для проведения заседания Комиссии, дата поступления информации в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p>
    <w:p w:rsidR="001B326E" w:rsidRPr="001B326E" w:rsidRDefault="001B326E" w:rsidP="001B326E">
      <w:pPr>
        <w:widowControl w:val="0"/>
        <w:tabs>
          <w:tab w:val="left" w:pos="1130"/>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ж)</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другие сведения;</w:t>
      </w:r>
    </w:p>
    <w:p w:rsidR="001B326E" w:rsidRPr="001B326E" w:rsidRDefault="001B326E" w:rsidP="001B326E">
      <w:pPr>
        <w:widowControl w:val="0"/>
        <w:tabs>
          <w:tab w:val="left" w:pos="1048"/>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з)</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результаты голосования;</w:t>
      </w:r>
    </w:p>
    <w:p w:rsidR="001B326E" w:rsidRPr="001B326E" w:rsidRDefault="001B326E" w:rsidP="001B326E">
      <w:pPr>
        <w:widowControl w:val="0"/>
        <w:tabs>
          <w:tab w:val="left" w:pos="1082"/>
        </w:tabs>
        <w:spacing w:after="0" w:line="322" w:lineRule="exact"/>
        <w:ind w:left="40" w:right="-123" w:firstLine="720"/>
        <w:jc w:val="both"/>
        <w:rPr>
          <w:rFonts w:ascii="Times New Roman" w:eastAsia="Courier New" w:hAnsi="Times New Roman" w:cs="Times New Roman"/>
          <w:sz w:val="28"/>
          <w:szCs w:val="28"/>
          <w:lang w:eastAsia="ru-RU"/>
        </w:rPr>
      </w:pPr>
      <w:proofErr w:type="gramStart"/>
      <w:r w:rsidRPr="001B326E">
        <w:rPr>
          <w:rFonts w:ascii="Times New Roman" w:eastAsia="Courier New" w:hAnsi="Times New Roman" w:cs="Times New Roman"/>
          <w:color w:val="000000"/>
          <w:sz w:val="28"/>
          <w:szCs w:val="28"/>
          <w:shd w:val="clear" w:color="auto" w:fill="FFFFFF"/>
          <w:lang w:eastAsia="ru-RU"/>
        </w:rPr>
        <w:t>и)</w:t>
      </w:r>
      <w:r w:rsidRPr="001B326E">
        <w:rPr>
          <w:rFonts w:ascii="Times New Roman" w:eastAsia="Courier New" w:hAnsi="Times New Roman" w:cs="Times New Roman"/>
          <w:color w:val="000000"/>
          <w:sz w:val="28"/>
          <w:szCs w:val="28"/>
          <w:shd w:val="clear" w:color="auto" w:fill="FFFFFF"/>
          <w:lang w:eastAsia="ru-RU"/>
        </w:rPr>
        <w:tab/>
      </w:r>
      <w:proofErr w:type="gramEnd"/>
      <w:r w:rsidRPr="001B326E">
        <w:rPr>
          <w:rFonts w:ascii="Times New Roman" w:eastAsia="Courier New" w:hAnsi="Times New Roman" w:cs="Times New Roman"/>
          <w:color w:val="000000"/>
          <w:sz w:val="28"/>
          <w:szCs w:val="28"/>
          <w:shd w:val="clear" w:color="auto" w:fill="FFFFFF"/>
          <w:lang w:eastAsia="ru-RU"/>
        </w:rPr>
        <w:t>решение и обоснование его принятия.</w:t>
      </w:r>
    </w:p>
    <w:p w:rsidR="001B326E" w:rsidRPr="001B326E" w:rsidRDefault="001B326E" w:rsidP="001B326E">
      <w:pPr>
        <w:widowControl w:val="0"/>
        <w:numPr>
          <w:ilvl w:val="0"/>
          <w:numId w:val="2"/>
        </w:numPr>
        <w:tabs>
          <w:tab w:val="left" w:pos="1197"/>
        </w:tabs>
        <w:spacing w:after="0" w:line="341" w:lineRule="exact"/>
        <w:ind w:left="4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1B326E" w:rsidRPr="001B326E" w:rsidRDefault="001B326E" w:rsidP="001B326E">
      <w:pPr>
        <w:widowControl w:val="0"/>
        <w:numPr>
          <w:ilvl w:val="0"/>
          <w:numId w:val="2"/>
        </w:numPr>
        <w:tabs>
          <w:tab w:val="left" w:pos="1234"/>
        </w:tabs>
        <w:spacing w:after="0" w:line="322" w:lineRule="exact"/>
        <w:ind w:left="20" w:right="-123" w:firstLine="720"/>
        <w:jc w:val="both"/>
        <w:rPr>
          <w:rFonts w:ascii="Times New Roman" w:eastAsia="Courier New" w:hAnsi="Times New Roman" w:cs="Times New Roman"/>
          <w:sz w:val="28"/>
          <w:szCs w:val="28"/>
          <w:lang w:eastAsia="ru-RU"/>
        </w:rPr>
      </w:pPr>
      <w:r w:rsidRPr="001B326E">
        <w:rPr>
          <w:rFonts w:ascii="Times New Roman" w:eastAsia="Courier New" w:hAnsi="Times New Roman" w:cs="Times New Roman"/>
          <w:color w:val="000000"/>
          <w:sz w:val="28"/>
          <w:szCs w:val="28"/>
          <w:shd w:val="clear" w:color="auto" w:fill="FFFFFF"/>
          <w:lang w:eastAsia="ru-RU"/>
        </w:rPr>
        <w:t xml:space="preserve">Копии протокола заседания Комиссии в 7-дневный срок со дня заседания направляются председателю </w:t>
      </w:r>
      <w:r w:rsidRPr="001B326E">
        <w:rPr>
          <w:rFonts w:ascii="Times New Roman" w:eastAsia="Courier New" w:hAnsi="Times New Roman" w:cs="Times New Roman"/>
          <w:iCs/>
          <w:color w:val="000000"/>
          <w:sz w:val="28"/>
          <w:szCs w:val="28"/>
          <w:lang w:eastAsia="ru-RU"/>
        </w:rPr>
        <w:t>МО ГП</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iCs/>
          <w:color w:val="000000"/>
          <w:sz w:val="28"/>
          <w:szCs w:val="28"/>
          <w:lang w:eastAsia="ru-RU"/>
        </w:rPr>
        <w:t>«поселок Пятовский»</w:t>
      </w:r>
      <w:r w:rsidRPr="001B326E">
        <w:rPr>
          <w:rFonts w:ascii="Times New Roman" w:eastAsia="Courier New" w:hAnsi="Times New Roman" w:cs="Times New Roman"/>
          <w:i/>
          <w:iCs/>
          <w:color w:val="000000"/>
          <w:sz w:val="28"/>
          <w:szCs w:val="28"/>
          <w:lang w:eastAsia="ru-RU"/>
        </w:rPr>
        <w:t xml:space="preserve">, </w:t>
      </w:r>
      <w:r w:rsidRPr="001B326E">
        <w:rPr>
          <w:rFonts w:ascii="Times New Roman" w:eastAsia="Courier New" w:hAnsi="Times New Roman" w:cs="Times New Roman"/>
          <w:color w:val="000000"/>
          <w:sz w:val="28"/>
          <w:szCs w:val="28"/>
          <w:shd w:val="clear" w:color="auto" w:fill="FFFFFF"/>
          <w:lang w:eastAsia="ru-RU"/>
        </w:rPr>
        <w:t xml:space="preserve">полностью или в виде выписок из него - лицу, замещающему муниципальную </w:t>
      </w:r>
      <w:r w:rsidRPr="001B326E">
        <w:rPr>
          <w:rFonts w:ascii="Times New Roman" w:eastAsia="Courier New" w:hAnsi="Times New Roman" w:cs="Times New Roman"/>
          <w:color w:val="000000"/>
          <w:sz w:val="28"/>
          <w:szCs w:val="28"/>
          <w:shd w:val="clear" w:color="auto" w:fill="FFFFFF"/>
          <w:lang w:eastAsia="ru-RU"/>
        </w:rPr>
        <w:lastRenderedPageBreak/>
        <w:t>должность, а также по решению Комиссии - иным заинтересованным лицам.</w:t>
      </w:r>
    </w:p>
    <w:p w:rsidR="001B326E" w:rsidRPr="001B326E" w:rsidRDefault="001B326E" w:rsidP="001B326E">
      <w:pPr>
        <w:widowControl w:val="0"/>
        <w:numPr>
          <w:ilvl w:val="0"/>
          <w:numId w:val="2"/>
        </w:numPr>
        <w:tabs>
          <w:tab w:val="left" w:pos="1297"/>
        </w:tabs>
        <w:spacing w:after="0" w:line="322" w:lineRule="exact"/>
        <w:ind w:left="20" w:right="-123" w:firstLine="720"/>
        <w:jc w:val="both"/>
        <w:rPr>
          <w:rFonts w:ascii="Times New Roman" w:eastAsia="Courier New" w:hAnsi="Times New Roman" w:cs="Times New Roman"/>
          <w:sz w:val="27"/>
          <w:szCs w:val="27"/>
          <w:shd w:val="clear" w:color="auto" w:fill="FFFFFF"/>
          <w:lang w:eastAsia="ru-RU"/>
        </w:rPr>
      </w:pPr>
      <w:r w:rsidRPr="001B326E">
        <w:rPr>
          <w:rFonts w:ascii="Times New Roman" w:eastAsia="Courier New" w:hAnsi="Times New Roman" w:cs="Times New Roman"/>
          <w:color w:val="000000"/>
          <w:sz w:val="28"/>
          <w:szCs w:val="28"/>
          <w:shd w:val="clear" w:color="auto" w:fill="FFFFFF"/>
          <w:lang w:eastAsia="ru-RU"/>
        </w:rP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1B326E" w:rsidRPr="001B326E" w:rsidRDefault="001B326E" w:rsidP="001B326E">
      <w:pPr>
        <w:widowControl w:val="0"/>
        <w:tabs>
          <w:tab w:val="left" w:pos="1297"/>
        </w:tabs>
        <w:spacing w:after="0" w:line="322" w:lineRule="exact"/>
        <w:ind w:right="-123"/>
        <w:rPr>
          <w:rFonts w:ascii="Times New Roman" w:eastAsia="Courier New" w:hAnsi="Times New Roman" w:cs="Times New Roman"/>
          <w:sz w:val="28"/>
          <w:szCs w:val="28"/>
          <w:lang w:eastAsia="ru-RU"/>
        </w:rPr>
      </w:pPr>
    </w:p>
    <w:p w:rsidR="00F501C2" w:rsidRDefault="00F501C2"/>
    <w:sectPr w:rsidR="00F501C2">
      <w:headerReference w:type="default" r:id="rId6"/>
      <w:type w:val="continuous"/>
      <w:pgSz w:w="11909" w:h="16838"/>
      <w:pgMar w:top="1704" w:right="1222" w:bottom="1234" w:left="12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altName w:val="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F4" w:rsidRDefault="001B326E">
    <w:pPr>
      <w:rPr>
        <w:rFonts w:cs="Times New Roman"/>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3597910</wp:posOffset>
              </wp:positionH>
              <wp:positionV relativeFrom="page">
                <wp:posOffset>525780</wp:posOffset>
              </wp:positionV>
              <wp:extent cx="72390" cy="182245"/>
              <wp:effectExtent l="0" t="1905" r="254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F4" w:rsidRDefault="001B326E">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3.3pt;margin-top:41.4pt;width:5.7pt;height:14.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5gwAIAAKs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" filled="f" stroked="f">
              <v:textbox style="mso-fit-shape-to-text:t" inset="0,0,0,0">
                <w:txbxContent>
                  <w:p w:rsidR="005C36F4" w:rsidRDefault="001B326E">
                    <w:pPr>
                      <w:pStyle w:val="a4"/>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F4" w:rsidRDefault="001B326E">
    <w:pPr>
      <w:rPr>
        <w:rFonts w:cs="Times New Roman"/>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3615055</wp:posOffset>
              </wp:positionH>
              <wp:positionV relativeFrom="page">
                <wp:posOffset>557530</wp:posOffset>
              </wp:positionV>
              <wp:extent cx="121285" cy="138430"/>
              <wp:effectExtent l="0" t="0" r="3175"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F4" w:rsidRDefault="001B326E">
                          <w:pPr>
                            <w:pStyle w:val="a4"/>
                            <w:shd w:val="clear" w:color="auto" w:fill="auto"/>
                            <w:spacing w:line="240" w:lineRule="auto"/>
                          </w:pPr>
                          <w:r>
                            <w:fldChar w:fldCharType="begin"/>
                          </w:r>
                          <w:r>
                            <w:instrText xml:space="preserve"> PAGE \* MERGEFORMAT </w:instrText>
                          </w:r>
                          <w:r>
                            <w:fldChar w:fldCharType="separate"/>
                          </w:r>
                          <w:r w:rsidRPr="001B326E">
                            <w:rPr>
                              <w:rStyle w:val="9"/>
                              <w:color w:val="000000"/>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284.65pt;margin-top:43.9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" filled="f" stroked="f">
              <v:textbox style="mso-fit-shape-to-text:t" inset="0,0,0,0">
                <w:txbxContent>
                  <w:p w:rsidR="005C36F4" w:rsidRDefault="001B326E">
                    <w:pPr>
                      <w:pStyle w:val="a4"/>
                      <w:shd w:val="clear" w:color="auto" w:fill="auto"/>
                      <w:spacing w:line="240" w:lineRule="auto"/>
                    </w:pPr>
                    <w:r>
                      <w:fldChar w:fldCharType="begin"/>
                    </w:r>
                    <w:r>
                      <w:instrText xml:space="preserve"> PAGE \* MERGEFORMAT </w:instrText>
                    </w:r>
                    <w:r>
                      <w:fldChar w:fldCharType="separate"/>
                    </w:r>
                    <w:r w:rsidRPr="001B326E">
                      <w:rPr>
                        <w:rStyle w:val="9"/>
                        <w:color w:val="000000"/>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11"/>
    <w:multiLevelType w:val="multilevel"/>
    <w:tmpl w:val="00000010"/>
    <w:lvl w:ilvl="0">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06"/>
    <w:rsid w:val="001B326E"/>
    <w:rsid w:val="00C87206"/>
    <w:rsid w:val="00F50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BA2D26-9091-4085-9E1C-67F94040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rsid w:val="001B326E"/>
    <w:rPr>
      <w:rFonts w:ascii="Times New Roman" w:hAnsi="Times New Roman" w:cs="Times New Roman"/>
      <w:noProof/>
      <w:sz w:val="25"/>
      <w:szCs w:val="25"/>
      <w:shd w:val="clear" w:color="auto" w:fill="FFFFFF"/>
    </w:rPr>
  </w:style>
  <w:style w:type="character" w:customStyle="1" w:styleId="9">
    <w:name w:val="Колонтитул + 9"/>
    <w:aliases w:val="5 pt,Полужирный"/>
    <w:rsid w:val="001B326E"/>
    <w:rPr>
      <w:rFonts w:ascii="Times New Roman" w:hAnsi="Times New Roman" w:cs="Times New Roman"/>
      <w:b/>
      <w:bCs/>
      <w:noProof/>
      <w:sz w:val="19"/>
      <w:szCs w:val="19"/>
      <w:u w:val="none"/>
    </w:rPr>
  </w:style>
  <w:style w:type="paragraph" w:customStyle="1" w:styleId="a4">
    <w:name w:val="Колонтитул"/>
    <w:basedOn w:val="a"/>
    <w:link w:val="a3"/>
    <w:rsid w:val="001B326E"/>
    <w:pPr>
      <w:widowControl w:val="0"/>
      <w:shd w:val="clear" w:color="auto" w:fill="FFFFFF"/>
      <w:spacing w:after="0" w:line="240" w:lineRule="atLeast"/>
    </w:pPr>
    <w:rPr>
      <w:rFonts w:ascii="Times New Roman" w:hAnsi="Times New Roman" w:cs="Times New Roman"/>
      <w:noProof/>
      <w:sz w:val="25"/>
      <w:szCs w:val="25"/>
    </w:rPr>
  </w:style>
  <w:style w:type="paragraph" w:styleId="a5">
    <w:name w:val="Balloon Text"/>
    <w:basedOn w:val="a"/>
    <w:link w:val="a6"/>
    <w:uiPriority w:val="99"/>
    <w:semiHidden/>
    <w:unhideWhenUsed/>
    <w:rsid w:val="001B32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32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Глявина Татьяна Андреевна</dc:creator>
  <cp:keywords/>
  <dc:description/>
  <cp:lastModifiedBy>Глявина Татьяна Андреевна</cp:lastModifiedBy>
  <cp:revision>2</cp:revision>
  <cp:lastPrinted>2020-08-10T12:45:00Z</cp:lastPrinted>
  <dcterms:created xsi:type="dcterms:W3CDTF">2020-08-10T12:43:00Z</dcterms:created>
  <dcterms:modified xsi:type="dcterms:W3CDTF">2020-08-10T12:45:00Z</dcterms:modified>
</cp:coreProperties>
</file>