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РОССИЯ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КАЛУЖСКАЯ ОБЛАСТЬ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ДЗЕРЖИНСКИЙ РАЙОН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(исполнительно-распорядительный орган)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СЕЛЬСКОГО ПОСЕЛЕНИЯ «ДЕРЕВНЯ КАРЦОВО»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ПОСТАНОВЛЕНИЕ</w:t>
      </w: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945E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02.02.2017 г.                       д. Карцово                                         № </w:t>
      </w:r>
      <w:r w:rsidR="00157AEA">
        <w:rPr>
          <w:rFonts w:ascii="Times New Roman" w:eastAsia="Times New Roman" w:hAnsi="Times New Roman"/>
          <w:b/>
          <w:sz w:val="24"/>
          <w:szCs w:val="20"/>
          <w:lang w:eastAsia="ru-RU"/>
        </w:rPr>
        <w:t>10</w:t>
      </w:r>
    </w:p>
    <w:p w:rsidR="00945E40" w:rsidRDefault="00945E40" w:rsidP="00945E4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945E4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945E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О внесении изменений и дополнений </w:t>
      </w:r>
    </w:p>
    <w:p w:rsidR="00945E40" w:rsidRDefault="00945E40" w:rsidP="00945E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В муниципальную программу</w:t>
      </w:r>
    </w:p>
    <w:p w:rsidR="00945E40" w:rsidRDefault="00945E40" w:rsidP="00945E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 Комплексного развития транспортной инфраструктуры</w:t>
      </w:r>
    </w:p>
    <w:p w:rsidR="00945E40" w:rsidRDefault="00945E40" w:rsidP="00945E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Сельского поселения «Деревня Карцово».</w:t>
      </w:r>
    </w:p>
    <w:p w:rsidR="00945E40" w:rsidRPr="00433EC6" w:rsidRDefault="00945E40" w:rsidP="00945E40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45E40" w:rsidRDefault="00945E40" w:rsidP="00945E4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На основании Постановления Правительства Российской Федерации от 25 декабря 2015г. №1440 «Об утверждении требований к программам комплексного развития  транспортной инфраструктуры поселений, городских округов»,   в </w:t>
      </w:r>
      <w:r w:rsidRPr="00433E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соответствии с 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администрации об утверждении технических паспортов автомобильных дорог общего пользования местного значения СП «Деревня Карцово» Дзержинского района Калужской области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   ПОСТАНОВЛЯЮ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5E40" w:rsidRDefault="00945E40" w:rsidP="00945E4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40" w:rsidRPr="00433EC6" w:rsidRDefault="00945E40" w:rsidP="00945E4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E40" w:rsidRPr="00433EC6" w:rsidRDefault="00945E40" w:rsidP="00945E4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Внести изменения в  про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грамму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«Комплексное развитие систем транспортной инфраструктуры и дорожного хозяйства муниципального образования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</w:p>
    <w:p w:rsidR="00945E40" w:rsidRDefault="00945E40" w:rsidP="00945E4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«Деревня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Дзержинского района Калужской области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на 2016-2019 годы»</w:t>
      </w: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приложению к настоящему постановлению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7AEA" w:rsidRDefault="00157AEA" w:rsidP="00945E40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5E40" w:rsidRPr="00433EC6" w:rsidRDefault="00945E40" w:rsidP="00945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 Постановление вступает в силу после подписания</w:t>
      </w:r>
    </w:p>
    <w:p w:rsidR="00945E40" w:rsidRDefault="00945E40" w:rsidP="00945E40">
      <w:pPr>
        <w:tabs>
          <w:tab w:val="left" w:pos="2000"/>
        </w:tabs>
        <w:spacing w:after="120" w:line="48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E40" w:rsidRDefault="00945E40" w:rsidP="00945E40">
      <w:pPr>
        <w:tabs>
          <w:tab w:val="left" w:pos="2000"/>
        </w:tabs>
        <w:spacing w:after="120" w:line="48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E40" w:rsidRDefault="00945E40" w:rsidP="00945E40">
      <w:pPr>
        <w:tabs>
          <w:tab w:val="left" w:pos="2000"/>
        </w:tabs>
        <w:spacing w:after="120" w:line="48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5E40" w:rsidRDefault="00945E40" w:rsidP="00157AEA">
      <w:pPr>
        <w:tabs>
          <w:tab w:val="left" w:pos="2000"/>
        </w:tabs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администрации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45E40" w:rsidRPr="00433EC6" w:rsidRDefault="00945E40" w:rsidP="00157AEA">
      <w:pPr>
        <w:tabs>
          <w:tab w:val="left" w:pos="2000"/>
        </w:tabs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поселения:                          </w:t>
      </w:r>
      <w:r w:rsidRPr="00A207DF">
        <w:rPr>
          <w:rFonts w:ascii="Times New Roman" w:eastAsia="Times New Roman" w:hAnsi="Times New Roman"/>
          <w:b/>
          <w:sz w:val="24"/>
          <w:szCs w:val="24"/>
          <w:lang w:eastAsia="ru-RU"/>
        </w:rPr>
        <w:t>Т.С. Гераськина</w:t>
      </w:r>
    </w:p>
    <w:p w:rsidR="00945E40" w:rsidRDefault="00945E40" w:rsidP="00157A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157A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45E40" w:rsidRDefault="00945E40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РОССИЯ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КАЛУЖСКАЯ ОБЛАСТЬ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ДЗЕРЖИНСКИЙ РАЙОН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АДМИНИСТРАЦИЯ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(исполнительно-распорядительный орган)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СЕЛЬСКОГО ПОСЕЛЕНИЯ «ДЕРЕВНЯ КАРЦОВО»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ПОСТАНОВЛЕНИЕ</w:t>
      </w: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6506E" w:rsidRDefault="00C6506E" w:rsidP="00C650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12.07.2016 г.                       д. Карцово                                         №34</w:t>
      </w:r>
    </w:p>
    <w:p w:rsidR="00C6506E" w:rsidRDefault="00C6506E" w:rsidP="00C6506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6506E" w:rsidRDefault="00C6506E" w:rsidP="00C6506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6506E" w:rsidRDefault="00C6506E" w:rsidP="00C6506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 xml:space="preserve">Об утверждении  муниципальной программы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комплексного</w:t>
      </w:r>
      <w:proofErr w:type="gramEnd"/>
    </w:p>
    <w:p w:rsidR="00C6506E" w:rsidRDefault="00C6506E" w:rsidP="00C6506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Развития транспортной инфраструктуры</w:t>
      </w:r>
    </w:p>
    <w:p w:rsidR="00A207DF" w:rsidRDefault="00C6506E" w:rsidP="00A207D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ru-RU"/>
        </w:rPr>
        <w:t>Сельского поселения «Деревня Карцово».</w:t>
      </w:r>
    </w:p>
    <w:p w:rsidR="00433EC6" w:rsidRPr="00433EC6" w:rsidRDefault="00433EC6" w:rsidP="00A207DF">
      <w:pPr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33EC6" w:rsidRPr="00433EC6" w:rsidRDefault="00433EC6" w:rsidP="00A207DF">
      <w:pPr>
        <w:spacing w:after="0" w:line="360" w:lineRule="auto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На основании Постановления Правительства Российской Федерации от 25 декабря 2015г. №1440 «Об утверждении требований к программам комплексного развития  транспортной инфраструктуры поселений, городских округов»,   в </w:t>
      </w:r>
      <w:r w:rsidRPr="00433EC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соответствии с 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постановлением Администрации сельского поселения «Деревня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15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1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.2013 №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62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«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принятия решения о разработке муниципальных программ муниципального образования сельское поселение «Деревня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Карцово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»,  их формирования и реализации и Порядка проведения  оценки  эффективности</w:t>
      </w:r>
      <w:r w:rsidR="00A207D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</w:t>
      </w:r>
      <w:proofErr w:type="gramEnd"/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муниципального образования сельское поселение «Деревня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33EC6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</w:t>
      </w:r>
    </w:p>
    <w:p w:rsidR="00433EC6" w:rsidRPr="00433EC6" w:rsidRDefault="00433EC6" w:rsidP="00433EC6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ПОСТАНОВЛЯЮ</w:t>
      </w:r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Утвердить муниципальную программу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«Комплексное развитие систем транспортной инфраструктуры и дорожного хозяйства муниципального образования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</w:p>
    <w:p w:rsid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поселения «Деревня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Дзержинского района Калужской области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на 2016-2019 годы»</w:t>
      </w: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приложению к настоящему постановлению</w:t>
      </w:r>
      <w:r w:rsidR="00A20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207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в ходе реализации муниципальной программы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«Комплексное развитие систем транспортной инфраструктуры и дорожного хозяйства муниципального образования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«Деревня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Дзержинского района Калужской области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>на 2016-2019 годы»</w:t>
      </w:r>
      <w:r>
        <w:rPr>
          <w:rFonts w:ascii="Times New Roman" w:eastAsia="Times New Roman" w:hAnsi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и объемы их финансирования подлежат ежегодной корректировке с учетом возможностей средств  местного бюджета. </w:t>
      </w:r>
    </w:p>
    <w:p w:rsidR="00433EC6" w:rsidRPr="00433EC6" w:rsidRDefault="00433EC6" w:rsidP="00A207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3. Специалисту</w:t>
      </w:r>
      <w:r w:rsidR="00A207D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организовать работу по реализации указанной муниципальной программы.</w:t>
      </w:r>
    </w:p>
    <w:p w:rsidR="00433EC6" w:rsidRPr="00433EC6" w:rsidRDefault="00433EC6" w:rsidP="00433EC6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4. Постановление  подлежит обнародованию в специально отведенных местах. </w:t>
      </w:r>
    </w:p>
    <w:p w:rsidR="00433EC6" w:rsidRDefault="00433EC6" w:rsidP="00433E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33EC6">
        <w:rPr>
          <w:rFonts w:ascii="Times New Roman" w:eastAsia="Arial Unicode MS" w:hAnsi="Times New Roman"/>
          <w:sz w:val="24"/>
          <w:szCs w:val="24"/>
          <w:lang w:eastAsia="ru-RU"/>
        </w:rPr>
        <w:t xml:space="preserve">5.  </w:t>
      </w:r>
      <w:proofErr w:type="gramStart"/>
      <w:r w:rsidRPr="00433EC6">
        <w:rPr>
          <w:rFonts w:ascii="Times New Roman" w:eastAsia="Arial Unicode MS" w:hAnsi="Times New Roman"/>
          <w:sz w:val="24"/>
          <w:szCs w:val="24"/>
          <w:lang w:eastAsia="ru-RU"/>
        </w:rPr>
        <w:t>Контроль за</w:t>
      </w:r>
      <w:proofErr w:type="gramEnd"/>
      <w:r w:rsidRPr="00433EC6">
        <w:rPr>
          <w:rFonts w:ascii="Times New Roman" w:eastAsia="Arial Unicode MS" w:hAnsi="Times New Roman"/>
          <w:sz w:val="24"/>
          <w:szCs w:val="24"/>
          <w:lang w:eastAsia="ru-RU"/>
        </w:rPr>
        <w:t xml:space="preserve">  исполнением  постановления оставляю за собой.</w:t>
      </w:r>
    </w:p>
    <w:p w:rsidR="00A207DF" w:rsidRPr="00433EC6" w:rsidRDefault="00A207DF" w:rsidP="00433E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433EC6" w:rsidRPr="00433EC6" w:rsidRDefault="00433EC6" w:rsidP="00433EC6">
      <w:pPr>
        <w:tabs>
          <w:tab w:val="left" w:pos="2000"/>
        </w:tabs>
        <w:spacing w:after="120" w:line="48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администрации</w:t>
      </w:r>
      <w:r w:rsidR="00A207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поселения:                          </w:t>
      </w:r>
      <w:r w:rsidR="00A207DF" w:rsidRPr="00A207DF">
        <w:rPr>
          <w:rFonts w:ascii="Times New Roman" w:eastAsia="Times New Roman" w:hAnsi="Times New Roman"/>
          <w:b/>
          <w:sz w:val="24"/>
          <w:szCs w:val="24"/>
          <w:lang w:eastAsia="ru-RU"/>
        </w:rPr>
        <w:t>Т.С. Гераськина</w:t>
      </w:r>
    </w:p>
    <w:p w:rsidR="00433EC6" w:rsidRPr="00433EC6" w:rsidRDefault="00433EC6" w:rsidP="00433E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33EC6" w:rsidRPr="00433EC6" w:rsidSect="00A207DF">
          <w:pgSz w:w="12240" w:h="15840"/>
          <w:pgMar w:top="568" w:right="850" w:bottom="1134" w:left="1701" w:header="720" w:footer="720" w:gutter="0"/>
          <w:cols w:space="720"/>
        </w:sectPr>
      </w:pP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Утверждена </w:t>
      </w: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 СП «Деревня </w:t>
      </w:r>
      <w:r w:rsidR="00A20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F81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12.07.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2016г. №</w:t>
      </w:r>
      <w:r w:rsidR="00F81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544" w:rsidRPr="00433EC6" w:rsidRDefault="00FB3544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 редакции постановления №10 от 02.02.2017г.)</w:t>
      </w: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</w:rPr>
      </w:pPr>
      <w:r w:rsidRPr="00433EC6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</w:rPr>
        <w:t xml:space="preserve">«Комплексное развитие систем транспортной инфраструктуры и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33EC6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</w:rPr>
        <w:t>дорожного хозяйства муниципального образования</w:t>
      </w:r>
      <w:r w:rsidRPr="00433EC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сельского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поселения «Деревня </w:t>
      </w:r>
      <w:r w:rsidR="00A207D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Карцово</w:t>
      </w:r>
      <w:r w:rsidRPr="00433EC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» Дзержинского района </w:t>
      </w:r>
      <w:proofErr w:type="gramStart"/>
      <w:r w:rsidRPr="00433EC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Калужской</w:t>
      </w:r>
      <w:proofErr w:type="gramEnd"/>
      <w:r w:rsidRPr="00433EC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области </w:t>
      </w:r>
      <w:r w:rsidRPr="00433EC6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</w:rPr>
        <w:t>на 2016-2019 годы»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433EC6" w:rsidRPr="00433EC6">
          <w:pgSz w:w="12240" w:h="15840"/>
          <w:pgMar w:top="1134" w:right="850" w:bottom="1134" w:left="1701" w:header="720" w:footer="720" w:gutter="0"/>
          <w:cols w:space="720"/>
        </w:sect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 w:rsidR="00FB35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СП «Деревня </w:t>
      </w:r>
      <w:r w:rsidR="00F81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FB35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81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2.0</w:t>
      </w:r>
      <w:r w:rsidR="00FB35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81D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FB35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 №</w:t>
      </w:r>
      <w:r w:rsidR="00FB35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Паспорт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муниципальной программы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«Комплексное развитие систем транспортной инфраструктуры и дорожного хозяйства муниципального образования</w:t>
      </w: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поселения «Деревня </w:t>
      </w:r>
      <w:r w:rsidR="00F81D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Дзержинского района Калужской области </w:t>
      </w:r>
      <w:r w:rsidRPr="00433EC6">
        <w:rPr>
          <w:rFonts w:ascii="Times New Roman" w:eastAsia="Times New Roman" w:hAnsi="Times New Roman"/>
          <w:b/>
          <w:bCs/>
          <w:color w:val="000000"/>
          <w:kern w:val="28"/>
          <w:sz w:val="24"/>
          <w:szCs w:val="24"/>
          <w:lang w:eastAsia="ru-RU"/>
        </w:rPr>
        <w:t>на 2016-2019 годы»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7042"/>
      </w:tblGrid>
      <w:tr w:rsidR="00433EC6" w:rsidRPr="00433EC6" w:rsidTr="00433EC6">
        <w:trPr>
          <w:trHeight w:val="790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Toc166314947" w:colFirst="0" w:colLast="0"/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A207D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433EC6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«Комплексное развитие систем транспортной инфраструктуры и дорожного хозяйства муниципального образования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«Деревня </w:t>
            </w:r>
            <w:r w:rsidR="00A2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Карцово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Дзержинского района Калужской области </w:t>
            </w:r>
            <w:r w:rsidRPr="00433EC6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на 2016-2019 годы»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433EC6" w:rsidRPr="00433EC6" w:rsidTr="00433EC6">
        <w:trPr>
          <w:trHeight w:val="42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Федеральный закон от 06 октября 2003 года </w:t>
            </w:r>
            <w:hyperlink r:id="rId7" w:history="1">
              <w:r w:rsidRPr="00433EC6">
                <w:rPr>
                  <w:rFonts w:ascii="Times New Roman" w:eastAsia="Times New Roman" w:hAnsi="Times New Roman"/>
                  <w:color w:val="A75E2E"/>
                  <w:sz w:val="24"/>
                  <w:szCs w:val="24"/>
                  <w:u w:val="single"/>
                  <w:lang w:eastAsia="ru-RU"/>
                </w:rPr>
                <w:t>№ 131-ФЗ</w:t>
              </w:r>
            </w:hyperlink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433EC6" w:rsidRPr="00433EC6" w:rsidRDefault="00433EC6" w:rsidP="00433EC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поручения Президента Российской Федерации от 17 марта 2011 года Пр-701;</w:t>
            </w:r>
            <w:r w:rsidRPr="00433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3EC6" w:rsidRPr="00433EC6" w:rsidRDefault="00433EC6" w:rsidP="00433EC6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hAnsi="Times New Roman"/>
                <w:sz w:val="24"/>
                <w:szCs w:val="24"/>
              </w:rPr>
              <w:t>-Федеральный закон от 29.12.2014 № 456-ФЗ №</w:t>
            </w:r>
            <w:r w:rsidR="00A207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33EC6">
              <w:rPr>
                <w:rFonts w:ascii="Times New Roman" w:hAnsi="Times New Roman"/>
                <w:sz w:val="24"/>
                <w:szCs w:val="24"/>
              </w:rPr>
              <w:t>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</w:tc>
      </w:tr>
      <w:tr w:rsidR="00433EC6" w:rsidRPr="00433EC6" w:rsidTr="00433EC6">
        <w:trPr>
          <w:trHeight w:val="581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A207DF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муниципального образования  сельского поселения «Деревня </w:t>
            </w:r>
            <w:r w:rsidR="00A2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Карцово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Дзержинского района Калужской области</w:t>
            </w:r>
          </w:p>
        </w:tc>
      </w:tr>
      <w:tr w:rsidR="00433EC6" w:rsidRPr="00433EC6" w:rsidTr="00433EC6">
        <w:trPr>
          <w:trHeight w:val="66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A207DF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муниципального образования  сельского поселения «Деревня </w:t>
            </w:r>
            <w:r w:rsidR="00A2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Карцово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Дзержинского района Калужской области</w:t>
            </w:r>
          </w:p>
        </w:tc>
      </w:tr>
      <w:tr w:rsidR="00433EC6" w:rsidRPr="00433EC6" w:rsidTr="00433EC6">
        <w:trPr>
          <w:trHeight w:val="974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A207DF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 муниципального образования  сельского поселения «Деревня </w:t>
            </w:r>
            <w:r w:rsidR="00A2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Карцово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Дзержинского района Калужской области</w:t>
            </w:r>
          </w:p>
        </w:tc>
      </w:tr>
      <w:tr w:rsidR="00433EC6" w:rsidRPr="00433EC6" w:rsidTr="00433EC6">
        <w:trPr>
          <w:trHeight w:val="1632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A207DF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МО СП «Деревня </w:t>
            </w:r>
            <w:r w:rsidR="00A207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Карцово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33EC6" w:rsidRPr="00433EC6" w:rsidTr="00433EC6">
        <w:trPr>
          <w:trHeight w:val="1047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1" w:name="dst100013"/>
            <w:bookmarkEnd w:id="1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2" w:name="dst100014"/>
            <w:bookmarkEnd w:id="2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" w:name="dst100015"/>
            <w:bookmarkEnd w:id="3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г) развитие транспортной инфраструктуры, сбалансированное с градостроительной деятельностью;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4" w:name="dst100016"/>
            <w:bookmarkEnd w:id="4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д) условия для управления транспортным спросом;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5" w:name="dst100017"/>
            <w:bookmarkEnd w:id="5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6" w:name="dst100018"/>
            <w:bookmarkEnd w:id="6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7" w:name="dst100019"/>
            <w:bookmarkEnd w:id="7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з) условия для пешеходного и велосипедного передвижения населения;</w:t>
            </w:r>
          </w:p>
          <w:p w:rsidR="00433EC6" w:rsidRPr="00433EC6" w:rsidRDefault="00433EC6" w:rsidP="00433EC6">
            <w:pPr>
              <w:autoSpaceDE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8" w:name="dst100020"/>
            <w:bookmarkEnd w:id="8"/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и) эффективность функционирования действующей транспортной инфраструктуры.</w:t>
            </w:r>
          </w:p>
        </w:tc>
      </w:tr>
      <w:tr w:rsidR="00433EC6" w:rsidRPr="00433EC6" w:rsidTr="00433EC6">
        <w:trPr>
          <w:trHeight w:val="69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1306B5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2016-20</w:t>
            </w:r>
            <w:r w:rsidR="00130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433EC6" w:rsidRPr="00433EC6" w:rsidTr="00433EC6">
        <w:trPr>
          <w:trHeight w:val="776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433EC6" w:rsidRPr="00433EC6" w:rsidRDefault="00433EC6" w:rsidP="00433EC6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433EC6" w:rsidRPr="00433EC6" w:rsidRDefault="00433EC6" w:rsidP="001306B5">
            <w:pPr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ассигнования, предусмотренные в плановом периоде 2016-20</w:t>
            </w:r>
            <w:r w:rsidR="00130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г., будут уточнены при формировании проектов бюджета поселения с учетом изменения ассигнований </w:t>
            </w:r>
          </w:p>
        </w:tc>
      </w:tr>
      <w:tr w:rsidR="00433EC6" w:rsidRPr="00433EC6" w:rsidTr="00433EC6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8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433EC6" w:rsidRPr="00433EC6" w:rsidRDefault="00433EC6" w:rsidP="00433EC6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приобретение материалов и ремонт дорог;</w:t>
            </w:r>
          </w:p>
          <w:p w:rsidR="00433EC6" w:rsidRPr="00433EC6" w:rsidRDefault="00433EC6" w:rsidP="00433EC6">
            <w:pPr>
              <w:adjustRightInd w:val="0"/>
              <w:spacing w:after="0" w:line="33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мероприятия по организации дорожного движения;</w:t>
            </w:r>
          </w:p>
          <w:p w:rsidR="00433EC6" w:rsidRPr="00433EC6" w:rsidRDefault="00433EC6" w:rsidP="00433EC6">
            <w:pPr>
              <w:adjustRightInd w:val="0"/>
              <w:spacing w:after="0" w:line="8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-мероприятия по развитию сети дорог поселений</w:t>
            </w: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3EC6" w:rsidRPr="00433EC6" w:rsidRDefault="00433EC6" w:rsidP="00433EC6">
            <w:pPr>
              <w:adjustRightInd w:val="0"/>
              <w:spacing w:after="0" w:line="8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ремонт пешеходных дорожек.</w:t>
            </w:r>
          </w:p>
        </w:tc>
      </w:tr>
      <w:tr w:rsidR="00433EC6" w:rsidRPr="00433EC6" w:rsidTr="00433EC6">
        <w:trPr>
          <w:trHeight w:val="85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3EC6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autoSpaceDE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33E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сельском поселении </w:t>
            </w:r>
          </w:p>
        </w:tc>
      </w:tr>
    </w:tbl>
    <w:p w:rsidR="00433EC6" w:rsidRPr="00433EC6" w:rsidRDefault="00433EC6" w:rsidP="00433EC6">
      <w:pPr>
        <w:shd w:val="clear" w:color="auto" w:fill="FFFFFF"/>
        <w:spacing w:after="0" w:line="336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336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3EC6" w:rsidRPr="00433EC6" w:rsidRDefault="00433EC6" w:rsidP="001E0B98">
      <w:pPr>
        <w:shd w:val="clear" w:color="auto" w:fill="FFFFFF"/>
        <w:tabs>
          <w:tab w:val="left" w:pos="7799"/>
        </w:tabs>
        <w:spacing w:after="0" w:line="240" w:lineRule="auto"/>
        <w:ind w:left="121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1.Содержание проблемы и обоснование необходимости</w:t>
      </w:r>
    </w:p>
    <w:p w:rsidR="00433EC6" w:rsidRDefault="00433EC6" w:rsidP="001E0B98">
      <w:pPr>
        <w:shd w:val="clear" w:color="auto" w:fill="FFFFFF"/>
        <w:spacing w:after="0" w:line="240" w:lineRule="auto"/>
        <w:ind w:left="126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ее решения программными методами.</w:t>
      </w:r>
    </w:p>
    <w:p w:rsidR="001E0B98" w:rsidRPr="00433EC6" w:rsidRDefault="001E0B98" w:rsidP="001E0B98">
      <w:pPr>
        <w:shd w:val="clear" w:color="auto" w:fill="FFFFFF"/>
        <w:spacing w:after="0" w:line="240" w:lineRule="auto"/>
        <w:ind w:left="126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транспортной инфраструктуры и дорожного хозяйства на территории    сельского поселения  «Деревня </w:t>
      </w:r>
      <w:r w:rsidR="00A207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Дзержинского района Калужской области (далее – поселение) является необходимым условием улучшения качества жизни населения в поселении.</w:t>
      </w:r>
    </w:p>
    <w:p w:rsidR="00433EC6" w:rsidRPr="00433EC6" w:rsidRDefault="00433EC6" w:rsidP="00433EC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Анализ транспортного обслуживания территории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Внешние транспортно-экономические связи сельского поселения осуществляются только автомобильным транспортом.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sz w:val="24"/>
          <w:szCs w:val="24"/>
          <w:lang w:eastAsia="ru-RU"/>
        </w:rPr>
        <w:t>Внешний транспорт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Железнодорожный транспорт. Бли</w:t>
      </w:r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жайшие железнодорожные станции: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Говардово</w:t>
      </w:r>
      <w:proofErr w:type="spellEnd"/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км на железнодорожной линии «Калуга-Вязьма» </w:t>
      </w:r>
    </w:p>
    <w:p w:rsidR="00433EC6" w:rsidRPr="00433EC6" w:rsidRDefault="00433EC6" w:rsidP="00433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Автомобильные дороги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Связь с районным центром  осуществляется по автомобильной дороге с капитальным типом покрытия автодороги «</w:t>
      </w:r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Кондрово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Желтыкин</w:t>
      </w:r>
      <w:proofErr w:type="gramStart"/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F81DE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Кондрово</w:t>
      </w: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433EC6" w:rsidRDefault="00433EC6" w:rsidP="00433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Внешние автобусные пассажирские перевозки осуществляет ОАО </w:t>
      </w:r>
      <w:proofErr w:type="spellStart"/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>Кондровское</w:t>
      </w:r>
      <w:proofErr w:type="spellEnd"/>
      <w:r w:rsidRPr="00433EC6">
        <w:rPr>
          <w:rFonts w:ascii="Times New Roman" w:eastAsia="Times New Roman" w:hAnsi="Times New Roman"/>
          <w:sz w:val="24"/>
          <w:szCs w:val="24"/>
          <w:lang w:eastAsia="ru-RU"/>
        </w:rPr>
        <w:t xml:space="preserve"> АТП. </w:t>
      </w:r>
    </w:p>
    <w:p w:rsidR="001E0B98" w:rsidRPr="00433EC6" w:rsidRDefault="001E0B98" w:rsidP="00433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B98" w:rsidRDefault="00433EC6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33EC6">
        <w:rPr>
          <w:rFonts w:ascii="Times New Roman" w:eastAsia="Times New Roman" w:hAnsi="Times New Roman"/>
          <w:b/>
          <w:sz w:val="24"/>
          <w:szCs w:val="20"/>
          <w:lang w:eastAsia="ru-RU"/>
        </w:rPr>
        <w:t>Перечень</w:t>
      </w:r>
    </w:p>
    <w:p w:rsidR="00433EC6" w:rsidRDefault="001E0B98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433EC6">
        <w:rPr>
          <w:rFonts w:ascii="Times New Roman" w:eastAsia="Times New Roman" w:hAnsi="Times New Roman"/>
          <w:b/>
          <w:sz w:val="24"/>
          <w:szCs w:val="20"/>
          <w:lang w:eastAsia="ru-RU"/>
        </w:rPr>
        <w:t>М</w:t>
      </w:r>
      <w:r w:rsidR="00433EC6" w:rsidRPr="00433EC6">
        <w:rPr>
          <w:rFonts w:ascii="Times New Roman" w:eastAsia="Times New Roman" w:hAnsi="Times New Roman"/>
          <w:b/>
          <w:sz w:val="24"/>
          <w:szCs w:val="20"/>
          <w:lang w:eastAsia="ru-RU"/>
        </w:rPr>
        <w:t>еж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433EC6" w:rsidRPr="00433EC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поселенческих дорог по МО СП «Деревня </w:t>
      </w:r>
      <w:r w:rsidR="00F81DEF">
        <w:rPr>
          <w:rFonts w:ascii="Times New Roman" w:eastAsia="Times New Roman" w:hAnsi="Times New Roman"/>
          <w:b/>
          <w:sz w:val="24"/>
          <w:szCs w:val="20"/>
          <w:lang w:eastAsia="ru-RU"/>
        </w:rPr>
        <w:t>Карцово</w:t>
      </w:r>
      <w:r w:rsidR="00433EC6" w:rsidRPr="00433EC6">
        <w:rPr>
          <w:rFonts w:ascii="Times New Roman" w:eastAsia="Times New Roman" w:hAnsi="Times New Roman"/>
          <w:b/>
          <w:sz w:val="24"/>
          <w:szCs w:val="20"/>
          <w:lang w:eastAsia="ru-RU"/>
        </w:rPr>
        <w:t>»</w:t>
      </w:r>
    </w:p>
    <w:p w:rsidR="00F81DEF" w:rsidRDefault="00F81DEF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52"/>
        <w:gridCol w:w="2033"/>
      </w:tblGrid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дороги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Протяженность</w:t>
            </w:r>
          </w:p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(</w:t>
            </w:r>
            <w:proofErr w:type="gram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км</w:t>
            </w:r>
            <w:proofErr w:type="gramEnd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.)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Кондрово - д. Карцово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8.25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Кондрово -  д. Огарево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8.4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Кондрово  – Малое Болынтово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10.9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Кондрово – Большое Болынтово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11.0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Крутицы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14.0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Кожухово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16.5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Костиково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18.2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Кондрово - Желтыкино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10.0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Носыкино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10.5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Акишево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6.5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Макарово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7.0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Кондрово - </w:t>
            </w:r>
            <w:proofErr w:type="spellStart"/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Некрасово</w:t>
            </w:r>
            <w:proofErr w:type="spellEnd"/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12.0</w:t>
            </w:r>
          </w:p>
        </w:tc>
      </w:tr>
      <w:tr w:rsidR="001306B5" w:rsidRPr="00F81DEF" w:rsidTr="008E5853">
        <w:tc>
          <w:tcPr>
            <w:tcW w:w="675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652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81DE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2033" w:type="dxa"/>
          </w:tcPr>
          <w:p w:rsidR="001306B5" w:rsidRPr="00F81DEF" w:rsidRDefault="001306B5" w:rsidP="001E0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1E0B98" w:rsidRDefault="001E0B98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E0B98" w:rsidRDefault="001E0B98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57AEA" w:rsidRPr="00157AEA" w:rsidRDefault="00157AEA" w:rsidP="00157AE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7AEA">
        <w:rPr>
          <w:rFonts w:ascii="Times New Roman" w:eastAsiaTheme="minorHAnsi" w:hAnsi="Times New Roman"/>
          <w:b/>
          <w:sz w:val="24"/>
          <w:szCs w:val="24"/>
        </w:rPr>
        <w:t xml:space="preserve">Реестр </w:t>
      </w:r>
    </w:p>
    <w:p w:rsidR="00157AEA" w:rsidRPr="00157AEA" w:rsidRDefault="00157AEA" w:rsidP="00157AE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7AEA">
        <w:rPr>
          <w:rFonts w:ascii="Times New Roman" w:eastAsiaTheme="minorHAnsi" w:hAnsi="Times New Roman"/>
          <w:b/>
          <w:sz w:val="24"/>
          <w:szCs w:val="24"/>
        </w:rPr>
        <w:t>автомобильных дорог общего пользования местного значения</w:t>
      </w:r>
    </w:p>
    <w:p w:rsidR="00157AEA" w:rsidRPr="00157AEA" w:rsidRDefault="00157AEA" w:rsidP="00157AE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7AEA">
        <w:rPr>
          <w:rFonts w:ascii="Times New Roman" w:eastAsiaTheme="minorHAnsi" w:hAnsi="Times New Roman"/>
          <w:b/>
          <w:sz w:val="24"/>
          <w:szCs w:val="24"/>
        </w:rPr>
        <w:t>муниципального образования сельское поселение «Деревня Карцово»</w:t>
      </w:r>
    </w:p>
    <w:p w:rsidR="00157AEA" w:rsidRPr="00157AEA" w:rsidRDefault="00157AEA" w:rsidP="00157AE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16"/>
        <w:gridCol w:w="1985"/>
        <w:gridCol w:w="992"/>
        <w:gridCol w:w="992"/>
        <w:gridCol w:w="851"/>
        <w:gridCol w:w="850"/>
        <w:gridCol w:w="709"/>
        <w:gridCol w:w="709"/>
        <w:gridCol w:w="992"/>
        <w:gridCol w:w="928"/>
      </w:tblGrid>
      <w:tr w:rsidR="00157AEA" w:rsidRPr="00157AEA" w:rsidTr="00FB3544">
        <w:trPr>
          <w:trHeight w:val="570"/>
        </w:trPr>
        <w:tc>
          <w:tcPr>
            <w:tcW w:w="534" w:type="dxa"/>
            <w:vMerge w:val="restart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№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16" w:type="dxa"/>
            <w:vMerge w:val="restart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автодороги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Протяженность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Покрытие</w:t>
            </w:r>
          </w:p>
        </w:tc>
        <w:tc>
          <w:tcPr>
            <w:tcW w:w="1418" w:type="dxa"/>
            <w:gridSpan w:val="2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Трубы</w:t>
            </w:r>
          </w:p>
        </w:tc>
        <w:tc>
          <w:tcPr>
            <w:tcW w:w="1920" w:type="dxa"/>
            <w:gridSpan w:val="2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Мосты</w:t>
            </w:r>
          </w:p>
        </w:tc>
      </w:tr>
      <w:tr w:rsidR="00157AEA" w:rsidRPr="00157AEA" w:rsidTr="00FB3544">
        <w:trPr>
          <w:trHeight w:val="95"/>
        </w:trPr>
        <w:tc>
          <w:tcPr>
            <w:tcW w:w="534" w:type="dxa"/>
            <w:vMerge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км</w:t>
            </w:r>
            <w:proofErr w:type="gramEnd"/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асфальт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грунт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ПГС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П. м.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Шт.</w:t>
            </w: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</w:rPr>
              <w:t>П. м.</w:t>
            </w: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КАРЦОВО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4,399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1.1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Ул. Центральная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1,35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0,540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0,810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 xml:space="preserve">1 </w:t>
            </w:r>
            <w:proofErr w:type="gramStart"/>
            <w:r w:rsidRPr="00157AEA">
              <w:rPr>
                <w:rFonts w:ascii="Times New Roman" w:eastAsiaTheme="minorHAnsi" w:hAnsi="Times New Roman"/>
              </w:rPr>
              <w:t>ж/б</w:t>
            </w:r>
            <w:proofErr w:type="gramEnd"/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1.2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Ул. Садовая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0,36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0,360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 xml:space="preserve">1 </w:t>
            </w:r>
            <w:proofErr w:type="gramStart"/>
            <w:r w:rsidRPr="00157AEA">
              <w:rPr>
                <w:rFonts w:ascii="Times New Roman" w:eastAsiaTheme="minorHAnsi" w:hAnsi="Times New Roman"/>
              </w:rPr>
              <w:t>ж/б</w:t>
            </w:r>
            <w:proofErr w:type="gramEnd"/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1.3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Ул. Молодежная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0,495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0,495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1.4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Ул. Брянцева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0,465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0,465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1.5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Ул. Школьная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0,444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0,294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0,150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0,444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1.6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Ул. Овражная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0,541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0,354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0,187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0,354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0,187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1ж/б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1.7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Ул. Новая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0,744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0,744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 мет.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2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Д. ЗАПОЛЬЕ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0,400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0,400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3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ОГАРЕВО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№3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0,912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0,606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0,091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0,215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0,391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0,091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0,215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0,215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4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КРУТИЦЫ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-уч. №2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1,07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0,498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0,572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1,07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5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Д. КОСТИКОВО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0,550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0,550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6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Д. НОСЫКИНО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0,766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0,766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7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</w:rPr>
              <w:t>Д. Б. БОЛЫНТОВО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 xml:space="preserve">- </w:t>
            </w:r>
            <w:r w:rsidRPr="00157AEA">
              <w:rPr>
                <w:rFonts w:ascii="Times New Roman" w:eastAsiaTheme="minorHAnsi" w:hAnsi="Times New Roman"/>
              </w:rPr>
              <w:t>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№3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</w:rPr>
              <w:t>- уч. №4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1,265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0,200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0,806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0,102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0,157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1,265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8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57AEA">
              <w:rPr>
                <w:rFonts w:ascii="Times New Roman" w:eastAsiaTheme="minorHAnsi" w:hAnsi="Times New Roman"/>
                <w:b/>
                <w:sz w:val="20"/>
                <w:szCs w:val="20"/>
                <w:highlight w:val="yellow"/>
              </w:rPr>
              <w:t>Д. М.БОЛЫНТОВО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0,852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0,418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0,434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0,852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9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МАКАРОВО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№3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1,19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0,616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0,351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0,223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1,19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1ж/б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10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ЖЕЛТЫКИНО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0,91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0,483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0,427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0,91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1ж/б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11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АКИШЕВО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№3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№5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1,603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0,250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0,347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0,554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0,172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0,280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0,347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0,554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0,172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</w:rPr>
              <w:t>0,280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0,250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12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Д. КОЖУХОВО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№1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№2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- уч. №3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  <w:highlight w:val="yellow"/>
              </w:rPr>
              <w:t>1,364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0,273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0,539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0,552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0,314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0,273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0,225</w:t>
            </w:r>
          </w:p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0,552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13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Д. НЕКРАСОВО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0,570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0,570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14</w:t>
            </w: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Д. МУРЗИНО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0,486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  <w:r w:rsidRPr="00157AEA">
              <w:rPr>
                <w:rFonts w:ascii="Times New Roman" w:eastAsiaTheme="minorHAnsi" w:hAnsi="Times New Roman"/>
              </w:rPr>
              <w:t>0,486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 xml:space="preserve">Всего 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</w:rPr>
              <w:t>11938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534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616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157AEA" w:rsidRPr="00157AEA" w:rsidTr="00FB3544">
        <w:tc>
          <w:tcPr>
            <w:tcW w:w="3150" w:type="dxa"/>
            <w:gridSpan w:val="2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ВСЕГО</w:t>
            </w:r>
          </w:p>
        </w:tc>
        <w:tc>
          <w:tcPr>
            <w:tcW w:w="1985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16,337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3,048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2,147</w:t>
            </w:r>
          </w:p>
        </w:tc>
        <w:tc>
          <w:tcPr>
            <w:tcW w:w="851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10,406</w:t>
            </w:r>
          </w:p>
        </w:tc>
        <w:tc>
          <w:tcPr>
            <w:tcW w:w="850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0,736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  <w:highlight w:val="yellow"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6</w:t>
            </w:r>
          </w:p>
        </w:tc>
        <w:tc>
          <w:tcPr>
            <w:tcW w:w="709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57AEA">
              <w:rPr>
                <w:rFonts w:ascii="Times New Roman" w:eastAsiaTheme="minorHAnsi" w:hAnsi="Times New Roman"/>
                <w:b/>
                <w:highlight w:val="yellow"/>
              </w:rPr>
              <w:t>27</w:t>
            </w:r>
          </w:p>
        </w:tc>
        <w:tc>
          <w:tcPr>
            <w:tcW w:w="992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928" w:type="dxa"/>
          </w:tcPr>
          <w:p w:rsidR="00157AEA" w:rsidRPr="00157AEA" w:rsidRDefault="00157AEA" w:rsidP="00157AEA">
            <w:pPr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</w:tbl>
    <w:p w:rsidR="00157AEA" w:rsidRPr="00157AEA" w:rsidRDefault="00157AEA" w:rsidP="00157AEA">
      <w:pPr>
        <w:spacing w:after="0"/>
        <w:jc w:val="center"/>
        <w:rPr>
          <w:rFonts w:ascii="Times New Roman" w:eastAsiaTheme="minorHAnsi" w:hAnsi="Times New Roman"/>
          <w:b/>
        </w:rPr>
      </w:pPr>
    </w:p>
    <w:p w:rsidR="00157AEA" w:rsidRDefault="00157AEA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57AEA" w:rsidRDefault="00157AEA" w:rsidP="001E0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306B5" w:rsidRPr="001E0B98" w:rsidRDefault="00157AEA" w:rsidP="00157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</w:t>
      </w:r>
      <w:r w:rsidR="00433EC6" w:rsidRPr="001E0B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</w:t>
      </w:r>
    </w:p>
    <w:p w:rsidR="00433EC6" w:rsidRPr="001E0B98" w:rsidRDefault="00433EC6" w:rsidP="001306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0B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автомобильных дорог, являющихся собственностью Калужской области</w:t>
      </w:r>
    </w:p>
    <w:p w:rsidR="001306B5" w:rsidRDefault="001306B5" w:rsidP="001306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851"/>
        <w:gridCol w:w="2476"/>
        <w:gridCol w:w="2477"/>
      </w:tblGrid>
      <w:tr w:rsidR="001306B5" w:rsidTr="00044217">
        <w:tc>
          <w:tcPr>
            <w:tcW w:w="1101" w:type="dxa"/>
          </w:tcPr>
          <w:p w:rsidR="00044217" w:rsidRPr="00433EC6" w:rsidRDefault="00044217" w:rsidP="00044217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1306B5" w:rsidRDefault="00044217" w:rsidP="00044217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1" w:type="dxa"/>
          </w:tcPr>
          <w:p w:rsidR="001306B5" w:rsidRDefault="00044217" w:rsidP="001306B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2476" w:type="dxa"/>
          </w:tcPr>
          <w:p w:rsidR="001306B5" w:rsidRDefault="00044217" w:rsidP="001306B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Общая протяженность автодороги, </w:t>
            </w:r>
            <w:proofErr w:type="gramStart"/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2477" w:type="dxa"/>
          </w:tcPr>
          <w:p w:rsidR="001306B5" w:rsidRDefault="00044217" w:rsidP="001306B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Мост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33EC6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/м</w:t>
            </w:r>
          </w:p>
        </w:tc>
      </w:tr>
      <w:tr w:rsidR="001306B5" w:rsidTr="00044217">
        <w:tc>
          <w:tcPr>
            <w:tcW w:w="1101" w:type="dxa"/>
          </w:tcPr>
          <w:p w:rsidR="001306B5" w:rsidRPr="00044217" w:rsidRDefault="00044217" w:rsidP="001306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1" w:type="dxa"/>
          </w:tcPr>
          <w:p w:rsidR="001306B5" w:rsidRDefault="00044217" w:rsidP="001306B5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Кондрово-Карцово-Желтыкино-Кондрово</w:t>
            </w:r>
          </w:p>
        </w:tc>
        <w:tc>
          <w:tcPr>
            <w:tcW w:w="2476" w:type="dxa"/>
          </w:tcPr>
          <w:p w:rsidR="001306B5" w:rsidRPr="00044217" w:rsidRDefault="00044217" w:rsidP="001306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4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477" w:type="dxa"/>
          </w:tcPr>
          <w:p w:rsidR="001306B5" w:rsidRPr="00044217" w:rsidRDefault="00044217" w:rsidP="001306B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</w:t>
            </w:r>
            <w:r w:rsidR="001E0B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</w:tr>
    </w:tbl>
    <w:p w:rsidR="001306B5" w:rsidRPr="00433EC6" w:rsidRDefault="001306B5" w:rsidP="001306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433EC6" w:rsidRDefault="00433EC6" w:rsidP="00433E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 w:cs="Tahoma"/>
          <w:sz w:val="24"/>
          <w:szCs w:val="24"/>
          <w:lang w:eastAsia="ru-RU"/>
        </w:rPr>
        <w:t>По автомобильным дорогам осуществляются: внутрирайонные автобусные маршруты.</w:t>
      </w:r>
    </w:p>
    <w:p w:rsidR="00044217" w:rsidRPr="00433EC6" w:rsidRDefault="00044217" w:rsidP="00433E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044217" w:rsidRDefault="00433EC6" w:rsidP="00433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Внутрирайонные автобусные маршруты      </w:t>
      </w:r>
    </w:p>
    <w:p w:rsidR="00433EC6" w:rsidRPr="00433EC6" w:rsidRDefault="00433EC6" w:rsidP="00433E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="001306B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1988"/>
        <w:gridCol w:w="2088"/>
        <w:gridCol w:w="2340"/>
      </w:tblGrid>
      <w:tr w:rsidR="00433EC6" w:rsidRPr="00433EC6" w:rsidTr="00433EC6">
        <w:trPr>
          <w:cantSplit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рейсов в день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433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433EC6" w:rsidRPr="00433EC6" w:rsidTr="00433EC6">
        <w:trPr>
          <w:cantSplit/>
        </w:trPr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2538B1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EC6" w:rsidRPr="00433EC6" w:rsidRDefault="002538B1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3EC6" w:rsidRPr="00433EC6" w:rsidTr="00433EC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8E5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Кондрово-</w:t>
            </w:r>
            <w:r w:rsidR="008E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Карцово-Желтыкино</w:t>
            </w:r>
            <w:r w:rsidR="0013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13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ондрово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8E5853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1306B5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1306B5" w:rsidP="00433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20,4</w:t>
            </w:r>
            <w:r w:rsidR="008E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33EC6" w:rsidRPr="00433EC6" w:rsidRDefault="00433EC6" w:rsidP="00433EC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9" w:name="_Toc169683583"/>
    </w:p>
    <w:p w:rsidR="00044217" w:rsidRDefault="00433EC6" w:rsidP="00433EC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Маршруты «Школьный автобус</w:t>
      </w:r>
      <w:bookmarkEnd w:id="9"/>
      <w:r w:rsidRPr="00433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 </w:t>
      </w:r>
    </w:p>
    <w:p w:rsidR="00433EC6" w:rsidRPr="00433EC6" w:rsidRDefault="00433EC6" w:rsidP="00433EC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jc w:val="center"/>
        <w:tblInd w:w="-5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7740"/>
      </w:tblGrid>
      <w:tr w:rsidR="00433EC6" w:rsidRPr="00433EC6" w:rsidTr="00433EC6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0" w:line="240" w:lineRule="auto"/>
              <w:ind w:left="-108" w:firstLine="7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0" w:line="240" w:lineRule="auto"/>
              <w:ind w:left="-108" w:firstLine="7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Маршрут</w:t>
            </w:r>
          </w:p>
        </w:tc>
      </w:tr>
      <w:tr w:rsidR="00433EC6" w:rsidRPr="00433EC6" w:rsidTr="00433EC6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1306B5" w:rsidP="00433EC6">
            <w:pPr>
              <w:spacing w:after="0" w:line="240" w:lineRule="auto"/>
              <w:ind w:left="-108" w:firstLine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8E5853">
            <w:pPr>
              <w:spacing w:after="0" w:line="240" w:lineRule="auto"/>
              <w:ind w:left="-108" w:firstLine="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r w:rsidR="008E5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Карцово</w:t>
            </w:r>
          </w:p>
        </w:tc>
      </w:tr>
      <w:tr w:rsidR="008E5853" w:rsidRPr="00433EC6" w:rsidTr="00433EC6">
        <w:trPr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Pr="008E5853" w:rsidRDefault="001306B5" w:rsidP="00433EC6">
            <w:pPr>
              <w:spacing w:after="0" w:line="240" w:lineRule="auto"/>
              <w:ind w:left="-108" w:firstLine="78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0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3" w:rsidRPr="00433EC6" w:rsidRDefault="008E5853" w:rsidP="008E5853">
            <w:pPr>
              <w:spacing w:after="0" w:line="240" w:lineRule="auto"/>
              <w:ind w:left="-108" w:firstLine="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Желтыкино</w:t>
            </w:r>
          </w:p>
        </w:tc>
      </w:tr>
    </w:tbl>
    <w:p w:rsidR="00433EC6" w:rsidRPr="00433EC6" w:rsidRDefault="00433EC6" w:rsidP="00433EC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3EC6" w:rsidRPr="00433EC6" w:rsidRDefault="00433EC6" w:rsidP="00433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3EC6" w:rsidRPr="00433EC6" w:rsidRDefault="00433EC6" w:rsidP="00433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Транспортная</w:t>
      </w:r>
      <w:proofErr w:type="gramEnd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инфраструктур сельского поселения   является составляющей инфраструктуры. 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Автомобильные дороги имеют стратегическое значение для сельского поселения. Они связывают обширную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Сеть внутри 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во многих населенных пунктах сельского поселения   улично-дорожная сеть находятся в неудовлетворительном состоянии.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 сельского поселения    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Увеличение парка транспортных средств ведет к существенному росту интенсивности движения на дорогах местного значения  сельского поселения.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Диспропорция между ростом количества транспортных средств и развитием улично-дорожной сети  сельского поселения   привела к тому, что на автомобильных дорогах в дневное время суток возрастает интенсивность движения транспортных средств.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C6">
        <w:rPr>
          <w:rFonts w:ascii="Times New Roman" w:hAnsi="Times New Roman"/>
          <w:sz w:val="24"/>
          <w:szCs w:val="24"/>
        </w:rPr>
        <w:t xml:space="preserve">Хранение индивидуального автотранспорта осуществляется на территории приусадебных участков, а также в гаражах. </w:t>
      </w:r>
      <w:r w:rsidR="002538B1">
        <w:rPr>
          <w:rFonts w:ascii="Times New Roman" w:hAnsi="Times New Roman"/>
          <w:sz w:val="24"/>
          <w:szCs w:val="24"/>
        </w:rPr>
        <w:t xml:space="preserve">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 с привлечением средств областного бюджета.</w:t>
      </w:r>
    </w:p>
    <w:p w:rsidR="00433EC6" w:rsidRPr="00433EC6" w:rsidRDefault="00433EC6" w:rsidP="00433EC6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безопасности дорожного движения является одной из социально-экономических задач общегосударственного значения.</w:t>
      </w:r>
    </w:p>
    <w:p w:rsidR="00433EC6" w:rsidRPr="00433EC6" w:rsidRDefault="00433EC6" w:rsidP="00433EC6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433EC6" w:rsidRPr="00433EC6" w:rsidRDefault="00433EC6" w:rsidP="00433EC6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динамики основных показателей аварийности свидетельствуют о том, что уровень –</w:t>
      </w:r>
      <w:r w:rsidR="00AB3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транспортного травматизма остается достаточно высоким и имеет тенденцию к росту.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C6">
        <w:rPr>
          <w:rFonts w:ascii="Times New Roman" w:hAnsi="Times New Roman"/>
          <w:sz w:val="24"/>
          <w:szCs w:val="24"/>
        </w:rPr>
        <w:t>При рассмотрении работы современного транспорта поселения выявлены следующие основные проблемы: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C6">
        <w:rPr>
          <w:rFonts w:ascii="Times New Roman" w:hAnsi="Times New Roman"/>
          <w:sz w:val="24"/>
          <w:szCs w:val="24"/>
        </w:rPr>
        <w:tab/>
        <w:t>- низкое качество обслуживания автомобильных дорог;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C6">
        <w:rPr>
          <w:rFonts w:ascii="Times New Roman" w:hAnsi="Times New Roman"/>
          <w:sz w:val="24"/>
          <w:szCs w:val="24"/>
        </w:rPr>
        <w:tab/>
        <w:t>- отсутствие четкой дифференциации улично-дорожной сети по категориям;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C6">
        <w:rPr>
          <w:rFonts w:ascii="Times New Roman" w:hAnsi="Times New Roman"/>
          <w:sz w:val="24"/>
          <w:szCs w:val="24"/>
        </w:rPr>
        <w:tab/>
        <w:t>- часть улиц не имеет дорожных одежд капитального типа;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EC6">
        <w:rPr>
          <w:rFonts w:ascii="Times New Roman" w:hAnsi="Times New Roman"/>
          <w:sz w:val="24"/>
          <w:szCs w:val="24"/>
        </w:rPr>
        <w:tab/>
        <w:t>- на части улиц отсутствуют тротуары;</w:t>
      </w:r>
    </w:p>
    <w:p w:rsidR="00433EC6" w:rsidRPr="00433EC6" w:rsidRDefault="00433EC6" w:rsidP="00433EC6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- низкая водительская дисциплина.</w:t>
      </w:r>
    </w:p>
    <w:p w:rsidR="00433EC6" w:rsidRPr="00433EC6" w:rsidRDefault="00433EC6" w:rsidP="00433EC6">
      <w:pPr>
        <w:keepNext/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Следствием такого положения является ухудшение условий дорожного движения,  ухудшение экологической обстановки и рост количества ДТП.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муниципальной программы.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рисками в реализации муниципальной программы являются: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занижение лимита средств бюджета поселения, предусмотренного для реализации мероприятий по содержанию и ремонту автомобильных дорог общего пользования на территории сельского поселения: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резкое увеличение стоимости содержания или ремонта 1 квадратного метра дороги;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эти риски повлекут снижение показателей реализации муниципальной программы, однако могут быть частично или полностью компенсированы за счет: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right="5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привлечения иных внебюджетных источников </w:t>
      </w:r>
      <w:proofErr w:type="gramStart"/>
      <w:r w:rsidR="006070CB"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="006070CB"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финансирования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33EC6" w:rsidRPr="00433EC6" w:rsidRDefault="00433EC6" w:rsidP="00433EC6">
      <w:pPr>
        <w:keepNext/>
        <w:spacing w:after="0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433E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сокращения числа дорог, включенных в муниципальную программу ремонта автомобильных дорог общего пользования местного значения на территории  сельского поселения   того или иного года реализации муниципальной программы, в том числе переносом этих дорог на последующие годы.</w:t>
      </w:r>
      <w:r w:rsidRPr="00433EC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33EC6" w:rsidRPr="00433EC6" w:rsidRDefault="00433EC6" w:rsidP="00433EC6">
      <w:pPr>
        <w:keepNext/>
        <w:spacing w:after="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433EC6">
        <w:rPr>
          <w:rFonts w:ascii="Times New Roman" w:eastAsia="Times New Roman" w:hAnsi="Times New Roman"/>
          <w:b/>
          <w:bCs/>
          <w:sz w:val="24"/>
          <w:szCs w:val="24"/>
        </w:rPr>
        <w:t>1.1. Анализ состава парка транспортных средств и уровня автомобилизации в поселении, городском округе, обеспеченность парковками (парковочными местами)</w:t>
      </w: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33EC6" w:rsidRPr="00433EC6" w:rsidRDefault="00433EC6" w:rsidP="00433E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33EC6">
        <w:rPr>
          <w:rFonts w:ascii="Times New Roman" w:eastAsia="Times New Roman" w:hAnsi="Times New Roman"/>
          <w:sz w:val="24"/>
          <w:szCs w:val="24"/>
          <w:lang w:eastAsia="ar-SA"/>
        </w:rPr>
        <w:t>В связи с расчетным увеличением численности индивидуальных легковых автомобилей на территории поселения предлагается сохранение части существующих и строительство дополнительных гаражей для постоянного хранения автотранспортных средств этой группы. На основании СП 42.13330.2011 гаражи предусмотрены для 90% расчетного числа индивидуальных легковых автомобилей. Учитывая, что значительная часть населения поселения обеспечена индивидуальным жильем с приквартирными земельными участками, на территории которых, как правило, размещаются гаражи.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225" w:line="336" w:lineRule="atLeast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2.Цели и задачи Программ</w:t>
      </w:r>
      <w:r w:rsidRPr="00433E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firstLine="53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Программы является развитие современной и эффективной автомобильно-дорожной инфраструктуры, обеспечивающей ускорение </w:t>
      </w:r>
      <w:r w:rsidR="006070CB"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пассажира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 </w:t>
      </w:r>
      <w:r w:rsidR="006070CB"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груз движения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снижение транспортных издержек в экономике.</w:t>
      </w:r>
    </w:p>
    <w:p w:rsidR="00433EC6" w:rsidRPr="00433EC6" w:rsidRDefault="00433EC6" w:rsidP="00433EC6">
      <w:pPr>
        <w:shd w:val="clear" w:color="auto" w:fill="FFFFFF"/>
        <w:spacing w:after="225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Для достижения цели развития современной и эффективной транспортной инфраструктуры в области автомобильных дорог, в условиях дефицита финансовых средств, необходимо решить следующие задачи: </w:t>
      </w:r>
    </w:p>
    <w:p w:rsidR="00433EC6" w:rsidRPr="00433EC6" w:rsidRDefault="00433EC6" w:rsidP="00433EC6">
      <w:pPr>
        <w:shd w:val="clear" w:color="auto" w:fill="FFFFFF"/>
        <w:spacing w:after="225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поддержание автомобильных дорог общего пользования  сельского поселения  на уровне соответствующем категории дороги, путем содержания дорог;</w:t>
      </w:r>
    </w:p>
    <w:p w:rsidR="00433EC6" w:rsidRPr="00433EC6" w:rsidRDefault="00433EC6" w:rsidP="00433EC6">
      <w:pPr>
        <w:shd w:val="clear" w:color="auto" w:fill="FFFFFF"/>
        <w:spacing w:after="225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2)сохранение протяженности, соответствующих нормативным требованиям, автомобильных дорог общего пользования местного значения за счет ремонта и капитального </w:t>
      </w:r>
      <w:proofErr w:type="gramStart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ремонта</w:t>
      </w:r>
      <w:proofErr w:type="gramEnd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автомобильных дорог.</w:t>
      </w:r>
    </w:p>
    <w:p w:rsidR="00433EC6" w:rsidRPr="00433EC6" w:rsidRDefault="00433EC6" w:rsidP="00433EC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Основные задачи Программы: </w:t>
      </w:r>
    </w:p>
    <w:p w:rsidR="00433EC6" w:rsidRPr="00433EC6" w:rsidRDefault="00433EC6" w:rsidP="00433EC6">
      <w:pPr>
        <w:shd w:val="clear" w:color="auto" w:fill="FFFFFF"/>
        <w:tabs>
          <w:tab w:val="num" w:pos="720"/>
        </w:tabs>
        <w:spacing w:after="225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Symbol" w:eastAsia="Symbol" w:hAnsi="Symbol" w:cs="Symbol"/>
          <w:color w:val="000000"/>
          <w:sz w:val="24"/>
          <w:szCs w:val="24"/>
          <w:lang w:eastAsia="ru-RU"/>
        </w:rPr>
        <w:t></w:t>
      </w:r>
      <w:r w:rsidRPr="00433EC6">
        <w:rPr>
          <w:rFonts w:ascii="Times New Roman" w:eastAsia="Symbol" w:hAnsi="Times New Roman"/>
          <w:color w:val="000000"/>
          <w:sz w:val="14"/>
          <w:szCs w:val="1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модернизация, ремонт, реконструкция, строительство объектов благоустройства дорожного хозяйства.</w:t>
      </w:r>
    </w:p>
    <w:p w:rsidR="00433EC6" w:rsidRPr="00433EC6" w:rsidRDefault="00433EC6" w:rsidP="00433EC6">
      <w:pPr>
        <w:shd w:val="clear" w:color="auto" w:fill="FFFFFF"/>
        <w:spacing w:after="225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433EC6" w:rsidRPr="00433EC6" w:rsidRDefault="00433EC6" w:rsidP="00433EC6">
      <w:pPr>
        <w:shd w:val="clear" w:color="auto" w:fill="FFFFFF"/>
        <w:spacing w:after="225" w:line="336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3.Сроки и этапы реализации программы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33EC6" w:rsidRPr="00433EC6" w:rsidRDefault="00433EC6" w:rsidP="00433EC6">
      <w:pPr>
        <w:shd w:val="clear" w:color="auto" w:fill="FFFFFF"/>
        <w:spacing w:after="225" w:line="336" w:lineRule="atLeast"/>
        <w:ind w:firstLine="54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действия программы 2016-20</w:t>
      </w:r>
      <w:r w:rsidR="00E076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="008114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Реализация программы будет осуществляться весь период.</w:t>
      </w:r>
    </w:p>
    <w:p w:rsidR="001E0B98" w:rsidRDefault="00433EC6" w:rsidP="00433EC6">
      <w:pPr>
        <w:shd w:val="clear" w:color="auto" w:fill="FFFFFF"/>
        <w:tabs>
          <w:tab w:val="center" w:pos="4960"/>
          <w:tab w:val="left" w:pos="7929"/>
        </w:tabs>
        <w:spacing w:after="225" w:line="336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1E0B98" w:rsidRDefault="001E0B98" w:rsidP="00433EC6">
      <w:pPr>
        <w:shd w:val="clear" w:color="auto" w:fill="FFFFFF"/>
        <w:tabs>
          <w:tab w:val="center" w:pos="4960"/>
          <w:tab w:val="left" w:pos="7929"/>
        </w:tabs>
        <w:spacing w:after="225" w:line="336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3EC6" w:rsidRPr="00433EC6" w:rsidRDefault="00433EC6" w:rsidP="001E0B98">
      <w:pPr>
        <w:shd w:val="clear" w:color="auto" w:fill="FFFFFF"/>
        <w:tabs>
          <w:tab w:val="center" w:pos="4960"/>
          <w:tab w:val="left" w:pos="7929"/>
        </w:tabs>
        <w:spacing w:after="225" w:line="336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Система программных мероприятий.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Приобретение материалов, ремонт автомобильных дорог общего пользования местного значения и искусственных сооружений на них. 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мероприятие предусматривает проведение ремонта автомобильных дорог местного значения.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Разработка проектно-сметной документации 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Исполнение этого мероприятия обеспечит документальное сопровождение намеченной деятельности.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Обеспечение безопасности, организации дорожного движения. 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мероприятие предусматривает: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содержание автомобильных дорог местного значения 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скашивание травы на обочинах;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очистку проезжей части дорог и обочин.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433EC6" w:rsidRPr="00433EC6" w:rsidRDefault="00433EC6" w:rsidP="00433EC6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основных мероприятий муниципальной программы представлен в приложении №1 к муниципальной программе.</w:t>
      </w:r>
    </w:p>
    <w:p w:rsidR="00433EC6" w:rsidRPr="00433EC6" w:rsidRDefault="00433EC6" w:rsidP="00433EC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433EC6" w:rsidRPr="00433EC6" w:rsidRDefault="00433EC6" w:rsidP="00433EC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Разработанные программные мероприятия систематизированы по степени их актуальности. </w:t>
      </w:r>
    </w:p>
    <w:p w:rsidR="00433EC6" w:rsidRPr="00433EC6" w:rsidRDefault="00433EC6" w:rsidP="00433EC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433EC6" w:rsidRPr="00433EC6" w:rsidRDefault="00433EC6" w:rsidP="00433EC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433EC6" w:rsidRPr="00433EC6" w:rsidRDefault="00433EC6" w:rsidP="00433EC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Основные целевые индикаторы реализации мероприятий Программы:</w:t>
      </w:r>
    </w:p>
    <w:p w:rsidR="00433EC6" w:rsidRPr="00433EC6" w:rsidRDefault="00433EC6" w:rsidP="00433EC6">
      <w:pPr>
        <w:shd w:val="clear" w:color="auto" w:fill="FFFFFF"/>
        <w:spacing w:after="0" w:line="336" w:lineRule="atLeast"/>
        <w:ind w:left="57" w:right="5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-Содержание дорог в требуемом техническом состоянии;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-Обеспечение безопасности дорожного движения.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реализации данной Программы в соответствии со стратегическими приоритетами развития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результатами реализации мероприятий являются: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-модернизация и обновление транспортной инфраструктуры поселения;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-устранение причин возникновения аварийных ситуаций, угрожающих жизнедеятельности человека;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-повышение комфортности и безопасности жизнедеятельности населения.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225" w:line="33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 Ресурсное обеспечение программы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и ее финансирование осуществляется из средств бюджета  сельского поселения, а также средств заинтересованных организаций поселения по конкретно выполняемым мероприятиям и работам.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Объем средств, предусмотренных на выполнение мероприятий Программы, носит прогнозный характер и будет ежегодно уточняться при формировании бюджета сельского поселения на соответствующий финансовый год. 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Финансирование данной Программы осуществляется в соответствии с решением Сельской Думы сельского поселения</w:t>
      </w:r>
      <w:proofErr w:type="gramStart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очередной финансовый год и плановый период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433EC6" w:rsidRPr="00433EC6" w:rsidRDefault="00433EC6" w:rsidP="00433EC6">
      <w:pPr>
        <w:shd w:val="clear" w:color="auto" w:fill="FFFFFF"/>
        <w:spacing w:after="225" w:line="33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Механизм реализации программы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 реализации программы определяется администрацией сельского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поселения и предусматривает проведение организационных мероприятий, включая подготовку и (или) внесение изменений в нормативно правовые акты, обеспечивающие выполнение программы в соответствии с действующим законодательством.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 развитие основных мероприятий программы будут утверждаться конкретные мероприятия (стройки, объекты) с учетом развития и текущего транспортн</w:t>
      </w:r>
      <w:proofErr w:type="gramStart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эксплуатационного состояния автодорог.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33EC6" w:rsidRPr="00433EC6" w:rsidRDefault="00433EC6" w:rsidP="00433EC6">
      <w:pPr>
        <w:shd w:val="clear" w:color="auto" w:fill="FFFFFF"/>
        <w:spacing w:after="225" w:line="336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7.Организация управления программой и </w:t>
      </w:r>
      <w:proofErr w:type="gramStart"/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ходом ее выполнения.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Общий контроль реализации программы и ответственность за организационное обеспечение мероприятий программы, их точную и своевременную реализацию осуществляет администрация сельского поселения «Деревня </w:t>
      </w:r>
      <w:r w:rsidR="008270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433EC6" w:rsidRPr="00433EC6" w:rsidRDefault="00433EC6" w:rsidP="00433E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433EC6" w:rsidRPr="00433EC6" w:rsidSect="00EF05A0">
          <w:pgSz w:w="12240" w:h="15840"/>
          <w:pgMar w:top="851" w:right="850" w:bottom="851" w:left="1701" w:header="720" w:footer="720" w:gutter="0"/>
          <w:cols w:space="720"/>
        </w:sectPr>
      </w:pP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bookmarkStart w:id="10" w:name="_GoBack"/>
      <w:bookmarkEnd w:id="10"/>
      <w:r w:rsidRPr="00433E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bCs/>
          <w:color w:val="000000"/>
          <w:kern w:val="28"/>
          <w:sz w:val="16"/>
          <w:szCs w:val="16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к программе 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16"/>
          <w:szCs w:val="16"/>
          <w:lang w:eastAsia="ru-RU"/>
        </w:rPr>
        <w:t xml:space="preserve">«Комплексное развитие систем транспортной инфраструктуры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33EC6">
        <w:rPr>
          <w:rFonts w:ascii="Times New Roman" w:eastAsia="Times New Roman" w:hAnsi="Times New Roman"/>
          <w:bCs/>
          <w:color w:val="000000"/>
          <w:kern w:val="28"/>
          <w:sz w:val="16"/>
          <w:szCs w:val="16"/>
          <w:lang w:eastAsia="ru-RU"/>
        </w:rPr>
        <w:t>и дорожного хозяйства муниципального образования</w:t>
      </w:r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сельско</w:t>
      </w:r>
      <w:r w:rsidR="00CE64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</w:t>
      </w:r>
      <w:proofErr w:type="gramEnd"/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bCs/>
          <w:color w:val="000000"/>
          <w:kern w:val="28"/>
          <w:sz w:val="16"/>
          <w:szCs w:val="16"/>
          <w:lang w:eastAsia="ru-RU"/>
        </w:rPr>
      </w:pPr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поселени</w:t>
      </w:r>
      <w:r w:rsidR="00CE641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</w:t>
      </w:r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«Деревня </w:t>
      </w:r>
      <w:r w:rsidR="0082703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Карцово</w:t>
      </w:r>
      <w:r w:rsidRPr="00433E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» Дзержинского района Калужской области </w:t>
      </w:r>
      <w:r w:rsidRPr="00433EC6">
        <w:rPr>
          <w:rFonts w:ascii="Times New Roman" w:eastAsia="Times New Roman" w:hAnsi="Times New Roman"/>
          <w:bCs/>
          <w:color w:val="000000"/>
          <w:kern w:val="28"/>
          <w:sz w:val="16"/>
          <w:szCs w:val="16"/>
          <w:lang w:eastAsia="ru-RU"/>
        </w:rPr>
        <w:t>на 2016-2019 годы»</w:t>
      </w:r>
    </w:p>
    <w:p w:rsidR="00433EC6" w:rsidRPr="00433EC6" w:rsidRDefault="00433EC6" w:rsidP="00433EC6">
      <w:pPr>
        <w:shd w:val="clear" w:color="auto" w:fill="FFFFFF"/>
        <w:spacing w:after="0" w:line="240" w:lineRule="auto"/>
        <w:ind w:left="57" w:right="57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73" w:tblpY="765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812"/>
        <w:gridCol w:w="1702"/>
        <w:gridCol w:w="1276"/>
        <w:gridCol w:w="850"/>
        <w:gridCol w:w="1019"/>
        <w:gridCol w:w="990"/>
        <w:gridCol w:w="1051"/>
      </w:tblGrid>
      <w:tr w:rsidR="00433EC6" w:rsidRPr="00433EC6" w:rsidTr="00433EC6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№</w:t>
            </w:r>
          </w:p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п.п</w:t>
            </w:r>
            <w:proofErr w:type="spellEnd"/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Цели реализации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EC6" w:rsidRPr="0082703F" w:rsidRDefault="00433EC6" w:rsidP="00433EC6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EC6" w:rsidRPr="0082703F" w:rsidRDefault="00433EC6" w:rsidP="00433EC6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EC6" w:rsidRPr="0082703F" w:rsidRDefault="00433EC6" w:rsidP="00433EC6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</w:p>
          <w:p w:rsidR="00433EC6" w:rsidRPr="0082703F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82703F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2019 г.</w:t>
            </w:r>
          </w:p>
        </w:tc>
      </w:tr>
      <w:tr w:rsidR="00433EC6" w:rsidRPr="00433EC6" w:rsidTr="00433EC6">
        <w:trPr>
          <w:trHeight w:val="87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0" w:line="336" w:lineRule="atLeast"/>
              <w:ind w:left="-108" w:right="-108"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0" w:line="336" w:lineRule="atLeast"/>
              <w:ind w:left="-108" w:right="-108"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right="-129"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33EC6" w:rsidRPr="00433EC6" w:rsidTr="00433EC6">
        <w:trPr>
          <w:trHeight w:val="19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материалов, содержание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Улучшение транспортной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  <w:r w:rsidR="00816B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82703F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  <w:r w:rsidR="00433EC6"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33EC6" w:rsidRPr="00433EC6" w:rsidTr="00433EC6">
        <w:trPr>
          <w:trHeight w:val="1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исходной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816B98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33EC6" w:rsidRPr="00433EC6" w:rsidTr="00433EC6">
        <w:trPr>
          <w:trHeight w:val="204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безопасности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33EC6" w:rsidRPr="00433EC6" w:rsidTr="00433EC6">
        <w:trPr>
          <w:trHeight w:val="21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Ремонт и строительство автомобильных дорог с твердым покрытием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Улучшение дорожного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33EC6" w:rsidRPr="00433EC6" w:rsidTr="00433EC6">
        <w:trPr>
          <w:trHeight w:val="2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433EC6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33EC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1306B5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6" w:rsidRPr="00433EC6" w:rsidRDefault="00816B98" w:rsidP="00433EC6">
            <w:pPr>
              <w:spacing w:after="225" w:line="336" w:lineRule="atLeast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433EC6" w:rsidRPr="00433EC6" w:rsidRDefault="00433EC6" w:rsidP="00433EC6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3EC6">
        <w:rPr>
          <w:rFonts w:ascii="Times New Roman" w:eastAsia="Times New Roman" w:hAnsi="Times New Roman"/>
          <w:b/>
          <w:color w:val="000000"/>
          <w:lang w:eastAsia="ru-RU"/>
        </w:rPr>
        <w:t>ПЕРЕЧЕНЬ ПРОГРАММНЫХ</w:t>
      </w:r>
      <w:r w:rsidRPr="00433E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МЕРОПРИЯТИЙ</w:t>
      </w:r>
      <w:bookmarkEnd w:id="0"/>
    </w:p>
    <w:sectPr w:rsidR="00433EC6" w:rsidRPr="0043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6A26"/>
    <w:multiLevelType w:val="hybridMultilevel"/>
    <w:tmpl w:val="93862A5E"/>
    <w:lvl w:ilvl="0" w:tplc="DB12C4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CB"/>
    <w:rsid w:val="00044217"/>
    <w:rsid w:val="001077B7"/>
    <w:rsid w:val="001306B5"/>
    <w:rsid w:val="00157AEA"/>
    <w:rsid w:val="001E0B98"/>
    <w:rsid w:val="002538B1"/>
    <w:rsid w:val="00433EC6"/>
    <w:rsid w:val="006070CB"/>
    <w:rsid w:val="00721DCB"/>
    <w:rsid w:val="00811440"/>
    <w:rsid w:val="00816B98"/>
    <w:rsid w:val="0082703F"/>
    <w:rsid w:val="008E5853"/>
    <w:rsid w:val="00945E40"/>
    <w:rsid w:val="00A207DF"/>
    <w:rsid w:val="00AB3F37"/>
    <w:rsid w:val="00C00138"/>
    <w:rsid w:val="00C6506E"/>
    <w:rsid w:val="00C87712"/>
    <w:rsid w:val="00CE6419"/>
    <w:rsid w:val="00CE7D76"/>
    <w:rsid w:val="00E07693"/>
    <w:rsid w:val="00E9250D"/>
    <w:rsid w:val="00EF05A0"/>
    <w:rsid w:val="00F66787"/>
    <w:rsid w:val="00F81DEF"/>
    <w:rsid w:val="00FB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E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D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E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3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printable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5F9F-356D-4DB7-9CBA-030C39E7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3442</Words>
  <Characters>19622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1.Содержание проблемы и обоснование необходимости</vt:lpstr>
      <vt:lpstr>ее решения программными методами.</vt:lpstr>
      <vt:lpstr/>
      <vt:lpstr>        Анализ транспортного обслуживания территории</vt:lpstr>
      <vt:lpstr>2.Цели и задачи Программы.</vt:lpstr>
    </vt:vector>
  </TitlesOfParts>
  <Company>SPecialiST RePack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2017-02-02T07:54:00Z</cp:lastPrinted>
  <dcterms:created xsi:type="dcterms:W3CDTF">2016-07-13T12:55:00Z</dcterms:created>
  <dcterms:modified xsi:type="dcterms:W3CDTF">2017-02-02T07:54:00Z</dcterms:modified>
</cp:coreProperties>
</file>