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РОССИЯ</w:t>
      </w: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КАЛУЖСКАЯ ОБЛАСТЬ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/>
        <w:t xml:space="preserve">  ДЗЕРЖИНСКИЙ РАЙОН</w:t>
      </w: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(исполнительно-распорядительный орган)</w:t>
      </w: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СЕЛЬСКОГО ПОСЕЛЕНИЯ «ДЕРЕВНЯ КАРЦОВО»</w:t>
      </w: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ПОСТАНОВЛЕНИЕ</w:t>
      </w:r>
    </w:p>
    <w:p w:rsidR="007E4191" w:rsidRDefault="007E4191" w:rsidP="007E4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14.08. 2017г.                                     д. Карцово                                         № 62</w:t>
      </w: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 утверждении Положения</w:t>
      </w:r>
    </w:p>
    <w:p w:rsidR="007E4191" w:rsidRDefault="007E4191" w:rsidP="007E4191">
      <w:pPr>
        <w:widowControl w:val="0"/>
        <w:spacing w:after="244" w:line="322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порядке формирования, ведения и обязательного опубликования перечня муниципального имущества муниципального образования  сельское поселение «Деревня Карцово»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ст. 18 ч. 4 Федерального закона «О развитии малого и среднего предпринимательства в Российской Федерации»</w:t>
      </w: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pStyle w:val="a3"/>
        <w:widowControl w:val="0"/>
        <w:numPr>
          <w:ilvl w:val="0"/>
          <w:numId w:val="1"/>
        </w:numPr>
        <w:spacing w:after="244" w:line="322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Утвердить Положение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порядке формирования, ведения и обязательного опубликования перечня муниципального имущества муниципального образования сельское поселение «Деревня Карцово»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 (Приложение №1)</w:t>
      </w:r>
    </w:p>
    <w:p w:rsidR="007E4191" w:rsidRDefault="007E4191" w:rsidP="007E41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Постановление подлежит обнародованию в установленном порядке и вступает в силу после обнародования.</w:t>
      </w: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Глава администрации                                       Т.С.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Гераськина</w:t>
      </w:r>
      <w:proofErr w:type="spellEnd"/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4191" w:rsidRDefault="007E4191" w:rsidP="007E4191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191" w:rsidRDefault="007E4191" w:rsidP="007E4191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191" w:rsidRDefault="007E4191" w:rsidP="007E4191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191" w:rsidRDefault="007E4191" w:rsidP="007E4191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ind w:left="7825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ind w:left="7825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ind w:left="7825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ind w:left="7825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ind w:left="7825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 Постановлению </w:t>
      </w: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администрации  СП «Деревня Карцово»</w:t>
      </w: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от14.08.2017г. №62</w:t>
      </w: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4191" w:rsidRDefault="007E4191" w:rsidP="007E4191">
      <w:pPr>
        <w:widowControl w:val="0"/>
        <w:tabs>
          <w:tab w:val="left" w:leader="underscore" w:pos="6135"/>
          <w:tab w:val="left" w:leader="underscore" w:pos="7383"/>
        </w:tabs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4191" w:rsidRDefault="007E4191" w:rsidP="007E4191">
      <w:pPr>
        <w:widowControl w:val="0"/>
        <w:spacing w:after="4" w:line="2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Положение</w:t>
      </w:r>
    </w:p>
    <w:p w:rsidR="007E4191" w:rsidRDefault="007E4191" w:rsidP="007E4191">
      <w:pPr>
        <w:widowControl w:val="0"/>
        <w:spacing w:after="244" w:line="322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о порядке формирования, ведения и обязательного опубликования перечня муниципального имущества муниципального образования  сельское поселение «Деревня Карцово»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1022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сельское поселение «Деревня Карцово»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в пользование на долгосрочной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1276"/>
          <w:tab w:val="left" w:pos="2342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представляет собой единую информационную базу данных на бумажном и электронном носителях и составляется по форме, согласно приложению к настоящему Положению.</w:t>
      </w:r>
      <w:proofErr w:type="gramEnd"/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1276"/>
          <w:tab w:val="left" w:pos="2059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  <w:proofErr w:type="gramEnd"/>
    </w:p>
    <w:p w:rsidR="007E4191" w:rsidRDefault="007E4191" w:rsidP="007E4191">
      <w:pPr>
        <w:widowControl w:val="0"/>
        <w:tabs>
          <w:tab w:val="left" w:pos="1022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E4191" w:rsidRDefault="007E4191" w:rsidP="007E4191">
      <w:pPr>
        <w:widowControl w:val="0"/>
        <w:tabs>
          <w:tab w:val="left" w:pos="1022"/>
        </w:tabs>
        <w:spacing w:after="0" w:line="317" w:lineRule="exact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муниципальное имущество не ограничено в обороте;</w:t>
      </w:r>
    </w:p>
    <w:p w:rsidR="007E4191" w:rsidRDefault="007E4191" w:rsidP="007E4191">
      <w:pPr>
        <w:widowControl w:val="0"/>
        <w:tabs>
          <w:tab w:val="left" w:pos="1022"/>
        </w:tabs>
        <w:spacing w:after="0" w:line="317" w:lineRule="exact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муниципальное имущество не является объектом религиозного назначения;</w:t>
      </w:r>
    </w:p>
    <w:p w:rsidR="007E4191" w:rsidRDefault="007E4191" w:rsidP="007E4191">
      <w:pPr>
        <w:widowControl w:val="0"/>
        <w:tabs>
          <w:tab w:val="left" w:pos="3144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муниципальное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имущество не является объектом незавершенного строительства;</w:t>
      </w:r>
    </w:p>
    <w:p w:rsidR="007E4191" w:rsidRDefault="007E4191" w:rsidP="007E4191">
      <w:pPr>
        <w:widowControl w:val="0"/>
        <w:tabs>
          <w:tab w:val="left" w:pos="851"/>
          <w:tab w:val="left" w:pos="993"/>
          <w:tab w:val="left" w:pos="1276"/>
          <w:tab w:val="left" w:pos="2789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7E4191" w:rsidRDefault="007E4191" w:rsidP="007E4191">
      <w:pPr>
        <w:widowControl w:val="0"/>
        <w:tabs>
          <w:tab w:val="left" w:pos="1022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муниципальное имущество не признано аварийным и подлежащим сносу или реконструкции.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709"/>
          <w:tab w:val="left" w:pos="1186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предложения по формированию Перечня.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1101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Рассмотрение предложения, указанного в пункте 4 настоящего Положения, осуществляется уполномоченным органом в течение 30 календарных дней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поступления.</w:t>
      </w:r>
    </w:p>
    <w:p w:rsidR="007E4191" w:rsidRDefault="007E4191" w:rsidP="007E4191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рассмотрения предложения уполномоченным органом принимается одно из следующих решений:</w:t>
      </w:r>
    </w:p>
    <w:p w:rsidR="007E4191" w:rsidRDefault="007E4191" w:rsidP="007E419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7E4191" w:rsidRDefault="007E4191" w:rsidP="007E419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7 и 8 настоящего Положения;</w:t>
      </w:r>
    </w:p>
    <w:p w:rsidR="007E4191" w:rsidRDefault="007E4191" w:rsidP="007E4191">
      <w:pPr>
        <w:widowControl w:val="0"/>
        <w:tabs>
          <w:tab w:val="left" w:pos="1101"/>
        </w:tabs>
        <w:spacing w:after="0" w:line="317" w:lineRule="exact"/>
        <w:ind w:lef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 отказе в учете предложения.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1101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принятия решения об отказе в учете предложения, указанного в пункте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1101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E4191" w:rsidRDefault="007E4191" w:rsidP="007E419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E4191" w:rsidRDefault="007E4191" w:rsidP="007E419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993"/>
          <w:tab w:val="left" w:pos="2934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имущество исключается из Перечня в одном из следующих случаев:</w:t>
      </w:r>
    </w:p>
    <w:p w:rsidR="007E4191" w:rsidRDefault="007E4191" w:rsidP="007E4191">
      <w:pPr>
        <w:widowControl w:val="0"/>
        <w:tabs>
          <w:tab w:val="left" w:pos="1378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иных целей;</w:t>
      </w:r>
    </w:p>
    <w:p w:rsidR="007E4191" w:rsidRDefault="007E4191" w:rsidP="007E419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право муниципальной собственности на имущество прекращено в установленном законом порядке.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993"/>
          <w:tab w:val="left" w:pos="2934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Перечня, внесение изменений в Перечень в связи с необходимостью включения и исключения из него объектов муниципального имущества осуществляется уполномоченным органом ежегодно до 1 ноября текущего года в порядке, установленном для подготовки и принятия нормативных правовых актов муниципального образования сельское поселение «Деревня Карцово»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7E4191" w:rsidRDefault="007E4191" w:rsidP="007E4191">
      <w:pPr>
        <w:widowControl w:val="0"/>
        <w:numPr>
          <w:ilvl w:val="0"/>
          <w:numId w:val="2"/>
        </w:numPr>
        <w:tabs>
          <w:tab w:val="left" w:pos="1302"/>
        </w:tabs>
        <w:spacing w:after="600" w:line="322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 внесенные в него изменения подлежат обязательному опубликованию в порядке, установленном для официального опубликования нормативных правовых актов муниципального образования сельское поселение «Деревня Карцово» и размещению на официальном сайте муниципального образования сельское поселение «Деревня Карцово» в течение 3 рабочих дней со дня его утверждения.</w:t>
      </w: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к Положению </w:t>
      </w: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2" w:lineRule="exact"/>
        <w:ind w:left="32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ПЕРЕЧНЯ МУНИЦИПАЛЬНОГО ИМУЩЕСТВА</w:t>
      </w:r>
    </w:p>
    <w:p w:rsidR="007E4191" w:rsidRDefault="007E4191" w:rsidP="007E4191">
      <w:pPr>
        <w:widowControl w:val="0"/>
        <w:spacing w:after="0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СЕЛЬСКОЕ ПОСЕЛЕНИЕ «ДЕРЕВНЯ КАРЦОВО»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215A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7E4191" w:rsidRDefault="007E4191" w:rsidP="007E4191">
      <w:pPr>
        <w:widowControl w:val="0"/>
        <w:spacing w:after="0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4191" w:rsidRDefault="007E4191" w:rsidP="007E4191">
      <w:pPr>
        <w:widowControl w:val="0"/>
        <w:spacing w:after="0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430"/>
        <w:gridCol w:w="1277"/>
        <w:gridCol w:w="3278"/>
        <w:gridCol w:w="1526"/>
        <w:gridCol w:w="1483"/>
      </w:tblGrid>
      <w:tr w:rsidR="007E4191" w:rsidTr="007E4191">
        <w:trPr>
          <w:trHeight w:hRule="exact" w:val="18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N</w:t>
            </w:r>
          </w:p>
          <w:p w:rsidR="007E4191" w:rsidRDefault="007E4191">
            <w:pPr>
              <w:framePr w:w="9595" w:wrap="notBeside" w:vAnchor="text" w:hAnchor="text" w:xAlign="center" w:y="1"/>
              <w:widowControl w:val="0"/>
              <w:spacing w:before="60" w:after="0" w:line="280" w:lineRule="exact"/>
              <w:ind w:left="2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Адрес</w:t>
            </w:r>
          </w:p>
          <w:p w:rsidR="007E4191" w:rsidRDefault="007E4191">
            <w:pPr>
              <w:framePr w:w="9595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Технические</w:t>
            </w:r>
          </w:p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параметры</w:t>
            </w:r>
          </w:p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7E4191" w:rsidTr="007E4191">
        <w:trPr>
          <w:trHeight w:hRule="exact" w:val="5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4191" w:rsidTr="007E4191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191" w:rsidRDefault="007E419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E4191" w:rsidRDefault="007E4191" w:rsidP="007E419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E4191" w:rsidRDefault="007E4191" w:rsidP="007E4191">
      <w:pPr>
        <w:widowControl w:val="0"/>
        <w:spacing w:after="0" w:line="317" w:lineRule="exact"/>
        <w:ind w:right="200"/>
        <w:rPr>
          <w:rFonts w:cs="Calibri"/>
          <w:sz w:val="24"/>
          <w:szCs w:val="24"/>
        </w:rPr>
      </w:pPr>
      <w:bookmarkStart w:id="1" w:name="Par42"/>
      <w:bookmarkEnd w:id="1"/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191" w:rsidRDefault="007E4191" w:rsidP="007E4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E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9F9"/>
    <w:multiLevelType w:val="multilevel"/>
    <w:tmpl w:val="6AE8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A56DF7"/>
    <w:multiLevelType w:val="hybridMultilevel"/>
    <w:tmpl w:val="E818940E"/>
    <w:lvl w:ilvl="0" w:tplc="B92EB66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E6"/>
    <w:rsid w:val="00215AD9"/>
    <w:rsid w:val="007E4191"/>
    <w:rsid w:val="00A640E6"/>
    <w:rsid w:val="00B72859"/>
    <w:rsid w:val="00B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AdmKartsovoGlava</dc:creator>
  <cp:lastModifiedBy>AdmKartsovoGlava</cp:lastModifiedBy>
  <cp:revision>2</cp:revision>
  <dcterms:created xsi:type="dcterms:W3CDTF">2020-04-30T11:59:00Z</dcterms:created>
  <dcterms:modified xsi:type="dcterms:W3CDTF">2020-04-30T11:59:00Z</dcterms:modified>
</cp:coreProperties>
</file>