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5648D8" w:rsidRPr="00992126">
        <w:rPr>
          <w:rFonts w:ascii="Times New Roman" w:hAnsi="Times New Roman" w:cs="Times New Roman"/>
        </w:rPr>
        <w:t>11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решению </w:t>
      </w:r>
      <w:r w:rsidR="002E67E6" w:rsidRPr="00992126">
        <w:rPr>
          <w:rFonts w:ascii="Times New Roman" w:hAnsi="Times New Roman" w:cs="Times New Roman"/>
        </w:rPr>
        <w:t>с</w:t>
      </w:r>
      <w:r w:rsidRPr="00992126">
        <w:rPr>
          <w:rFonts w:ascii="Times New Roman" w:hAnsi="Times New Roman" w:cs="Times New Roman"/>
        </w:rPr>
        <w:t>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Рудня»</w:t>
      </w:r>
    </w:p>
    <w:p w:rsidR="0080074E" w:rsidRPr="00992126" w:rsidRDefault="00723DB0" w:rsidP="008007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1915BA">
        <w:rPr>
          <w:rFonts w:ascii="Times New Roman" w:hAnsi="Times New Roman" w:cs="Times New Roman"/>
        </w:rPr>
        <w:t xml:space="preserve">210 </w:t>
      </w:r>
      <w:r w:rsidR="005017DC">
        <w:rPr>
          <w:rFonts w:ascii="Times New Roman" w:hAnsi="Times New Roman" w:cs="Times New Roman"/>
        </w:rPr>
        <w:t>от</w:t>
      </w:r>
      <w:r w:rsidR="00CA2E41">
        <w:rPr>
          <w:rFonts w:ascii="Times New Roman" w:hAnsi="Times New Roman" w:cs="Times New Roman"/>
        </w:rPr>
        <w:t xml:space="preserve"> 20</w:t>
      </w:r>
      <w:r w:rsidR="001915BA">
        <w:rPr>
          <w:rFonts w:ascii="Times New Roman" w:hAnsi="Times New Roman" w:cs="Times New Roman"/>
        </w:rPr>
        <w:t>.1</w:t>
      </w:r>
      <w:r w:rsidR="00CA2E41">
        <w:rPr>
          <w:rFonts w:ascii="Times New Roman" w:hAnsi="Times New Roman" w:cs="Times New Roman"/>
        </w:rPr>
        <w:t>2</w:t>
      </w:r>
      <w:bookmarkStart w:id="0" w:name="_GoBack"/>
      <w:bookmarkEnd w:id="0"/>
      <w:r w:rsidR="001915BA">
        <w:rPr>
          <w:rFonts w:ascii="Times New Roman" w:hAnsi="Times New Roman" w:cs="Times New Roman"/>
        </w:rPr>
        <w:t>.2019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>Источники внутреннего финансирования дефицита бюджета сельского поселения «Деревня Рудня»</w:t>
      </w:r>
      <w:r w:rsidR="00DE1ABF" w:rsidRPr="00992126">
        <w:rPr>
          <w:rFonts w:ascii="Times New Roman" w:hAnsi="Times New Roman" w:cs="Times New Roman"/>
          <w:b/>
        </w:rPr>
        <w:t xml:space="preserve"> на 20</w:t>
      </w:r>
      <w:r w:rsidR="005017DC">
        <w:rPr>
          <w:rFonts w:ascii="Times New Roman" w:hAnsi="Times New Roman" w:cs="Times New Roman"/>
          <w:b/>
        </w:rPr>
        <w:t>20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</w:t>
            </w:r>
            <w:r w:rsidR="005017DC">
              <w:rPr>
                <w:rFonts w:ascii="Times New Roman" w:hAnsi="Times New Roman" w:cs="Times New Roman"/>
                <w:b/>
              </w:rPr>
              <w:t>20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3887" w:type="dxa"/>
            <w:vAlign w:val="center"/>
          </w:tcPr>
          <w:p w:rsidR="003D5801" w:rsidRPr="00992126" w:rsidRDefault="005017DC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52 360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501FAD" w:rsidRPr="00992126" w:rsidRDefault="005017DC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52 360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1915BA"/>
    <w:rsid w:val="002C6BFB"/>
    <w:rsid w:val="002E67E6"/>
    <w:rsid w:val="003D5801"/>
    <w:rsid w:val="00452AF7"/>
    <w:rsid w:val="005017DC"/>
    <w:rsid w:val="00501FAD"/>
    <w:rsid w:val="005648D8"/>
    <w:rsid w:val="0057053C"/>
    <w:rsid w:val="005D5772"/>
    <w:rsid w:val="005D7C3B"/>
    <w:rsid w:val="00631C14"/>
    <w:rsid w:val="00653E97"/>
    <w:rsid w:val="006B0EF2"/>
    <w:rsid w:val="00723DB0"/>
    <w:rsid w:val="007D7054"/>
    <w:rsid w:val="0080074E"/>
    <w:rsid w:val="00992126"/>
    <w:rsid w:val="009B7473"/>
    <w:rsid w:val="00BD1030"/>
    <w:rsid w:val="00CA2E41"/>
    <w:rsid w:val="00CC58BF"/>
    <w:rsid w:val="00DE1ABF"/>
    <w:rsid w:val="00F41D04"/>
    <w:rsid w:val="00FC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37</cp:revision>
  <cp:lastPrinted>2018-12-24T07:15:00Z</cp:lastPrinted>
  <dcterms:created xsi:type="dcterms:W3CDTF">2012-11-20T04:27:00Z</dcterms:created>
  <dcterms:modified xsi:type="dcterms:W3CDTF">2020-01-15T06:24:00Z</dcterms:modified>
</cp:coreProperties>
</file>