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E6" w:rsidRDefault="009E1EE6" w:rsidP="009E1EE6">
      <w:pPr>
        <w:pStyle w:val="1"/>
        <w:shd w:val="clear" w:color="auto" w:fill="auto"/>
        <w:spacing w:after="280"/>
        <w:ind w:firstLine="0"/>
        <w:jc w:val="center"/>
        <w:rPr>
          <w:b/>
          <w:bCs/>
          <w:color w:val="353334"/>
        </w:rPr>
      </w:pPr>
    </w:p>
    <w:p w:rsidR="009E1EE6" w:rsidRPr="009E1EE6" w:rsidRDefault="009E1EE6" w:rsidP="009E1EE6">
      <w:pPr>
        <w:pStyle w:val="1"/>
        <w:shd w:val="clear" w:color="auto" w:fill="auto"/>
        <w:spacing w:after="280"/>
        <w:ind w:firstLine="0"/>
        <w:jc w:val="center"/>
        <w:rPr>
          <w:color w:val="auto"/>
          <w:sz w:val="24"/>
          <w:szCs w:val="24"/>
        </w:rPr>
      </w:pPr>
      <w:r w:rsidRPr="009E1EE6">
        <w:rPr>
          <w:b/>
          <w:bCs/>
          <w:color w:val="auto"/>
          <w:sz w:val="24"/>
          <w:szCs w:val="24"/>
        </w:rPr>
        <w:t>СЕЛЬСКАЯ ДУМА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МУНИЦИПАЛЬНОГО ОБРАЗОВАНИЯ</w:t>
      </w:r>
      <w:r w:rsidRPr="009E1EE6">
        <w:rPr>
          <w:b/>
          <w:color w:val="auto"/>
          <w:sz w:val="24"/>
          <w:szCs w:val="24"/>
        </w:rPr>
        <w:br/>
        <w:t xml:space="preserve">СЕЛЬСКОЕ ПОСЕЛЕНИЕ </w:t>
      </w:r>
      <w:r w:rsidRPr="009E1EE6">
        <w:rPr>
          <w:b/>
          <w:bCs/>
          <w:color w:val="auto"/>
          <w:sz w:val="24"/>
          <w:szCs w:val="24"/>
        </w:rPr>
        <w:t>«СЕЛО ЛЬВА - ТОЛСТОГО»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ДЗЕРЖИНСКОГО РАЙОНА КАЛУЖСКОЙ ОБЛАСТИ</w:t>
      </w:r>
    </w:p>
    <w:p w:rsidR="009E1EE6" w:rsidRPr="009E1EE6" w:rsidRDefault="009E1EE6" w:rsidP="009E1EE6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13"/>
      <w:bookmarkStart w:id="1" w:name="bookmark12"/>
      <w:r w:rsidRPr="009E1EE6">
        <w:rPr>
          <w:color w:val="auto"/>
          <w:sz w:val="24"/>
          <w:szCs w:val="24"/>
        </w:rPr>
        <w:t>РЕШЕНИЕ</w:t>
      </w:r>
      <w:bookmarkEnd w:id="0"/>
      <w:bookmarkEnd w:id="1"/>
      <w:r w:rsidRPr="009E1EE6">
        <w:rPr>
          <w:color w:val="auto"/>
          <w:sz w:val="24"/>
          <w:szCs w:val="24"/>
        </w:rPr>
        <w:t xml:space="preserve"> </w:t>
      </w:r>
    </w:p>
    <w:p w:rsidR="009E1EE6" w:rsidRPr="009E1EE6" w:rsidRDefault="009E1EE6" w:rsidP="009E1EE6">
      <w:pPr>
        <w:pStyle w:val="11"/>
        <w:keepNext/>
        <w:keepLines/>
        <w:rPr>
          <w:color w:val="auto"/>
          <w:sz w:val="24"/>
          <w:szCs w:val="24"/>
        </w:rPr>
      </w:pPr>
    </w:p>
    <w:p w:rsidR="009E1EE6" w:rsidRPr="009E1EE6" w:rsidRDefault="009E1EE6" w:rsidP="009E1EE6">
      <w:pPr>
        <w:pStyle w:val="11"/>
        <w:keepNext/>
        <w:keepLines/>
        <w:rPr>
          <w:color w:val="auto"/>
          <w:sz w:val="24"/>
          <w:szCs w:val="24"/>
        </w:rPr>
      </w:pPr>
      <w:r w:rsidRPr="009E1EE6">
        <w:rPr>
          <w:color w:val="auto"/>
          <w:sz w:val="24"/>
          <w:szCs w:val="24"/>
        </w:rPr>
        <w:t xml:space="preserve"> </w:t>
      </w:r>
    </w:p>
    <w:p w:rsidR="009E1EE6" w:rsidRPr="009E1EE6" w:rsidRDefault="009E1EE6" w:rsidP="009E1EE6">
      <w:pPr>
        <w:pStyle w:val="11"/>
        <w:keepNext/>
        <w:keepLines/>
        <w:jc w:val="left"/>
        <w:rPr>
          <w:color w:val="auto"/>
          <w:sz w:val="24"/>
          <w:szCs w:val="24"/>
        </w:rPr>
      </w:pPr>
      <w:r w:rsidRPr="009E1EE6">
        <w:rPr>
          <w:color w:val="auto"/>
          <w:sz w:val="24"/>
          <w:szCs w:val="24"/>
        </w:rPr>
        <w:t xml:space="preserve">«30» октября 2020 г.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            </w:t>
      </w:r>
      <w:r w:rsidRPr="009E1EE6">
        <w:rPr>
          <w:color w:val="auto"/>
          <w:sz w:val="24"/>
          <w:szCs w:val="24"/>
        </w:rPr>
        <w:t xml:space="preserve">   № 18</w:t>
      </w:r>
    </w:p>
    <w:p w:rsidR="009E1EE6" w:rsidRPr="009E1EE6" w:rsidRDefault="009E1EE6" w:rsidP="009E1EE6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:rsidR="009E1EE6" w:rsidRPr="009E1EE6" w:rsidRDefault="009E1EE6" w:rsidP="009E1EE6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:rsidR="009E1EE6" w:rsidRPr="009E1EE6" w:rsidRDefault="009E1EE6" w:rsidP="009E1EE6">
      <w:pPr>
        <w:widowControl/>
        <w:rPr>
          <w:color w:val="auto"/>
        </w:rPr>
        <w:sectPr w:rsidR="009E1EE6" w:rsidRPr="009E1EE6" w:rsidSect="009E1EE6">
          <w:type w:val="continuous"/>
          <w:pgSz w:w="11900" w:h="16840"/>
          <w:pgMar w:top="851" w:right="1127" w:bottom="2243" w:left="1560" w:header="0" w:footer="3" w:gutter="0"/>
          <w:cols w:space="720"/>
        </w:sectPr>
      </w:pPr>
    </w:p>
    <w:p w:rsidR="009E1EE6" w:rsidRDefault="009E1EE6" w:rsidP="009E1EE6">
      <w:pPr>
        <w:pStyle w:val="11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  <w:bookmarkStart w:id="2" w:name="bookmark15"/>
      <w:bookmarkStart w:id="3" w:name="bookmark14"/>
      <w:r>
        <w:rPr>
          <w:color w:val="auto"/>
          <w:sz w:val="24"/>
          <w:szCs w:val="24"/>
        </w:rPr>
        <w:lastRenderedPageBreak/>
        <w:t>«</w:t>
      </w:r>
      <w:r w:rsidRPr="009E1EE6">
        <w:rPr>
          <w:color w:val="auto"/>
          <w:sz w:val="24"/>
          <w:szCs w:val="24"/>
        </w:rPr>
        <w:t xml:space="preserve">О возмещении расходов, связанных </w:t>
      </w:r>
    </w:p>
    <w:p w:rsidR="009E1EE6" w:rsidRPr="009E1EE6" w:rsidRDefault="009E1EE6" w:rsidP="009E1EE6">
      <w:pPr>
        <w:pStyle w:val="11"/>
        <w:keepNext/>
        <w:keepLines/>
        <w:shd w:val="clear" w:color="auto" w:fill="auto"/>
        <w:spacing w:after="540"/>
        <w:jc w:val="left"/>
        <w:rPr>
          <w:color w:val="auto"/>
          <w:sz w:val="24"/>
          <w:szCs w:val="24"/>
        </w:rPr>
      </w:pPr>
      <w:r w:rsidRPr="009E1EE6">
        <w:rPr>
          <w:color w:val="auto"/>
          <w:sz w:val="24"/>
          <w:szCs w:val="24"/>
        </w:rPr>
        <w:t>с осуществлением полномочий депутата</w:t>
      </w:r>
      <w:bookmarkEnd w:id="2"/>
      <w:bookmarkEnd w:id="3"/>
    </w:p>
    <w:p w:rsidR="009E1EE6" w:rsidRPr="009E1EE6" w:rsidRDefault="009E1EE6" w:rsidP="00BE7D14">
      <w:pPr>
        <w:pStyle w:val="1"/>
        <w:shd w:val="clear" w:color="auto" w:fill="auto"/>
        <w:spacing w:after="260"/>
        <w:ind w:firstLine="720"/>
        <w:jc w:val="both"/>
        <w:rPr>
          <w:b/>
          <w:color w:val="auto"/>
          <w:sz w:val="24"/>
          <w:szCs w:val="24"/>
        </w:rPr>
      </w:pPr>
      <w:r w:rsidRPr="009E1EE6">
        <w:rPr>
          <w:color w:val="auto"/>
          <w:sz w:val="24"/>
          <w:szCs w:val="24"/>
        </w:rPr>
        <w:t>В соответствии с Уставом муниципального образования сельского поселения «Село Льва-Толстого»», в целях возмещения расходов, связанных с осуществлением полномочий депутата, Сельская Дума</w:t>
      </w:r>
      <w:r w:rsidR="00896C15">
        <w:rPr>
          <w:color w:val="auto"/>
          <w:sz w:val="24"/>
          <w:szCs w:val="24"/>
        </w:rPr>
        <w:t xml:space="preserve"> сельского поселения «Село Льва</w:t>
      </w:r>
      <w:r w:rsidRPr="009E1EE6">
        <w:rPr>
          <w:color w:val="auto"/>
          <w:sz w:val="24"/>
          <w:szCs w:val="24"/>
        </w:rPr>
        <w:t>-Толстого»</w:t>
      </w:r>
    </w:p>
    <w:p w:rsidR="009E1EE6" w:rsidRPr="009E1EE6" w:rsidRDefault="009E1EE6" w:rsidP="009E1EE6">
      <w:pPr>
        <w:pStyle w:val="1"/>
        <w:shd w:val="clear" w:color="auto" w:fill="auto"/>
        <w:spacing w:after="260"/>
        <w:ind w:firstLine="0"/>
        <w:jc w:val="center"/>
        <w:rPr>
          <w:b/>
          <w:color w:val="auto"/>
          <w:sz w:val="24"/>
          <w:szCs w:val="24"/>
        </w:rPr>
      </w:pPr>
      <w:r w:rsidRPr="009E1EE6">
        <w:rPr>
          <w:b/>
          <w:color w:val="auto"/>
          <w:sz w:val="24"/>
          <w:szCs w:val="24"/>
        </w:rPr>
        <w:t>РЕШИЛА:</w:t>
      </w:r>
    </w:p>
    <w:p w:rsidR="009E1EE6" w:rsidRPr="009E1EE6" w:rsidRDefault="009E1EE6" w:rsidP="00BE7D14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after="0"/>
        <w:jc w:val="both"/>
        <w:rPr>
          <w:color w:val="auto"/>
          <w:sz w:val="24"/>
          <w:szCs w:val="24"/>
        </w:rPr>
      </w:pPr>
      <w:r w:rsidRPr="009E1EE6">
        <w:rPr>
          <w:color w:val="auto"/>
          <w:sz w:val="24"/>
          <w:szCs w:val="24"/>
        </w:rPr>
        <w:t>Установить, что расходы на осуществление полномочий депутата возмещаются в следующих размерах:</w:t>
      </w:r>
    </w:p>
    <w:p w:rsidR="009E1EE6" w:rsidRPr="009E1EE6" w:rsidRDefault="009E1EE6" w:rsidP="00BE7D14">
      <w:pPr>
        <w:pStyle w:val="1"/>
        <w:shd w:val="clear" w:color="auto" w:fill="auto"/>
        <w:tabs>
          <w:tab w:val="left" w:pos="835"/>
        </w:tabs>
        <w:spacing w:after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- </w:t>
      </w:r>
      <w:r w:rsidRPr="009E1EE6">
        <w:rPr>
          <w:color w:val="auto"/>
          <w:sz w:val="24"/>
          <w:szCs w:val="24"/>
        </w:rPr>
        <w:t>заместителю главы сельского поселения</w:t>
      </w:r>
      <w:r>
        <w:rPr>
          <w:color w:val="auto"/>
          <w:sz w:val="24"/>
          <w:szCs w:val="24"/>
        </w:rPr>
        <w:t xml:space="preserve"> </w:t>
      </w:r>
      <w:r w:rsidRPr="00BE7D14">
        <w:rPr>
          <w:color w:val="auto"/>
          <w:sz w:val="24"/>
          <w:szCs w:val="24"/>
        </w:rPr>
        <w:t xml:space="preserve">- </w:t>
      </w:r>
      <w:r w:rsidR="00E1563D">
        <w:rPr>
          <w:color w:val="auto"/>
          <w:sz w:val="24"/>
          <w:szCs w:val="24"/>
        </w:rPr>
        <w:t>5000</w:t>
      </w:r>
      <w:r w:rsidRPr="00BE7D14">
        <w:rPr>
          <w:color w:val="auto"/>
          <w:sz w:val="24"/>
          <w:szCs w:val="24"/>
        </w:rPr>
        <w:t xml:space="preserve"> рублей;</w:t>
      </w:r>
    </w:p>
    <w:p w:rsidR="009E1EE6" w:rsidRPr="009E1EE6" w:rsidRDefault="009E1EE6" w:rsidP="00BE7D14">
      <w:pPr>
        <w:pStyle w:val="1"/>
        <w:shd w:val="clear" w:color="auto" w:fill="auto"/>
        <w:tabs>
          <w:tab w:val="left" w:pos="835"/>
        </w:tabs>
        <w:spacing w:after="120"/>
        <w:ind w:left="58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E1563D">
        <w:rPr>
          <w:color w:val="auto"/>
          <w:sz w:val="24"/>
          <w:szCs w:val="24"/>
        </w:rPr>
        <w:t>секретарю</w:t>
      </w:r>
      <w:r>
        <w:rPr>
          <w:color w:val="auto"/>
          <w:sz w:val="24"/>
          <w:szCs w:val="24"/>
        </w:rPr>
        <w:t xml:space="preserve"> Сельской Думы</w:t>
      </w:r>
      <w:r w:rsidRPr="009E1EE6">
        <w:rPr>
          <w:color w:val="auto"/>
          <w:sz w:val="24"/>
          <w:szCs w:val="24"/>
        </w:rPr>
        <w:t xml:space="preserve"> - </w:t>
      </w:r>
      <w:r w:rsidR="00E1563D">
        <w:rPr>
          <w:color w:val="auto"/>
          <w:sz w:val="24"/>
          <w:szCs w:val="24"/>
        </w:rPr>
        <w:t>2000</w:t>
      </w:r>
      <w:r w:rsidRPr="00BE7D14">
        <w:rPr>
          <w:color w:val="auto"/>
          <w:sz w:val="24"/>
          <w:szCs w:val="24"/>
        </w:rPr>
        <w:t xml:space="preserve"> рублей.</w:t>
      </w:r>
    </w:p>
    <w:p w:rsidR="009E1EE6" w:rsidRPr="009E1EE6" w:rsidRDefault="009E1EE6" w:rsidP="00BE7D14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/>
        <w:jc w:val="both"/>
        <w:rPr>
          <w:color w:val="auto"/>
          <w:sz w:val="24"/>
          <w:szCs w:val="24"/>
        </w:rPr>
      </w:pPr>
      <w:r w:rsidRPr="009E1EE6">
        <w:rPr>
          <w:color w:val="auto"/>
          <w:sz w:val="24"/>
          <w:szCs w:val="24"/>
        </w:rPr>
        <w:t>Установить</w:t>
      </w:r>
      <w:r w:rsidR="00E1563D">
        <w:rPr>
          <w:color w:val="auto"/>
          <w:sz w:val="24"/>
          <w:szCs w:val="24"/>
        </w:rPr>
        <w:t xml:space="preserve"> с 01 октября 2020 года,</w:t>
      </w:r>
      <w:r w:rsidRPr="009E1EE6">
        <w:rPr>
          <w:color w:val="auto"/>
          <w:sz w:val="24"/>
          <w:szCs w:val="24"/>
        </w:rPr>
        <w:t xml:space="preserve"> </w:t>
      </w:r>
      <w:r w:rsidR="00E1563D">
        <w:rPr>
          <w:color w:val="auto"/>
          <w:sz w:val="24"/>
          <w:szCs w:val="24"/>
        </w:rPr>
        <w:t>оплату</w:t>
      </w:r>
      <w:r w:rsidRPr="009E1EE6">
        <w:rPr>
          <w:color w:val="auto"/>
          <w:sz w:val="24"/>
          <w:szCs w:val="24"/>
        </w:rPr>
        <w:t xml:space="preserve"> расход</w:t>
      </w:r>
      <w:r w:rsidR="00E1563D">
        <w:rPr>
          <w:color w:val="auto"/>
          <w:sz w:val="24"/>
          <w:szCs w:val="24"/>
        </w:rPr>
        <w:t>ов</w:t>
      </w:r>
      <w:r w:rsidRPr="009E1EE6">
        <w:rPr>
          <w:color w:val="auto"/>
          <w:sz w:val="24"/>
          <w:szCs w:val="24"/>
        </w:rPr>
        <w:t xml:space="preserve"> за счёт средств бюджета муниципального образования сельского поселения «Село Льва-Толстого», предусмотренных на содержание представительного органа.</w:t>
      </w:r>
    </w:p>
    <w:p w:rsidR="009E1EE6" w:rsidRPr="009E1EE6" w:rsidRDefault="009E1EE6" w:rsidP="00BE7D14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/>
        <w:jc w:val="both"/>
        <w:rPr>
          <w:color w:val="auto"/>
          <w:sz w:val="24"/>
          <w:szCs w:val="24"/>
        </w:rPr>
      </w:pPr>
      <w:bookmarkStart w:id="4" w:name="_GoBack"/>
      <w:bookmarkEnd w:id="4"/>
      <w:proofErr w:type="gramStart"/>
      <w:r w:rsidRPr="009E1EE6">
        <w:rPr>
          <w:color w:val="auto"/>
          <w:sz w:val="24"/>
          <w:szCs w:val="24"/>
        </w:rPr>
        <w:t>Контроль за</w:t>
      </w:r>
      <w:proofErr w:type="gramEnd"/>
      <w:r w:rsidRPr="009E1EE6">
        <w:rPr>
          <w:color w:val="auto"/>
          <w:sz w:val="24"/>
          <w:szCs w:val="24"/>
        </w:rPr>
        <w:t xml:space="preserve"> выполнением данного решения оставляю за собой.</w:t>
      </w:r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1EE6" w:rsidRPr="009E1EE6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муниципального образования </w:t>
      </w:r>
    </w:p>
    <w:p w:rsidR="009E1EE6" w:rsidRPr="009E1EE6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«Село Льва-Толстого»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</w:t>
      </w:r>
      <w:r w:rsidR="00BE7D1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В.Д. </w:t>
      </w:r>
      <w:proofErr w:type="spellStart"/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Евтише</w:t>
      </w:r>
      <w:r w:rsidR="00BE7D14">
        <w:rPr>
          <w:rFonts w:ascii="Times New Roman" w:eastAsia="Times New Roman" w:hAnsi="Times New Roman" w:cs="Times New Roman"/>
          <w:b/>
          <w:color w:val="auto"/>
          <w:lang w:bidi="ar-SA"/>
        </w:rPr>
        <w:t>нков</w:t>
      </w:r>
      <w:proofErr w:type="spellEnd"/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  <w:sectPr w:rsidR="009E1EE6">
          <w:type w:val="continuous"/>
          <w:pgSz w:w="11900" w:h="16840"/>
          <w:pgMar w:top="1500" w:right="880" w:bottom="2243" w:left="1602" w:header="0" w:footer="3" w:gutter="0"/>
          <w:cols w:space="720"/>
        </w:sect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</w:t>
      </w: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</w:p>
    <w:p w:rsidR="009E1EE6" w:rsidRDefault="009E1EE6" w:rsidP="009E1EE6">
      <w:pPr>
        <w:spacing w:line="240" w:lineRule="exact"/>
        <w:rPr>
          <w:sz w:val="19"/>
          <w:szCs w:val="19"/>
        </w:rPr>
      </w:pPr>
    </w:p>
    <w:p w:rsidR="004700AA" w:rsidRDefault="004700AA"/>
    <w:sectPr w:rsidR="0047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4700AA"/>
    <w:rsid w:val="00765574"/>
    <w:rsid w:val="00896C15"/>
    <w:rsid w:val="009E1EE6"/>
    <w:rsid w:val="00BE7D14"/>
    <w:rsid w:val="00E1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2020-10-29T12:11:00Z</cp:lastPrinted>
  <dcterms:created xsi:type="dcterms:W3CDTF">2020-10-28T09:32:00Z</dcterms:created>
  <dcterms:modified xsi:type="dcterms:W3CDTF">2020-11-02T12:26:00Z</dcterms:modified>
</cp:coreProperties>
</file>