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C9" w:rsidRPr="00D6664F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64F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3A0DC9" w:rsidRPr="00D6664F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ДЗЕРЖИНСКИЙ РАЙОН</w:t>
      </w:r>
    </w:p>
    <w:p w:rsidR="003A0DC9" w:rsidRPr="00D6664F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A0DC9" w:rsidRPr="00D6664F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3A0DC9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A0DC9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DC9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РЕШЕНИЕ</w:t>
      </w:r>
    </w:p>
    <w:p w:rsidR="003A0DC9" w:rsidRPr="00D6664F" w:rsidRDefault="003A0DC9" w:rsidP="003A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DC9" w:rsidRPr="00D6664F" w:rsidRDefault="003A0DC9" w:rsidP="003A0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 xml:space="preserve">От  </w:t>
      </w:r>
      <w:r w:rsidR="00DF57E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664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 xml:space="preserve">Совхоз Чкаловский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6664F">
        <w:rPr>
          <w:rFonts w:ascii="Times New Roman" w:hAnsi="Times New Roman" w:cs="Times New Roman"/>
          <w:sz w:val="24"/>
          <w:szCs w:val="24"/>
        </w:rPr>
        <w:t xml:space="preserve">  №  </w:t>
      </w:r>
      <w:r w:rsidR="00DF57E8">
        <w:rPr>
          <w:rFonts w:ascii="Times New Roman" w:hAnsi="Times New Roman" w:cs="Times New Roman"/>
          <w:sz w:val="24"/>
          <w:szCs w:val="24"/>
        </w:rPr>
        <w:t>92</w:t>
      </w:r>
    </w:p>
    <w:p w:rsidR="003A0DC9" w:rsidRDefault="003A0DC9" w:rsidP="008A1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0A2" w:rsidRDefault="005A00A2" w:rsidP="008A1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51D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  <w:r w:rsidR="008A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муниципальным образованием</w:t>
      </w:r>
      <w:r w:rsidR="008A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="008A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поселение «Село Совхоз Чкаловский»</w:t>
      </w:r>
      <w:r w:rsidR="008A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муниципальным районом «Дзержинский район»</w:t>
      </w:r>
    </w:p>
    <w:p w:rsidR="005A00A2" w:rsidRDefault="005A00A2" w:rsidP="005A0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AC1" w:rsidRDefault="005A00A2" w:rsidP="005A00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0A2">
        <w:rPr>
          <w:rFonts w:ascii="Times New Roman" w:hAnsi="Times New Roman" w:cs="Times New Roman"/>
          <w:sz w:val="24"/>
          <w:szCs w:val="24"/>
        </w:rPr>
        <w:t xml:space="preserve"> </w:t>
      </w:r>
      <w:r w:rsidRPr="005A00A2">
        <w:rPr>
          <w:rFonts w:ascii="Times New Roman" w:eastAsia="Times New Roman" w:hAnsi="Times New Roman" w:cs="Times New Roman"/>
          <w:sz w:val="24"/>
          <w:szCs w:val="24"/>
        </w:rPr>
        <w:t>В целях реализаций положений Федерального закона от 06.10.2003</w:t>
      </w:r>
      <w:r w:rsidR="0037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0A2">
        <w:rPr>
          <w:rFonts w:ascii="Times New Roman" w:eastAsia="Times New Roman" w:hAnsi="Times New Roman" w:cs="Times New Roman"/>
          <w:sz w:val="24"/>
          <w:szCs w:val="24"/>
        </w:rPr>
        <w:t xml:space="preserve">  № 131-ФЗ «Об общих принципах организации местного самоуправления в Российской Федерации»  Сельская Дума муниципального образования сельское поселение «Село Совхоз Чкаловский»</w:t>
      </w:r>
    </w:p>
    <w:p w:rsidR="005A00A2" w:rsidRPr="005A00A2" w:rsidRDefault="005A00A2" w:rsidP="005A00A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0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A00A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5A00A2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 А:</w:t>
      </w:r>
    </w:p>
    <w:p w:rsidR="005A00A2" w:rsidRDefault="005A00A2" w:rsidP="005A0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осуществление части полномочий муниципального образования сельское поселение «Село Совхоз Чкаловский» органам местного самоуправления муниципального района «Дзержинский район» в решении вопроса местного значения: «создание условий для развития малого</w:t>
      </w:r>
      <w:r w:rsidR="00E4679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23D88" w:rsidRPr="00C23D88" w:rsidRDefault="00C23D88" w:rsidP="00C2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формирование и реализация муниципальных программ развития малого и среднего предпринимательства;</w:t>
      </w:r>
    </w:p>
    <w:p w:rsidR="00C23D88" w:rsidRPr="00C23D88" w:rsidRDefault="00C23D88" w:rsidP="00C2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социально-экономического развития;</w:t>
      </w:r>
    </w:p>
    <w:p w:rsidR="00C23D88" w:rsidRPr="00C23D88" w:rsidRDefault="00C23D88" w:rsidP="00C2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</w:t>
      </w: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формирование инфраструктуры поддержки субъектов малого и среднего предпринимательства (за исключением имущественной поддержки)</w:t>
      </w:r>
    </w:p>
    <w:p w:rsidR="00C23D88" w:rsidRPr="00C23D88" w:rsidRDefault="00C23D88" w:rsidP="00C2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</w:t>
      </w: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23D88" w:rsidRPr="00C23D88" w:rsidRDefault="00C23D88" w:rsidP="00C2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</w:t>
      </w:r>
      <w:r w:rsidRPr="00C23D8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5A00A2" w:rsidRPr="00872AC1" w:rsidRDefault="005A00A2" w:rsidP="00377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AC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72AC1">
        <w:rPr>
          <w:rFonts w:ascii="Times New Roman" w:eastAsia="Times New Roman" w:hAnsi="Times New Roman" w:cs="Times New Roman"/>
          <w:sz w:val="24"/>
          <w:szCs w:val="24"/>
        </w:rPr>
        <w:t>Осуществление части вышеперечисленных полномочий принимается на срок</w:t>
      </w:r>
      <w:r w:rsidR="003A0DC9">
        <w:rPr>
          <w:rFonts w:ascii="Times New Roman" w:hAnsi="Times New Roman" w:cs="Times New Roman"/>
          <w:sz w:val="24"/>
          <w:szCs w:val="24"/>
        </w:rPr>
        <w:t xml:space="preserve"> с              01.01.2023</w:t>
      </w:r>
      <w:r w:rsidRPr="00872AC1">
        <w:rPr>
          <w:rFonts w:ascii="Times New Roman" w:hAnsi="Times New Roman" w:cs="Times New Roman"/>
          <w:sz w:val="24"/>
          <w:szCs w:val="24"/>
        </w:rPr>
        <w:t xml:space="preserve">года </w:t>
      </w:r>
      <w:r w:rsidR="003A0DC9">
        <w:rPr>
          <w:rFonts w:ascii="Times New Roman" w:eastAsia="Times New Roman" w:hAnsi="Times New Roman" w:cs="Times New Roman"/>
          <w:sz w:val="24"/>
          <w:szCs w:val="24"/>
        </w:rPr>
        <w:t xml:space="preserve"> до 31.12.2023</w:t>
      </w:r>
      <w:r w:rsidRPr="00872AC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50DE0" w:rsidRPr="00377812" w:rsidRDefault="005A00A2" w:rsidP="0037781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812">
        <w:rPr>
          <w:rFonts w:ascii="Times New Roman" w:hAnsi="Times New Roman" w:cs="Times New Roman"/>
          <w:sz w:val="24"/>
          <w:szCs w:val="24"/>
        </w:rPr>
        <w:t xml:space="preserve"> Поручить главе администрации сельского поселения «Село Совхоз Чкаловский» заключить Соглашение о передаче осуществления части полномочий с МР «Дзержинский район» </w:t>
      </w:r>
      <w:r w:rsidR="00D50DE0" w:rsidRPr="00377812">
        <w:rPr>
          <w:rFonts w:ascii="Times New Roman" w:hAnsi="Times New Roman" w:cs="Times New Roman"/>
          <w:sz w:val="24"/>
          <w:szCs w:val="24"/>
        </w:rPr>
        <w:t>в решении вопроса местного значения: «создание условий для развития малого и среднего предпринимательства»</w:t>
      </w:r>
      <w:r w:rsidR="003A0DC9">
        <w:rPr>
          <w:rFonts w:ascii="Times New Roman" w:hAnsi="Times New Roman" w:cs="Times New Roman"/>
          <w:sz w:val="24"/>
          <w:szCs w:val="24"/>
        </w:rPr>
        <w:t>.</w:t>
      </w:r>
    </w:p>
    <w:p w:rsidR="00377812" w:rsidRPr="00377812" w:rsidRDefault="00377812" w:rsidP="00377812">
      <w:pPr>
        <w:pStyle w:val="a3"/>
        <w:numPr>
          <w:ilvl w:val="0"/>
          <w:numId w:val="4"/>
        </w:numPr>
        <w:shd w:val="clear" w:color="auto" w:fill="FFFFFF"/>
        <w:tabs>
          <w:tab w:val="left" w:pos="326"/>
        </w:tabs>
        <w:ind w:left="284" w:right="49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812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в установленном порядке и распространяется на </w:t>
      </w:r>
      <w:r w:rsidR="006C633A">
        <w:rPr>
          <w:rFonts w:ascii="Times New Roman" w:hAnsi="Times New Roman" w:cs="Times New Roman"/>
          <w:sz w:val="24"/>
          <w:szCs w:val="24"/>
        </w:rPr>
        <w:t>право</w:t>
      </w:r>
      <w:r w:rsidR="000A1B30">
        <w:rPr>
          <w:rFonts w:ascii="Times New Roman" w:hAnsi="Times New Roman" w:cs="Times New Roman"/>
          <w:sz w:val="24"/>
          <w:szCs w:val="24"/>
        </w:rPr>
        <w:t>отношения</w:t>
      </w:r>
      <w:r w:rsidR="003A0DC9">
        <w:rPr>
          <w:rFonts w:ascii="Times New Roman" w:hAnsi="Times New Roman" w:cs="Times New Roman"/>
          <w:sz w:val="24"/>
          <w:szCs w:val="24"/>
        </w:rPr>
        <w:t>, возникшие с 01.01.2023</w:t>
      </w:r>
      <w:r w:rsidRPr="003778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00A2" w:rsidRPr="00872AC1" w:rsidRDefault="005A00A2" w:rsidP="00377812">
      <w:pPr>
        <w:pStyle w:val="a3"/>
        <w:numPr>
          <w:ilvl w:val="0"/>
          <w:numId w:val="4"/>
        </w:numPr>
        <w:tabs>
          <w:tab w:val="left" w:pos="3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2AC1">
        <w:rPr>
          <w:rFonts w:ascii="Times New Roman" w:hAnsi="Times New Roman" w:cs="Times New Roman"/>
          <w:sz w:val="24"/>
          <w:szCs w:val="24"/>
        </w:rPr>
        <w:t>Контроль</w:t>
      </w:r>
      <w:r w:rsidR="00947436">
        <w:rPr>
          <w:rFonts w:ascii="Times New Roman" w:hAnsi="Times New Roman" w:cs="Times New Roman"/>
          <w:sz w:val="24"/>
          <w:szCs w:val="24"/>
        </w:rPr>
        <w:t>,</w:t>
      </w:r>
      <w:r w:rsidRPr="00872AC1">
        <w:rPr>
          <w:rFonts w:ascii="Times New Roman" w:hAnsi="Times New Roman" w:cs="Times New Roman"/>
          <w:sz w:val="24"/>
          <w:szCs w:val="24"/>
        </w:rPr>
        <w:t xml:space="preserve"> за исполнением данного решения оставляю за собой.</w:t>
      </w:r>
    </w:p>
    <w:p w:rsidR="005A00A2" w:rsidRPr="00872AC1" w:rsidRDefault="005A00A2" w:rsidP="0087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373" w:rsidRDefault="005A00A2" w:rsidP="0085383E">
      <w:pPr>
        <w:pStyle w:val="a3"/>
        <w:spacing w:after="0"/>
      </w:pPr>
      <w:r w:rsidRPr="00872AC1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В.Л.Мусина</w:t>
      </w:r>
    </w:p>
    <w:p w:rsidR="00A71373" w:rsidRDefault="00B94E9C" w:rsidP="00A71373">
      <w:pPr>
        <w:tabs>
          <w:tab w:val="left" w:pos="3721"/>
        </w:tabs>
      </w:pPr>
      <w:r w:rsidRPr="00A71373">
        <w:object w:dxaOrig="9672" w:dyaOrig="1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85pt;height:706.2pt" o:ole="">
            <v:imagedata r:id="rId6" o:title=""/>
          </v:shape>
          <o:OLEObject Type="Embed" ProgID="Word.Document.12" ShapeID="_x0000_i1025" DrawAspect="Content" ObjectID="_1730802471" r:id="rId7"/>
        </w:objec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1.3.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Организация осуществления исполнения части полномочий по решению вопросов местного значения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Администрацией района 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осуществляется во взаимодействии с органами местного самоуправления района, органами государственной власти, правоохранительными органами района и области.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</w:p>
    <w:p w:rsidR="00A71373" w:rsidRPr="0085383E" w:rsidRDefault="00A71373" w:rsidP="008538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Права и обязанности Сторон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2.1. Администрация поселений 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право: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2.1.1.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Получать информацию от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Администрации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 ходе исполнения осуществления части  переданных полномочий;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right="-2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2.1.2.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направлять своего представителя для участия в работе создаваемых для осуществления  части переданных полномочий комиссий, рабочих групп и иных совещательных органов;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2.1.3.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осуществлять текущий </w:t>
      </w:r>
      <w:proofErr w:type="gramStart"/>
      <w:r w:rsidRPr="0085383E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исполнением осуществления части  переданных полномочий, эффективностью и целевым использованием бюджетных средств; 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2.1.4.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при ненадлежащем осуществлении исполнения части переданных полномочий направлять письменные уведомления об устранении допущенных нарушений.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2.2. Администрация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право: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2.2.1.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2.3.2.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получать от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Администрации поселений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сведения и документы, необходимые для исполнения осуществления части  переданных и принятых полномочий;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2.3.3.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для осуществления части переданных полномочий дополнительно использовать собственные материальные ресурсы и финансовые средства в случае и в порядке, предусмотренные решением представительного органа Дзержинского района;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2.4. Администрация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обязана: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2.4.1.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Осуществлять в соответствии с действующим законодательством Российской </w:t>
      </w:r>
      <w:proofErr w:type="gramStart"/>
      <w:r w:rsidRPr="0085383E">
        <w:rPr>
          <w:rFonts w:ascii="Times New Roman" w:hAnsi="Times New Roman" w:cs="Times New Roman"/>
          <w:bCs/>
          <w:iCs/>
          <w:sz w:val="24"/>
          <w:szCs w:val="24"/>
        </w:rPr>
        <w:t>Федерации</w:t>
      </w:r>
      <w:proofErr w:type="gramEnd"/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переданные ей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Администрацией поселения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 полномочия.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2.4.2.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обеспечить эффективное, рациональное и целевое использование финансовых средств  на осуществление переданных полномочий;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3. Ответственность Сторон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3.1. Администрация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несет ответственность за неисполнение и (или) ненадлежащее исполнение части переданных ей полномочий в соответствии с законодательством Российской Федерации и законодательством Калужской области. 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3.2.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Установление факта ненадлежащего осуществления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Администрацией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переданных ей части полномочий является основанием для расторжения настоящего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Срок действия и основания прекращения действия Соглашения 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4.1.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Срок действия настоящего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устанавливается </w:t>
      </w:r>
      <w:r w:rsidR="0070183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 01.01.2023 года по 31.12.20</w:t>
      </w:r>
      <w:r w:rsidR="0070183E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года. 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4.2.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Действие настоящего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может быть прекращено досрочно по соглашению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в случае неисполнения или ненадлежащего исполнения одной из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своих обязательств в соответствии с настоящим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Соглашением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71373" w:rsidRPr="0085383E" w:rsidRDefault="00A71373" w:rsidP="0085383E">
      <w:pPr>
        <w:tabs>
          <w:tab w:val="center" w:pos="4947"/>
          <w:tab w:val="left" w:pos="8100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tabs>
          <w:tab w:val="center" w:pos="4947"/>
          <w:tab w:val="left" w:pos="8100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tabs>
          <w:tab w:val="center" w:pos="4947"/>
          <w:tab w:val="left" w:pos="8100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5. Досрочное прекращение действия Соглашения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A71373" w:rsidRPr="0085383E" w:rsidRDefault="00A71373" w:rsidP="0085383E">
      <w:pPr>
        <w:tabs>
          <w:tab w:val="center" w:pos="4947"/>
          <w:tab w:val="left" w:pos="8100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5.1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. При досрочном прекращении действия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, являющаяся инициатором этого, должна уведомить об этом другую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Сторону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не </w:t>
      </w:r>
      <w:proofErr w:type="gramStart"/>
      <w:r w:rsidRPr="0085383E">
        <w:rPr>
          <w:rFonts w:ascii="Times New Roman" w:hAnsi="Times New Roman" w:cs="Times New Roman"/>
          <w:bCs/>
          <w:iCs/>
          <w:sz w:val="24"/>
          <w:szCs w:val="24"/>
        </w:rPr>
        <w:t>позднее</w:t>
      </w:r>
      <w:proofErr w:type="gramEnd"/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чем за два месяца  до расторжения.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5.2.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Досрочное прекращение действия настоящего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осуществляется на основании отдельного соглашения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в следующих случаях: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5.2.1.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Вступление в силу Федерального Закона, в соответствии с которым переданные полномочия исключаются из компетенции поселения  или исключается осуществление передачи  указанных в п. 1.2. настоящего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полномочий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Администрации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5.2.2.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неисполнения и (или) ненадлежащего исполнения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Сторонами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обязательств, предусмотренных настоящим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Соглашением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5.2.3.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неисполнением и (или) ненадлежащим исполнением переданных полномочий;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5.2.5.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нецелесообразности осуществления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Администрацией района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части переданных полномочий. 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6. Заключительные положения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6.1.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Любые изменения и дополнения к настоящему Соглашению совершаются в письменной форме, подписываются обеими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Сторонами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и будут являться Приложениями к настоящему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Соглашению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6.2.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Настоящее 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Соглашение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составлено в двух экземплярах, имеющих одинаковую юридическую силу, по одному экземпляру  - для каждой из Сторон.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7. Юридические адреса, банковские реквизиты и подписи Сторон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7.1. Администрация района: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249832, Калужская область, Дзержинский район, город Кондрово, пл. Центральная, д. 1</w:t>
      </w:r>
    </w:p>
    <w:p w:rsidR="003A0DC9" w:rsidRPr="003A0DC9" w:rsidRDefault="00A71373" w:rsidP="003A0DC9">
      <w:pPr>
        <w:rPr>
          <w:rFonts w:ascii="Times New Roman" w:eastAsia="Times New Roman" w:hAnsi="Times New Roman" w:cs="Times New Roman"/>
          <w:sz w:val="24"/>
          <w:szCs w:val="24"/>
        </w:rPr>
      </w:pPr>
      <w:r w:rsidRPr="0085383E">
        <w:rPr>
          <w:rFonts w:ascii="Times New Roman" w:hAnsi="Times New Roman" w:cs="Times New Roman"/>
          <w:bCs/>
          <w:iCs/>
          <w:sz w:val="24"/>
          <w:szCs w:val="24"/>
        </w:rPr>
        <w:t>ИНН:4004403135;  КПП:400401001;  БИК:042908001;  р/</w:t>
      </w:r>
      <w:proofErr w:type="spellStart"/>
      <w:r w:rsidRPr="0085383E">
        <w:rPr>
          <w:rFonts w:ascii="Times New Roman" w:hAnsi="Times New Roman" w:cs="Times New Roman"/>
          <w:bCs/>
          <w:iCs/>
          <w:sz w:val="24"/>
          <w:szCs w:val="24"/>
        </w:rPr>
        <w:t>сч</w:t>
      </w:r>
      <w:proofErr w:type="spellEnd"/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.: 4010181050000001001, </w:t>
      </w:r>
      <w:r w:rsidR="003A0DC9" w:rsidRPr="003A0DC9">
        <w:rPr>
          <w:rFonts w:ascii="Times New Roman" w:eastAsia="Times New Roman" w:hAnsi="Times New Roman" w:cs="Times New Roman"/>
          <w:sz w:val="24"/>
          <w:szCs w:val="24"/>
        </w:rPr>
        <w:t xml:space="preserve">Отделение Калуга Банка России//УФК по Калужской обл. </w:t>
      </w:r>
      <w:proofErr w:type="spellStart"/>
      <w:r w:rsidR="003A0DC9" w:rsidRPr="003A0DC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3A0DC9" w:rsidRPr="003A0DC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3A0DC9" w:rsidRPr="003A0DC9">
        <w:rPr>
          <w:rFonts w:ascii="Times New Roman" w:eastAsia="Times New Roman" w:hAnsi="Times New Roman" w:cs="Times New Roman"/>
          <w:sz w:val="24"/>
          <w:szCs w:val="24"/>
        </w:rPr>
        <w:t>алуга</w:t>
      </w:r>
      <w:proofErr w:type="spellEnd"/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7.2. Администрация поселения: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249846 , Калужская область, Дзержинский район, с.</w:t>
      </w:r>
      <w:r w:rsidRPr="00853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3E">
        <w:rPr>
          <w:rFonts w:ascii="Times New Roman" w:hAnsi="Times New Roman" w:cs="Times New Roman"/>
          <w:sz w:val="24"/>
          <w:szCs w:val="24"/>
        </w:rPr>
        <w:t>свх</w:t>
      </w:r>
      <w:proofErr w:type="gramStart"/>
      <w:r w:rsidRPr="0085383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5383E">
        <w:rPr>
          <w:rFonts w:ascii="Times New Roman" w:hAnsi="Times New Roman" w:cs="Times New Roman"/>
          <w:sz w:val="24"/>
          <w:szCs w:val="24"/>
        </w:rPr>
        <w:t>каловский</w:t>
      </w:r>
      <w:proofErr w:type="spellEnd"/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, ул. </w:t>
      </w:r>
      <w:r w:rsidRPr="0085383E">
        <w:rPr>
          <w:rFonts w:ascii="Times New Roman" w:hAnsi="Times New Roman" w:cs="Times New Roman"/>
          <w:sz w:val="24"/>
          <w:szCs w:val="24"/>
        </w:rPr>
        <w:t>Центральная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>, д.3.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ИНН: </w:t>
      </w:r>
      <w:r w:rsidRPr="0085383E">
        <w:rPr>
          <w:rFonts w:ascii="Times New Roman" w:hAnsi="Times New Roman" w:cs="Times New Roman"/>
          <w:sz w:val="24"/>
          <w:szCs w:val="24"/>
        </w:rPr>
        <w:t>4004401392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;  КПП: </w:t>
      </w:r>
      <w:r w:rsidRPr="0085383E">
        <w:rPr>
          <w:rFonts w:ascii="Times New Roman" w:hAnsi="Times New Roman" w:cs="Times New Roman"/>
          <w:sz w:val="24"/>
          <w:szCs w:val="24"/>
        </w:rPr>
        <w:t>400401001</w:t>
      </w:r>
      <w:r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;  </w:t>
      </w:r>
      <w:r w:rsidR="00502E5A" w:rsidRPr="003A0DC9">
        <w:rPr>
          <w:rFonts w:ascii="Times New Roman" w:eastAsia="Times New Roman" w:hAnsi="Times New Roman" w:cs="Times New Roman"/>
          <w:sz w:val="24"/>
          <w:szCs w:val="24"/>
        </w:rPr>
        <w:t xml:space="preserve">Отделение Калуга Банка России//УФК по Калужской обл. </w:t>
      </w:r>
      <w:proofErr w:type="spellStart"/>
      <w:r w:rsidR="00502E5A" w:rsidRPr="003A0DC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502E5A" w:rsidRPr="003A0DC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502E5A" w:rsidRPr="003A0DC9">
        <w:rPr>
          <w:rFonts w:ascii="Times New Roman" w:eastAsia="Times New Roman" w:hAnsi="Times New Roman" w:cs="Times New Roman"/>
          <w:sz w:val="24"/>
          <w:szCs w:val="24"/>
        </w:rPr>
        <w:t>алуга</w:t>
      </w:r>
      <w:proofErr w:type="spellEnd"/>
      <w:r w:rsidR="00502E5A"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 БИК:</w:t>
      </w:r>
      <w:r w:rsidR="00502E5A" w:rsidRPr="003A0DC9">
        <w:rPr>
          <w:rFonts w:ascii="Times New Roman" w:eastAsia="Times New Roman" w:hAnsi="Times New Roman" w:cs="Times New Roman"/>
          <w:sz w:val="24"/>
          <w:szCs w:val="24"/>
        </w:rPr>
        <w:t xml:space="preserve"> 012908002</w:t>
      </w:r>
      <w:r w:rsidR="00502E5A" w:rsidRPr="0085383E">
        <w:rPr>
          <w:rFonts w:ascii="Times New Roman" w:hAnsi="Times New Roman" w:cs="Times New Roman"/>
          <w:bCs/>
          <w:iCs/>
          <w:sz w:val="24"/>
          <w:szCs w:val="24"/>
        </w:rPr>
        <w:t>;  р/</w:t>
      </w:r>
      <w:proofErr w:type="spellStart"/>
      <w:r w:rsidR="00502E5A" w:rsidRPr="0085383E">
        <w:rPr>
          <w:rFonts w:ascii="Times New Roman" w:hAnsi="Times New Roman" w:cs="Times New Roman"/>
          <w:bCs/>
          <w:iCs/>
          <w:sz w:val="24"/>
          <w:szCs w:val="24"/>
        </w:rPr>
        <w:t>сч</w:t>
      </w:r>
      <w:proofErr w:type="spellEnd"/>
      <w:r w:rsidR="00502E5A" w:rsidRPr="0085383E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r w:rsidR="00502E5A" w:rsidRPr="003A0DC9">
        <w:rPr>
          <w:rFonts w:ascii="Times New Roman" w:eastAsia="Times New Roman" w:hAnsi="Times New Roman" w:cs="Times New Roman"/>
          <w:sz w:val="24"/>
          <w:szCs w:val="24"/>
        </w:rPr>
        <w:t>03231643296084323700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8.3. Подписи Сторон: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Глава администрации  МО                                         Глава администрации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>МР «Дзержинский район»                                           СП «</w:t>
      </w:r>
      <w:r w:rsidRPr="0085383E">
        <w:rPr>
          <w:rFonts w:ascii="Times New Roman" w:hAnsi="Times New Roman" w:cs="Times New Roman"/>
          <w:b/>
          <w:sz w:val="24"/>
          <w:szCs w:val="24"/>
        </w:rPr>
        <w:t>Село Совхоз Чкаловский</w:t>
      </w: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»</w:t>
      </w: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 </w:t>
      </w:r>
      <w:proofErr w:type="spellStart"/>
      <w:r w:rsidR="00502E5A">
        <w:rPr>
          <w:rFonts w:ascii="Times New Roman" w:hAnsi="Times New Roman" w:cs="Times New Roman"/>
          <w:b/>
          <w:bCs/>
          <w:iCs/>
          <w:sz w:val="24"/>
          <w:szCs w:val="24"/>
        </w:rPr>
        <w:t>Е.О.Вирков</w:t>
      </w:r>
      <w:proofErr w:type="spellEnd"/>
      <w:r w:rsidRPr="00853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________________ </w:t>
      </w:r>
      <w:proofErr w:type="spellStart"/>
      <w:r w:rsidR="00502E5A">
        <w:rPr>
          <w:rFonts w:ascii="Times New Roman" w:hAnsi="Times New Roman" w:cs="Times New Roman"/>
          <w:b/>
          <w:bCs/>
          <w:iCs/>
          <w:sz w:val="24"/>
          <w:szCs w:val="24"/>
        </w:rPr>
        <w:t>А.Н.Авдеев</w:t>
      </w:r>
      <w:proofErr w:type="spellEnd"/>
    </w:p>
    <w:p w:rsidR="00A71373" w:rsidRPr="0085383E" w:rsidRDefault="00A71373" w:rsidP="00853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373" w:rsidRPr="0085383E" w:rsidRDefault="00A71373" w:rsidP="00853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373" w:rsidRPr="0085383E" w:rsidRDefault="00A71373" w:rsidP="0085383E">
      <w:pPr>
        <w:tabs>
          <w:tab w:val="left" w:pos="3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71373" w:rsidRPr="0085383E" w:rsidSect="00872A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A79"/>
    <w:multiLevelType w:val="hybridMultilevel"/>
    <w:tmpl w:val="CAC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942CB"/>
    <w:multiLevelType w:val="hybridMultilevel"/>
    <w:tmpl w:val="C4DCCC2E"/>
    <w:lvl w:ilvl="0" w:tplc="69FC86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B13BCF"/>
    <w:multiLevelType w:val="hybridMultilevel"/>
    <w:tmpl w:val="65EA42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4E72BE"/>
    <w:multiLevelType w:val="hybridMultilevel"/>
    <w:tmpl w:val="80466ADE"/>
    <w:lvl w:ilvl="0" w:tplc="B8ECCAB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A2"/>
    <w:rsid w:val="000223FE"/>
    <w:rsid w:val="000A1B30"/>
    <w:rsid w:val="000C05A1"/>
    <w:rsid w:val="000C7FB8"/>
    <w:rsid w:val="000D484A"/>
    <w:rsid w:val="00103041"/>
    <w:rsid w:val="0011188D"/>
    <w:rsid w:val="001D4CDA"/>
    <w:rsid w:val="002D7D32"/>
    <w:rsid w:val="0030291C"/>
    <w:rsid w:val="00313CEF"/>
    <w:rsid w:val="003153CE"/>
    <w:rsid w:val="00324D2B"/>
    <w:rsid w:val="00377812"/>
    <w:rsid w:val="003A0DC9"/>
    <w:rsid w:val="00434A21"/>
    <w:rsid w:val="0048425A"/>
    <w:rsid w:val="00502E5A"/>
    <w:rsid w:val="00506965"/>
    <w:rsid w:val="00515976"/>
    <w:rsid w:val="005A00A2"/>
    <w:rsid w:val="005D2987"/>
    <w:rsid w:val="005E2682"/>
    <w:rsid w:val="006C633A"/>
    <w:rsid w:val="006E6C68"/>
    <w:rsid w:val="0070183E"/>
    <w:rsid w:val="0085383E"/>
    <w:rsid w:val="00860AB2"/>
    <w:rsid w:val="00872AC1"/>
    <w:rsid w:val="008A1B33"/>
    <w:rsid w:val="00947436"/>
    <w:rsid w:val="00A71373"/>
    <w:rsid w:val="00B04ED6"/>
    <w:rsid w:val="00B7060A"/>
    <w:rsid w:val="00B94E9C"/>
    <w:rsid w:val="00BB540F"/>
    <w:rsid w:val="00BF0DB8"/>
    <w:rsid w:val="00C23D88"/>
    <w:rsid w:val="00C965EC"/>
    <w:rsid w:val="00D248D0"/>
    <w:rsid w:val="00D50DE0"/>
    <w:rsid w:val="00D5696F"/>
    <w:rsid w:val="00D90120"/>
    <w:rsid w:val="00DB4093"/>
    <w:rsid w:val="00DC73B5"/>
    <w:rsid w:val="00DF1F85"/>
    <w:rsid w:val="00DF57E8"/>
    <w:rsid w:val="00DF69D5"/>
    <w:rsid w:val="00E4679B"/>
    <w:rsid w:val="00ED4544"/>
    <w:rsid w:val="00F653CE"/>
    <w:rsid w:val="00F678A5"/>
    <w:rsid w:val="00F842B7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2021-11-29T09:04:00Z</cp:lastPrinted>
  <dcterms:created xsi:type="dcterms:W3CDTF">2022-11-24T10:41:00Z</dcterms:created>
  <dcterms:modified xsi:type="dcterms:W3CDTF">2022-11-24T10:41:00Z</dcterms:modified>
</cp:coreProperties>
</file>