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36" w:rsidRDefault="005C120D" w:rsidP="00B17D36">
      <w:pPr>
        <w:widowControl w:val="0"/>
        <w:ind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17D36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B17D36" w:rsidRDefault="00B17D36" w:rsidP="00B17D36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B17D36" w:rsidRDefault="00B17D36" w:rsidP="00B17D36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B17D36" w:rsidRDefault="00B17D36" w:rsidP="00B17D36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B17D36" w:rsidRDefault="00B17D36" w:rsidP="005C120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B17D36" w:rsidRDefault="00B17D36" w:rsidP="00B17D36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D36" w:rsidRDefault="00B17D36" w:rsidP="00B17D36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B17D36" w:rsidRDefault="00B17D36" w:rsidP="00B17D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760829">
        <w:rPr>
          <w:rFonts w:ascii="Times New Roman" w:eastAsia="Times New Roman" w:hAnsi="Times New Roman" w:cs="Times New Roman"/>
          <w:b/>
          <w:sz w:val="24"/>
          <w:szCs w:val="24"/>
        </w:rPr>
        <w:t>14.06.2017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760829">
        <w:rPr>
          <w:rFonts w:ascii="Times New Roman" w:eastAsia="Times New Roman" w:hAnsi="Times New Roman" w:cs="Times New Roman"/>
          <w:b/>
          <w:sz w:val="24"/>
          <w:szCs w:val="24"/>
        </w:rPr>
        <w:t>109</w:t>
      </w:r>
    </w:p>
    <w:p w:rsidR="00B17D36" w:rsidRDefault="00B17D36" w:rsidP="00B17D36">
      <w:pPr>
        <w:rPr>
          <w:rFonts w:ascii="Times New Roman" w:eastAsia="Times New Roman" w:hAnsi="Times New Roman" w:cs="Times New Roman"/>
          <w:b/>
        </w:rPr>
      </w:pPr>
    </w:p>
    <w:p w:rsidR="00B17D36" w:rsidRDefault="00B17D36" w:rsidP="00B17D36">
      <w:pPr>
        <w:spacing w:after="0"/>
        <w:rPr>
          <w:rFonts w:ascii="Times New Roman" w:eastAsia="Times New Roman" w:hAnsi="Times New Roman" w:cs="Times New Roman"/>
          <w:b/>
        </w:rPr>
      </w:pPr>
    </w:p>
    <w:p w:rsidR="00B17D36" w:rsidRDefault="00B17D36" w:rsidP="005C120D">
      <w:pPr>
        <w:widowControl w:val="0"/>
        <w:spacing w:after="0" w:line="27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перечня информации о деятельности</w:t>
      </w:r>
    </w:p>
    <w:p w:rsidR="00B17D36" w:rsidRDefault="00B17D36" w:rsidP="005C120D">
      <w:pPr>
        <w:widowControl w:val="0"/>
        <w:spacing w:after="0" w:line="274" w:lineRule="exact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Сельской Думы сельского поселения «Село Совхоз Чкаловский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»,</w:t>
      </w:r>
    </w:p>
    <w:p w:rsidR="00B17D36" w:rsidRDefault="005C120D" w:rsidP="005C120D">
      <w:pPr>
        <w:widowControl w:val="0"/>
        <w:spacing w:after="0" w:line="27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B17D36">
        <w:rPr>
          <w:rFonts w:ascii="Times New Roman" w:hAnsi="Times New Roman" w:cs="Times New Roman"/>
          <w:b/>
          <w:color w:val="000000"/>
          <w:sz w:val="24"/>
          <w:szCs w:val="24"/>
        </w:rPr>
        <w:t>азмещаемой в информационно – телекоммуникационной сети «Интернет»</w:t>
      </w:r>
    </w:p>
    <w:p w:rsidR="00B17D36" w:rsidRDefault="00B17D36" w:rsidP="005C120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17D36" w:rsidRDefault="00B17D36" w:rsidP="00B17D36">
      <w:pPr>
        <w:spacing w:after="0"/>
        <w:rPr>
          <w:rFonts w:ascii="Times New Roman" w:eastAsia="Times New Roman" w:hAnsi="Times New Roman" w:cs="Times New Roman"/>
          <w:b/>
        </w:rPr>
      </w:pPr>
    </w:p>
    <w:p w:rsidR="00B17D36" w:rsidRDefault="00B17D36" w:rsidP="005C120D">
      <w:pPr>
        <w:widowControl w:val="0"/>
        <w:spacing w:line="317" w:lineRule="exac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со статьями 13,14 Федерального закона от 09.02.09 № 8 – ФЗ «Об обеспечении доступа к информации о деятельности государственных органов и органов местного самоуправления, руководствуясь Уставом МО СП «Село Совхоз Чкаловский», решением Сельской Думы сельского поселения «Село Совхоз Чкаловский» «О порядке утверждения перечней информации о деятельности органов местного самоуправления МО СП «Село Совхоз Чкаловский», размещаемой в информационно – телекоммуникационной сети «Интернет», Сельская Дума сельского поселения «Село Совхоз Чкаловский»</w:t>
      </w:r>
    </w:p>
    <w:p w:rsidR="00B17D36" w:rsidRDefault="00B17D36" w:rsidP="00B17D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B17D36" w:rsidRDefault="00B17D36" w:rsidP="00B17D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D36" w:rsidRDefault="00B17D36" w:rsidP="005C120D">
      <w:pPr>
        <w:widowControl w:val="0"/>
        <w:numPr>
          <w:ilvl w:val="0"/>
          <w:numId w:val="1"/>
        </w:numPr>
        <w:tabs>
          <w:tab w:val="left" w:pos="1078"/>
        </w:tabs>
        <w:spacing w:after="0" w:line="317" w:lineRule="exact"/>
        <w:ind w:left="20" w:righ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Перечень  информации о деятельности Сельской Думы сельского</w:t>
      </w:r>
    </w:p>
    <w:p w:rsidR="00B17D36" w:rsidRDefault="00B17D36" w:rsidP="005C120D">
      <w:pPr>
        <w:widowControl w:val="0"/>
        <w:tabs>
          <w:tab w:val="left" w:pos="1078"/>
        </w:tabs>
        <w:spacing w:after="0" w:line="317" w:lineRule="exact"/>
        <w:ind w:left="76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поселения «Село Совхоз Чкаловский», размещаемой в информационно –  </w:t>
      </w:r>
    </w:p>
    <w:p w:rsidR="00B17D36" w:rsidRDefault="00B17D36" w:rsidP="005C120D">
      <w:pPr>
        <w:widowControl w:val="0"/>
        <w:tabs>
          <w:tab w:val="left" w:pos="1078"/>
        </w:tabs>
        <w:spacing w:after="0" w:line="317" w:lineRule="exact"/>
        <w:ind w:left="76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коммуникационной сети «Интернет» (далее – сеть «Интернет») согласно</w:t>
      </w:r>
    </w:p>
    <w:p w:rsidR="00B17D36" w:rsidRDefault="00B17D36" w:rsidP="005C120D">
      <w:pPr>
        <w:widowControl w:val="0"/>
        <w:tabs>
          <w:tab w:val="left" w:pos="1078"/>
        </w:tabs>
        <w:spacing w:after="0" w:line="317" w:lineRule="exact"/>
        <w:ind w:left="76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приложению.</w:t>
      </w:r>
    </w:p>
    <w:p w:rsidR="00B17D36" w:rsidRDefault="00B17D36" w:rsidP="00B17D36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 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решение вступает в силу после его официального обнародования.</w:t>
      </w:r>
    </w:p>
    <w:p w:rsidR="00B17D36" w:rsidRDefault="00B17D36" w:rsidP="00B17D36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D36" w:rsidRDefault="00B17D36" w:rsidP="00B17D36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D36" w:rsidRDefault="00B17D36" w:rsidP="00B17D36">
      <w:pPr>
        <w:pStyle w:val="a3"/>
        <w:widowControl w:val="0"/>
        <w:tabs>
          <w:tab w:val="left" w:pos="2354"/>
        </w:tabs>
        <w:spacing w:after="642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D36" w:rsidRDefault="00B17D36" w:rsidP="00B17D36">
      <w:pPr>
        <w:pStyle w:val="2"/>
        <w:spacing w:line="360" w:lineRule="auto"/>
        <w:ind w:right="-28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Глава МО СП «Село Совхоз Чкаловский»                                             В.Л. Мусина</w:t>
      </w:r>
    </w:p>
    <w:p w:rsidR="00B17D36" w:rsidRDefault="00B17D36" w:rsidP="00B17D36">
      <w:pPr>
        <w:pStyle w:val="2"/>
        <w:spacing w:line="360" w:lineRule="auto"/>
        <w:ind w:right="-285"/>
        <w:rPr>
          <w:rFonts w:ascii="Times New Roman" w:hAnsi="Times New Roman"/>
          <w:b/>
          <w:szCs w:val="24"/>
        </w:rPr>
      </w:pPr>
    </w:p>
    <w:p w:rsidR="00B17D36" w:rsidRDefault="00B17D36" w:rsidP="00B17D36">
      <w:pPr>
        <w:pStyle w:val="2"/>
        <w:spacing w:line="360" w:lineRule="auto"/>
        <w:ind w:right="-285"/>
        <w:rPr>
          <w:rFonts w:ascii="Times New Roman" w:hAnsi="Times New Roman"/>
          <w:b/>
          <w:szCs w:val="24"/>
        </w:rPr>
      </w:pPr>
    </w:p>
    <w:p w:rsidR="00B17D36" w:rsidRDefault="00B17D36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7D36" w:rsidRDefault="00B17D36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120D" w:rsidRDefault="005C120D" w:rsidP="00B17D36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17D36" w:rsidRPr="005C120D" w:rsidRDefault="00B17D36" w:rsidP="00B17D3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C120D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к Решению сельской думы</w:t>
      </w:r>
    </w:p>
    <w:p w:rsidR="00B17D36" w:rsidRPr="005C120D" w:rsidRDefault="00B17D36" w:rsidP="00B17D36">
      <w:pPr>
        <w:tabs>
          <w:tab w:val="left" w:pos="5577"/>
        </w:tabs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C120D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«Село Совхоз </w:t>
      </w:r>
    </w:p>
    <w:p w:rsidR="00B17D36" w:rsidRDefault="00B17D36" w:rsidP="005C120D">
      <w:pPr>
        <w:tabs>
          <w:tab w:val="left" w:pos="5577"/>
        </w:tabs>
        <w:spacing w:after="0"/>
        <w:jc w:val="right"/>
        <w:rPr>
          <w:rFonts w:ascii="Times New Roman" w:hAnsi="Times New Roman"/>
          <w:szCs w:val="24"/>
        </w:rPr>
      </w:pPr>
      <w:r w:rsidRPr="005C120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Чкаловский»  от  </w:t>
      </w:r>
      <w:r w:rsidR="00760829">
        <w:rPr>
          <w:rFonts w:ascii="Times New Roman" w:eastAsia="Times New Roman" w:hAnsi="Times New Roman" w:cs="Times New Roman"/>
          <w:sz w:val="18"/>
          <w:szCs w:val="18"/>
        </w:rPr>
        <w:t>14.06.</w:t>
      </w:r>
      <w:r w:rsidRPr="005C120D">
        <w:rPr>
          <w:rFonts w:ascii="Times New Roman" w:eastAsia="Times New Roman" w:hAnsi="Times New Roman" w:cs="Times New Roman"/>
          <w:sz w:val="18"/>
          <w:szCs w:val="18"/>
        </w:rPr>
        <w:t xml:space="preserve">2017 года № </w:t>
      </w:r>
      <w:r w:rsidR="00760829">
        <w:rPr>
          <w:rFonts w:ascii="Times New Roman" w:eastAsia="Times New Roman" w:hAnsi="Times New Roman" w:cs="Times New Roman"/>
          <w:sz w:val="18"/>
          <w:szCs w:val="18"/>
        </w:rPr>
        <w:t>109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B17D36" w:rsidRDefault="005C120D" w:rsidP="00B1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17D36">
        <w:rPr>
          <w:rFonts w:ascii="Times New Roman" w:hAnsi="Times New Roman" w:cs="Times New Roman"/>
          <w:b/>
          <w:sz w:val="24"/>
          <w:szCs w:val="24"/>
        </w:rPr>
        <w:t>нформации о деятельности Сельской Думы сельского поселения «Село Совхоз Чкаловский», размещаемой в сети «Интернет»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39" w:type="dxa"/>
        <w:tblLook w:val="04A0"/>
      </w:tblPr>
      <w:tblGrid>
        <w:gridCol w:w="959"/>
        <w:gridCol w:w="4394"/>
        <w:gridCol w:w="2393"/>
        <w:gridCol w:w="2393"/>
      </w:tblGrid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размещения и обновления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предоставление информации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о Сельской Думы сельского поселения «Село Совхоз Чкаловский», в том числе: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состав Сельской Думы сельского поселения «Село Совхоз Чкаловский», почтовый адрес, адрес электронной почты, номера телефонов справочных служб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депутат, Глава муниципального образования, иное ответственное лицо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Сельской Думы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главе муниципального образования сельского поселения «Село Совхоз Чкаловский», его заместителе (заместителях) (фамилии, имена, отчества, а также при их согласии иные сведения о них)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Сельской Думой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нормотворческой деятельности Сельской Думы сельского поселения «Село Совхоз Чкаловский»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изданные Сельской Думой сельского поселения «Село Совхоз Чкаловский» (решения, постановления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издания, внесения  изменений, признания утратившими силу или недействующим, государственной регистрации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Сельскую Думу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со дня внесения на рассмотрение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Сельской Думой сельского поселения «Село Совхоз Чкаловский»к рассмотрению в соответствии с законами и иными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актами, муниципальными правовыми актами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муниципальных правовых актов и иных решений, принятых Сельской Думой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Сельской Думы сельского поселения «Село Совхоз Чкаловский» в целевых и иных программах, международном сотрудничестве, а также о мероприятиях, проводимых Сельской Думой сельского поселения «Село Совхоз Чкаловский», в том числе сведения об официальных визитах и о рабочих поездках руководителей и официальных делегаций Сельской Думы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главы муниципального образования сельского поселения «Село Совхоз Чкаловский», его заместителя (заместителей), Сельской Думы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Статистическая информация о деятельности Сельской Думы сельского поселения «Село Совхоз Чкаловский», в том числе: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Сельской Думы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Сельской Думой сельского поселения «Село Совхоз Чкаловский» выделяемых бюджетных средств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кадровом обеспечении Сельской Думы сельского поселения «Село Совхоз Чкаловский», в том числе: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Сельской Думе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замещения вакантных должностей в Сельской Думе сельского поселения «Село Совхоз Чкаловский»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недели с момента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(часть 6 статьи 8 Федерального закона от 25.12.2008 № 273 – ФЗ «О противодействии коррупции»)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представления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 превышает общий доход лица, замещающего должность муниципальной службы, муниципальную должность и его супруги (супруга) за три  последних года, предшествующих отчетному периоду (часть 4 статьи 8 Федерального закона от 03.12.2012 № 230 – ФЗ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представления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Pr="005C120D" w:rsidRDefault="00B17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0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работе  Сельской Думы сельского поселения «Село Совхоз Чкаловский»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 и время приема главой муниципального образования сельского поселения «Село Совхоз Чкаловский»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должностного лица, к полномочиям которого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7D36" w:rsidTr="005C12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Обзоры обращений лиц, указанных в подпункте 8.1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D36" w:rsidRDefault="00B1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«Об утверждении перечня информации о деятельности Сельской Думы сельского поселения «Село Совхоз Чкаловский», размещаемой в информационно – телекоммуникационной сети «Интернет»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3 статьи 13 Федерального закона от 09.02.2009 № 8 – ФЗ «Об обеспечении доступа к информации о деятельности государственных органов и органов местного самоуправления» (далее – Федеральный закон) состав общедоступной информации, размещаемой органами местного самоуправления в сети «Интернет», в том числе информации, размещаемой в форме открытых данных (за исключением информации, указанной в части 7.1 статьи 14 настоящего Федерального закона), определяется соответствующими перечнями информации, предусмотренными статьей 14 Федерального закона.</w:t>
      </w: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7 статьи 14 Федерального закона перечни информации о деятельности органов местного самоуправления, размещаемой в информационно – телекоммуникационной сети «Интернет», утверждается в порядке, определяемом органами местного самоуправления.</w:t>
      </w: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проект решения разработан в целях реализации названных положений федерального закона, а также решения Сельской Думы сельского поселения «Село Совхоз Чкаловский» «О порядке утверждения перечней информации о деятельности органов местного самоуправления муниципального образования сельского поселения «Село Совхоз Чкаловский», размещаемой в информационно – телекоммуникационной сети «Интернет».</w:t>
      </w: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 – ЭКОНОМИЧЕСКОЕ ОБОСНОВАНИЕ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«Об утверждении перечня информации о деятельности Сельской Думы сельского поселения «Село Совхоз Чкаловский», размещаемой в информационно – телекоммуникационной сети «Интернет»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расходов местного бюджета.</w:t>
      </w: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перечня информации о деятельности Сельской Думы сельского поселения «Село Совхоз Чкаловский», размещаемой в информационно – телекоммуникационной сети «Интернет»</w:t>
      </w:r>
    </w:p>
    <w:p w:rsidR="00B17D36" w:rsidRDefault="00B17D36" w:rsidP="00B17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D36" w:rsidRDefault="00B17D36" w:rsidP="00B17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 (потребуется).</w:t>
      </w:r>
    </w:p>
    <w:p w:rsidR="00F13C66" w:rsidRDefault="00F13C66"/>
    <w:sectPr w:rsidR="00F13C66" w:rsidSect="005C120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309"/>
    <w:multiLevelType w:val="multilevel"/>
    <w:tmpl w:val="A008C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7D36"/>
    <w:rsid w:val="00536879"/>
    <w:rsid w:val="005C120D"/>
    <w:rsid w:val="00760829"/>
    <w:rsid w:val="00B17D36"/>
    <w:rsid w:val="00DF71C4"/>
    <w:rsid w:val="00F1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7D36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17D36"/>
    <w:rPr>
      <w:rFonts w:ascii="Courier New" w:eastAsia="Times New Roman" w:hAnsi="Courier New" w:cs="Times New Roman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B17D36"/>
    <w:pPr>
      <w:ind w:left="720"/>
      <w:contextualSpacing/>
    </w:pPr>
  </w:style>
  <w:style w:type="table" w:styleId="a4">
    <w:name w:val="Table Grid"/>
    <w:basedOn w:val="a1"/>
    <w:uiPriority w:val="59"/>
    <w:rsid w:val="00B1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1556</Words>
  <Characters>8873</Characters>
  <Application>Microsoft Office Word</Application>
  <DocSecurity>0</DocSecurity>
  <Lines>73</Lines>
  <Paragraphs>20</Paragraphs>
  <ScaleCrop>false</ScaleCrop>
  <Company>Agrarsistem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Ирина</cp:lastModifiedBy>
  <cp:revision>7</cp:revision>
  <cp:lastPrinted>2017-07-10T07:40:00Z</cp:lastPrinted>
  <dcterms:created xsi:type="dcterms:W3CDTF">2017-07-10T06:55:00Z</dcterms:created>
  <dcterms:modified xsi:type="dcterms:W3CDTF">2017-07-10T11:38:00Z</dcterms:modified>
</cp:coreProperties>
</file>