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5D" w:rsidRPr="00A9055D" w:rsidRDefault="00A9055D" w:rsidP="003C435F">
      <w:pPr>
        <w:spacing w:after="0" w:line="24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</w:t>
      </w:r>
    </w:p>
    <w:p w:rsidR="00A9055D" w:rsidRPr="00A9055D" w:rsidRDefault="00A9055D" w:rsidP="003C435F">
      <w:pPr>
        <w:spacing w:after="0" w:line="24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 «</w:t>
      </w:r>
      <w:bookmarkStart w:id="0" w:name="_Hlk109744846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Установка</w:t>
      </w:r>
    </w:p>
    <w:p w:rsidR="00A9055D" w:rsidRPr="00A9055D" w:rsidRDefault="00A9055D" w:rsidP="003C435F">
      <w:pPr>
        <w:spacing w:after="0" w:line="241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информационной вывески, согласование 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размещения вывески</w:t>
      </w:r>
      <w:bookmarkEnd w:id="0"/>
    </w:p>
    <w:p w:rsidR="00A9055D" w:rsidRPr="00A9055D" w:rsidRDefault="00A9055D" w:rsidP="003C435F">
      <w:pPr>
        <w:spacing w:after="0" w:line="241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(утвержден постановление от 28.07.2022г. №46, в редакции постановления от 10.03.2023г. № 13)</w:t>
      </w:r>
    </w:p>
    <w:p w:rsidR="00A9055D" w:rsidRPr="00A9055D" w:rsidRDefault="00A9055D" w:rsidP="00A9055D">
      <w:pPr>
        <w:spacing w:after="131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keepNext/>
        <w:keepLines/>
        <w:tabs>
          <w:tab w:val="left" w:pos="2835"/>
          <w:tab w:val="left" w:pos="3119"/>
          <w:tab w:val="center" w:pos="3871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I.</w:t>
      </w:r>
      <w:r w:rsidRPr="00A9055D">
        <w:rPr>
          <w:rFonts w:ascii="Times New Roman" w:eastAsia="Arial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Общие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положения</w:t>
      </w:r>
      <w:bookmarkStart w:id="1" w:name="_GoBack"/>
      <w:bookmarkEnd w:id="1"/>
      <w:proofErr w:type="spellEnd"/>
    </w:p>
    <w:p w:rsidR="00A9055D" w:rsidRPr="00A9055D" w:rsidRDefault="00A9055D" w:rsidP="00A9055D">
      <w:pPr>
        <w:spacing w:after="3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A9055D" w:rsidRPr="00A9055D" w:rsidRDefault="00A9055D" w:rsidP="00A9055D">
      <w:pPr>
        <w:numPr>
          <w:ilvl w:val="0"/>
          <w:numId w:val="7"/>
        </w:numPr>
        <w:spacing w:after="0" w:line="250" w:lineRule="auto"/>
        <w:ind w:hanging="36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Предмет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регулирования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Административного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регламента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 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</w:p>
    <w:p w:rsidR="00A9055D" w:rsidRPr="00A9055D" w:rsidRDefault="00A9055D" w:rsidP="00A9055D">
      <w:pPr>
        <w:tabs>
          <w:tab w:val="center" w:pos="3472"/>
          <w:tab w:val="center" w:pos="4786"/>
          <w:tab w:val="center" w:pos="6407"/>
          <w:tab w:val="center" w:pos="8546"/>
          <w:tab w:val="right" w:pos="10069"/>
        </w:tabs>
        <w:spacing w:after="48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(административных процедур) при осуществлении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полномочий по установлению информационной вывески, согласование дизайн - проекта размещения вывески</w:t>
      </w: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сельском поселении «Село Совхоз Чкаловский»</w:t>
      </w:r>
    </w:p>
    <w:p w:rsidR="00A9055D" w:rsidRPr="00A9055D" w:rsidRDefault="00A9055D" w:rsidP="00A9055D">
      <w:pPr>
        <w:spacing w:after="7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A9055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Круг Заявителей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2.1. Заявителями на получение муниципальной услуги являются индивидуальные предприниматели и юридические лица (далее – Заявитель).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A9055D" w:rsidRPr="00A9055D" w:rsidRDefault="00A9055D" w:rsidP="00A9055D">
      <w:pPr>
        <w:spacing w:after="7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8"/>
        </w:numPr>
        <w:spacing w:after="0" w:line="250" w:lineRule="auto"/>
        <w:ind w:hanging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порядку информирования о предоставлении</w:t>
      </w:r>
    </w:p>
    <w:p w:rsidR="00A9055D" w:rsidRPr="00A9055D" w:rsidRDefault="00A9055D" w:rsidP="00A9055D">
      <w:pPr>
        <w:spacing w:after="0" w:line="25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Информирование о порядке предоставления муниципальной услуги осуществляется: </w:t>
      </w:r>
    </w:p>
    <w:p w:rsidR="00A9055D" w:rsidRPr="00A9055D" w:rsidRDefault="00A9055D" w:rsidP="00A9055D">
      <w:pPr>
        <w:numPr>
          <w:ilvl w:val="0"/>
          <w:numId w:val="9"/>
        </w:numPr>
        <w:spacing w:after="0" w:line="248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при личном приеме заявителя в </w:t>
      </w:r>
      <w:bookmarkStart w:id="2" w:name="_Hlk109745477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сельского поселения «Село Совхоз Чкаловский»</w:t>
      </w:r>
      <w:bookmarkEnd w:id="2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A9055D" w:rsidRPr="00A9055D" w:rsidRDefault="00A9055D" w:rsidP="00A9055D">
      <w:pPr>
        <w:numPr>
          <w:ilvl w:val="0"/>
          <w:numId w:val="9"/>
        </w:numPr>
        <w:spacing w:after="0" w:line="248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телефону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органе или многофункциональном центре; </w:t>
      </w:r>
    </w:p>
    <w:p w:rsidR="00A9055D" w:rsidRPr="00A9055D" w:rsidRDefault="00A9055D" w:rsidP="00A9055D">
      <w:pPr>
        <w:numPr>
          <w:ilvl w:val="0"/>
          <w:numId w:val="9"/>
        </w:numPr>
        <w:spacing w:after="0" w:line="248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письменно, в том числе посредством электронной почты, факсимильной связи; </w:t>
      </w:r>
    </w:p>
    <w:p w:rsidR="00A9055D" w:rsidRPr="00A9055D" w:rsidRDefault="00A9055D" w:rsidP="00A9055D">
      <w:pPr>
        <w:numPr>
          <w:ilvl w:val="0"/>
          <w:numId w:val="9"/>
        </w:numPr>
        <w:spacing w:after="0" w:line="248" w:lineRule="auto"/>
        <w:ind w:firstLine="7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https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gosuslugi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/)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ЕПГУ); на официальном сайте Уполномоченного органа</w:t>
      </w:r>
      <w:r w:rsidRPr="00A905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i/>
          <w:sz w:val="24"/>
          <w:szCs w:val="24"/>
        </w:rPr>
        <w:t>(https://admkondrovo.ru)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Информирование осуществляется по вопросам, касающимся: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способов подачи заявления о предоставлении муниципальной услуги;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адресов Уполномоченного органа и многофункциональных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центров,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необходимо для предоставления муниципальной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справочной информации о работе Уполномоченного органа;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обратившихся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интересующим вопросам.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A905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A9055D" w:rsidRPr="00A9055D" w:rsidRDefault="00A9055D" w:rsidP="00A9055D">
      <w:pPr>
        <w:spacing w:after="2" w:line="241" w:lineRule="auto"/>
        <w:ind w:right="28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форме;  </w:t>
      </w:r>
    </w:p>
    <w:p w:rsidR="00A9055D" w:rsidRPr="00A9055D" w:rsidRDefault="00A9055D" w:rsidP="00A9055D">
      <w:pPr>
        <w:spacing w:after="2" w:line="241" w:lineRule="auto"/>
        <w:ind w:right="287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другое время для консультаций.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информирования по телефону не должна превышать 10 минут. </w:t>
      </w:r>
    </w:p>
    <w:p w:rsidR="00A9055D" w:rsidRPr="00A9055D" w:rsidRDefault="00A9055D" w:rsidP="00A9055D">
      <w:pPr>
        <w:spacing w:after="2" w:line="241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осуществляется в соответствии с графиком приема граждан.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59ФЗ). </w:t>
      </w:r>
    </w:p>
    <w:p w:rsidR="00A9055D" w:rsidRPr="00A9055D" w:rsidRDefault="00A9055D" w:rsidP="00A9055D">
      <w:pPr>
        <w:spacing w:after="27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</w:t>
      </w:r>
    </w:p>
    <w:p w:rsidR="00A9055D" w:rsidRPr="00A9055D" w:rsidRDefault="00A9055D" w:rsidP="00A9055D">
      <w:pPr>
        <w:spacing w:after="11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861.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A9055D" w:rsidRPr="00A9055D" w:rsidRDefault="00A9055D" w:rsidP="00A9055D">
      <w:pPr>
        <w:spacing w:after="0" w:line="239" w:lineRule="auto"/>
        <w:ind w:right="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keepNext/>
        <w:keepLines/>
        <w:spacing w:after="12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II.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Стандарт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предоставления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9055D" w:rsidRPr="00A9055D" w:rsidRDefault="00A9055D" w:rsidP="00A9055D">
      <w:pPr>
        <w:numPr>
          <w:ilvl w:val="0"/>
          <w:numId w:val="10"/>
        </w:numPr>
        <w:spacing w:after="0" w:line="259" w:lineRule="auto"/>
        <w:ind w:hanging="2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Наименование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муниципальной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услуги</w:t>
      </w:r>
      <w:proofErr w:type="spell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Муниципальная услуга «Установка информационной вывески,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вывески» </w:t>
      </w:r>
    </w:p>
    <w:p w:rsidR="00A9055D" w:rsidRPr="00A9055D" w:rsidRDefault="00A9055D" w:rsidP="00A9055D">
      <w:pPr>
        <w:spacing w:after="1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keepNext/>
        <w:keepLines/>
        <w:spacing w:after="12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A9055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Наименование органа государственной власти, органа местного самоуправления (организации), предоставляющего муниципальную услугу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0" w:lineRule="auto"/>
        <w:ind w:right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Муниципальная услуга предоставляется Уполномоченным органом - </w:t>
      </w:r>
      <w:bookmarkStart w:id="3" w:name="_Hlk109745653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сельского поселения «Село Совхоз Чкаловский»</w:t>
      </w:r>
      <w:bookmarkEnd w:id="3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 предоставлении муниципальной услуги принимают участие Уполномоченные органы (многофункциональные центры при наличии соответствующего соглашения о взаимодействии).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Управлением Федеральной налоговой службы России;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Управлением Федеральной службы государственной регистрации, кадастра и картографии.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A9055D" w:rsidRPr="00A9055D" w:rsidRDefault="00A9055D" w:rsidP="00A9055D">
      <w:pPr>
        <w:spacing w:after="8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keepNext/>
        <w:keepLines/>
        <w:spacing w:after="12" w:line="249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A9055D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Описание результата предоставления муниципальной услуги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Результатом предоставления муниципальной услуги является: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уведомление о согласовании установки информационной вывески,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вывески;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отказ в предоставлении услуги.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Pr="00A9055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При предоставлении муниципальной услуги не применяется реестровая модель учета результатов предоставления услуги, предусмотренная частями 1 и 2 статьи 7.4 Федерального закона от 27.07.2010 № 210-ФЗ «Об организации предоставления государственных и муниципальных услуг.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numPr>
          <w:ilvl w:val="0"/>
          <w:numId w:val="13"/>
        </w:numPr>
        <w:spacing w:after="0" w:line="239" w:lineRule="auto"/>
        <w:ind w:firstLine="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3"/>
        </w:numPr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numPr>
          <w:ilvl w:val="0"/>
          <w:numId w:val="13"/>
        </w:numPr>
        <w:spacing w:after="1" w:line="241" w:lineRule="auto"/>
        <w:ind w:firstLine="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3"/>
        </w:numPr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в федеральной государственной информационной системе «Федеральный реестр государственных и муниципальных услуг (функций)» и на ЕПГУ.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3"/>
        </w:numPr>
        <w:spacing w:after="1" w:line="241" w:lineRule="auto"/>
        <w:ind w:firstLine="37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3"/>
        </w:numPr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получения муниципальной услуги заявитель представляет: </w:t>
      </w:r>
    </w:p>
    <w:p w:rsidR="00A9055D" w:rsidRPr="00A9055D" w:rsidRDefault="00A9055D" w:rsidP="00A9055D">
      <w:pPr>
        <w:numPr>
          <w:ilvl w:val="0"/>
          <w:numId w:val="14"/>
        </w:numPr>
        <w:spacing w:after="0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 </w:t>
      </w:r>
    </w:p>
    <w:p w:rsidR="00A9055D" w:rsidRPr="00A9055D" w:rsidRDefault="00A9055D" w:rsidP="00A9055D">
      <w:pPr>
        <w:numPr>
          <w:ilvl w:val="0"/>
          <w:numId w:val="14"/>
        </w:numPr>
        <w:spacing w:after="0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 3) дизайн-проект. 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A9055D" w:rsidRPr="00A9055D" w:rsidRDefault="00A9055D" w:rsidP="00A9055D">
      <w:pPr>
        <w:spacing w:after="0" w:line="248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 в личном кабинете на ЕПГУ;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центре. </w:t>
      </w:r>
    </w:p>
    <w:p w:rsidR="00A9055D" w:rsidRPr="00A9055D" w:rsidRDefault="00A9055D" w:rsidP="00A9055D">
      <w:pPr>
        <w:spacing w:after="0" w:line="259" w:lineRule="auto"/>
        <w:ind w:right="24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9.1.1. Документ, удостоверяющий личность заявителя, представителя. 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тентификации (далее – ЕСИА).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9.1.2. Заявления и прилагаемые документы, указанные в пунктах 9-.9.1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3"/>
        </w:numPr>
        <w:spacing w:after="0" w:line="249" w:lineRule="auto"/>
        <w:ind w:firstLine="48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10.1. При предоставлении муниципальной услуги запрещается требовать от заявителя: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9055D" w:rsidRPr="00A9055D" w:rsidRDefault="00A9055D" w:rsidP="00A9055D">
      <w:pPr>
        <w:spacing w:after="4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10.1.2.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Калужской области, муниципальными правовыми актами</w:t>
      </w: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«Село Совхоз Чкаловский»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от 27 июля 2010 года № 210-ФЗ «Об организации предоставления государственных и муниципальных услуг» (далее – Федеральный закон № 210-ФЗ).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10.1.4. </w:t>
      </w:r>
      <w:r w:rsidRPr="00A9055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/document/12177515/entry/16172" w:history="1">
        <w:r w:rsidRPr="00A9055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пунктом 7.2 части 1 статьи 16 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</w:r>
      </w:hyperlink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неполное заполнение полей в форме уведомления, в том числе в интерактивной форме уведомления на ЕПГУ;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представление неполного комплекта документов, необходимых для предоставления услуги;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представленные документы утратили силу на момент обращения за услугой; </w:t>
      </w:r>
    </w:p>
    <w:p w:rsidR="00A9055D" w:rsidRPr="00A9055D" w:rsidRDefault="00A9055D" w:rsidP="00A9055D">
      <w:pPr>
        <w:spacing w:after="0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документы, необходимые для предоставления услуги, поданы в </w:t>
      </w: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форме с нарушением установленных требований;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6"/>
        </w:numPr>
        <w:spacing w:after="0" w:line="240" w:lineRule="auto"/>
        <w:ind w:left="1480" w:hanging="42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6"/>
        </w:numPr>
        <w:spacing w:after="1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A9055D" w:rsidRPr="00A9055D" w:rsidRDefault="00A9055D" w:rsidP="00A9055D">
      <w:pPr>
        <w:numPr>
          <w:ilvl w:val="1"/>
          <w:numId w:val="16"/>
        </w:numPr>
        <w:spacing w:after="1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для отказа в предоставлении муниципальной услуги: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документы (сведения), представленные заявителем, противоречат документам (сведениям), полученным в рамках межведомственного взаимодействия;  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отсутствие согласия собственника (законного владельца) на размещение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информационной вывески;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отсутствие у заявителя прав на товарный знак, указанный в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дизайн-проекте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размещения вывески;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несоответствие представленного заявителем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вывески требованиям правил размещения и содержания информационных вывесок.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13.Перечень услуг, которые являются необходимыми и обязательными для предоставления муниципальной услуги, в том числе сведения о документе </w:t>
      </w:r>
    </w:p>
    <w:p w:rsidR="00A9055D" w:rsidRPr="00A9055D" w:rsidRDefault="00A9055D" w:rsidP="00A9055D">
      <w:pPr>
        <w:spacing w:after="0" w:line="238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документах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выдаваемом (выдаваемых) организациями, участвующими в предоставлении муниципальной услуги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Услуги, необходимые и обязательные для предоставления муниципальной услуги, отсутствуют. 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7"/>
        </w:numPr>
        <w:spacing w:after="0" w:line="240" w:lineRule="auto"/>
        <w:ind w:firstLine="4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7"/>
        </w:numPr>
        <w:spacing w:after="13" w:line="249" w:lineRule="auto"/>
        <w:ind w:right="-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7"/>
        </w:numPr>
        <w:spacing w:after="1" w:line="240" w:lineRule="auto"/>
        <w:ind w:right="-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 </w:t>
      </w:r>
    </w:p>
    <w:p w:rsidR="00A9055D" w:rsidRPr="00A9055D" w:rsidRDefault="00A9055D" w:rsidP="00A9055D">
      <w:pPr>
        <w:spacing w:after="19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7"/>
        </w:numPr>
        <w:spacing w:after="33" w:line="240" w:lineRule="auto"/>
        <w:ind w:right="-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7"/>
        </w:numPr>
        <w:spacing w:after="1" w:line="240" w:lineRule="auto"/>
        <w:ind w:firstLine="4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7"/>
        </w:numPr>
        <w:spacing w:after="1" w:line="240" w:lineRule="auto"/>
        <w:ind w:right="-8"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A9055D" w:rsidRPr="00A9055D" w:rsidRDefault="00A9055D" w:rsidP="00A9055D">
      <w:pPr>
        <w:spacing w:after="1" w:line="240" w:lineRule="auto"/>
        <w:ind w:right="-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2.12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настоящему Административному регламенту. 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7"/>
        </w:numPr>
        <w:spacing w:after="0" w:line="243" w:lineRule="auto"/>
        <w:ind w:firstLine="43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помещениям, в которых предоставляется муниципальная услуга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7"/>
        </w:numPr>
        <w:spacing w:after="1" w:line="240" w:lineRule="auto"/>
        <w:ind w:right="-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9055D" w:rsidRPr="00A9055D" w:rsidRDefault="00A9055D" w:rsidP="00A9055D">
      <w:pPr>
        <w:spacing w:after="1" w:line="240" w:lineRule="auto"/>
        <w:ind w:right="-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а также инвалидами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наименование; </w:t>
      </w:r>
    </w:p>
    <w:p w:rsidR="00A9055D" w:rsidRPr="00A9055D" w:rsidRDefault="00A9055D" w:rsidP="00A9055D">
      <w:pPr>
        <w:spacing w:after="0" w:line="241" w:lineRule="auto"/>
        <w:ind w:right="4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и юридический адрес; </w:t>
      </w:r>
    </w:p>
    <w:p w:rsidR="00A9055D" w:rsidRPr="00A9055D" w:rsidRDefault="00A9055D" w:rsidP="00A9055D">
      <w:pPr>
        <w:spacing w:after="0" w:line="241" w:lineRule="auto"/>
        <w:ind w:right="45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работы; график приема; </w:t>
      </w:r>
    </w:p>
    <w:p w:rsidR="00A9055D" w:rsidRPr="00A9055D" w:rsidRDefault="00A9055D" w:rsidP="00A9055D">
      <w:pPr>
        <w:spacing w:after="0" w:line="241" w:lineRule="auto"/>
        <w:ind w:right="4526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 телефонов для справок.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номера кабинета и наименования отдела;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фамилии, имени и отчества (последнее – при наличии), должности </w:t>
      </w:r>
    </w:p>
    <w:p w:rsidR="00A9055D" w:rsidRPr="00A9055D" w:rsidRDefault="00A9055D" w:rsidP="00A9055D">
      <w:pPr>
        <w:spacing w:after="0" w:line="248" w:lineRule="auto"/>
        <w:ind w:right="3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лица за прием документов; </w:t>
      </w:r>
    </w:p>
    <w:p w:rsidR="00A9055D" w:rsidRPr="00A9055D" w:rsidRDefault="00A9055D" w:rsidP="00A9055D">
      <w:pPr>
        <w:spacing w:after="0" w:line="248" w:lineRule="auto"/>
        <w:ind w:right="3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графика приема Заявителей.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беспрепятственного доступа к объекту (зданию, помещению),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муниципальная услуга;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сопровождение инвалидов, имеющих стойкие расстройства функции зрения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самостоятельного передвижения;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 </w:t>
      </w:r>
    </w:p>
    <w:p w:rsidR="00A9055D" w:rsidRPr="00A9055D" w:rsidRDefault="00A9055D" w:rsidP="00A9055D">
      <w:pPr>
        <w:spacing w:after="3" w:line="24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A9055D" w:rsidRPr="00A9055D" w:rsidRDefault="00A9055D" w:rsidP="00A9055D">
      <w:pPr>
        <w:spacing w:after="16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8"/>
        </w:numPr>
        <w:spacing w:after="0" w:line="259" w:lineRule="auto"/>
        <w:ind w:right="2" w:hanging="42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Показатели доступности и качества муниципальной услуги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8"/>
        </w:numPr>
        <w:tabs>
          <w:tab w:val="left" w:pos="1701"/>
        </w:tabs>
        <w:spacing w:after="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показателями доступности предоставления муниципальной услуги являются: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муниципальной услуги с помощью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ЕПГУ.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9055D" w:rsidRPr="00A9055D" w:rsidRDefault="00A9055D" w:rsidP="00A9055D">
      <w:pPr>
        <w:numPr>
          <w:ilvl w:val="1"/>
          <w:numId w:val="18"/>
        </w:numPr>
        <w:tabs>
          <w:tab w:val="left" w:pos="1701"/>
        </w:tabs>
        <w:spacing w:after="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показателями качества предоставления муниципальной услуги являются: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3" w:line="24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муниципальной услуги. </w:t>
      </w:r>
    </w:p>
    <w:p w:rsidR="00A9055D" w:rsidRPr="00A9055D" w:rsidRDefault="00A9055D" w:rsidP="00A9055D">
      <w:pPr>
        <w:numPr>
          <w:ilvl w:val="2"/>
          <w:numId w:val="18"/>
        </w:numPr>
        <w:tabs>
          <w:tab w:val="left" w:pos="1701"/>
        </w:tabs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18"/>
        </w:numPr>
        <w:spacing w:after="0" w:line="250" w:lineRule="auto"/>
        <w:ind w:right="2" w:hanging="42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предоставления муниципальной услуги по экстерриториальному принципу и </w:t>
      </w:r>
    </w:p>
    <w:p w:rsidR="00A9055D" w:rsidRPr="00A9055D" w:rsidRDefault="00A9055D" w:rsidP="00A9055D">
      <w:pPr>
        <w:spacing w:after="0" w:line="250" w:lineRule="auto"/>
        <w:ind w:right="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предоставления муниципальной услуги в электронной форме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18"/>
        </w:numPr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A9055D" w:rsidRPr="00A9055D" w:rsidRDefault="00A9055D" w:rsidP="00A9055D">
      <w:pPr>
        <w:numPr>
          <w:ilvl w:val="1"/>
          <w:numId w:val="18"/>
        </w:numPr>
        <w:spacing w:after="0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20.3. Электронные документы представляются в следующих форматах: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xml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формализованных документов;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jpeg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«черно-белый» (при отсутствии в документе графических изображений и (или) цветного текста);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сохранением всех аутентичных признаков подлинности, а именно: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графической подписи лица, печати, углового штампа бланка;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Электронные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документы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должны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обеспечивать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возможность идентифицировать документ и количество листов в документе; </w:t>
      </w:r>
    </w:p>
    <w:p w:rsidR="00A9055D" w:rsidRPr="00A9055D" w:rsidRDefault="00A9055D" w:rsidP="00A9055D">
      <w:pPr>
        <w:numPr>
          <w:ilvl w:val="0"/>
          <w:numId w:val="19"/>
        </w:numPr>
        <w:spacing w:after="1" w:line="248" w:lineRule="auto"/>
        <w:ind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формируются в виде отдельного электронного документа. </w:t>
      </w:r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20.4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9055D" w:rsidRPr="00A9055D" w:rsidRDefault="00A9055D" w:rsidP="00A9055D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9055D" w:rsidRPr="00A9055D" w:rsidRDefault="00A9055D" w:rsidP="00A9055D">
      <w:pPr>
        <w:shd w:val="clear" w:color="000000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2) единой системы идентификац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9055D" w:rsidRPr="00A9055D" w:rsidRDefault="00A9055D" w:rsidP="00A9055D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20.5.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наступлении событий, являющихся основанием для предоставления муниципальных услуг, Уполномоченный орган, вправе:</w:t>
      </w:r>
    </w:p>
    <w:p w:rsidR="00A9055D" w:rsidRPr="00A9055D" w:rsidRDefault="00A9055D" w:rsidP="00A9055D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услуги для немедленного получения результата предоставления такой услуги;</w:t>
      </w:r>
    </w:p>
    <w:p w:rsidR="00A9055D" w:rsidRPr="00A9055D" w:rsidRDefault="00A9055D" w:rsidP="00A9055D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 о проведенных мероприятиях.</w:t>
      </w:r>
    </w:p>
    <w:p w:rsidR="00A9055D" w:rsidRPr="00A9055D" w:rsidRDefault="00A9055D" w:rsidP="00A9055D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20.6. Муниципальная услуга не оказывается в упреждающем (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проактивном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режиме.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spacing w:after="0" w:line="24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</w:t>
      </w:r>
    </w:p>
    <w:p w:rsidR="00A9055D" w:rsidRPr="00A9055D" w:rsidRDefault="00A9055D" w:rsidP="00A9055D">
      <w:pPr>
        <w:spacing w:after="0" w:line="24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особенности выполнения административных процедур в электронной форме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25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21. Исчерпывающий перечень административных процедур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21.1. Предоставление муниципальной услуги включает в себя следующие административные процедуры: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документов и регистрация заявления;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выдача результата.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22. Перечень административных процедур (действий) при предоставлении муниципальной услуги услуг в электронной форме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22.1. При предоставлении муниципальной услуги в электронной форме заявителю обеспечиваются: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информации о порядке и сроках предоставления муниципальной </w:t>
      </w:r>
    </w:p>
    <w:p w:rsidR="00A9055D" w:rsidRPr="00A9055D" w:rsidRDefault="00A9055D" w:rsidP="00A9055D">
      <w:pPr>
        <w:spacing w:after="0" w:line="248" w:lineRule="auto"/>
        <w:ind w:right="6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услуги;</w:t>
      </w:r>
    </w:p>
    <w:p w:rsidR="00A9055D" w:rsidRPr="00A9055D" w:rsidRDefault="00A9055D" w:rsidP="00A9055D">
      <w:pPr>
        <w:spacing w:after="0" w:line="248" w:lineRule="auto"/>
        <w:ind w:right="59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получение результата предоставления муниципальной услуги;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сведений о ходе рассмотрения заявления;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0"/>
        </w:numPr>
        <w:spacing w:after="0" w:line="242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осуществления административных процедур (действий)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электронной форме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23.1. Формирование заявления.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формировании заявления заявителю обеспечивается: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возможность копирования и сохранения заявления и иных документов, указанных в пунктах 2.8 – 2.8.1 настоящего Административного регламента, необходимых для предоставления муниципальной услуги;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возможность печати на бумажном носителе копии электронной формы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заявления;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9055D" w:rsidRPr="00A9055D" w:rsidRDefault="00A9055D" w:rsidP="00A9055D">
      <w:pPr>
        <w:spacing w:after="0" w:line="242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9055D" w:rsidRPr="00A9055D" w:rsidRDefault="00A9055D" w:rsidP="00A9055D">
      <w:pPr>
        <w:spacing w:after="0" w:line="24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</w:t>
      </w: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заявления без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потери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ранее введенной информации; </w:t>
      </w:r>
    </w:p>
    <w:p w:rsidR="00A9055D" w:rsidRPr="00A9055D" w:rsidRDefault="00A9055D" w:rsidP="00A9055D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возможность доступа заявителя на ЕПГУ к ранее поданным им заявлениям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Сформированное и подписанное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Ответственное должностное лицо: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наличие электронных заявлений, поступивших с ЕПГУ, с периодом не реже 2 раз в день;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 поступившие заявления и приложенные образы документов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23.4. Заявителю в качестве результата предоставления муниципальной услуги обеспечивается возможность получения документа: 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23.6. Оценка качества предоставления муниципальной услуги. </w:t>
      </w:r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решений о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досрочном прекращении исполнения соответствующими руководителями своих должностных обязанностей». </w:t>
      </w:r>
    </w:p>
    <w:p w:rsidR="00A9055D" w:rsidRPr="00A9055D" w:rsidRDefault="00A9055D" w:rsidP="00A9055D">
      <w:pPr>
        <w:spacing w:after="1" w:line="247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23.7.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муниципальных услуг».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1"/>
        </w:numPr>
        <w:spacing w:after="0" w:line="259" w:lineRule="auto"/>
        <w:ind w:right="843" w:hanging="422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исправления допущенных опечаток и ошибок 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выданных в результате предоставления муниципальной услуги документах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21"/>
        </w:numPr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опечаток и ошибок заявитель вправе обратиться в Уполномоченный орган с заявлением на исправление опечаток и ошибок. </w:t>
      </w:r>
    </w:p>
    <w:p w:rsidR="00A9055D" w:rsidRPr="00A9055D" w:rsidRDefault="00A9055D" w:rsidP="00A9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24(1).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9055D" w:rsidRPr="00A9055D" w:rsidRDefault="00A9055D" w:rsidP="00A905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24(1).1. 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A9055D" w:rsidRPr="00A9055D" w:rsidRDefault="00A9055D" w:rsidP="00A9055D">
      <w:pPr>
        <w:numPr>
          <w:ilvl w:val="1"/>
          <w:numId w:val="21"/>
        </w:numPr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Основания отказа в приеме заявления об исправлении опечаток и ошибок указаны в пункте 2.11 настоящего Административного регламента. </w:t>
      </w:r>
    </w:p>
    <w:p w:rsidR="00A9055D" w:rsidRPr="00A9055D" w:rsidRDefault="00A9055D" w:rsidP="00A9055D">
      <w:pPr>
        <w:numPr>
          <w:ilvl w:val="1"/>
          <w:numId w:val="21"/>
        </w:numPr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A9055D" w:rsidRPr="00A9055D" w:rsidRDefault="00A9055D" w:rsidP="00A9055D">
      <w:pPr>
        <w:numPr>
          <w:ilvl w:val="2"/>
          <w:numId w:val="21"/>
        </w:numPr>
        <w:tabs>
          <w:tab w:val="left" w:pos="1701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A9055D" w:rsidRPr="00A9055D" w:rsidRDefault="00A9055D" w:rsidP="00A9055D">
      <w:pPr>
        <w:numPr>
          <w:ilvl w:val="2"/>
          <w:numId w:val="21"/>
        </w:numPr>
        <w:tabs>
          <w:tab w:val="left" w:pos="1701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A9055D" w:rsidRPr="00A9055D" w:rsidRDefault="00A9055D" w:rsidP="00A9055D">
      <w:pPr>
        <w:numPr>
          <w:ilvl w:val="2"/>
          <w:numId w:val="21"/>
        </w:numPr>
        <w:tabs>
          <w:tab w:val="left" w:pos="1701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A9055D" w:rsidRPr="00A9055D" w:rsidRDefault="00A9055D" w:rsidP="00A9055D">
      <w:pPr>
        <w:numPr>
          <w:ilvl w:val="2"/>
          <w:numId w:val="21"/>
        </w:numPr>
        <w:tabs>
          <w:tab w:val="left" w:pos="1701"/>
        </w:tabs>
        <w:spacing w:after="0" w:line="248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заявления, указанного в подпункте 3.13.1 пункта 3.13 настоящего подраздела.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Формы контроля за исполнением административного регламента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25. Порядок осуществления текущего </w:t>
      </w:r>
      <w:proofErr w:type="gramStart"/>
      <w:r w:rsidRPr="00A905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A9055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25.1. Текущий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A9055D" w:rsidRPr="00A9055D" w:rsidRDefault="00A9055D" w:rsidP="00A9055D">
      <w:pPr>
        <w:spacing w:after="0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осуществляется путем проведения проверок: </w:t>
      </w:r>
    </w:p>
    <w:p w:rsidR="00A9055D" w:rsidRPr="00A9055D" w:rsidRDefault="00A9055D" w:rsidP="00A9055D">
      <w:pPr>
        <w:spacing w:after="0" w:line="259" w:lineRule="auto"/>
        <w:ind w:right="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решений о предоставлении (об отказе в предоставлении)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" w:line="248" w:lineRule="auto"/>
        <w:ind w:right="34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услуги; выявления и устранения нарушений прав граждан;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2"/>
        </w:numPr>
        <w:spacing w:after="0" w:line="249" w:lineRule="auto"/>
        <w:ind w:right="133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полнотой и качеством предоставления муниципальной услуги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22"/>
        </w:numPr>
        <w:spacing w:after="1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A9055D" w:rsidRPr="00A9055D" w:rsidRDefault="00A9055D" w:rsidP="00A9055D">
      <w:pPr>
        <w:numPr>
          <w:ilvl w:val="1"/>
          <w:numId w:val="22"/>
        </w:numPr>
        <w:spacing w:after="1" w:line="24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проведения внеплановых проверок являются: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A905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Калужской области</w:t>
      </w:r>
      <w:r w:rsidRPr="00A905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3"/>
        </w:numPr>
        <w:spacing w:after="0" w:line="249" w:lineRule="auto"/>
        <w:ind w:right="470" w:hanging="42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Ответственность должностных лиц за решения и действия </w:t>
      </w:r>
    </w:p>
    <w:p w:rsidR="00A9055D" w:rsidRPr="00A9055D" w:rsidRDefault="00A9055D" w:rsidP="00A9055D">
      <w:pPr>
        <w:spacing w:after="0" w:line="249" w:lineRule="auto"/>
        <w:ind w:right="22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(бездействие), принимаемые (осуществляемые) ими в ходе предоставления муниципальной услуги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23"/>
        </w:numPr>
        <w:spacing w:after="1" w:line="248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A905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Калужской области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A905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3"/>
        </w:numPr>
        <w:spacing w:after="0" w:line="239" w:lineRule="auto"/>
        <w:ind w:right="470" w:hanging="42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Требования к порядку и формам 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23"/>
        </w:numPr>
        <w:spacing w:after="2" w:line="238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Граждане, их объединения и организации имеют право осуществлять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9055D" w:rsidRPr="00A9055D" w:rsidRDefault="00A9055D" w:rsidP="00A9055D">
      <w:pPr>
        <w:spacing w:after="2" w:line="238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A9055D" w:rsidRPr="00A9055D" w:rsidRDefault="00A9055D" w:rsidP="00A9055D">
      <w:pPr>
        <w:numPr>
          <w:ilvl w:val="1"/>
          <w:numId w:val="23"/>
        </w:numPr>
        <w:spacing w:after="2" w:line="238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9055D" w:rsidRPr="00A9055D" w:rsidRDefault="00A9055D" w:rsidP="00A9055D">
      <w:pPr>
        <w:spacing w:after="2" w:line="238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21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Досудебный (внесудебный) порядок обжалования решений и действий </w:t>
      </w:r>
    </w:p>
    <w:p w:rsidR="00A9055D" w:rsidRPr="00A9055D" w:rsidRDefault="00A9055D" w:rsidP="00A9055D">
      <w:pPr>
        <w:spacing w:after="0" w:line="23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(бездействия) органа, предоставляющего муниципальную услугу, а также их должностных лиц, государственных служащих </w:t>
      </w:r>
    </w:p>
    <w:p w:rsidR="00A9055D" w:rsidRPr="00A9055D" w:rsidRDefault="00A9055D" w:rsidP="00A9055D">
      <w:pPr>
        <w:spacing w:after="0" w:line="23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spacing w:after="2" w:line="238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29.1.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4"/>
        </w:numPr>
        <w:spacing w:after="0" w:line="239" w:lineRule="auto"/>
        <w:ind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2" w:line="238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A9055D" w:rsidRPr="00A9055D" w:rsidRDefault="00A9055D" w:rsidP="00A9055D">
      <w:pPr>
        <w:spacing w:after="2" w:line="238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A9055D" w:rsidRPr="00A9055D" w:rsidRDefault="00A9055D" w:rsidP="00A9055D">
      <w:pPr>
        <w:spacing w:after="288" w:line="238" w:lineRule="auto"/>
        <w:ind w:right="-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A9055D" w:rsidRPr="00A9055D" w:rsidRDefault="00A9055D" w:rsidP="00A9055D">
      <w:pPr>
        <w:numPr>
          <w:ilvl w:val="0"/>
          <w:numId w:val="25"/>
        </w:numPr>
        <w:spacing w:after="0" w:line="240" w:lineRule="auto"/>
        <w:ind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25"/>
        </w:numPr>
        <w:spacing w:after="0" w:line="238" w:lineRule="auto"/>
        <w:ind w:right="-3" w:firstLine="6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38" w:lineRule="auto"/>
        <w:ind w:right="-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numPr>
          <w:ilvl w:val="0"/>
          <w:numId w:val="25"/>
        </w:numPr>
        <w:spacing w:after="0" w:line="240" w:lineRule="auto"/>
        <w:ind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1"/>
          <w:numId w:val="25"/>
        </w:numPr>
        <w:spacing w:after="3" w:line="238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A9055D" w:rsidRPr="00A9055D" w:rsidRDefault="00A9055D" w:rsidP="00A9055D">
      <w:pPr>
        <w:spacing w:after="3" w:line="23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«Об организации предоставления государственных и муниципальных услуг»; </w:t>
      </w:r>
    </w:p>
    <w:p w:rsidR="00A9055D" w:rsidRPr="00A9055D" w:rsidRDefault="00A9055D" w:rsidP="00A9055D">
      <w:pPr>
        <w:spacing w:after="3" w:line="238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9055D" w:rsidRPr="00A9055D" w:rsidRDefault="00A9055D" w:rsidP="00A9055D">
      <w:pPr>
        <w:spacing w:after="3" w:line="238" w:lineRule="auto"/>
        <w:ind w:right="-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spacing w:after="0" w:line="239" w:lineRule="auto"/>
        <w:ind w:right="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Особенности выполнения административных процедур (действий) в многофункциональных центрах предоставления государственных и муниципальных услуг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5"/>
        </w:numPr>
        <w:spacing w:after="0" w:line="249" w:lineRule="auto"/>
        <w:ind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A9055D" w:rsidRPr="00A9055D" w:rsidRDefault="00A9055D" w:rsidP="00A9055D">
      <w:pPr>
        <w:spacing w:after="0" w:line="24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numPr>
          <w:ilvl w:val="1"/>
          <w:numId w:val="25"/>
        </w:numPr>
        <w:spacing w:after="1" w:line="248" w:lineRule="auto"/>
        <w:ind w:right="-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Многофункциональный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центр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осуществляет</w:t>
      </w:r>
      <w:proofErr w:type="spell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информирование заявителей о порядке предоставления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заверение выписок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информационных систем органов, предоставляющих муниципальные услуги;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иные процедуры и действия, предусмотренные Федеральным законом №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210-ФЗ.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numPr>
          <w:ilvl w:val="0"/>
          <w:numId w:val="25"/>
        </w:numPr>
        <w:spacing w:after="0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Информирование заявителей </w:t>
      </w:r>
    </w:p>
    <w:p w:rsidR="00A9055D" w:rsidRPr="00A9055D" w:rsidRDefault="00A9055D" w:rsidP="00A9055D">
      <w:pPr>
        <w:spacing w:after="0" w:line="249" w:lineRule="auto"/>
        <w:ind w:right="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33.2. Информирование заявителя многофункциональными центрами осуществляется следующими способами: 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обращении заявителя в многофункциональный центр лично,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телефону, посредством почтовых отправлений, либо по электронной почте.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 </w:t>
      </w:r>
    </w:p>
    <w:p w:rsidR="00A9055D" w:rsidRPr="00A9055D" w:rsidRDefault="00A9055D" w:rsidP="00A9055D">
      <w:pPr>
        <w:spacing w:after="1" w:line="24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в </w:t>
      </w:r>
      <w:proofErr w:type="gramEnd"/>
    </w:p>
    <w:p w:rsidR="00A9055D" w:rsidRPr="00A9055D" w:rsidRDefault="00A9055D" w:rsidP="00A9055D">
      <w:pPr>
        <w:spacing w:after="3" w:line="238" w:lineRule="auto"/>
        <w:ind w:right="24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способом, указанным в обращении); назначить другое время для консультаций.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35. Выдача заявителю результата предоставления муниципальной услуги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33.1.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9055D" w:rsidRPr="00A9055D" w:rsidRDefault="00A9055D" w:rsidP="00A9055D">
      <w:pPr>
        <w:spacing w:after="0" w:line="259" w:lineRule="auto"/>
        <w:ind w:right="-4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многофункционального центра осуществляет следующие действия: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Федерации; проверяет полномочия представителя заявителя (в случае обращения </w:t>
      </w:r>
      <w:proofErr w:type="gramEnd"/>
    </w:p>
    <w:p w:rsidR="00A9055D" w:rsidRPr="00A9055D" w:rsidRDefault="00A9055D" w:rsidP="00A9055D">
      <w:pPr>
        <w:spacing w:after="3" w:line="238" w:lineRule="auto"/>
        <w:ind w:right="23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представителя заявителя); определяет статус исполнения заявления заявителя в ГИС;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:rsidR="00A9055D" w:rsidRPr="00A9055D" w:rsidRDefault="00A9055D" w:rsidP="00A9055D">
      <w:pPr>
        <w:spacing w:after="3" w:line="238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запрашивает согласие заявителя на участие в смс-опросе для оценки качества </w:t>
      </w:r>
    </w:p>
    <w:p w:rsidR="00A9055D" w:rsidRPr="00A9055D" w:rsidRDefault="00A9055D" w:rsidP="00A9055D">
      <w:pPr>
        <w:spacing w:after="15" w:line="24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 услуг многофункциональным центром.</w:t>
      </w: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9055D" w:rsidRPr="00A9055D" w:rsidRDefault="00A9055D" w:rsidP="00A9055D">
      <w:pPr>
        <w:spacing w:after="16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A9055D" w:rsidRPr="00A9055D" w:rsidSect="00DD5EE3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567" w:right="567" w:bottom="567" w:left="851" w:header="476" w:footer="720" w:gutter="0"/>
          <w:pgNumType w:start="1"/>
          <w:cols w:space="720"/>
        </w:sect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bookmarkStart w:id="4" w:name="_Hlk109746522"/>
      <w:r w:rsidRPr="00A9055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№ 1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предоставлению муниципальной услуги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«Установка информационной вывески,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размещения вывески» </w:t>
      </w:r>
    </w:p>
    <w:bookmarkEnd w:id="4"/>
    <w:p w:rsidR="00A9055D" w:rsidRPr="00A9055D" w:rsidRDefault="00A9055D" w:rsidP="00A9055D">
      <w:pPr>
        <w:spacing w:after="13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43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Установка информационной вывески, согласование 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8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размещения вывески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Дата ___________________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№ _____________________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 </w:t>
      </w:r>
    </w:p>
    <w:p w:rsidR="00A9055D" w:rsidRPr="00A9055D" w:rsidRDefault="00A9055D" w:rsidP="00A9055D">
      <w:pPr>
        <w:spacing w:after="18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0"/>
        </w:rPr>
        <w:t xml:space="preserve">(наименование органа, уполномоченного на предоставление услуги)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tbl>
      <w:tblPr>
        <w:tblW w:w="9347" w:type="dxa"/>
        <w:tblInd w:w="11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3"/>
        <w:gridCol w:w="4674"/>
      </w:tblGrid>
      <w:tr w:rsidR="00A9055D" w:rsidRPr="00A9055D" w:rsidTr="00982C7D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представителе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Категория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представителя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/ФИО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Данные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телефона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электронной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почты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заявителе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Категория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заявителя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Полное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Данные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ДУЛ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ОГРН/ОГРНИП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ИНН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телефона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электронной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почты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Вариант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предоставления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услуги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 на объект, в котором размещается заявитель, зарегистрировано в ЕГРН?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055D" w:rsidRPr="00A9055D" w:rsidTr="00982C7D">
        <w:trPr>
          <w:trHeight w:val="56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Чье имущество используется для размещения вывески?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055D" w:rsidRPr="00A9055D" w:rsidTr="00982C7D">
        <w:trPr>
          <w:trHeight w:val="28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вывеске указан товарный знак?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Сведения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объекте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Кадастровый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Адрес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объекта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Тип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информационной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вывески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Номер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регистрации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товарного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знака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8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Документы</w:t>
            </w:r>
            <w:proofErr w:type="spellEnd"/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9055D" w:rsidRPr="00A9055D" w:rsidTr="00982C7D">
        <w:trPr>
          <w:trHeight w:val="28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905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A9055D" w:rsidRPr="00A9055D" w:rsidRDefault="00A9055D" w:rsidP="00A9055D">
      <w:pPr>
        <w:spacing w:after="0" w:line="259" w:lineRule="auto"/>
        <w:jc w:val="center"/>
        <w:rPr>
          <w:rFonts w:ascii="Calibri" w:eastAsia="Calibri" w:hAnsi="Calibri" w:cs="Calibri"/>
          <w:color w:val="000000"/>
          <w:lang w:val="en-US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  <w:lang w:val="en-US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№ 2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предоставлению муниципальной услуги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«Установка информационной вывески,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размещения вывески» </w:t>
      </w:r>
    </w:p>
    <w:p w:rsidR="00A9055D" w:rsidRPr="00A9055D" w:rsidRDefault="00A9055D" w:rsidP="00A9055D">
      <w:pPr>
        <w:spacing w:after="112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9055D" w:rsidRPr="00A9055D" w:rsidRDefault="00A9055D" w:rsidP="00A9055D">
      <w:pPr>
        <w:spacing w:after="112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УВЕДОМЛЕНИЕ О СОГЛАСОВАНИИ </w:t>
      </w:r>
    </w:p>
    <w:p w:rsidR="00A9055D" w:rsidRPr="00A9055D" w:rsidRDefault="00A9055D" w:rsidP="00A9055D">
      <w:pPr>
        <w:spacing w:after="157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установки информационной вывески,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размещения вывески  </w:t>
      </w:r>
    </w:p>
    <w:p w:rsidR="00A9055D" w:rsidRPr="00A9055D" w:rsidRDefault="00A9055D" w:rsidP="00A9055D">
      <w:pPr>
        <w:spacing w:after="132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№ ___________ от ______________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Получатель согласования: ___________________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>Тип вывески: _________________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Адрес размещения: ___________________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Дата начала размещения: _________________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Дата окончания размещения: _________________ </w:t>
      </w:r>
    </w:p>
    <w:p w:rsidR="00A9055D" w:rsidRPr="00A9055D" w:rsidRDefault="00A9055D" w:rsidP="00A9055D">
      <w:pPr>
        <w:spacing w:after="153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Дополнительная информация:  </w:t>
      </w:r>
    </w:p>
    <w:p w:rsidR="00A9055D" w:rsidRPr="00A9055D" w:rsidRDefault="00A9055D" w:rsidP="00A9055D">
      <w:pPr>
        <w:spacing w:after="1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8"/>
        </w:rPr>
        <w:tab/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110" w:line="259" w:lineRule="auto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431915" cy="6350"/>
                <wp:effectExtent l="0" t="0" r="0" b="0"/>
                <wp:docPr id="49529" name="Группа 49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915" cy="6350"/>
                          <a:chOff x="0" y="0"/>
                          <a:chExt cx="6431848" cy="6111"/>
                        </a:xfrm>
                      </wpg:grpSpPr>
                      <wps:wsp>
                        <wps:cNvPr id="60779" name="Shape 60779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0" name="Shape 60780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1" name="Shape 60781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529" o:spid="_x0000_s1026" style="width:506.45pt;height:.5pt;mso-position-horizontal-relative:char;mso-position-vertical-relative:line" coordsize="6431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">
                <v:shape id="Shape 60779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ResgA&#10;AADeAAAADwAAAGRycy9kb3ducmV2LnhtbESPwW7CMBBE75X4B2uRuBUbDlBSDALUUnoAUUoP3JZ4&#10;SSLidRS7EP6+RqrEcTQzbzTjaWNLcaHaF4419LoKBHHqTMGZhv33+/MLCB+QDZaOScONPEwnracx&#10;JsZd+Ysuu5CJCGGfoIY8hCqR0qc5WfRdVxFH7+RqiyHKOpOmxmuE21L2lRpIiwXHhRwrWuSUnne/&#10;VsPaqO1hT2/zz+P2Z7HZrHlllh9ad9rN7BVEoCY8wv/tldEwUMPhCO534hW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AxF6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60780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Or8UA&#10;AADeAAAADwAAAGRycy9kb3ducmV2LnhtbESPvW7CMBSF90p9B+tWYiNOGYCmGARFVAjEQNqB8Sq+&#10;dVLi6yh2g/v29YDU8ej86Vusom3FQL1vHCt4znIQxJXTDRsFnx+78RyED8gaW8ek4Jc8rJaPDwss&#10;tLvxmYYyGJFG2BeooA6hK6T0VU0WfeY64uR9ud5iSLI3Uvd4S+O2lZM8n0qLDaeHGjt6q6m6lj9W&#10;Qfl9jKS3xryfLkN82TTusjk4pUZPcf0KIlAM/+F7e68VTPPZPAEknIQ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E6vxQAAAN4AAAAPAAAAAAAAAAAAAAAAAJgCAABkcnMv&#10;ZG93bnJldi54bWxQSwUGAAAAAAQABAD1AAAAigMAAAAA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81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MVscA&#10;AADeAAAADwAAAGRycy9kb3ducmV2LnhtbESPQWsCMRSE7wX/Q3hCL0UTi+iyNYoWWvUguLbQ62Pz&#10;uhu6eVk2qa7/vikIHoeZ+YZZrHrXiDN1wXrWMBkrEMSlN5YrDZ8fb6MMRIjIBhvPpOFKAVbLwcMC&#10;c+MvXND5FCuRIBxy1FDH2OZShrImh2HsW+LkffvOYUyyq6Tp8JLgrpHPSs2kQ8tpocaWXmsqf06/&#10;TsN0U043yh7Wh0x9PR13Bdv3/Vbrx2G/fgERqY/38K29Mxpmap5N4P9Oug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xzFb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A9055D" w:rsidRPr="00A9055D" w:rsidRDefault="00A9055D" w:rsidP="00A9055D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124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Calibri" w:eastAsia="Calibri" w:hAnsi="Calibri" w:cs="Calibri"/>
          <w:color w:val="000000"/>
          <w:lang w:val="en-US"/>
        </w:rPr>
        <w:tab/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 xml:space="preserve">(должность)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(подпись)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(фамилия, имя, отчество (последнее - при наличии))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№ 3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предоставлению муниципальной услуги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«Установка информационной вывески,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размещения вывески»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5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2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РЕШЕНИЕ </w:t>
      </w:r>
    </w:p>
    <w:p w:rsidR="00A9055D" w:rsidRPr="00A9055D" w:rsidRDefault="00A9055D" w:rsidP="00A9055D">
      <w:pPr>
        <w:spacing w:after="2" w:line="259" w:lineRule="auto"/>
        <w:ind w:right="12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 отказе в приеме документов, необходимых для предоставления услуги </w:t>
      </w:r>
    </w:p>
    <w:p w:rsidR="00A9055D" w:rsidRPr="00A9055D" w:rsidRDefault="00A9055D" w:rsidP="00A9055D">
      <w:pPr>
        <w:spacing w:after="97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tabs>
          <w:tab w:val="center" w:pos="1086"/>
          <w:tab w:val="center" w:pos="8437"/>
        </w:tabs>
        <w:spacing w:after="110" w:line="249" w:lineRule="auto"/>
        <w:rPr>
          <w:rFonts w:ascii="Calibri" w:eastAsia="Calibri" w:hAnsi="Calibri" w:cs="Calibri"/>
          <w:color w:val="000000"/>
        </w:rPr>
      </w:pPr>
      <w:r w:rsidRPr="00A9055D">
        <w:rPr>
          <w:rFonts w:ascii="Calibri" w:eastAsia="Calibri" w:hAnsi="Calibri" w:cs="Calibri"/>
          <w:color w:val="000000"/>
        </w:rPr>
        <w:tab/>
      </w: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от ____________ </w:t>
      </w:r>
      <w:r w:rsidRPr="00A9055D">
        <w:rPr>
          <w:rFonts w:ascii="Times New Roman" w:eastAsia="Times New Roman" w:hAnsi="Times New Roman" w:cs="Times New Roman"/>
          <w:color w:val="000000"/>
          <w:sz w:val="24"/>
        </w:rPr>
        <w:tab/>
        <w:t xml:space="preserve">№ _____________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результатам рассмотрения заявления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___________ № ____________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  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Дополнительная информация: 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9055D" w:rsidRPr="00A9055D" w:rsidRDefault="00A9055D" w:rsidP="00A9055D">
      <w:pPr>
        <w:spacing w:after="272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A9055D" w:rsidRPr="00A9055D" w:rsidRDefault="00A9055D" w:rsidP="00A9055D">
      <w:pPr>
        <w:spacing w:after="108" w:line="259" w:lineRule="auto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572250" cy="6350"/>
                <wp:effectExtent l="0" t="0" r="0" b="12700"/>
                <wp:docPr id="44946" name="Группа 44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0" cy="6350"/>
                          <a:chOff x="0" y="0"/>
                          <a:chExt cx="6572353" cy="6092"/>
                        </a:xfrm>
                      </wpg:grpSpPr>
                      <wps:wsp>
                        <wps:cNvPr id="60785" name="Shape 60785"/>
                        <wps:cNvSpPr/>
                        <wps:spPr>
                          <a:xfrm>
                            <a:off x="0" y="0"/>
                            <a:ext cx="1580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0490" h="9144">
                                <a:moveTo>
                                  <a:pt x="0" y="0"/>
                                </a:moveTo>
                                <a:lnTo>
                                  <a:pt x="1580490" y="0"/>
                                </a:lnTo>
                                <a:lnTo>
                                  <a:pt x="1580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6" name="Shape 60786"/>
                        <wps:cNvSpPr/>
                        <wps:spPr>
                          <a:xfrm>
                            <a:off x="1832292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87" name="Shape 60787"/>
                        <wps:cNvSpPr/>
                        <wps:spPr>
                          <a:xfrm>
                            <a:off x="3415830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946" o:spid="_x0000_s1026" style="width:517.5pt;height:.5pt;mso-position-horizontal-relative:char;mso-position-vertical-relative:line" coordsize="6572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">
                <v:shape id="Shape 60785" o:spid="_x0000_s1027" style="position:absolute;width:15804;height:91;visibility:visible;mso-wrap-style:square;v-text-anchor:top" coordsize="1580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NrkccA&#10;AADeAAAADwAAAGRycy9kb3ducmV2LnhtbESPQWvCQBSE70L/w/IK3nTXYqNEVymCaCmCTQu9PrLP&#10;JDb7Ns2uMf333YLgcZiZb5jlure16Kj1lWMNk7ECQZw7U3Gh4fNjO5qD8AHZYO2YNPySh/XqYbDE&#10;1Lgrv1OXhUJECPsUNZQhNKmUPi/Joh+7hjh6J9daDFG2hTQtXiPc1vJJqURarDgulNjQpqT8O7tY&#10;DfvjBmev27fdoVF98uWmp/Pkp9N6+Ni/LEAE6sM9fGvvjYZEzebP8H8nXg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Ta5HHAAAA3gAAAA8AAAAAAAAAAAAAAAAAmAIAAGRy&#10;cy9kb3ducmV2LnhtbFBLBQYAAAAABAAEAPUAAACMAwAAAAA=&#10;" path="m,l1580490,r,9144l,9144,,e" fillcolor="black" stroked="f" strokeweight="0">
                  <v:stroke miterlimit="83231f" joinstyle="miter"/>
                  <v:path arrowok="t" textboxrect="0,0,1580490,9144"/>
                </v:shape>
                <v:shape id="Shape 60786" o:spid="_x0000_s1028" style="position:absolute;left:18322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zQMcA&#10;AADeAAAADwAAAGRycy9kb3ducmV2LnhtbESPwW7CMBBE75X6D9ZW6q045RAgYFChalVRcSBw4LiK&#10;FydtvI5iN5i/x5Uq9TiamTeaxSraVgzU+8axgudRBoK4crpho+B4eHuagvABWWPrmBRcycNqeX+3&#10;wEK7C+9pKIMRCcK+QAV1CF0hpa9qsuhHriNO3tn1FkOSvZG6x0uC21aOsyyXFhtOCzV2tKmp+i5/&#10;rILy6zOSfjXmfXca4mzduNN665R6fIgvcxCBYvgP/7U/tII8m0xz+L2Tr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c0D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87" o:spid="_x0000_s1029" style="position:absolute;left:34158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xuccA&#10;AADeAAAADwAAAGRycy9kb3ducmV2LnhtbESPQWsCMRSE74L/IbxCL1ITi+iyNYoKVj0I1RZ6fWxe&#10;d0M3L8sm1fXfG0HocZiZb5jZonO1OFMbrGcNo6ECQVx4Y7nU8PW5eclAhIhssPZMGq4UYDHv92aY&#10;G3/hI51PsRQJwiFHDVWMTS5lKCpyGIa+IU7ej28dxiTbUpoWLwnuavmq1EQ6tJwWKmxoXVHxe/pz&#10;GsarYrxS9rA8ZOp78LE7sn3fb7V+fuqWbyAidfE//GjvjIaJmmZTuN9JV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U8bn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A9055D" w:rsidRPr="00A9055D" w:rsidRDefault="00A9055D" w:rsidP="00A9055D">
      <w:pPr>
        <w:tabs>
          <w:tab w:val="center" w:pos="2489"/>
          <w:tab w:val="center" w:pos="3302"/>
          <w:tab w:val="center" w:pos="5041"/>
          <w:tab w:val="center" w:pos="7608"/>
        </w:tabs>
        <w:spacing w:after="247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0"/>
        </w:rPr>
        <w:t xml:space="preserve">(должность)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(подпись)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(фамилия, имя, отчество (последнее - при наличии)) </w:t>
      </w:r>
    </w:p>
    <w:p w:rsidR="00A9055D" w:rsidRPr="00A9055D" w:rsidRDefault="00A9055D" w:rsidP="00A9055D">
      <w:pPr>
        <w:spacing w:after="86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Calibri" w:eastAsia="Calibri" w:hAnsi="Calibri" w:cs="Calibri"/>
          <w:color w:val="000000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A9055D" w:rsidRPr="00A9055D" w:rsidRDefault="00A9055D" w:rsidP="00A9055D">
      <w:pPr>
        <w:spacing w:after="0" w:line="259" w:lineRule="auto"/>
        <w:ind w:right="10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Приложение № 4</w:t>
      </w:r>
    </w:p>
    <w:p w:rsidR="00A9055D" w:rsidRPr="00A9055D" w:rsidRDefault="00A9055D" w:rsidP="00A9055D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предоставлению муниципальной услуги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«Установка информационной вывески,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размещения вывески»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5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2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РЕШЕНИЕ </w:t>
      </w:r>
    </w:p>
    <w:p w:rsidR="00A9055D" w:rsidRPr="00A9055D" w:rsidRDefault="00A9055D" w:rsidP="00A9055D">
      <w:pPr>
        <w:spacing w:after="2" w:line="259" w:lineRule="auto"/>
        <w:ind w:right="6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об отказе в предоставлении услуги </w:t>
      </w:r>
    </w:p>
    <w:p w:rsidR="00A9055D" w:rsidRPr="00A9055D" w:rsidRDefault="00A9055D" w:rsidP="00A9055D">
      <w:pPr>
        <w:spacing w:after="97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tabs>
          <w:tab w:val="center" w:pos="1086"/>
          <w:tab w:val="center" w:pos="8437"/>
        </w:tabs>
        <w:spacing w:after="110" w:line="249" w:lineRule="auto"/>
        <w:rPr>
          <w:rFonts w:ascii="Calibri" w:eastAsia="Calibri" w:hAnsi="Calibri" w:cs="Calibri"/>
          <w:color w:val="000000"/>
        </w:rPr>
      </w:pPr>
      <w:r w:rsidRPr="00A9055D">
        <w:rPr>
          <w:rFonts w:ascii="Calibri" w:eastAsia="Calibri" w:hAnsi="Calibri" w:cs="Calibri"/>
          <w:color w:val="000000"/>
        </w:rPr>
        <w:tab/>
      </w: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от ____________ </w:t>
      </w:r>
      <w:r w:rsidRPr="00A9055D">
        <w:rPr>
          <w:rFonts w:ascii="Times New Roman" w:eastAsia="Times New Roman" w:hAnsi="Times New Roman" w:cs="Times New Roman"/>
          <w:color w:val="000000"/>
          <w:sz w:val="24"/>
        </w:rPr>
        <w:tab/>
        <w:t xml:space="preserve">№ _____________ </w:t>
      </w:r>
    </w:p>
    <w:p w:rsidR="00A9055D" w:rsidRPr="00A9055D" w:rsidRDefault="00A9055D" w:rsidP="00A9055D">
      <w:pPr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результатам рассмотрения заявления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от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___________ № ____________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  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Разъяснение причин отказа: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Дополнительная информация: 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9055D" w:rsidRPr="00A9055D" w:rsidRDefault="00A9055D" w:rsidP="00A9055D">
      <w:pPr>
        <w:spacing w:after="110" w:line="249" w:lineRule="auto"/>
        <w:ind w:right="56"/>
        <w:jc w:val="both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9055D" w:rsidRPr="00A9055D" w:rsidRDefault="00A9055D" w:rsidP="00A9055D">
      <w:pPr>
        <w:spacing w:after="272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9055D" w:rsidRPr="00A9055D" w:rsidRDefault="00A9055D" w:rsidP="00A9055D">
      <w:pPr>
        <w:spacing w:after="108" w:line="259" w:lineRule="auto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6431915" cy="6350"/>
                <wp:effectExtent l="0" t="0" r="6985" b="12700"/>
                <wp:docPr id="44844" name="Группа 44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31915" cy="6350"/>
                          <a:chOff x="0" y="0"/>
                          <a:chExt cx="6431848" cy="6093"/>
                        </a:xfrm>
                      </wpg:grpSpPr>
                      <wps:wsp>
                        <wps:cNvPr id="60791" name="Shape 60791"/>
                        <wps:cNvSpPr/>
                        <wps:spPr>
                          <a:xfrm>
                            <a:off x="0" y="0"/>
                            <a:ext cx="1440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40" h="9144">
                                <a:moveTo>
                                  <a:pt x="0" y="0"/>
                                </a:moveTo>
                                <a:lnTo>
                                  <a:pt x="1440040" y="0"/>
                                </a:lnTo>
                                <a:lnTo>
                                  <a:pt x="1440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92" name="Shape 60792"/>
                        <wps:cNvSpPr/>
                        <wps:spPr>
                          <a:xfrm>
                            <a:off x="1691789" y="0"/>
                            <a:ext cx="13668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889" h="9144">
                                <a:moveTo>
                                  <a:pt x="0" y="0"/>
                                </a:moveTo>
                                <a:lnTo>
                                  <a:pt x="1366889" y="0"/>
                                </a:lnTo>
                                <a:lnTo>
                                  <a:pt x="13668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793" name="Shape 60793"/>
                        <wps:cNvSpPr/>
                        <wps:spPr>
                          <a:xfrm>
                            <a:off x="3275326" y="0"/>
                            <a:ext cx="31565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22" h="9144">
                                <a:moveTo>
                                  <a:pt x="0" y="0"/>
                                </a:moveTo>
                                <a:lnTo>
                                  <a:pt x="3156522" y="0"/>
                                </a:lnTo>
                                <a:lnTo>
                                  <a:pt x="31565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844" o:spid="_x0000_s1026" style="width:506.45pt;height:.5pt;mso-position-horizontal-relative:char;mso-position-vertical-relative:line" coordsize="643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">
                <v:shape id="Shape 60791" o:spid="_x0000_s1027" style="position:absolute;width:14400;height:91;visibility:visible;mso-wrap-style:square;v-text-anchor:top" coordsize="14400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7hsgA&#10;AADeAAAADwAAAGRycy9kb3ducmV2LnhtbESPzW7CMBCE70i8g7VIvRGbHiikGERRf+AAopQeuC3x&#10;kkSN11HsQvr2uBISx9HMfKOZzFpbiTM1vnSsYZAoEMSZMyXnGvZfb/0RCB+QDVaOScMfeZhNu50J&#10;psZd+JPOu5CLCGGfooYihDqV0mcFWfSJq4mjd3KNxRBlk0vT4CXCbSUflRpKiyXHhQJrWhSU/ex+&#10;rYa1UdvDnl5fVsft92KzWfPSvH9o/dBr588gArXhHr61l0bDUD2NB/B/J1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/efuGyAAAAN4AAAAPAAAAAAAAAAAAAAAAAJgCAABk&#10;cnMvZG93bnJldi54bWxQSwUGAAAAAAQABAD1AAAAjQMAAAAA&#10;" path="m,l1440040,r,9144l,9144,,e" fillcolor="black" stroked="f" strokeweight="0">
                  <v:stroke miterlimit="83231f" joinstyle="miter"/>
                  <v:path arrowok="t" textboxrect="0,0,1440040,9144"/>
                </v:shape>
                <v:shape id="Shape 60792" o:spid="_x0000_s1028" style="position:absolute;left:16917;width:13669;height:91;visibility:visible;mso-wrap-style:square;v-text-anchor:top" coordsize="13668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jnscA&#10;AADeAAAADwAAAGRycy9kb3ducmV2LnhtbESPQWsCMRSE7wX/Q3hCbzVbD1pXo1SlRSw9dPXg8bF5&#10;Zlc3L8smXdN/3wiFHoeZ+YZZrKJtRE+drx0reB5lIIhLp2s2Co6Ht6cXED4ga2wck4If8rBaDh4W&#10;mGt34y/qi2BEgrDPUUEVQptL6cuKLPqRa4mTd3adxZBkZ6Tu8JbgtpHjLJtIizWnhQpb2lRUXotv&#10;q6C4fETSW2PeP099nK1rd1rvnVKPw/g6BxEohv/wX3unFUyy6WwM9zvp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P457HAAAA3gAAAA8AAAAAAAAAAAAAAAAAmAIAAGRy&#10;cy9kb3ducmV2LnhtbFBLBQYAAAAABAAEAPUAAACMAwAAAAA=&#10;" path="m,l1366889,r,9144l,9144,,e" fillcolor="black" stroked="f" strokeweight="0">
                  <v:stroke miterlimit="83231f" joinstyle="miter"/>
                  <v:path arrowok="t" textboxrect="0,0,1366889,9144"/>
                </v:shape>
                <v:shape id="Shape 60793" o:spid="_x0000_s1029" style="position:absolute;left:32753;width:31565;height:91;visibility:visible;mso-wrap-style:square;v-text-anchor:top" coordsize="31565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hZ8cA&#10;AADeAAAADwAAAGRycy9kb3ducmV2LnhtbESPQWsCMRSE7wX/Q3hCL6UmraJ2NYoWavUgqC14fWye&#10;u8HNy7JJdfvvG6HgcZiZb5jpvHWVuFATrGcNLz0Fgjj3xnKh4fvr43kMIkRkg5Vn0vBLAeazzsMU&#10;M+OvvKfLIRYiQThkqKGMsc6kDHlJDkPP18TJO/nGYUyyKaRp8JrgrpKvSg2lQ8tpocSa3kvKz4cf&#10;p2GwzAdLZbeL7Vgdn3brPdvV5lPrx267mICI1MZ7+L+9NhqGavTWh9uddAX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2YWfHAAAA3gAAAA8AAAAAAAAAAAAAAAAAmAIAAGRy&#10;cy9kb3ducmV2LnhtbFBLBQYAAAAABAAEAPUAAACMAwAAAAA=&#10;" path="m,l3156522,r,9144l,9144,,e" fillcolor="black" stroked="f" strokeweight="0">
                  <v:stroke miterlimit="83231f" joinstyle="miter"/>
                  <v:path arrowok="t" textboxrect="0,0,3156522,9144"/>
                </v:shape>
                <w10:anchorlock/>
              </v:group>
            </w:pict>
          </mc:Fallback>
        </mc:AlternateContent>
      </w:r>
    </w:p>
    <w:p w:rsidR="00A9055D" w:rsidRPr="00A9055D" w:rsidRDefault="00A9055D" w:rsidP="00A9055D">
      <w:pPr>
        <w:tabs>
          <w:tab w:val="center" w:pos="746"/>
          <w:tab w:val="center" w:pos="2489"/>
          <w:tab w:val="center" w:pos="3302"/>
          <w:tab w:val="center" w:pos="5041"/>
          <w:tab w:val="center" w:pos="7608"/>
        </w:tabs>
        <w:spacing w:after="247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Calibri" w:eastAsia="Calibri" w:hAnsi="Calibri" w:cs="Calibri"/>
          <w:color w:val="000000"/>
          <w:lang w:val="en-US"/>
        </w:rPr>
        <w:tab/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 xml:space="preserve">(должность)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(подпись)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 </w:t>
      </w:r>
      <w:r w:rsidRPr="00A9055D">
        <w:rPr>
          <w:rFonts w:ascii="Times New Roman" w:eastAsia="Times New Roman" w:hAnsi="Times New Roman" w:cs="Times New Roman"/>
          <w:color w:val="000000"/>
          <w:sz w:val="20"/>
        </w:rPr>
        <w:tab/>
        <w:t xml:space="preserve">(фамилия, имя, отчество (последнее - при наличии))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160" w:line="259" w:lineRule="auto"/>
        <w:rPr>
          <w:rFonts w:ascii="Calibri" w:eastAsia="Calibri" w:hAnsi="Calibri" w:cs="Calibri"/>
          <w:color w:val="000000"/>
        </w:rPr>
        <w:sectPr w:rsidR="00A9055D" w:rsidRPr="00A9055D">
          <w:headerReference w:type="even" r:id="rId12"/>
          <w:headerReference w:type="default" r:id="rId13"/>
          <w:headerReference w:type="first" r:id="rId14"/>
          <w:footnotePr>
            <w:numRestart w:val="eachPage"/>
          </w:footnotePr>
          <w:pgSz w:w="11906" w:h="16838"/>
          <w:pgMar w:top="1142" w:right="494" w:bottom="1327" w:left="1053" w:header="477" w:footer="720" w:gutter="0"/>
          <w:cols w:space="720"/>
          <w:titlePg/>
        </w:sectPr>
      </w:pP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Приложение № 5 </w:t>
      </w:r>
    </w:p>
    <w:p w:rsidR="00A9055D" w:rsidRPr="00A9055D" w:rsidRDefault="00A9055D" w:rsidP="00A9055D">
      <w:pPr>
        <w:spacing w:after="0" w:line="259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55D">
        <w:rPr>
          <w:rFonts w:ascii="Times New Roman" w:eastAsia="Calibri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по предоставлению муниципальной услуги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«Установка информационной вывески, </w:t>
      </w:r>
    </w:p>
    <w:p w:rsidR="00A9055D" w:rsidRPr="00A9055D" w:rsidRDefault="00A9055D" w:rsidP="00A9055D">
      <w:pPr>
        <w:spacing w:after="0" w:line="259" w:lineRule="auto"/>
        <w:ind w:right="59"/>
        <w:jc w:val="right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согласование </w:t>
      </w:r>
      <w:proofErr w:type="gramStart"/>
      <w:r w:rsidRPr="00A9055D">
        <w:rPr>
          <w:rFonts w:ascii="Times New Roman" w:eastAsia="Times New Roman" w:hAnsi="Times New Roman" w:cs="Times New Roman"/>
          <w:color w:val="000000"/>
          <w:sz w:val="24"/>
        </w:rPr>
        <w:t>дизайн-проекта</w:t>
      </w:r>
      <w:proofErr w:type="gramEnd"/>
      <w:r w:rsidRPr="00A9055D">
        <w:rPr>
          <w:rFonts w:ascii="Times New Roman" w:eastAsia="Times New Roman" w:hAnsi="Times New Roman" w:cs="Times New Roman"/>
          <w:color w:val="000000"/>
          <w:sz w:val="24"/>
        </w:rPr>
        <w:t xml:space="preserve"> размещения вывески» </w:t>
      </w:r>
    </w:p>
    <w:p w:rsidR="00A9055D" w:rsidRPr="00A9055D" w:rsidRDefault="00A9055D" w:rsidP="00A9055D">
      <w:pPr>
        <w:spacing w:after="2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муниципальной</w:t>
      </w:r>
      <w:proofErr w:type="gramEnd"/>
      <w:r w:rsidRPr="00A9055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9055D" w:rsidRPr="00A9055D" w:rsidRDefault="00A9055D" w:rsidP="00A9055D">
      <w:pPr>
        <w:spacing w:after="0" w:line="259" w:lineRule="auto"/>
        <w:ind w:right="10"/>
        <w:jc w:val="center"/>
        <w:rPr>
          <w:rFonts w:ascii="Calibri" w:eastAsia="Calibri" w:hAnsi="Calibri"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624"/>
        <w:gridCol w:w="1473"/>
        <w:gridCol w:w="1497"/>
        <w:gridCol w:w="1497"/>
        <w:gridCol w:w="1624"/>
        <w:gridCol w:w="1525"/>
      </w:tblGrid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Основание </w:t>
            </w:r>
            <w:proofErr w:type="gramStart"/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proofErr w:type="gramEnd"/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начала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административных</w:t>
            </w:r>
            <w:proofErr w:type="gramEnd"/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выполнения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административных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действий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Должностное лицо,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выполнение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административного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действия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Место выполнения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административного действия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используемая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Критерии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принятия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решения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административного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действия, способ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фиксации</w:t>
            </w: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9055D" w:rsidRPr="00A9055D" w:rsidTr="00982C7D">
        <w:tc>
          <w:tcPr>
            <w:tcW w:w="14793" w:type="dxa"/>
            <w:gridSpan w:val="7"/>
            <w:shd w:val="clear" w:color="auto" w:fill="auto"/>
          </w:tcPr>
          <w:p w:rsidR="00A9055D" w:rsidRPr="00A9055D" w:rsidRDefault="00A9055D" w:rsidP="00A9055D">
            <w:pPr>
              <w:numPr>
                <w:ilvl w:val="0"/>
                <w:numId w:val="26"/>
              </w:num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Поступление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заявления и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документов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Прием и проверка комплектности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документов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наличие/отсутствие оснований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отказа в приеме документов,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пунктом 2.8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рабочий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(не </w:t>
            </w:r>
            <w:proofErr w:type="gramEnd"/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входит в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общий срок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предоставления услуги)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Уполномоченный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 / ГИС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заявления и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документов в ГИС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(присвоение номера и </w:t>
            </w:r>
            <w:proofErr w:type="gramEnd"/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датирование); 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назначение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должностного лица, ответственного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услуги, и передача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ему документов</w:t>
            </w: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отсутствия оснований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отказа в приеме документов,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пунктом 2.11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регистрация заявления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электронной базе данных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учету документов  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рабочий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(не </w:t>
            </w:r>
            <w:proofErr w:type="gramEnd"/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входит в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общий срок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предоставления услуги)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регистрацию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корреспонденции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Уполномоченный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орган/ГИС</w:t>
            </w:r>
          </w:p>
        </w:tc>
        <w:tc>
          <w:tcPr>
            <w:tcW w:w="2215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Проверка заявления и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документов, представленных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получения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61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предоставление муниципальной услуги 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орган/ГИС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Направление заявителю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электронного сообщения 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приеме заявления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рассмотрению либо отказа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061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Наличие/отсутствие оснований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для отказа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приеме</w:t>
            </w:r>
            <w:proofErr w:type="gramEnd"/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Направленное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заявителю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электронное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сообщение о приеме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заявления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рассмотрению либо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отказа в приеме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заявления к рассмотрению</w:t>
            </w:r>
          </w:p>
        </w:tc>
      </w:tr>
      <w:tr w:rsidR="00A9055D" w:rsidRPr="00A9055D" w:rsidTr="00982C7D">
        <w:tc>
          <w:tcPr>
            <w:tcW w:w="14793" w:type="dxa"/>
            <w:gridSpan w:val="7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Получение сведений посредством СМЭВ</w:t>
            </w:r>
          </w:p>
        </w:tc>
      </w:tr>
      <w:tr w:rsidR="00A9055D" w:rsidRPr="00A9055D" w:rsidTr="00982C7D">
        <w:tc>
          <w:tcPr>
            <w:tcW w:w="2053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пакет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зарегистрированных документов,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поступивших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должностному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лицу, ответственному за предоставление 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услуги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межведомственных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запросов в органы и организации,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указанные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в пункте 5.2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 день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регистрации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заявления 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отсутствие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документов,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необходимых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для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находящихся в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распоряжении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государственных органов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(организаций)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межведомственного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запроса в органы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(организации),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предоставляющие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документы (сведения),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предусмотренные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пунктом 10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Административного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регламента, в том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числе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использованием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</w:tr>
      <w:tr w:rsidR="00A9055D" w:rsidRPr="00A9055D" w:rsidTr="00982C7D">
        <w:tc>
          <w:tcPr>
            <w:tcW w:w="2053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получение ответов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межведомственные запросы,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полного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комплекта документов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3 рабочих дня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со дня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направления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межведомственного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запроса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 или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организацию,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предоставляющие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 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если иные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сроки не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предусмотрены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законодательством РФ 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субъекта РФ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получение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документов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(сведений),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необходимых для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</w:tr>
      <w:tr w:rsidR="00A9055D" w:rsidRPr="00A9055D" w:rsidTr="00982C7D">
        <w:tc>
          <w:tcPr>
            <w:tcW w:w="14793" w:type="dxa"/>
            <w:gridSpan w:val="7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Пакет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зарегистрированных </w:t>
            </w: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документов,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поступивших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должностному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лицу,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ответственному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Проверка соответствия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документов и </w:t>
            </w: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сведений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требованиям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нормативных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правовых актов предоставления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услуги  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5 рабочих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дней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Уполномочен</w:t>
            </w: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орган) / ГИС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Основания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отказа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пунктом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2.12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Административного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регламента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Проект результата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</w:t>
            </w: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по форме,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приведенной в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приложениях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2, №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Административному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регламенту</w:t>
            </w:r>
          </w:p>
        </w:tc>
      </w:tr>
      <w:tr w:rsidR="00A9055D" w:rsidRPr="00A9055D" w:rsidTr="00982C7D">
        <w:tc>
          <w:tcPr>
            <w:tcW w:w="14793" w:type="dxa"/>
            <w:gridSpan w:val="7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A9055D" w:rsidRPr="00A9055D" w:rsidTr="00982C7D">
        <w:tc>
          <w:tcPr>
            <w:tcW w:w="2053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Проект результата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по форме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согласно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приложениям № 2,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№ 4 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Административном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регламенту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Принятие решения 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или об отказе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предоставлении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2061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рабочий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(включается в </w:t>
            </w:r>
            <w:proofErr w:type="gramEnd"/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общий срок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предоставления услуги)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услуги;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Руководит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ель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органа)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или иное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уполномоченное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им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лицо</w:t>
            </w:r>
          </w:p>
        </w:tc>
        <w:tc>
          <w:tcPr>
            <w:tcW w:w="2077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Уполномоченный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орган) / ГИС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Результат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предоставления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по форме,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приведенной в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приложениях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№ 2, №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 к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Административному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регламенту,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подписанный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усиленной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квалифицированной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подписью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руководителем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органа или иного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уполномоченного им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лица</w:t>
            </w:r>
          </w:p>
        </w:tc>
      </w:tr>
      <w:tr w:rsidR="00A9055D" w:rsidRPr="00A9055D" w:rsidTr="00982C7D">
        <w:tc>
          <w:tcPr>
            <w:tcW w:w="2053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решения 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предоставлении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 или об отказе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предоставлении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61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055D" w:rsidRPr="00A9055D" w:rsidTr="00982C7D">
        <w:tc>
          <w:tcPr>
            <w:tcW w:w="14793" w:type="dxa"/>
            <w:gridSpan w:val="7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5. Выдача результата</w:t>
            </w:r>
          </w:p>
        </w:tc>
      </w:tr>
      <w:tr w:rsidR="00A9055D" w:rsidRPr="00A9055D" w:rsidTr="00982C7D">
        <w:tc>
          <w:tcPr>
            <w:tcW w:w="2053" w:type="dxa"/>
            <w:vMerge w:val="restart"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Формирование и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регистрация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указанного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пункте 2.5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</w:t>
            </w:r>
            <w:proofErr w:type="gramStart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форме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электронного </w:t>
            </w:r>
          </w:p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документа в ГИС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Регистрация результата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после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окончания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процедуры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принятия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решения (в </w:t>
            </w:r>
            <w:proofErr w:type="gramEnd"/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общий срок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услуги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включается)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Уполномоченный орган) / ГИС</w:t>
            </w:r>
            <w:proofErr w:type="gramEnd"/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Внесение сведений 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конечном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результате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услуги  </w:t>
            </w:r>
          </w:p>
        </w:tc>
      </w:tr>
      <w:tr w:rsidR="00A9055D" w:rsidRPr="00A9055D" w:rsidTr="00982C7D">
        <w:tc>
          <w:tcPr>
            <w:tcW w:w="2053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многофункциональный центр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(муниципально</w:t>
            </w: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й) услуги,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указанного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в пункте 2.5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 форме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электронного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документа, подписанного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усиленной квалифицированной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электронной подписью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должностного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лица Уполномоченного органа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в сроки,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установленные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соглашением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 взаимодействии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между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Уполномоченным органом 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многофункци</w:t>
            </w:r>
            <w:proofErr w:type="spellEnd"/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ональным</w:t>
            </w:r>
            <w:proofErr w:type="spell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центром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услуги!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Уполномоченный орган) / АИС </w:t>
            </w:r>
            <w:proofErr w:type="gramEnd"/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МФЦ!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Указание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заявителем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Запросе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способа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выдачи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многофункциональном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центре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, 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также подача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Запроса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через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многофункциональный центр!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 xml:space="preserve">выдача результата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услуги заявителю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форме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lastRenderedPageBreak/>
              <w:t>бумажного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подтверждающего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содержание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электронного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документа,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заверенного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печатью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многофункционально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центра; 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внесение сведений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ГИС о выдаче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услуги!</w:t>
            </w:r>
          </w:p>
        </w:tc>
      </w:tr>
      <w:tr w:rsidR="00A9055D" w:rsidRPr="00A9055D" w:rsidTr="00982C7D">
        <w:tc>
          <w:tcPr>
            <w:tcW w:w="2053" w:type="dxa"/>
            <w:vMerge/>
            <w:shd w:val="clear" w:color="auto" w:fill="auto"/>
          </w:tcPr>
          <w:p w:rsidR="00A9055D" w:rsidRPr="00A9055D" w:rsidRDefault="00A9055D" w:rsidP="00A9055D">
            <w:pPr>
              <w:spacing w:after="0" w:line="259" w:lineRule="auto"/>
              <w:ind w:right="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Направление заявителю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результата 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личный кабинет на ЕПГУ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 день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регистрации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 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направленный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заявителю на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личный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кабинет на ЕПГУ</w:t>
            </w:r>
          </w:p>
        </w:tc>
      </w:tr>
      <w:tr w:rsidR="00A9055D" w:rsidRPr="00A9055D" w:rsidTr="00982C7D">
        <w:tc>
          <w:tcPr>
            <w:tcW w:w="14793" w:type="dxa"/>
            <w:gridSpan w:val="7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A9055D" w:rsidRPr="00A9055D" w:rsidTr="00982C7D">
        <w:tc>
          <w:tcPr>
            <w:tcW w:w="2053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Формирование и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регистрация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указанного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 пункте 2.5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форме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электронного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документа в ГИС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Внесение сведений о результате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услуги,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указанном в пункте 2.5 </w:t>
            </w:r>
            <w:proofErr w:type="gramEnd"/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 реестр решений</w:t>
            </w:r>
          </w:p>
        </w:tc>
        <w:tc>
          <w:tcPr>
            <w:tcW w:w="2061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1 рабочий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должностное лицо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Уполномоченного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органа,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ответственное за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077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221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95" w:type="dxa"/>
            <w:shd w:val="clear" w:color="auto" w:fill="auto"/>
          </w:tcPr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Результат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предоставления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муниципальной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услуги,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указанный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в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пункте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2.5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Административного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регламента </w:t>
            </w:r>
            <w:proofErr w:type="gramStart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>внесен</w:t>
            </w:r>
            <w:proofErr w:type="gramEnd"/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 в </w:t>
            </w:r>
          </w:p>
          <w:p w:rsidR="00A9055D" w:rsidRPr="00A9055D" w:rsidRDefault="00A9055D" w:rsidP="00A9055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9055D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  <w:t xml:space="preserve">реестр  </w:t>
            </w:r>
          </w:p>
        </w:tc>
      </w:tr>
    </w:tbl>
    <w:p w:rsidR="00A9055D" w:rsidRPr="00A9055D" w:rsidRDefault="00A9055D" w:rsidP="00A9055D">
      <w:pPr>
        <w:spacing w:after="0" w:line="259" w:lineRule="auto"/>
        <w:ind w:right="10"/>
        <w:jc w:val="center"/>
        <w:rPr>
          <w:rFonts w:ascii="Calibri" w:eastAsia="Calibri" w:hAnsi="Calibri" w:cs="Calibri"/>
          <w:color w:val="000000"/>
        </w:rPr>
      </w:pPr>
    </w:p>
    <w:p w:rsidR="00A9055D" w:rsidRPr="00A9055D" w:rsidRDefault="00A9055D" w:rsidP="00A9055D">
      <w:pPr>
        <w:spacing w:after="0" w:line="259" w:lineRule="auto"/>
        <w:jc w:val="center"/>
        <w:rPr>
          <w:rFonts w:ascii="Calibri" w:eastAsia="Calibri" w:hAnsi="Calibri" w:cs="Calibri"/>
          <w:color w:val="000000"/>
        </w:rPr>
      </w:pPr>
      <w:r w:rsidRPr="00A9055D">
        <w:rPr>
          <w:rFonts w:ascii="Times New Roman" w:eastAsia="Times New Roman" w:hAnsi="Times New Roman" w:cs="Times New Roman"/>
          <w:color w:val="000000"/>
          <w:sz w:val="2"/>
        </w:rPr>
        <w:t xml:space="preserve"> </w:t>
      </w:r>
    </w:p>
    <w:p w:rsidR="00160A2C" w:rsidRDefault="00160A2C"/>
    <w:sectPr w:rsidR="00160A2C" w:rsidSect="00A9055D">
      <w:headerReference w:type="even" r:id="rId15"/>
      <w:headerReference w:type="default" r:id="rId16"/>
      <w:headerReference w:type="first" r:id="rId17"/>
      <w:footnotePr>
        <w:numRestart w:val="eachPage"/>
      </w:footnotePr>
      <w:pgSz w:w="11906" w:h="16838"/>
      <w:pgMar w:top="567" w:right="567" w:bottom="567" w:left="851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3C" w:rsidRDefault="0052313C">
      <w:pPr>
        <w:spacing w:after="0" w:line="240" w:lineRule="auto"/>
      </w:pPr>
      <w:r>
        <w:separator/>
      </w:r>
    </w:p>
  </w:endnote>
  <w:endnote w:type="continuationSeparator" w:id="0">
    <w:p w:rsidR="0052313C" w:rsidRDefault="0052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3C" w:rsidRDefault="0052313C">
      <w:pPr>
        <w:spacing w:after="0" w:line="240" w:lineRule="auto"/>
      </w:pPr>
      <w:r>
        <w:separator/>
      </w:r>
    </w:p>
  </w:footnote>
  <w:footnote w:type="continuationSeparator" w:id="0">
    <w:p w:rsidR="0052313C" w:rsidRDefault="0052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A9055D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800B8" w:rsidRDefault="00A905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Pr="00E2782C" w:rsidRDefault="0052313C">
    <w:pPr>
      <w:spacing w:after="0"/>
      <w:ind w:right="7"/>
      <w:jc w:val="center"/>
    </w:pPr>
  </w:p>
  <w:p w:rsidR="005800B8" w:rsidRDefault="00A905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A9055D">
    <w:pPr>
      <w:spacing w:after="0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800B8" w:rsidRDefault="00A905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A9055D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26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5800B8" w:rsidRDefault="00A9055D">
    <w:pPr>
      <w:spacing w:after="408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5800B8" w:rsidRDefault="00A9055D">
    <w:pPr>
      <w:spacing w:after="0"/>
      <w:ind w:right="71"/>
      <w:jc w:val="right"/>
    </w:pPr>
    <w:r>
      <w:rPr>
        <w:rFonts w:ascii="Times New Roman" w:eastAsia="Times New Roman" w:hAnsi="Times New Roman" w:cs="Times New Roman"/>
        <w:sz w:val="24"/>
      </w:rPr>
      <w:t>к Административному регламенту</w:t>
    </w:r>
  </w:p>
  <w:p w:rsidR="005800B8" w:rsidRDefault="00A9055D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5800B8" w:rsidRDefault="00A9055D">
    <w:pPr>
      <w:spacing w:after="0"/>
      <w:ind w:right="-5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A9055D" w:rsidP="0027651B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35F" w:rsidRPr="003C435F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A9055D" w:rsidP="0027651B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35F" w:rsidRPr="003C435F">
      <w:rPr>
        <w:rFonts w:ascii="Times New Roman" w:eastAsia="Times New Roman" w:hAnsi="Times New Roman" w:cs="Times New Roman"/>
        <w:noProof/>
        <w:sz w:val="24"/>
      </w:rPr>
      <w:t>18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52313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52313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B8" w:rsidRDefault="005231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4E0"/>
    <w:multiLevelType w:val="hybridMultilevel"/>
    <w:tmpl w:val="5C2EC6BA"/>
    <w:lvl w:ilvl="0" w:tplc="7D3AB0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62820">
      <w:start w:val="21"/>
      <w:numFmt w:val="decimal"/>
      <w:lvlText w:val="%2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EF5F6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14C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8060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06A98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7AA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43DAA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A663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5E026D"/>
    <w:multiLevelType w:val="hybridMultilevel"/>
    <w:tmpl w:val="618EE74A"/>
    <w:lvl w:ilvl="0" w:tplc="BFFC9ADE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4BA82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223DC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EC10C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62B96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ED2A6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E30F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CA02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C9BE8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8D2CE8"/>
    <w:multiLevelType w:val="hybridMultilevel"/>
    <w:tmpl w:val="1B2CB2BA"/>
    <w:lvl w:ilvl="0" w:tplc="3836C3F4">
      <w:start w:val="1"/>
      <w:numFmt w:val="upperRoman"/>
      <w:lvlText w:val="%1.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03572">
      <w:start w:val="1"/>
      <w:numFmt w:val="decimal"/>
      <w:lvlRestart w:val="0"/>
      <w:lvlText w:val="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AC7DE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C68A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4268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0B4D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4B2E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8A0F2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8862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904D30"/>
    <w:multiLevelType w:val="hybridMultilevel"/>
    <w:tmpl w:val="C9900CB4"/>
    <w:lvl w:ilvl="0" w:tplc="A16660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C52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869C4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8C1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86F8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4BB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A6F0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A1AD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18CF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415FE8"/>
    <w:multiLevelType w:val="hybridMultilevel"/>
    <w:tmpl w:val="1716EBC4"/>
    <w:lvl w:ilvl="0" w:tplc="869C8A00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44AC3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2E87E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9446A6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50466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60C98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86D302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08BAA6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F6451E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1D3BD0"/>
    <w:multiLevelType w:val="multilevel"/>
    <w:tmpl w:val="AB32220A"/>
    <w:lvl w:ilvl="0">
      <w:start w:val="27"/>
      <w:numFmt w:val="decimal"/>
      <w:lvlText w:val="%1."/>
      <w:lvlJc w:val="left"/>
      <w:pPr>
        <w:ind w:left="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5171F7"/>
    <w:multiLevelType w:val="hybridMultilevel"/>
    <w:tmpl w:val="B474602E"/>
    <w:lvl w:ilvl="0" w:tplc="49E0A4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E74EC">
      <w:start w:val="15"/>
      <w:numFmt w:val="decimal"/>
      <w:lvlText w:val="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8634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EBD8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0D26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517C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13A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E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45D0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DA6D8F"/>
    <w:multiLevelType w:val="hybridMultilevel"/>
    <w:tmpl w:val="88D27E3A"/>
    <w:lvl w:ilvl="0" w:tplc="0BE01564">
      <w:start w:val="4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EF8F0">
      <w:start w:val="1"/>
      <w:numFmt w:val="lowerLetter"/>
      <w:lvlText w:val="%2"/>
      <w:lvlJc w:val="left"/>
      <w:pPr>
        <w:ind w:left="3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6AB84">
      <w:start w:val="1"/>
      <w:numFmt w:val="lowerRoman"/>
      <w:lvlText w:val="%3"/>
      <w:lvlJc w:val="left"/>
      <w:pPr>
        <w:ind w:left="4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70D608">
      <w:start w:val="1"/>
      <w:numFmt w:val="decimal"/>
      <w:lvlText w:val="%4"/>
      <w:lvlJc w:val="left"/>
      <w:pPr>
        <w:ind w:left="5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542732">
      <w:start w:val="1"/>
      <w:numFmt w:val="lowerLetter"/>
      <w:lvlText w:val="%5"/>
      <w:lvlJc w:val="left"/>
      <w:pPr>
        <w:ind w:left="6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BA316A">
      <w:start w:val="1"/>
      <w:numFmt w:val="lowerRoman"/>
      <w:lvlText w:val="%6"/>
      <w:lvlJc w:val="left"/>
      <w:pPr>
        <w:ind w:left="6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9A820A">
      <w:start w:val="1"/>
      <w:numFmt w:val="decimal"/>
      <w:lvlText w:val="%7"/>
      <w:lvlJc w:val="left"/>
      <w:pPr>
        <w:ind w:left="7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C26EE2">
      <w:start w:val="1"/>
      <w:numFmt w:val="lowerLetter"/>
      <w:lvlText w:val="%8"/>
      <w:lvlJc w:val="left"/>
      <w:pPr>
        <w:ind w:left="8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A312A">
      <w:start w:val="1"/>
      <w:numFmt w:val="lowerRoman"/>
      <w:lvlText w:val="%9"/>
      <w:lvlJc w:val="left"/>
      <w:pPr>
        <w:ind w:left="8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482BCB"/>
    <w:multiLevelType w:val="multilevel"/>
    <w:tmpl w:val="7FAC8502"/>
    <w:lvl w:ilvl="0">
      <w:start w:val="19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D84577"/>
    <w:multiLevelType w:val="hybridMultilevel"/>
    <w:tmpl w:val="7662F258"/>
    <w:lvl w:ilvl="0" w:tplc="DAC43E44">
      <w:start w:val="1"/>
      <w:numFmt w:val="decimal"/>
      <w:lvlText w:val="%1."/>
      <w:lvlJc w:val="left"/>
      <w:pPr>
        <w:ind w:left="1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2852A8">
      <w:start w:val="1"/>
      <w:numFmt w:val="lowerLetter"/>
      <w:lvlText w:val="%2"/>
      <w:lvlJc w:val="left"/>
      <w:pPr>
        <w:ind w:left="2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5000">
      <w:start w:val="1"/>
      <w:numFmt w:val="lowerRoman"/>
      <w:lvlText w:val="%3"/>
      <w:lvlJc w:val="left"/>
      <w:pPr>
        <w:ind w:left="3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38433E">
      <w:start w:val="1"/>
      <w:numFmt w:val="decimal"/>
      <w:lvlText w:val="%4"/>
      <w:lvlJc w:val="left"/>
      <w:pPr>
        <w:ind w:left="4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DDE0">
      <w:start w:val="1"/>
      <w:numFmt w:val="lowerLetter"/>
      <w:lvlText w:val="%5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BCCF8E">
      <w:start w:val="1"/>
      <w:numFmt w:val="lowerRoman"/>
      <w:lvlText w:val="%6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14569E">
      <w:start w:val="1"/>
      <w:numFmt w:val="decimal"/>
      <w:lvlText w:val="%7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E74E">
      <w:start w:val="1"/>
      <w:numFmt w:val="lowerLetter"/>
      <w:lvlText w:val="%8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7C8C1E">
      <w:start w:val="1"/>
      <w:numFmt w:val="lowerRoman"/>
      <w:lvlText w:val="%9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3D1192"/>
    <w:multiLevelType w:val="hybridMultilevel"/>
    <w:tmpl w:val="601A321C"/>
    <w:lvl w:ilvl="0" w:tplc="BB72A0F4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6580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729AD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C562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85F6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70BB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421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FA45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34C1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204E50"/>
    <w:multiLevelType w:val="multilevel"/>
    <w:tmpl w:val="358EE92C"/>
    <w:lvl w:ilvl="0">
      <w:start w:val="2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EB5620"/>
    <w:multiLevelType w:val="hybridMultilevel"/>
    <w:tmpl w:val="BC2092D8"/>
    <w:lvl w:ilvl="0" w:tplc="CB82BA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40F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E95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1A23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4A88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8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49A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652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800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9F44EA"/>
    <w:multiLevelType w:val="hybridMultilevel"/>
    <w:tmpl w:val="FA18FF1E"/>
    <w:lvl w:ilvl="0" w:tplc="C1E2AB6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6618C">
      <w:start w:val="1"/>
      <w:numFmt w:val="lowerLetter"/>
      <w:lvlText w:val="%2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D8AF88">
      <w:start w:val="1"/>
      <w:numFmt w:val="lowerRoman"/>
      <w:lvlText w:val="%3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68F690">
      <w:start w:val="1"/>
      <w:numFmt w:val="decimal"/>
      <w:lvlText w:val="%4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C2D94">
      <w:start w:val="1"/>
      <w:numFmt w:val="lowerLetter"/>
      <w:lvlText w:val="%5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0A796">
      <w:start w:val="1"/>
      <w:numFmt w:val="lowerRoman"/>
      <w:lvlText w:val="%6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8253C">
      <w:start w:val="1"/>
      <w:numFmt w:val="decimal"/>
      <w:lvlText w:val="%7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AACA14">
      <w:start w:val="1"/>
      <w:numFmt w:val="lowerLetter"/>
      <w:lvlText w:val="%8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1A6348">
      <w:start w:val="1"/>
      <w:numFmt w:val="lowerRoman"/>
      <w:lvlText w:val="%9"/>
      <w:lvlJc w:val="left"/>
      <w:pPr>
        <w:ind w:left="7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45394A"/>
    <w:multiLevelType w:val="multilevel"/>
    <w:tmpl w:val="387AEA1C"/>
    <w:lvl w:ilvl="0">
      <w:start w:val="12"/>
      <w:numFmt w:val="decimal"/>
      <w:lvlText w:val="%1."/>
      <w:lvlJc w:val="left"/>
      <w:pPr>
        <w:ind w:left="1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B04B7A"/>
    <w:multiLevelType w:val="multilevel"/>
    <w:tmpl w:val="7E5C2666"/>
    <w:lvl w:ilvl="0">
      <w:start w:val="7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52039A"/>
    <w:multiLevelType w:val="hybridMultilevel"/>
    <w:tmpl w:val="B802B696"/>
    <w:lvl w:ilvl="0" w:tplc="1E76E7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EFD34">
      <w:start w:val="34"/>
      <w:numFmt w:val="decimal"/>
      <w:lvlText w:val="%2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C54D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CE80C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E285E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446D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241E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C0FF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EE944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536D3A"/>
    <w:multiLevelType w:val="hybridMultilevel"/>
    <w:tmpl w:val="0218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139AB"/>
    <w:multiLevelType w:val="hybridMultilevel"/>
    <w:tmpl w:val="05B4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41CA3"/>
    <w:multiLevelType w:val="hybridMultilevel"/>
    <w:tmpl w:val="C4B83CD2"/>
    <w:lvl w:ilvl="0" w:tplc="AEA4787A">
      <w:start w:val="5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DC10">
      <w:start w:val="30"/>
      <w:numFmt w:val="decimal"/>
      <w:lvlText w:val="%2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E339C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0ED2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C3B4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AEE38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B4044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A10C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AA4C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58004C"/>
    <w:multiLevelType w:val="multilevel"/>
    <w:tmpl w:val="4914E18C"/>
    <w:lvl w:ilvl="0">
      <w:start w:val="26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1C394B"/>
    <w:multiLevelType w:val="hybridMultilevel"/>
    <w:tmpl w:val="62E8FE46"/>
    <w:lvl w:ilvl="0" w:tplc="797E7D8C">
      <w:start w:val="3"/>
      <w:numFmt w:val="decimal"/>
      <w:lvlText w:val="%1."/>
      <w:lvlJc w:val="left"/>
      <w:pPr>
        <w:ind w:left="1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C47634">
      <w:start w:val="1"/>
      <w:numFmt w:val="lowerLetter"/>
      <w:lvlText w:val="%2"/>
      <w:lvlJc w:val="left"/>
      <w:pPr>
        <w:ind w:left="2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646E8">
      <w:start w:val="1"/>
      <w:numFmt w:val="lowerRoman"/>
      <w:lvlText w:val="%3"/>
      <w:lvlJc w:val="left"/>
      <w:pPr>
        <w:ind w:left="3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9CD43A">
      <w:start w:val="1"/>
      <w:numFmt w:val="decimal"/>
      <w:lvlText w:val="%4"/>
      <w:lvlJc w:val="left"/>
      <w:pPr>
        <w:ind w:left="3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462322">
      <w:start w:val="1"/>
      <w:numFmt w:val="lowerLetter"/>
      <w:lvlText w:val="%5"/>
      <w:lvlJc w:val="left"/>
      <w:pPr>
        <w:ind w:left="4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2E76C2">
      <w:start w:val="1"/>
      <w:numFmt w:val="lowerRoman"/>
      <w:lvlText w:val="%6"/>
      <w:lvlJc w:val="left"/>
      <w:pPr>
        <w:ind w:left="5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EA552">
      <w:start w:val="1"/>
      <w:numFmt w:val="decimal"/>
      <w:lvlText w:val="%7"/>
      <w:lvlJc w:val="left"/>
      <w:pPr>
        <w:ind w:left="6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EE6A60">
      <w:start w:val="1"/>
      <w:numFmt w:val="lowerLetter"/>
      <w:lvlText w:val="%8"/>
      <w:lvlJc w:val="left"/>
      <w:pPr>
        <w:ind w:left="6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62924">
      <w:start w:val="1"/>
      <w:numFmt w:val="lowerRoman"/>
      <w:lvlText w:val="%9"/>
      <w:lvlJc w:val="left"/>
      <w:pPr>
        <w:ind w:left="7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B60999"/>
    <w:multiLevelType w:val="hybridMultilevel"/>
    <w:tmpl w:val="AC2EDC20"/>
    <w:lvl w:ilvl="0" w:tplc="4F70FF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5037DE">
      <w:start w:val="27"/>
      <w:numFmt w:val="decimal"/>
      <w:lvlText w:val="%2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2E78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D260B8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E31E6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A34DE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AF58A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A321C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B04390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966073"/>
    <w:multiLevelType w:val="multilevel"/>
    <w:tmpl w:val="B8A054CA"/>
    <w:lvl w:ilvl="0">
      <w:start w:val="14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D38288E"/>
    <w:multiLevelType w:val="hybridMultilevel"/>
    <w:tmpl w:val="FD204084"/>
    <w:lvl w:ilvl="0" w:tplc="5B46E34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6BBA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E3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7230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D885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3EF4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ECC0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00F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700B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85289C"/>
    <w:multiLevelType w:val="multilevel"/>
    <w:tmpl w:val="256274EC"/>
    <w:lvl w:ilvl="0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EFD0CAD"/>
    <w:multiLevelType w:val="hybridMultilevel"/>
    <w:tmpl w:val="E5AECD00"/>
    <w:lvl w:ilvl="0" w:tplc="EE0C094C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DE7C1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0A68E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E0004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459AA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69238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E066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AFE9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4CE8E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0"/>
  </w:num>
  <w:num w:numId="5">
    <w:abstractNumId w:val="19"/>
  </w:num>
  <w:num w:numId="6">
    <w:abstractNumId w:val="16"/>
  </w:num>
  <w:num w:numId="7">
    <w:abstractNumId w:val="9"/>
  </w:num>
  <w:num w:numId="8">
    <w:abstractNumId w:val="21"/>
  </w:num>
  <w:num w:numId="9">
    <w:abstractNumId w:val="13"/>
  </w:num>
  <w:num w:numId="10">
    <w:abstractNumId w:val="7"/>
  </w:num>
  <w:num w:numId="11">
    <w:abstractNumId w:val="10"/>
  </w:num>
  <w:num w:numId="12">
    <w:abstractNumId w:val="24"/>
  </w:num>
  <w:num w:numId="13">
    <w:abstractNumId w:val="15"/>
  </w:num>
  <w:num w:numId="14">
    <w:abstractNumId w:val="12"/>
  </w:num>
  <w:num w:numId="15">
    <w:abstractNumId w:val="26"/>
  </w:num>
  <w:num w:numId="16">
    <w:abstractNumId w:val="14"/>
  </w:num>
  <w:num w:numId="17">
    <w:abstractNumId w:val="23"/>
  </w:num>
  <w:num w:numId="18">
    <w:abstractNumId w:val="8"/>
  </w:num>
  <w:num w:numId="19">
    <w:abstractNumId w:val="3"/>
  </w:num>
  <w:num w:numId="20">
    <w:abstractNumId w:val="1"/>
  </w:num>
  <w:num w:numId="21">
    <w:abstractNumId w:val="11"/>
  </w:num>
  <w:num w:numId="22">
    <w:abstractNumId w:val="20"/>
  </w:num>
  <w:num w:numId="23">
    <w:abstractNumId w:val="5"/>
  </w:num>
  <w:num w:numId="24">
    <w:abstractNumId w:val="4"/>
  </w:num>
  <w:num w:numId="25">
    <w:abstractNumId w:val="25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A2"/>
    <w:rsid w:val="00160A2C"/>
    <w:rsid w:val="003C435F"/>
    <w:rsid w:val="0052313C"/>
    <w:rsid w:val="007F3EA2"/>
    <w:rsid w:val="00865662"/>
    <w:rsid w:val="00A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9055D"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55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9055D"/>
  </w:style>
  <w:style w:type="paragraph" w:customStyle="1" w:styleId="footnotedescription">
    <w:name w:val="footnote description"/>
    <w:next w:val="a"/>
    <w:link w:val="footnotedescriptionChar"/>
    <w:hidden/>
    <w:rsid w:val="00A9055D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9055D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A9055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905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4"/>
    <w:uiPriority w:val="99"/>
    <w:unhideWhenUsed/>
    <w:rsid w:val="00A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A9055D"/>
  </w:style>
  <w:style w:type="paragraph" w:styleId="a5">
    <w:name w:val="footer"/>
    <w:basedOn w:val="a"/>
    <w:link w:val="a6"/>
    <w:uiPriority w:val="99"/>
    <w:unhideWhenUsed/>
    <w:rsid w:val="00A9055D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A9055D"/>
    <w:rPr>
      <w:rFonts w:ascii="Calibri" w:eastAsia="Calibri" w:hAnsi="Calibri" w:cs="Calibri"/>
      <w:color w:val="000000"/>
      <w:lang w:val="en-US"/>
    </w:rPr>
  </w:style>
  <w:style w:type="table" w:styleId="a7">
    <w:name w:val="Table Grid"/>
    <w:basedOn w:val="a1"/>
    <w:uiPriority w:val="39"/>
    <w:rsid w:val="00A905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055D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9055D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4">
    <w:name w:val="Normal (Web)"/>
    <w:basedOn w:val="a"/>
    <w:uiPriority w:val="99"/>
    <w:semiHidden/>
    <w:unhideWhenUsed/>
    <w:rsid w:val="00A9055D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9055D"/>
    <w:pPr>
      <w:keepNext/>
      <w:keepLines/>
      <w:spacing w:after="12" w:line="249" w:lineRule="auto"/>
      <w:ind w:left="204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55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9055D"/>
  </w:style>
  <w:style w:type="paragraph" w:customStyle="1" w:styleId="footnotedescription">
    <w:name w:val="footnote description"/>
    <w:next w:val="a"/>
    <w:link w:val="footnotedescriptionChar"/>
    <w:hidden/>
    <w:rsid w:val="00A9055D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9055D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A9055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905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basedOn w:val="a"/>
    <w:next w:val="a4"/>
    <w:uiPriority w:val="99"/>
    <w:unhideWhenUsed/>
    <w:rsid w:val="00A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rsid w:val="00A9055D"/>
  </w:style>
  <w:style w:type="paragraph" w:styleId="a5">
    <w:name w:val="footer"/>
    <w:basedOn w:val="a"/>
    <w:link w:val="a6"/>
    <w:uiPriority w:val="99"/>
    <w:unhideWhenUsed/>
    <w:rsid w:val="00A9055D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A9055D"/>
    <w:rPr>
      <w:rFonts w:ascii="Calibri" w:eastAsia="Calibri" w:hAnsi="Calibri" w:cs="Calibri"/>
      <w:color w:val="000000"/>
      <w:lang w:val="en-US"/>
    </w:rPr>
  </w:style>
  <w:style w:type="table" w:styleId="a7">
    <w:name w:val="Table Grid"/>
    <w:basedOn w:val="a1"/>
    <w:uiPriority w:val="39"/>
    <w:rsid w:val="00A905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055D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9055D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4">
    <w:name w:val="Normal (Web)"/>
    <w:basedOn w:val="a"/>
    <w:uiPriority w:val="99"/>
    <w:semiHidden/>
    <w:unhideWhenUsed/>
    <w:rsid w:val="00A9055D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10004</Words>
  <Characters>57025</Characters>
  <Application>Microsoft Office Word</Application>
  <DocSecurity>0</DocSecurity>
  <Lines>475</Lines>
  <Paragraphs>133</Paragraphs>
  <ScaleCrop>false</ScaleCrop>
  <Company/>
  <LinksUpToDate>false</LinksUpToDate>
  <CharactersWithSpaces>66896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2023-03-13T12:50:00Z</dcterms:created>
  <dcterms:modified xsi:type="dcterms:W3CDTF">2023-03-14T06:30:00Z</dcterms:modified>
</cp:coreProperties>
</file>