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AD" w:rsidRDefault="00B073AD" w:rsidP="00454368">
      <w:pPr>
        <w:jc w:val="center"/>
      </w:pPr>
      <w:r>
        <w:t>КАЛУЖСКАЯ ОБЛАСТЬ</w:t>
      </w:r>
    </w:p>
    <w:p w:rsidR="00B073AD" w:rsidRDefault="00B073AD" w:rsidP="00454368">
      <w:pPr>
        <w:jc w:val="center"/>
      </w:pPr>
      <w:r>
        <w:t xml:space="preserve">ДЗЕРЖИНСКИЙ РАЙОН                          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АДМИНИСТ</w:t>
      </w:r>
      <w:r w:rsidR="00454368">
        <w:t xml:space="preserve">РАЦИЯ     </w:t>
      </w:r>
      <w:r w:rsidR="00454368">
        <w:tab/>
      </w:r>
      <w:r w:rsidR="00454368">
        <w:tab/>
      </w:r>
      <w:r w:rsidR="00454368">
        <w:tab/>
      </w:r>
      <w:r w:rsidR="00454368">
        <w:tab/>
      </w:r>
      <w:r w:rsidR="00454368">
        <w:tab/>
      </w:r>
      <w:r>
        <w:t>(исполнительно-распорядительный орган)</w:t>
      </w:r>
    </w:p>
    <w:p w:rsidR="00B073AD" w:rsidRDefault="00B073AD" w:rsidP="00454368">
      <w:pPr>
        <w:jc w:val="center"/>
      </w:pPr>
      <w:r>
        <w:t>СЕЛЬСКОГО ПОСЕЛЕНИЯ</w:t>
      </w:r>
    </w:p>
    <w:p w:rsidR="00B073AD" w:rsidRDefault="00B073AD" w:rsidP="00454368">
      <w:pPr>
        <w:jc w:val="center"/>
      </w:pPr>
      <w:r>
        <w:t xml:space="preserve">«ДЕРЕВНЯ </w:t>
      </w:r>
      <w:r w:rsidR="00454368">
        <w:t>СЕНИ</w:t>
      </w:r>
      <w:r>
        <w:t>»</w:t>
      </w:r>
    </w:p>
    <w:p w:rsidR="00454368" w:rsidRDefault="00454368" w:rsidP="00454368">
      <w:pPr>
        <w:ind w:left="2124" w:firstLine="708"/>
      </w:pPr>
    </w:p>
    <w:p w:rsidR="00454368" w:rsidRDefault="00454368" w:rsidP="00454368">
      <w:pPr>
        <w:ind w:left="2124" w:firstLine="708"/>
      </w:pPr>
    </w:p>
    <w:p w:rsidR="00454368" w:rsidRDefault="00454368" w:rsidP="00454368">
      <w:pPr>
        <w:ind w:left="2124" w:firstLine="708"/>
      </w:pPr>
    </w:p>
    <w:p w:rsidR="00B073AD" w:rsidRDefault="00454368" w:rsidP="00454368">
      <w:pPr>
        <w:ind w:left="2124" w:firstLine="708"/>
      </w:pPr>
      <w:r>
        <w:t xml:space="preserve">                          </w:t>
      </w:r>
      <w:r w:rsidR="00B073AD">
        <w:t>РАСПОРЯЖЕНИЕ</w:t>
      </w:r>
    </w:p>
    <w:p w:rsidR="00454368" w:rsidRDefault="00454368" w:rsidP="00454368"/>
    <w:p w:rsidR="00454368" w:rsidRDefault="00454368" w:rsidP="00454368"/>
    <w:p w:rsidR="00B073AD" w:rsidRDefault="00B073AD" w:rsidP="00454368">
      <w:r>
        <w:t xml:space="preserve">От  </w:t>
      </w:r>
      <w:r w:rsidR="009E0820">
        <w:t xml:space="preserve">  09 </w:t>
      </w:r>
      <w:r w:rsidR="005C75D4">
        <w:t>.</w:t>
      </w:r>
      <w:r w:rsidR="009E0820">
        <w:t xml:space="preserve">01 </w:t>
      </w:r>
      <w:r w:rsidR="005C75D4">
        <w:t>.</w:t>
      </w:r>
      <w:r>
        <w:t>201</w:t>
      </w:r>
      <w:r w:rsidR="009E0820">
        <w:t>8</w:t>
      </w:r>
      <w:r>
        <w:t xml:space="preserve"> года</w:t>
      </w:r>
      <w:r>
        <w:tab/>
        <w:t xml:space="preserve">                           д. </w:t>
      </w:r>
      <w:proofErr w:type="spellStart"/>
      <w:r w:rsidR="00454368">
        <w:t>Лужное</w:t>
      </w:r>
      <w:proofErr w:type="spellEnd"/>
      <w:r>
        <w:t xml:space="preserve">                                №</w:t>
      </w:r>
      <w:r w:rsidR="005C75D4">
        <w:t xml:space="preserve"> </w:t>
      </w:r>
      <w:r w:rsidR="009E0820">
        <w:t xml:space="preserve">4  </w:t>
      </w:r>
    </w:p>
    <w:p w:rsidR="00B073AD" w:rsidRDefault="00B073AD" w:rsidP="00B073AD"/>
    <w:p w:rsidR="00454368" w:rsidRDefault="00454368" w:rsidP="00B073AD">
      <w:pPr>
        <w:spacing w:line="276" w:lineRule="auto"/>
        <w:rPr>
          <w:sz w:val="26"/>
          <w:szCs w:val="26"/>
        </w:rPr>
      </w:pPr>
    </w:p>
    <w:p w:rsidR="00B073AD" w:rsidRPr="00454368" w:rsidRDefault="00B073AD" w:rsidP="00B073AD">
      <w:pPr>
        <w:spacing w:line="276" w:lineRule="auto"/>
        <w:rPr>
          <w:b/>
          <w:sz w:val="26"/>
          <w:szCs w:val="26"/>
        </w:rPr>
      </w:pPr>
      <w:r w:rsidRPr="00454368">
        <w:rPr>
          <w:b/>
          <w:sz w:val="26"/>
          <w:szCs w:val="26"/>
        </w:rPr>
        <w:t>Об утверждении плана мероприятий</w:t>
      </w:r>
      <w:r w:rsidR="00023999" w:rsidRPr="00454368">
        <w:rPr>
          <w:b/>
          <w:sz w:val="26"/>
          <w:szCs w:val="26"/>
        </w:rPr>
        <w:t>,</w:t>
      </w:r>
      <w:r w:rsidRPr="00454368">
        <w:rPr>
          <w:b/>
          <w:sz w:val="26"/>
          <w:szCs w:val="26"/>
        </w:rPr>
        <w:t xml:space="preserve"> </w:t>
      </w:r>
    </w:p>
    <w:p w:rsidR="00023999" w:rsidRPr="00454368" w:rsidRDefault="00023999" w:rsidP="00B073AD">
      <w:pPr>
        <w:rPr>
          <w:b/>
          <w:sz w:val="26"/>
          <w:szCs w:val="26"/>
        </w:rPr>
      </w:pPr>
      <w:r w:rsidRPr="00454368">
        <w:rPr>
          <w:b/>
          <w:sz w:val="26"/>
          <w:szCs w:val="26"/>
        </w:rPr>
        <w:t xml:space="preserve">направленных на мобилизацию доходов, </w:t>
      </w:r>
      <w:r w:rsidRPr="00454368">
        <w:rPr>
          <w:b/>
          <w:sz w:val="26"/>
          <w:szCs w:val="26"/>
        </w:rPr>
        <w:br/>
        <w:t xml:space="preserve">повышение эффективности расходов и обеспечение </w:t>
      </w:r>
    </w:p>
    <w:p w:rsidR="00B073AD" w:rsidRPr="00454368" w:rsidRDefault="00023999" w:rsidP="00B073AD">
      <w:pPr>
        <w:rPr>
          <w:b/>
          <w:sz w:val="26"/>
          <w:szCs w:val="26"/>
        </w:rPr>
      </w:pPr>
      <w:r w:rsidRPr="00454368">
        <w:rPr>
          <w:b/>
          <w:sz w:val="26"/>
          <w:szCs w:val="26"/>
        </w:rPr>
        <w:t>сбалансированности бюджета сельского поселения</w:t>
      </w:r>
    </w:p>
    <w:p w:rsidR="00023999" w:rsidRPr="00454368" w:rsidRDefault="00023999" w:rsidP="00B073AD">
      <w:pPr>
        <w:rPr>
          <w:b/>
          <w:sz w:val="26"/>
          <w:szCs w:val="26"/>
        </w:rPr>
      </w:pPr>
      <w:r w:rsidRPr="00454368">
        <w:rPr>
          <w:b/>
          <w:sz w:val="26"/>
          <w:szCs w:val="26"/>
        </w:rPr>
        <w:t xml:space="preserve">«Деревня </w:t>
      </w:r>
      <w:r w:rsidR="00454368">
        <w:rPr>
          <w:b/>
          <w:sz w:val="26"/>
          <w:szCs w:val="26"/>
        </w:rPr>
        <w:t>Сени</w:t>
      </w:r>
      <w:r w:rsidRPr="00454368">
        <w:rPr>
          <w:b/>
          <w:sz w:val="26"/>
          <w:szCs w:val="26"/>
        </w:rPr>
        <w:t>» на 201</w:t>
      </w:r>
      <w:r w:rsidR="009E0820">
        <w:rPr>
          <w:b/>
          <w:sz w:val="26"/>
          <w:szCs w:val="26"/>
        </w:rPr>
        <w:t>8</w:t>
      </w:r>
      <w:r w:rsidRPr="00454368">
        <w:rPr>
          <w:b/>
          <w:sz w:val="26"/>
          <w:szCs w:val="26"/>
        </w:rPr>
        <w:t xml:space="preserve"> год</w:t>
      </w:r>
    </w:p>
    <w:p w:rsidR="00B073AD" w:rsidRPr="00023999" w:rsidRDefault="00B073AD" w:rsidP="00B073AD">
      <w:pPr>
        <w:rPr>
          <w:sz w:val="26"/>
          <w:szCs w:val="26"/>
        </w:rPr>
      </w:pPr>
    </w:p>
    <w:p w:rsidR="00B073AD" w:rsidRPr="00023999" w:rsidRDefault="00B073AD" w:rsidP="00B073AD">
      <w:pPr>
        <w:spacing w:line="276" w:lineRule="auto"/>
        <w:rPr>
          <w:sz w:val="26"/>
          <w:szCs w:val="26"/>
        </w:rPr>
      </w:pPr>
    </w:p>
    <w:p w:rsidR="00B073AD" w:rsidRPr="00023999" w:rsidRDefault="00B073AD" w:rsidP="00B073AD">
      <w:pPr>
        <w:spacing w:line="276" w:lineRule="auto"/>
        <w:jc w:val="both"/>
        <w:rPr>
          <w:sz w:val="26"/>
          <w:szCs w:val="26"/>
        </w:rPr>
      </w:pPr>
      <w:r w:rsidRPr="00023999">
        <w:rPr>
          <w:sz w:val="26"/>
          <w:szCs w:val="26"/>
        </w:rPr>
        <w:t xml:space="preserve">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с целью сохранения и развитий доходной базы бюджета сельского поселения:</w:t>
      </w:r>
    </w:p>
    <w:p w:rsidR="00B073AD" w:rsidRPr="00023999" w:rsidRDefault="00B073AD" w:rsidP="00B073AD">
      <w:pPr>
        <w:spacing w:line="276" w:lineRule="auto"/>
        <w:jc w:val="both"/>
        <w:rPr>
          <w:sz w:val="26"/>
          <w:szCs w:val="26"/>
        </w:rPr>
      </w:pPr>
    </w:p>
    <w:p w:rsidR="00B073AD" w:rsidRPr="00023999" w:rsidRDefault="00B073AD" w:rsidP="00B073AD">
      <w:pPr>
        <w:spacing w:line="276" w:lineRule="auto"/>
        <w:jc w:val="both"/>
        <w:rPr>
          <w:sz w:val="26"/>
          <w:szCs w:val="26"/>
        </w:rPr>
      </w:pPr>
      <w:r w:rsidRPr="00023999">
        <w:rPr>
          <w:sz w:val="26"/>
          <w:szCs w:val="26"/>
        </w:rPr>
        <w:t xml:space="preserve">1.Утвердить план мероприятий </w:t>
      </w:r>
      <w:r w:rsidR="00023999" w:rsidRPr="00023999">
        <w:rPr>
          <w:sz w:val="26"/>
          <w:szCs w:val="26"/>
        </w:rPr>
        <w:t xml:space="preserve">направленных на мобилизацию доходов, </w:t>
      </w:r>
      <w:r w:rsidR="00023999" w:rsidRPr="00023999">
        <w:rPr>
          <w:sz w:val="26"/>
          <w:szCs w:val="26"/>
        </w:rPr>
        <w:br/>
        <w:t xml:space="preserve">повышение эффективности расходов и обеспечение сбалансированности бюджета </w:t>
      </w:r>
      <w:r w:rsidRPr="00023999">
        <w:rPr>
          <w:sz w:val="26"/>
          <w:szCs w:val="26"/>
        </w:rPr>
        <w:t xml:space="preserve"> сельского поселения «</w:t>
      </w:r>
      <w:r w:rsidR="00023999">
        <w:rPr>
          <w:sz w:val="26"/>
          <w:szCs w:val="26"/>
        </w:rPr>
        <w:t>Д</w:t>
      </w:r>
      <w:r w:rsidRPr="00023999">
        <w:rPr>
          <w:sz w:val="26"/>
          <w:szCs w:val="26"/>
        </w:rPr>
        <w:t xml:space="preserve">еревня </w:t>
      </w:r>
      <w:r w:rsidR="00454368">
        <w:rPr>
          <w:sz w:val="26"/>
          <w:szCs w:val="26"/>
        </w:rPr>
        <w:t>Сени</w:t>
      </w:r>
      <w:r w:rsidRPr="00023999">
        <w:rPr>
          <w:sz w:val="26"/>
          <w:szCs w:val="26"/>
        </w:rPr>
        <w:t>» на 201</w:t>
      </w:r>
      <w:r w:rsidR="009E0820">
        <w:rPr>
          <w:sz w:val="26"/>
          <w:szCs w:val="26"/>
        </w:rPr>
        <w:t>8</w:t>
      </w:r>
      <w:r w:rsidRPr="00023999">
        <w:rPr>
          <w:sz w:val="26"/>
          <w:szCs w:val="26"/>
        </w:rPr>
        <w:t xml:space="preserve"> год согласно приложению.</w:t>
      </w:r>
    </w:p>
    <w:p w:rsidR="00B073AD" w:rsidRPr="00023999" w:rsidRDefault="00B073AD" w:rsidP="00B073AD">
      <w:pPr>
        <w:pStyle w:val="a8"/>
        <w:tabs>
          <w:tab w:val="left" w:pos="927"/>
        </w:tabs>
        <w:suppressAutoHyphens/>
        <w:overflowPunct w:val="0"/>
        <w:autoSpaceDE w:val="0"/>
        <w:spacing w:after="0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023999">
        <w:rPr>
          <w:rFonts w:ascii="Times New Roman" w:hAnsi="Times New Roman"/>
          <w:sz w:val="26"/>
          <w:szCs w:val="26"/>
        </w:rPr>
        <w:t xml:space="preserve">2. </w:t>
      </w:r>
      <w:r w:rsidRPr="00023999">
        <w:rPr>
          <w:rFonts w:ascii="Times New Roman" w:hAnsi="Times New Roman"/>
          <w:color w:val="000000"/>
          <w:sz w:val="26"/>
          <w:szCs w:val="26"/>
        </w:rPr>
        <w:t xml:space="preserve">Обнародовать настоящее распоряжение в установленном порядке,  разместить на официальном сайте  администрации Дзержинского района в </w:t>
      </w:r>
      <w:r w:rsidR="00454368">
        <w:rPr>
          <w:rFonts w:ascii="Times New Roman" w:hAnsi="Times New Roman"/>
          <w:color w:val="000000"/>
          <w:sz w:val="26"/>
          <w:szCs w:val="26"/>
        </w:rPr>
        <w:t>разделе  сельского поселения  «Д</w:t>
      </w:r>
      <w:r w:rsidRPr="00023999">
        <w:rPr>
          <w:rFonts w:ascii="Times New Roman" w:hAnsi="Times New Roman"/>
          <w:color w:val="000000"/>
          <w:sz w:val="26"/>
          <w:szCs w:val="26"/>
        </w:rPr>
        <w:t xml:space="preserve">еревня </w:t>
      </w:r>
      <w:r w:rsidR="00454368">
        <w:rPr>
          <w:rFonts w:ascii="Times New Roman" w:hAnsi="Times New Roman"/>
          <w:color w:val="000000"/>
          <w:sz w:val="26"/>
          <w:szCs w:val="26"/>
        </w:rPr>
        <w:t>Сени</w:t>
      </w:r>
      <w:r w:rsidRPr="00023999">
        <w:rPr>
          <w:rFonts w:ascii="Times New Roman" w:hAnsi="Times New Roman"/>
          <w:color w:val="000000"/>
          <w:sz w:val="26"/>
          <w:szCs w:val="26"/>
        </w:rPr>
        <w:t>» в сети Интернет (</w:t>
      </w:r>
      <w:hyperlink r:id="rId7" w:history="1">
        <w:r w:rsidR="00023999" w:rsidRPr="00023999">
          <w:rPr>
            <w:rStyle w:val="ab"/>
            <w:rFonts w:ascii="Times New Roman" w:hAnsi="Times New Roman"/>
            <w:sz w:val="26"/>
            <w:szCs w:val="26"/>
            <w:lang w:val="en-US"/>
          </w:rPr>
          <w:t>http</w:t>
        </w:r>
        <w:r w:rsidR="00023999" w:rsidRPr="00023999">
          <w:rPr>
            <w:rStyle w:val="ab"/>
            <w:rFonts w:ascii="Times New Roman" w:hAnsi="Times New Roman"/>
            <w:sz w:val="26"/>
            <w:szCs w:val="26"/>
          </w:rPr>
          <w:t>://</w:t>
        </w:r>
        <w:r w:rsidR="00023999" w:rsidRPr="00023999">
          <w:rPr>
            <w:rStyle w:val="ab"/>
            <w:rFonts w:ascii="Times New Roman" w:hAnsi="Times New Roman"/>
            <w:sz w:val="26"/>
            <w:szCs w:val="26"/>
            <w:lang w:val="en-US"/>
          </w:rPr>
          <w:t>www</w:t>
        </w:r>
      </w:hyperlink>
      <w:r w:rsidR="00023999" w:rsidRPr="00023999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23999" w:rsidRPr="00023999">
        <w:rPr>
          <w:rFonts w:ascii="Times New Roman" w:hAnsi="Times New Roman"/>
          <w:color w:val="000000"/>
          <w:sz w:val="26"/>
          <w:szCs w:val="26"/>
          <w:lang w:val="en-US"/>
        </w:rPr>
        <w:t>admkondrovo</w:t>
      </w:r>
      <w:proofErr w:type="spellEnd"/>
      <w:r w:rsidR="00023999" w:rsidRPr="00023999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023999" w:rsidRPr="00023999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  <w:r w:rsidR="00023999" w:rsidRPr="00023999">
        <w:rPr>
          <w:rFonts w:ascii="Times New Roman" w:hAnsi="Times New Roman"/>
          <w:color w:val="000000"/>
          <w:sz w:val="26"/>
          <w:szCs w:val="26"/>
        </w:rPr>
        <w:t>)/</w:t>
      </w:r>
      <w:r w:rsidRPr="00023999">
        <w:rPr>
          <w:rFonts w:ascii="Times New Roman" w:hAnsi="Times New Roman"/>
          <w:sz w:val="26"/>
          <w:szCs w:val="26"/>
        </w:rPr>
        <w:t xml:space="preserve">  </w:t>
      </w:r>
    </w:p>
    <w:p w:rsidR="00B073AD" w:rsidRPr="00023999" w:rsidRDefault="00B073AD" w:rsidP="00B073AD">
      <w:pPr>
        <w:pStyle w:val="a8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023999">
        <w:rPr>
          <w:rFonts w:ascii="Times New Roman" w:hAnsi="Times New Roman"/>
          <w:color w:val="000000"/>
          <w:sz w:val="26"/>
          <w:szCs w:val="26"/>
        </w:rPr>
        <w:t xml:space="preserve">3.Настоящее постановление вступает в силу на следующий день после его официального  </w:t>
      </w:r>
      <w:r w:rsidRPr="00023999">
        <w:rPr>
          <w:rFonts w:ascii="Times New Roman" w:hAnsi="Times New Roman"/>
          <w:sz w:val="26"/>
          <w:szCs w:val="26"/>
        </w:rPr>
        <w:t>опубликования.</w:t>
      </w:r>
    </w:p>
    <w:p w:rsidR="00B073AD" w:rsidRPr="00023999" w:rsidRDefault="00B073AD" w:rsidP="00B073AD">
      <w:pPr>
        <w:pStyle w:val="a8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023999">
        <w:rPr>
          <w:rFonts w:ascii="Times New Roman" w:hAnsi="Times New Roman"/>
          <w:color w:val="000000"/>
          <w:sz w:val="26"/>
          <w:szCs w:val="26"/>
        </w:rPr>
        <w:t>4.Контроль за  испо</w:t>
      </w:r>
      <w:r w:rsidR="00023999" w:rsidRPr="00023999">
        <w:rPr>
          <w:rFonts w:ascii="Times New Roman" w:hAnsi="Times New Roman"/>
          <w:color w:val="000000"/>
          <w:sz w:val="26"/>
          <w:szCs w:val="26"/>
        </w:rPr>
        <w:t>лнением настоящего распоряжения оставляю за собой</w:t>
      </w:r>
      <w:r w:rsidRPr="00023999">
        <w:rPr>
          <w:rFonts w:ascii="Times New Roman" w:hAnsi="Times New Roman"/>
          <w:color w:val="000000"/>
          <w:sz w:val="26"/>
          <w:szCs w:val="26"/>
        </w:rPr>
        <w:t>.</w:t>
      </w:r>
    </w:p>
    <w:p w:rsidR="00023999" w:rsidRPr="00023999" w:rsidRDefault="00023999" w:rsidP="00B073AD">
      <w:pPr>
        <w:spacing w:line="276" w:lineRule="auto"/>
        <w:jc w:val="both"/>
        <w:rPr>
          <w:sz w:val="26"/>
          <w:szCs w:val="26"/>
        </w:rPr>
      </w:pPr>
    </w:p>
    <w:p w:rsidR="00023999" w:rsidRPr="00023999" w:rsidRDefault="00023999" w:rsidP="00B073AD">
      <w:pPr>
        <w:spacing w:line="276" w:lineRule="auto"/>
        <w:jc w:val="both"/>
        <w:rPr>
          <w:sz w:val="26"/>
          <w:szCs w:val="26"/>
        </w:rPr>
      </w:pPr>
    </w:p>
    <w:p w:rsidR="00B073AD" w:rsidRPr="00023999" w:rsidRDefault="00B073AD" w:rsidP="00023999">
      <w:pPr>
        <w:spacing w:line="276" w:lineRule="auto"/>
        <w:jc w:val="both"/>
        <w:rPr>
          <w:sz w:val="26"/>
          <w:szCs w:val="26"/>
        </w:rPr>
      </w:pPr>
      <w:r w:rsidRPr="00023999">
        <w:rPr>
          <w:sz w:val="26"/>
          <w:szCs w:val="26"/>
        </w:rPr>
        <w:t xml:space="preserve">Глава </w:t>
      </w:r>
      <w:r w:rsidR="00023999" w:rsidRPr="00023999">
        <w:rPr>
          <w:sz w:val="26"/>
          <w:szCs w:val="26"/>
        </w:rPr>
        <w:t>администрации</w:t>
      </w:r>
      <w:r w:rsidR="00023999" w:rsidRPr="00023999">
        <w:rPr>
          <w:sz w:val="26"/>
          <w:szCs w:val="26"/>
        </w:rPr>
        <w:tab/>
      </w:r>
      <w:r w:rsidR="00023999" w:rsidRPr="00023999">
        <w:rPr>
          <w:sz w:val="26"/>
          <w:szCs w:val="26"/>
        </w:rPr>
        <w:tab/>
      </w:r>
      <w:r w:rsidR="00023999" w:rsidRPr="00023999">
        <w:rPr>
          <w:sz w:val="26"/>
          <w:szCs w:val="26"/>
        </w:rPr>
        <w:tab/>
      </w:r>
      <w:r w:rsidR="00023999" w:rsidRPr="00023999">
        <w:rPr>
          <w:sz w:val="26"/>
          <w:szCs w:val="26"/>
        </w:rPr>
        <w:tab/>
      </w:r>
      <w:r w:rsidR="00023999" w:rsidRPr="00023999">
        <w:rPr>
          <w:sz w:val="26"/>
          <w:szCs w:val="26"/>
        </w:rPr>
        <w:tab/>
      </w:r>
      <w:r w:rsidR="00023999" w:rsidRPr="00023999">
        <w:rPr>
          <w:sz w:val="26"/>
          <w:szCs w:val="26"/>
        </w:rPr>
        <w:tab/>
      </w:r>
      <w:proofErr w:type="spellStart"/>
      <w:r w:rsidR="00454368">
        <w:rPr>
          <w:sz w:val="26"/>
          <w:szCs w:val="26"/>
        </w:rPr>
        <w:t>Е.И.Стручева</w:t>
      </w:r>
      <w:proofErr w:type="spellEnd"/>
    </w:p>
    <w:p w:rsidR="00B073AD" w:rsidRPr="00023999" w:rsidRDefault="00B073AD" w:rsidP="00B073AD">
      <w:pPr>
        <w:spacing w:line="276" w:lineRule="auto"/>
        <w:jc w:val="both"/>
        <w:rPr>
          <w:sz w:val="26"/>
          <w:szCs w:val="26"/>
        </w:rPr>
      </w:pPr>
    </w:p>
    <w:p w:rsidR="00B073AD" w:rsidRDefault="00B073AD" w:rsidP="00B073AD">
      <w:pPr>
        <w:spacing w:line="276" w:lineRule="auto"/>
        <w:jc w:val="both"/>
        <w:rPr>
          <w:sz w:val="26"/>
          <w:szCs w:val="26"/>
        </w:rPr>
      </w:pPr>
    </w:p>
    <w:p w:rsidR="00B073AD" w:rsidRPr="00A8746C" w:rsidRDefault="00B073AD" w:rsidP="00B073AD">
      <w:pPr>
        <w:spacing w:line="276" w:lineRule="auto"/>
        <w:jc w:val="both"/>
        <w:rPr>
          <w:sz w:val="26"/>
          <w:szCs w:val="26"/>
        </w:rPr>
      </w:pP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</w:r>
      <w:r w:rsidRPr="00A8746C">
        <w:rPr>
          <w:sz w:val="26"/>
          <w:szCs w:val="26"/>
          <w:lang w:val="en-US"/>
        </w:rPr>
        <w:tab/>
        <w:t xml:space="preserve">        </w:t>
      </w:r>
      <w:r w:rsidRPr="00A8746C">
        <w:rPr>
          <w:sz w:val="26"/>
          <w:szCs w:val="26"/>
        </w:rPr>
        <w:t xml:space="preserve">              </w:t>
      </w:r>
    </w:p>
    <w:p w:rsidR="00B073AD" w:rsidRPr="00A8746C" w:rsidRDefault="00B073AD" w:rsidP="00B073AD">
      <w:pPr>
        <w:spacing w:line="276" w:lineRule="auto"/>
        <w:ind w:hanging="180"/>
        <w:rPr>
          <w:sz w:val="26"/>
          <w:szCs w:val="26"/>
        </w:rPr>
      </w:pPr>
    </w:p>
    <w:p w:rsidR="00B073AD" w:rsidRDefault="00B073AD" w:rsidP="00B073AD">
      <w:pPr>
        <w:sectPr w:rsidR="00B073AD" w:rsidSect="00A8746C">
          <w:headerReference w:type="even" r:id="rId8"/>
          <w:headerReference w:type="default" r:id="rId9"/>
          <w:pgSz w:w="11906" w:h="16838"/>
          <w:pgMar w:top="851" w:right="851" w:bottom="794" w:left="1418" w:header="709" w:footer="709" w:gutter="0"/>
          <w:cols w:space="708"/>
          <w:docGrid w:linePitch="360"/>
        </w:sectPr>
      </w:pPr>
    </w:p>
    <w:tbl>
      <w:tblPr>
        <w:tblW w:w="14978" w:type="dxa"/>
        <w:tblInd w:w="-60" w:type="dxa"/>
        <w:tblLook w:val="0000" w:firstRow="0" w:lastRow="0" w:firstColumn="0" w:lastColumn="0" w:noHBand="0" w:noVBand="0"/>
      </w:tblPr>
      <w:tblGrid>
        <w:gridCol w:w="671"/>
        <w:gridCol w:w="6860"/>
        <w:gridCol w:w="1911"/>
        <w:gridCol w:w="5536"/>
      </w:tblGrid>
      <w:tr w:rsidR="00B073AD" w:rsidRPr="00CF4F86" w:rsidTr="002D3AE1">
        <w:trPr>
          <w:trHeight w:val="375"/>
        </w:trPr>
        <w:tc>
          <w:tcPr>
            <w:tcW w:w="14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lastRenderedPageBreak/>
              <w:t xml:space="preserve">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CF4F86">
              <w:rPr>
                <w:sz w:val="26"/>
                <w:szCs w:val="26"/>
              </w:rPr>
              <w:t xml:space="preserve"> Приложение</w:t>
            </w:r>
          </w:p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к</w:t>
            </w:r>
            <w:r w:rsidR="00023999">
              <w:rPr>
                <w:sz w:val="26"/>
                <w:szCs w:val="26"/>
              </w:rPr>
              <w:t xml:space="preserve"> распоряжению</w:t>
            </w:r>
          </w:p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администрации </w:t>
            </w:r>
            <w:proofErr w:type="gramStart"/>
            <w:r w:rsidRPr="00CF4F86">
              <w:rPr>
                <w:sz w:val="26"/>
                <w:szCs w:val="26"/>
              </w:rPr>
              <w:t>сельского</w:t>
            </w:r>
            <w:proofErr w:type="gramEnd"/>
            <w:r w:rsidRPr="00CF4F86">
              <w:rPr>
                <w:sz w:val="26"/>
                <w:szCs w:val="26"/>
              </w:rPr>
              <w:t xml:space="preserve"> </w:t>
            </w:r>
          </w:p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="00023999">
              <w:rPr>
                <w:sz w:val="26"/>
                <w:szCs w:val="26"/>
              </w:rPr>
              <w:t xml:space="preserve">поселения «Деревня </w:t>
            </w:r>
            <w:r w:rsidR="00454368">
              <w:rPr>
                <w:sz w:val="26"/>
                <w:szCs w:val="26"/>
              </w:rPr>
              <w:t>Сени</w:t>
            </w:r>
            <w:r w:rsidR="00023999">
              <w:rPr>
                <w:sz w:val="26"/>
                <w:szCs w:val="26"/>
              </w:rPr>
              <w:t>»</w:t>
            </w:r>
          </w:p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от </w:t>
            </w:r>
            <w:r w:rsidR="00454368">
              <w:rPr>
                <w:sz w:val="26"/>
                <w:szCs w:val="26"/>
              </w:rPr>
              <w:t xml:space="preserve"> </w:t>
            </w:r>
            <w:r w:rsidR="009E0820">
              <w:rPr>
                <w:sz w:val="26"/>
                <w:szCs w:val="26"/>
              </w:rPr>
              <w:t xml:space="preserve"> 09</w:t>
            </w:r>
            <w:r w:rsidR="005C75D4">
              <w:rPr>
                <w:sz w:val="26"/>
                <w:szCs w:val="26"/>
              </w:rPr>
              <w:t>.</w:t>
            </w:r>
            <w:r w:rsidR="009E0820">
              <w:rPr>
                <w:sz w:val="26"/>
                <w:szCs w:val="26"/>
              </w:rPr>
              <w:t xml:space="preserve">01 </w:t>
            </w:r>
            <w:r w:rsidRPr="00CF4F86">
              <w:rPr>
                <w:sz w:val="26"/>
                <w:szCs w:val="26"/>
                <w:u w:val="single"/>
              </w:rPr>
              <w:t>.201</w:t>
            </w:r>
            <w:r w:rsidR="009E0820">
              <w:rPr>
                <w:sz w:val="26"/>
                <w:szCs w:val="26"/>
                <w:u w:val="single"/>
              </w:rPr>
              <w:t>8</w:t>
            </w:r>
            <w:r>
              <w:rPr>
                <w:sz w:val="26"/>
                <w:szCs w:val="26"/>
                <w:u w:val="single"/>
              </w:rPr>
              <w:t>г.</w:t>
            </w:r>
            <w:r w:rsidRPr="00CF4F86">
              <w:rPr>
                <w:sz w:val="26"/>
                <w:szCs w:val="26"/>
              </w:rPr>
              <w:t xml:space="preserve">    № </w:t>
            </w:r>
            <w:r w:rsidR="00454368">
              <w:rPr>
                <w:sz w:val="26"/>
                <w:szCs w:val="26"/>
              </w:rPr>
              <w:t>_</w:t>
            </w:r>
            <w:r w:rsidR="009E0820">
              <w:rPr>
                <w:sz w:val="26"/>
                <w:szCs w:val="26"/>
              </w:rPr>
              <w:t>4</w:t>
            </w:r>
            <w:r w:rsidR="00454368">
              <w:rPr>
                <w:sz w:val="26"/>
                <w:szCs w:val="26"/>
              </w:rPr>
              <w:t>__</w:t>
            </w:r>
          </w:p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</w:p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ПЛАН</w:t>
            </w:r>
            <w:r w:rsidRPr="00CF4F86">
              <w:rPr>
                <w:sz w:val="26"/>
                <w:szCs w:val="26"/>
              </w:rPr>
              <w:br/>
              <w:t xml:space="preserve">мероприятий, направленных на мобилизацию доходов, </w:t>
            </w:r>
            <w:r w:rsidRPr="00CF4F86">
              <w:rPr>
                <w:sz w:val="26"/>
                <w:szCs w:val="26"/>
              </w:rPr>
              <w:br/>
              <w:t xml:space="preserve">повышение эффективности расходов и обеспечение сбалансированности бюджета </w:t>
            </w:r>
          </w:p>
        </w:tc>
      </w:tr>
      <w:tr w:rsidR="00B073AD" w:rsidRPr="00CF4F86" w:rsidTr="002D3AE1">
        <w:trPr>
          <w:trHeight w:val="315"/>
        </w:trPr>
        <w:tc>
          <w:tcPr>
            <w:tcW w:w="14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 сельского поселени</w:t>
            </w:r>
            <w:r w:rsidR="00023999">
              <w:rPr>
                <w:sz w:val="26"/>
                <w:szCs w:val="26"/>
              </w:rPr>
              <w:t>я  «Деревня</w:t>
            </w:r>
            <w:r w:rsidR="00454368">
              <w:rPr>
                <w:sz w:val="26"/>
                <w:szCs w:val="26"/>
              </w:rPr>
              <w:t xml:space="preserve"> Сени</w:t>
            </w:r>
            <w:r w:rsidR="00023999">
              <w:rPr>
                <w:sz w:val="26"/>
                <w:szCs w:val="26"/>
              </w:rPr>
              <w:t>»</w:t>
            </w:r>
          </w:p>
          <w:p w:rsidR="00B073AD" w:rsidRPr="00CF4F86" w:rsidRDefault="00B073AD" w:rsidP="009E0820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на 201</w:t>
            </w:r>
            <w:r w:rsidR="009E0820">
              <w:rPr>
                <w:sz w:val="26"/>
                <w:szCs w:val="26"/>
              </w:rPr>
              <w:t>8</w:t>
            </w:r>
            <w:bookmarkStart w:id="0" w:name="_GoBack"/>
            <w:bookmarkEnd w:id="0"/>
            <w:r w:rsidRPr="00CF4F86">
              <w:rPr>
                <w:sz w:val="26"/>
                <w:szCs w:val="26"/>
              </w:rPr>
              <w:t xml:space="preserve"> год</w:t>
            </w:r>
          </w:p>
        </w:tc>
      </w:tr>
      <w:tr w:rsidR="00B073AD" w:rsidRPr="00CF4F86" w:rsidTr="002D3AE1">
        <w:trPr>
          <w:trHeight w:val="375"/>
        </w:trPr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sz w:val="26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both"/>
              <w:rPr>
                <w:b/>
                <w:bCs/>
                <w:sz w:val="26"/>
              </w:rPr>
            </w:pPr>
          </w:p>
        </w:tc>
      </w:tr>
      <w:tr w:rsidR="00B073AD" w:rsidRPr="00CF4F86" w:rsidTr="002D3AE1">
        <w:trPr>
          <w:trHeight w:val="6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CF4F8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F4F8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 xml:space="preserve">Срок </w:t>
            </w:r>
          </w:p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CF4F86">
              <w:rPr>
                <w:b/>
                <w:bCs/>
                <w:sz w:val="26"/>
                <w:szCs w:val="26"/>
              </w:rPr>
              <w:t>Ответственные</w:t>
            </w:r>
            <w:proofErr w:type="gramEnd"/>
            <w:r w:rsidRPr="00CF4F86">
              <w:rPr>
                <w:b/>
                <w:bCs/>
                <w:sz w:val="26"/>
                <w:szCs w:val="26"/>
              </w:rPr>
              <w:t xml:space="preserve"> за проведение</w:t>
            </w:r>
          </w:p>
        </w:tc>
      </w:tr>
    </w:tbl>
    <w:p w:rsidR="00B073AD" w:rsidRPr="00CF4F86" w:rsidRDefault="00B073AD" w:rsidP="00B073AD">
      <w:pPr>
        <w:rPr>
          <w:sz w:val="26"/>
          <w:szCs w:val="26"/>
        </w:rPr>
      </w:pPr>
    </w:p>
    <w:tbl>
      <w:tblPr>
        <w:tblW w:w="14979" w:type="dxa"/>
        <w:tblInd w:w="-60" w:type="dxa"/>
        <w:tblLook w:val="0000" w:firstRow="0" w:lastRow="0" w:firstColumn="0" w:lastColumn="0" w:noHBand="0" w:noVBand="0"/>
      </w:tblPr>
      <w:tblGrid>
        <w:gridCol w:w="795"/>
        <w:gridCol w:w="6661"/>
        <w:gridCol w:w="2160"/>
        <w:gridCol w:w="5363"/>
      </w:tblGrid>
      <w:tr w:rsidR="00B073AD" w:rsidRPr="00CF4F86" w:rsidTr="002D3AE1">
        <w:trPr>
          <w:trHeight w:val="80"/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3</w:t>
            </w: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4</w:t>
            </w:r>
          </w:p>
        </w:tc>
      </w:tr>
      <w:tr w:rsidR="00B073AD" w:rsidRPr="00CF4F86" w:rsidTr="002D3AE1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4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Осуществление мероприятий, направленных   на увеличение доходной базы бюджета</w:t>
            </w:r>
          </w:p>
        </w:tc>
      </w:tr>
      <w:tr w:rsidR="00B073AD" w:rsidRPr="00CF4F86" w:rsidTr="002D3AE1">
        <w:trPr>
          <w:trHeight w:val="167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1.1.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color w:val="000000"/>
                <w:spacing w:val="3"/>
                <w:sz w:val="26"/>
                <w:szCs w:val="26"/>
              </w:rPr>
              <w:t xml:space="preserve">Взаимодействие  администрации с </w:t>
            </w:r>
            <w:r w:rsidRPr="00CF4F86">
              <w:rPr>
                <w:color w:val="000000"/>
                <w:spacing w:val="4"/>
                <w:sz w:val="26"/>
                <w:szCs w:val="26"/>
              </w:rPr>
              <w:t>круп</w:t>
            </w:r>
            <w:r>
              <w:rPr>
                <w:color w:val="000000"/>
                <w:spacing w:val="4"/>
                <w:sz w:val="26"/>
                <w:szCs w:val="26"/>
              </w:rPr>
              <w:t>ными</w:t>
            </w:r>
            <w:r w:rsidRPr="00CF4F86">
              <w:rPr>
                <w:color w:val="000000"/>
                <w:spacing w:val="4"/>
                <w:sz w:val="26"/>
                <w:szCs w:val="26"/>
              </w:rPr>
              <w:t xml:space="preserve"> налогоплательщиками, </w:t>
            </w:r>
            <w:r w:rsidRPr="00CF4F86">
              <w:rPr>
                <w:color w:val="000000"/>
                <w:spacing w:val="3"/>
                <w:sz w:val="26"/>
                <w:szCs w:val="26"/>
              </w:rPr>
              <w:t xml:space="preserve">расположенными на </w:t>
            </w:r>
            <w:r>
              <w:rPr>
                <w:color w:val="000000"/>
                <w:spacing w:val="3"/>
                <w:sz w:val="26"/>
                <w:szCs w:val="26"/>
              </w:rPr>
              <w:t>территории сельского поселения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Постоянно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023999" w:rsidP="002D3A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B073AD" w:rsidRPr="00CF4F86" w:rsidTr="002D3AE1">
        <w:trPr>
          <w:trHeight w:val="32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4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 xml:space="preserve">Осуществление мероприятий, направленных на ликвидацию задолженности организаций </w:t>
            </w:r>
          </w:p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и физических лиц в бюджеты всех уровней</w:t>
            </w:r>
          </w:p>
        </w:tc>
      </w:tr>
      <w:tr w:rsidR="00B073AD" w:rsidRPr="00CF4F86" w:rsidTr="002D3AE1">
        <w:trPr>
          <w:trHeight w:val="39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2.1.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color w:val="000000"/>
                <w:spacing w:val="17"/>
                <w:sz w:val="26"/>
                <w:szCs w:val="26"/>
              </w:rPr>
              <w:t xml:space="preserve">Мероприятия, направленные на </w:t>
            </w:r>
            <w:r w:rsidRPr="00CF4F86">
              <w:rPr>
                <w:color w:val="000000"/>
                <w:spacing w:val="2"/>
                <w:sz w:val="26"/>
                <w:szCs w:val="26"/>
              </w:rPr>
              <w:t xml:space="preserve">ликвидацию задолженности организаций и </w:t>
            </w:r>
            <w:r w:rsidRPr="00CF4F86">
              <w:rPr>
                <w:color w:val="000000"/>
                <w:spacing w:val="3"/>
                <w:sz w:val="26"/>
                <w:szCs w:val="26"/>
              </w:rPr>
              <w:t>физических лиц в бюджеты всех уровней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023999" w:rsidP="002D3A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B073AD" w:rsidRPr="00CF4F86" w:rsidTr="002D3AE1">
        <w:trPr>
          <w:trHeight w:val="107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2.2.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color w:val="000000"/>
                <w:spacing w:val="12"/>
                <w:sz w:val="26"/>
                <w:szCs w:val="26"/>
              </w:rPr>
              <w:t xml:space="preserve">Мероприятия, с целью повышения </w:t>
            </w:r>
            <w:r w:rsidRPr="00CF4F86">
              <w:rPr>
                <w:color w:val="000000"/>
                <w:spacing w:val="3"/>
                <w:sz w:val="26"/>
                <w:szCs w:val="26"/>
              </w:rPr>
              <w:t xml:space="preserve">реальных доходов населения, ликвидации задолженности по выплате заработной платы, нелегальных выплат работникам в </w:t>
            </w:r>
            <w:r w:rsidRPr="00CF4F86">
              <w:rPr>
                <w:color w:val="000000"/>
                <w:spacing w:val="3"/>
                <w:sz w:val="26"/>
                <w:szCs w:val="26"/>
              </w:rPr>
              <w:lastRenderedPageBreak/>
              <w:t>организациях всех форм собственности, обеспечение погашения задолженности по уплате НДФЛ в бюджет.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023999" w:rsidP="002D3A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</w:tc>
      </w:tr>
      <w:tr w:rsidR="00B073AD" w:rsidRPr="00CF4F86" w:rsidTr="002D3AE1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4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Обеспечение полноты учета налогоплательщиков</w:t>
            </w:r>
          </w:p>
        </w:tc>
      </w:tr>
      <w:tr w:rsidR="00B073AD" w:rsidRPr="00CF4F86" w:rsidTr="002D3AE1">
        <w:trPr>
          <w:trHeight w:val="1779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3.1.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 </w:t>
            </w:r>
            <w:r w:rsidRPr="00CF4F86">
              <w:rPr>
                <w:color w:val="000000"/>
                <w:spacing w:val="2"/>
                <w:sz w:val="26"/>
                <w:szCs w:val="26"/>
              </w:rPr>
              <w:t xml:space="preserve">Мероприятия по выявлению организаций и </w:t>
            </w:r>
            <w:r w:rsidRPr="00CF4F86">
              <w:rPr>
                <w:color w:val="000000"/>
                <w:spacing w:val="3"/>
                <w:sz w:val="26"/>
                <w:szCs w:val="26"/>
              </w:rPr>
              <w:t xml:space="preserve">предпринимателей, осуществляющих </w:t>
            </w:r>
            <w:r w:rsidRPr="00CF4F86">
              <w:rPr>
                <w:color w:val="000000"/>
                <w:spacing w:val="-5"/>
                <w:sz w:val="26"/>
                <w:szCs w:val="26"/>
              </w:rPr>
              <w:t xml:space="preserve">деятельность на территории </w:t>
            </w:r>
            <w:r>
              <w:rPr>
                <w:color w:val="000000"/>
                <w:spacing w:val="7"/>
                <w:sz w:val="26"/>
                <w:szCs w:val="26"/>
              </w:rPr>
              <w:t>поселения</w:t>
            </w:r>
            <w:r w:rsidRPr="00CF4F86">
              <w:rPr>
                <w:color w:val="000000"/>
                <w:spacing w:val="7"/>
                <w:sz w:val="26"/>
                <w:szCs w:val="26"/>
              </w:rPr>
              <w:t xml:space="preserve"> без регистрации в </w:t>
            </w:r>
            <w:r w:rsidRPr="00CF4F86">
              <w:rPr>
                <w:color w:val="000000"/>
                <w:spacing w:val="2"/>
                <w:sz w:val="26"/>
                <w:szCs w:val="26"/>
              </w:rPr>
              <w:t xml:space="preserve">налоговом органе, а также постановке на </w:t>
            </w:r>
            <w:r w:rsidRPr="00CF4F86">
              <w:rPr>
                <w:color w:val="000000"/>
                <w:spacing w:val="51"/>
                <w:sz w:val="26"/>
                <w:szCs w:val="26"/>
              </w:rPr>
              <w:t xml:space="preserve">учет неучтенных объектов </w:t>
            </w:r>
            <w:r w:rsidRPr="00CF4F86">
              <w:rPr>
                <w:color w:val="000000"/>
                <w:spacing w:val="-4"/>
                <w:sz w:val="26"/>
                <w:szCs w:val="26"/>
              </w:rPr>
              <w:t>налогообложения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</w:t>
            </w:r>
            <w:r w:rsidR="00023999">
              <w:rPr>
                <w:sz w:val="26"/>
                <w:szCs w:val="26"/>
              </w:rPr>
              <w:t>администрации</w:t>
            </w:r>
          </w:p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14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Увеличение налогооблагаемой базы бюджета</w:t>
            </w:r>
          </w:p>
        </w:tc>
      </w:tr>
      <w:tr w:rsidR="00B073AD" w:rsidRPr="00CF4F86" w:rsidTr="002D3AE1">
        <w:trPr>
          <w:trHeight w:val="116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4.1.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023999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 </w:t>
            </w:r>
            <w:r w:rsidRPr="00CF4F86">
              <w:rPr>
                <w:color w:val="000000"/>
                <w:spacing w:val="19"/>
                <w:sz w:val="26"/>
                <w:szCs w:val="26"/>
              </w:rPr>
              <w:t>Мероприятия по формированию</w:t>
            </w:r>
            <w:r w:rsidR="00023999">
              <w:rPr>
                <w:color w:val="000000"/>
                <w:spacing w:val="19"/>
                <w:sz w:val="26"/>
                <w:szCs w:val="26"/>
              </w:rPr>
              <w:t xml:space="preserve"> свободных</w:t>
            </w:r>
            <w:r w:rsidRPr="00CF4F86">
              <w:rPr>
                <w:color w:val="000000"/>
                <w:spacing w:val="19"/>
                <w:sz w:val="26"/>
                <w:szCs w:val="26"/>
              </w:rPr>
              <w:t xml:space="preserve"> </w:t>
            </w:r>
            <w:r w:rsidRPr="00CF4F86">
              <w:rPr>
                <w:color w:val="000000"/>
                <w:spacing w:val="35"/>
                <w:sz w:val="26"/>
                <w:szCs w:val="26"/>
              </w:rPr>
              <w:t>земельных участко</w:t>
            </w:r>
            <w:r w:rsidR="00023999">
              <w:rPr>
                <w:color w:val="000000"/>
                <w:spacing w:val="35"/>
                <w:sz w:val="26"/>
                <w:szCs w:val="26"/>
              </w:rPr>
              <w:t>в, по</w:t>
            </w:r>
            <w:r w:rsidRPr="00CF4F86">
              <w:rPr>
                <w:color w:val="000000"/>
                <w:spacing w:val="3"/>
                <w:sz w:val="26"/>
                <w:szCs w:val="26"/>
              </w:rPr>
              <w:t xml:space="preserve">становки </w:t>
            </w:r>
            <w:r w:rsidR="00023999">
              <w:rPr>
                <w:color w:val="000000"/>
                <w:spacing w:val="3"/>
                <w:sz w:val="26"/>
                <w:szCs w:val="26"/>
              </w:rPr>
              <w:t xml:space="preserve"> их </w:t>
            </w:r>
            <w:r w:rsidRPr="00CF4F86">
              <w:rPr>
                <w:color w:val="000000"/>
                <w:spacing w:val="3"/>
                <w:sz w:val="26"/>
                <w:szCs w:val="26"/>
              </w:rPr>
              <w:t>на кадастровый учет</w:t>
            </w:r>
            <w:r w:rsidR="00023999">
              <w:rPr>
                <w:color w:val="000000"/>
                <w:spacing w:val="3"/>
                <w:sz w:val="26"/>
                <w:szCs w:val="26"/>
              </w:rPr>
              <w:t xml:space="preserve"> для  предложений потенциальным собственникам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023999" w:rsidP="002D3A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</w:t>
            </w:r>
          </w:p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136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4.2.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pStyle w:val="a6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Сверка сведений о земельных участках, учтенных в Государственном кадастре недвижимости и сведений, содержащихся в архивах органов местного самоуправления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99" w:rsidRDefault="00B073AD" w:rsidP="00023999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Спец</w:t>
            </w:r>
            <w:r>
              <w:rPr>
                <w:sz w:val="26"/>
                <w:szCs w:val="26"/>
              </w:rPr>
              <w:t>иалист</w:t>
            </w:r>
            <w:r w:rsidR="00023999">
              <w:rPr>
                <w:sz w:val="26"/>
                <w:szCs w:val="26"/>
              </w:rPr>
              <w:t xml:space="preserve"> администрации</w:t>
            </w:r>
          </w:p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70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4.3.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pStyle w:val="a6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Работа по актуализации сведений о земельных участках, учтенных в реестре недвижимости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99" w:rsidRPr="00CF4F86" w:rsidRDefault="00B073AD" w:rsidP="00023999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Специалист </w:t>
            </w:r>
            <w:r w:rsidR="00023999">
              <w:rPr>
                <w:sz w:val="26"/>
                <w:szCs w:val="26"/>
              </w:rPr>
              <w:t>администрации</w:t>
            </w:r>
          </w:p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  <w:highlight w:val="yellow"/>
              </w:rPr>
            </w:pPr>
          </w:p>
        </w:tc>
      </w:tr>
      <w:tr w:rsidR="00B073AD" w:rsidRPr="00CF4F86" w:rsidTr="002D3AE1">
        <w:trPr>
          <w:trHeight w:val="96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4.4</w:t>
            </w:r>
            <w:r w:rsidRPr="00CF4F86">
              <w:rPr>
                <w:sz w:val="26"/>
                <w:szCs w:val="26"/>
              </w:rPr>
              <w:t>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color w:val="000000"/>
                <w:spacing w:val="6"/>
                <w:sz w:val="26"/>
                <w:szCs w:val="26"/>
                <w:highlight w:val="yellow"/>
              </w:rPr>
            </w:pPr>
            <w:r w:rsidRPr="00CF4F86">
              <w:rPr>
                <w:color w:val="000000"/>
                <w:spacing w:val="6"/>
                <w:sz w:val="26"/>
                <w:szCs w:val="26"/>
              </w:rPr>
              <w:t>Консультация и индивидуальная работа с владельцами земельных участков, частными предпринимателями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99" w:rsidRPr="00CF4F86" w:rsidRDefault="00B073AD" w:rsidP="00023999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Специалист </w:t>
            </w:r>
          </w:p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96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4.5</w:t>
            </w:r>
            <w:r w:rsidRPr="00CF4F86">
              <w:rPr>
                <w:sz w:val="26"/>
                <w:szCs w:val="26"/>
              </w:rPr>
              <w:t>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color w:val="000000"/>
                <w:spacing w:val="6"/>
                <w:sz w:val="26"/>
                <w:szCs w:val="26"/>
              </w:rPr>
            </w:pPr>
            <w:r w:rsidRPr="00CF4F86">
              <w:rPr>
                <w:color w:val="000000"/>
                <w:spacing w:val="6"/>
                <w:sz w:val="26"/>
                <w:szCs w:val="26"/>
              </w:rPr>
              <w:t>Выявление неоформленных земельных участков. Оказание помощи гражданам в оформлении земельных участков в собственность.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99" w:rsidRPr="00CF4F86" w:rsidRDefault="00B073AD" w:rsidP="00023999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Специалист</w:t>
            </w:r>
            <w:proofErr w:type="gramStart"/>
            <w:r w:rsidRPr="00CF4F86">
              <w:rPr>
                <w:sz w:val="26"/>
                <w:szCs w:val="26"/>
              </w:rPr>
              <w:t xml:space="preserve"> </w:t>
            </w:r>
            <w:r w:rsidR="00023999">
              <w:rPr>
                <w:sz w:val="26"/>
                <w:szCs w:val="26"/>
              </w:rPr>
              <w:t xml:space="preserve"> ,</w:t>
            </w:r>
            <w:proofErr w:type="gramEnd"/>
            <w:r w:rsidR="00023999">
              <w:rPr>
                <w:sz w:val="26"/>
                <w:szCs w:val="26"/>
              </w:rPr>
              <w:t xml:space="preserve"> глава администрации</w:t>
            </w:r>
          </w:p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96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  <w:r w:rsidRPr="00CF4F86">
              <w:rPr>
                <w:sz w:val="26"/>
                <w:szCs w:val="26"/>
              </w:rPr>
              <w:t>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color w:val="000000"/>
                <w:spacing w:val="6"/>
                <w:sz w:val="26"/>
                <w:szCs w:val="26"/>
              </w:rPr>
            </w:pPr>
            <w:r w:rsidRPr="00CF4F86">
              <w:rPr>
                <w:color w:val="000000"/>
                <w:spacing w:val="6"/>
                <w:sz w:val="26"/>
                <w:szCs w:val="26"/>
              </w:rPr>
              <w:t>Рассмотрение заявлений, подготовка и учет документов по согласованию на отвод земельных участков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99" w:rsidRPr="00CF4F86" w:rsidRDefault="00B073AD" w:rsidP="00023999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Глава </w:t>
            </w:r>
            <w:r w:rsidR="00023999">
              <w:rPr>
                <w:sz w:val="26"/>
                <w:szCs w:val="26"/>
              </w:rPr>
              <w:t>администрации</w:t>
            </w:r>
          </w:p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96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  <w:r w:rsidRPr="00CF4F86">
              <w:rPr>
                <w:sz w:val="26"/>
                <w:szCs w:val="26"/>
              </w:rPr>
              <w:t>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color w:val="000000"/>
                <w:spacing w:val="6"/>
                <w:sz w:val="26"/>
                <w:szCs w:val="26"/>
              </w:rPr>
            </w:pPr>
            <w:r w:rsidRPr="00CF4F86">
              <w:rPr>
                <w:color w:val="000000"/>
                <w:spacing w:val="6"/>
                <w:sz w:val="26"/>
                <w:szCs w:val="26"/>
              </w:rPr>
              <w:t>Контроль поступления платежей за аренду муниципального имущества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Ежемесячно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1C9" w:rsidRPr="00CF4F86" w:rsidRDefault="00B073AD" w:rsidP="00BB41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  </w:t>
            </w:r>
            <w:r w:rsidR="00BB41C9">
              <w:rPr>
                <w:sz w:val="26"/>
                <w:szCs w:val="26"/>
              </w:rPr>
              <w:t>администрации</w:t>
            </w:r>
          </w:p>
          <w:p w:rsidR="00B073AD" w:rsidRPr="00CF4F86" w:rsidRDefault="00B073AD" w:rsidP="002D3AE1">
            <w:pPr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96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4.8</w:t>
            </w:r>
            <w:r w:rsidRPr="00CF4F86">
              <w:rPr>
                <w:sz w:val="26"/>
                <w:szCs w:val="26"/>
              </w:rPr>
              <w:t>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color w:val="000000"/>
                <w:spacing w:val="6"/>
                <w:sz w:val="26"/>
                <w:szCs w:val="26"/>
              </w:rPr>
            </w:pPr>
            <w:r w:rsidRPr="00CF4F86">
              <w:rPr>
                <w:color w:val="000000"/>
                <w:spacing w:val="6"/>
                <w:sz w:val="26"/>
                <w:szCs w:val="26"/>
              </w:rPr>
              <w:t>Инвентаризация имущества, находящегося на территории поселения с целью выявления бесхозяйного имущества</w:t>
            </w:r>
            <w:r w:rsidR="00BB41C9">
              <w:rPr>
                <w:color w:val="000000"/>
                <w:spacing w:val="6"/>
                <w:sz w:val="26"/>
                <w:szCs w:val="26"/>
              </w:rPr>
              <w:t xml:space="preserve"> для дальнейшего эффективного использования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1 раз в год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1C9" w:rsidRPr="00CF4F86" w:rsidRDefault="00B073AD" w:rsidP="00BB41C9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Специалист </w:t>
            </w:r>
            <w:r w:rsidR="00BB41C9">
              <w:rPr>
                <w:sz w:val="26"/>
                <w:szCs w:val="26"/>
              </w:rPr>
              <w:t>администрации</w:t>
            </w:r>
          </w:p>
          <w:p w:rsidR="00B073AD" w:rsidRPr="00CF4F86" w:rsidRDefault="00B073AD" w:rsidP="002D3AE1">
            <w:pPr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4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073AD" w:rsidRPr="00CF4F86" w:rsidRDefault="00B073AD" w:rsidP="002D3AE1">
            <w:pPr>
              <w:jc w:val="center"/>
              <w:rPr>
                <w:b/>
                <w:bCs/>
                <w:sz w:val="26"/>
                <w:szCs w:val="26"/>
              </w:rPr>
            </w:pPr>
            <w:r w:rsidRPr="00CF4F86">
              <w:rPr>
                <w:b/>
                <w:bCs/>
                <w:sz w:val="26"/>
                <w:szCs w:val="26"/>
              </w:rPr>
              <w:t>Установление местных налогов</w:t>
            </w:r>
          </w:p>
        </w:tc>
      </w:tr>
      <w:tr w:rsidR="00B073AD" w:rsidRPr="00CF4F86" w:rsidTr="002D3AE1">
        <w:trPr>
          <w:trHeight w:val="179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5.1.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 </w:t>
            </w:r>
            <w:r w:rsidRPr="00CF4F86">
              <w:rPr>
                <w:color w:val="000000"/>
                <w:spacing w:val="4"/>
                <w:sz w:val="26"/>
                <w:szCs w:val="26"/>
              </w:rPr>
              <w:t>Анализ установления экономически обоснованных налоговых ставок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Глава сельского поселения</w:t>
            </w:r>
            <w:proofErr w:type="gramStart"/>
            <w:r w:rsidRPr="00CF4F86">
              <w:rPr>
                <w:sz w:val="26"/>
                <w:szCs w:val="26"/>
              </w:rPr>
              <w:t xml:space="preserve"> </w:t>
            </w:r>
            <w:r w:rsidR="00BB41C9">
              <w:rPr>
                <w:sz w:val="26"/>
                <w:szCs w:val="26"/>
              </w:rPr>
              <w:t>,</w:t>
            </w:r>
            <w:proofErr w:type="gramEnd"/>
            <w:r w:rsidR="00BB41C9">
              <w:rPr>
                <w:sz w:val="26"/>
                <w:szCs w:val="26"/>
              </w:rPr>
              <w:t xml:space="preserve"> глава администрации</w:t>
            </w:r>
          </w:p>
          <w:p w:rsidR="00B073AD" w:rsidRPr="00CF4F86" w:rsidRDefault="00B073AD" w:rsidP="00BB41C9">
            <w:pPr>
              <w:jc w:val="both"/>
              <w:rPr>
                <w:sz w:val="26"/>
                <w:szCs w:val="26"/>
              </w:rPr>
            </w:pPr>
          </w:p>
        </w:tc>
      </w:tr>
      <w:tr w:rsidR="00B073AD" w:rsidRPr="00CF4F86" w:rsidTr="002D3AE1">
        <w:trPr>
          <w:trHeight w:val="1104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5.2.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Мониторинг эффективности налоговых льгот по местным налогам и мероприятия по сокращению неэффективных льгот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1C9" w:rsidRPr="00CF4F86" w:rsidRDefault="00B073AD" w:rsidP="00BB41C9">
            <w:pPr>
              <w:jc w:val="both"/>
              <w:rPr>
                <w:sz w:val="26"/>
                <w:szCs w:val="26"/>
              </w:rPr>
            </w:pPr>
            <w:r w:rsidRPr="00CF4F86">
              <w:rPr>
                <w:sz w:val="26"/>
                <w:szCs w:val="26"/>
              </w:rPr>
              <w:t xml:space="preserve">Глава </w:t>
            </w:r>
            <w:r w:rsidR="00BB41C9">
              <w:rPr>
                <w:sz w:val="26"/>
                <w:szCs w:val="26"/>
              </w:rPr>
              <w:t>администрации</w:t>
            </w:r>
          </w:p>
          <w:p w:rsidR="00B073AD" w:rsidRPr="00CF4F86" w:rsidRDefault="00B073AD" w:rsidP="002D3AE1">
            <w:pPr>
              <w:jc w:val="both"/>
              <w:rPr>
                <w:sz w:val="26"/>
                <w:szCs w:val="26"/>
              </w:rPr>
            </w:pPr>
          </w:p>
        </w:tc>
      </w:tr>
    </w:tbl>
    <w:p w:rsidR="00B073AD" w:rsidRPr="00CF4F86" w:rsidRDefault="00B073AD" w:rsidP="00B073AD">
      <w:pPr>
        <w:rPr>
          <w:sz w:val="26"/>
          <w:szCs w:val="26"/>
        </w:rPr>
      </w:pPr>
    </w:p>
    <w:p w:rsidR="009022BB" w:rsidRDefault="00F42A4F"/>
    <w:sectPr w:rsidR="009022BB" w:rsidSect="002F6D5A">
      <w:pgSz w:w="16838" w:h="11906" w:orient="landscape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4F" w:rsidRDefault="00F42A4F" w:rsidP="00B073AD">
      <w:r>
        <w:separator/>
      </w:r>
    </w:p>
  </w:endnote>
  <w:endnote w:type="continuationSeparator" w:id="0">
    <w:p w:rsidR="00F42A4F" w:rsidRDefault="00F42A4F" w:rsidP="00B0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4F" w:rsidRDefault="00F42A4F" w:rsidP="00B073AD">
      <w:r>
        <w:separator/>
      </w:r>
    </w:p>
  </w:footnote>
  <w:footnote w:type="continuationSeparator" w:id="0">
    <w:p w:rsidR="00F42A4F" w:rsidRDefault="00F42A4F" w:rsidP="00B07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3E" w:rsidRDefault="00620594" w:rsidP="002F6D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23E" w:rsidRDefault="00F42A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D5A" w:rsidRDefault="00F42A4F" w:rsidP="00E7143E">
    <w:pPr>
      <w:pStyle w:val="a3"/>
      <w:framePr w:wrap="around" w:vAnchor="text" w:hAnchor="margin" w:xAlign="center" w:y="1"/>
      <w:rPr>
        <w:rStyle w:val="a5"/>
      </w:rPr>
    </w:pPr>
  </w:p>
  <w:p w:rsidR="00E37EF4" w:rsidRDefault="00F42A4F" w:rsidP="00454368">
    <w:pPr>
      <w:pStyle w:val="a3"/>
    </w:pPr>
  </w:p>
  <w:p w:rsidR="00E37EF4" w:rsidRDefault="00F42A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3AD"/>
    <w:rsid w:val="00023999"/>
    <w:rsid w:val="00090EA7"/>
    <w:rsid w:val="000B1258"/>
    <w:rsid w:val="00103854"/>
    <w:rsid w:val="002A72D3"/>
    <w:rsid w:val="003E3134"/>
    <w:rsid w:val="00401911"/>
    <w:rsid w:val="0041542D"/>
    <w:rsid w:val="00416C27"/>
    <w:rsid w:val="00454368"/>
    <w:rsid w:val="005A5802"/>
    <w:rsid w:val="005C0F2C"/>
    <w:rsid w:val="005C75D4"/>
    <w:rsid w:val="00620594"/>
    <w:rsid w:val="007E40E8"/>
    <w:rsid w:val="00872DD0"/>
    <w:rsid w:val="009E0820"/>
    <w:rsid w:val="009F64CD"/>
    <w:rsid w:val="00A07F68"/>
    <w:rsid w:val="00A67ED2"/>
    <w:rsid w:val="00B073AD"/>
    <w:rsid w:val="00BB41C9"/>
    <w:rsid w:val="00BE475A"/>
    <w:rsid w:val="00C22437"/>
    <w:rsid w:val="00F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3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73AD"/>
  </w:style>
  <w:style w:type="paragraph" w:styleId="a6">
    <w:name w:val="Body Text"/>
    <w:basedOn w:val="a"/>
    <w:link w:val="a7"/>
    <w:rsid w:val="00B073A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073A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B073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07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23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3A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73AD"/>
  </w:style>
  <w:style w:type="paragraph" w:styleId="a6">
    <w:name w:val="Body Text"/>
    <w:basedOn w:val="a"/>
    <w:link w:val="a7"/>
    <w:rsid w:val="00B073A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073AD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B073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073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239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AdmGlavaSeni</cp:lastModifiedBy>
  <cp:revision>2</cp:revision>
  <cp:lastPrinted>2018-01-23T06:55:00Z</cp:lastPrinted>
  <dcterms:created xsi:type="dcterms:W3CDTF">2018-01-23T06:55:00Z</dcterms:created>
  <dcterms:modified xsi:type="dcterms:W3CDTF">2018-01-23T06:55:00Z</dcterms:modified>
</cp:coreProperties>
</file>