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AF22" w14:textId="122F7F37" w:rsid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 </w:t>
      </w:r>
      <w:bookmarkStart w:id="0" w:name="_GoBack"/>
      <w:bookmarkEnd w:id="0"/>
    </w:p>
    <w:p w14:paraId="0D192795" w14:textId="7AB43622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4D67">
        <w:rPr>
          <w:rFonts w:ascii="Times New Roman" w:hAnsi="Times New Roman" w:cs="Times New Roman"/>
          <w:sz w:val="24"/>
          <w:szCs w:val="24"/>
        </w:rPr>
        <w:t>КАЛУЖСКАЯ  ОБЛАСТЬ</w:t>
      </w:r>
      <w:proofErr w:type="gramEnd"/>
      <w:r w:rsidRPr="00B44D67">
        <w:rPr>
          <w:rFonts w:ascii="Times New Roman" w:hAnsi="Times New Roman" w:cs="Times New Roman"/>
          <w:sz w:val="24"/>
          <w:szCs w:val="24"/>
        </w:rPr>
        <w:t>, ДЗЕРЖИНСКИЙ  РАЙОН</w:t>
      </w:r>
    </w:p>
    <w:p w14:paraId="1910311C" w14:textId="4D4BEB84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8B892" w14:textId="74970DFA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4D67">
        <w:rPr>
          <w:rFonts w:ascii="Times New Roman" w:hAnsi="Times New Roman" w:cs="Times New Roman"/>
          <w:sz w:val="24"/>
          <w:szCs w:val="24"/>
        </w:rPr>
        <w:t>АДМИНИСТРАЦИЯ  МУНИЦИПАЛЬНОГО</w:t>
      </w:r>
      <w:proofErr w:type="gramEnd"/>
      <w:r w:rsidRPr="00B44D67">
        <w:rPr>
          <w:rFonts w:ascii="Times New Roman" w:hAnsi="Times New Roman" w:cs="Times New Roman"/>
          <w:sz w:val="24"/>
          <w:szCs w:val="24"/>
        </w:rPr>
        <w:t xml:space="preserve">  ОБРАЗОВАНИЯ</w:t>
      </w:r>
    </w:p>
    <w:p w14:paraId="240D71C3" w14:textId="620026A8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20C93" w14:textId="3AD7D82B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4D67">
        <w:rPr>
          <w:rFonts w:ascii="Times New Roman" w:hAnsi="Times New Roman" w:cs="Times New Roman"/>
          <w:sz w:val="24"/>
          <w:szCs w:val="24"/>
        </w:rPr>
        <w:t>СЕЛЬСКОЕ  ПОСЕЛЕНИЕ</w:t>
      </w:r>
      <w:proofErr w:type="gramEnd"/>
      <w:r w:rsidRPr="00B44D67">
        <w:rPr>
          <w:rFonts w:ascii="Times New Roman" w:hAnsi="Times New Roman" w:cs="Times New Roman"/>
          <w:sz w:val="24"/>
          <w:szCs w:val="24"/>
        </w:rPr>
        <w:t xml:space="preserve">  «ДЕРЕВНЯ  СЕНИ»</w:t>
      </w:r>
    </w:p>
    <w:p w14:paraId="3F3928DC" w14:textId="77777777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6860" w14:textId="058CBAFF" w:rsidR="00B44D67" w:rsidRPr="00B44D67" w:rsidRDefault="00B44D67" w:rsidP="00B44D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D67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786DE64A" w14:textId="77777777" w:rsidR="00B44D67" w:rsidRPr="00B44D67" w:rsidRDefault="00B44D67" w:rsidP="00B4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8A6A9" w14:textId="77777777" w:rsidR="00B44D67" w:rsidRPr="00B44D67" w:rsidRDefault="00B44D67" w:rsidP="00B4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E6BF3" w14:textId="28485A12" w:rsidR="00B44D67" w:rsidRPr="00B44D67" w:rsidRDefault="00B44D67" w:rsidP="00B44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D6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44D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Pr="00B44D67">
        <w:rPr>
          <w:rFonts w:ascii="Times New Roman" w:hAnsi="Times New Roman" w:cs="Times New Roman"/>
          <w:sz w:val="24"/>
          <w:szCs w:val="24"/>
        </w:rPr>
        <w:t xml:space="preserve">г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44D67">
        <w:rPr>
          <w:rFonts w:ascii="Times New Roman" w:hAnsi="Times New Roman" w:cs="Times New Roman"/>
          <w:sz w:val="24"/>
          <w:szCs w:val="24"/>
        </w:rPr>
        <w:t>д.Лужное</w:t>
      </w:r>
      <w:proofErr w:type="spellEnd"/>
      <w:r w:rsidRPr="00B44D67">
        <w:rPr>
          <w:rFonts w:ascii="Times New Roman" w:hAnsi="Times New Roman" w:cs="Times New Roman"/>
          <w:sz w:val="24"/>
          <w:szCs w:val="24"/>
        </w:rPr>
        <w:t xml:space="preserve">                                            №_____</w:t>
      </w:r>
    </w:p>
    <w:p w14:paraId="6E95D91A" w14:textId="4E0ECAB6" w:rsidR="00D87BF6" w:rsidRDefault="00D87BF6" w:rsidP="00D87B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4D710C12" w14:textId="77777777" w:rsidR="00D87BF6" w:rsidRDefault="00D87BF6" w:rsidP="00D87BF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8122192" w14:textId="11901E0B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 муниципальному контролю в сфере благоустройства на территории МО СП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«Деревня </w:t>
      </w:r>
      <w:proofErr w:type="spellStart"/>
      <w:proofErr w:type="gramStart"/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Сени»</w:t>
      </w:r>
      <w:proofErr w:type="spellEnd"/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год.</w:t>
      </w:r>
    </w:p>
    <w:p w14:paraId="0963919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</w:t>
      </w:r>
      <w:r w:rsidRPr="00D87BF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4" w:history="1">
        <w:r w:rsidRPr="00D87BF6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закона</w:t>
        </w:r>
      </w:hyperlink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руководствуясь </w:t>
      </w:r>
      <w:hyperlink r:id="rId5" w:history="1">
        <w:r w:rsidRPr="00D87BF6">
          <w:rPr>
            <w:rFonts w:ascii="Times New Roman" w:eastAsia="Times New Roman" w:hAnsi="Times New Roman" w:cs="Times New Roman"/>
            <w:color w:val="454545"/>
            <w:sz w:val="24"/>
            <w:szCs w:val="24"/>
            <w:u w:val="single"/>
            <w:lang w:eastAsia="ru-RU"/>
          </w:rPr>
          <w:t>Уставом</w:t>
        </w:r>
      </w:hyperlink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МО сельского поселения </w:t>
      </w:r>
      <w:bookmarkStart w:id="1" w:name="_Hlk85631676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«Деревня Сени»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1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14:paraId="1A9EDFBE" w14:textId="0EAFCD4C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14:paraId="5BFA3F9B" w14:textId="4E62470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МО СП «Деревня Сени», на 2022 год.</w:t>
      </w:r>
    </w:p>
    <w:p w14:paraId="2A67175E" w14:textId="2C6AFECA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         Настоящее постановление вступает в силу со дня его обнародования и подлежит размещению на официальном сайте администрации МО СП </w:t>
      </w:r>
      <w:bookmarkStart w:id="2" w:name="_Hlk85631798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«Деревня Сени»</w:t>
      </w:r>
      <w:bookmarkEnd w:id="2"/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F846DE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       Контроль за исполнением постановления оставляю за собой.</w:t>
      </w:r>
    </w:p>
    <w:p w14:paraId="21C1FE7E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A87CB0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3F00B7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F9A268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F24870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F34AA" w14:textId="77777777" w:rsid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68302B" w14:textId="3ADAA52C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администрации                                     </w:t>
      </w:r>
      <w:proofErr w:type="spellStart"/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Е.И.Стручева</w:t>
      </w:r>
      <w:proofErr w:type="spellEnd"/>
    </w:p>
    <w:p w14:paraId="55BE1F64" w14:textId="7F037454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</w:p>
    <w:p w14:paraId="4292B9BE" w14:textId="11EC985A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9D5E81" w14:textId="7C3F6256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AC7787" w14:textId="41723A4E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338805" w14:textId="11F5FED0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3D209F" w14:textId="351929F0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6A9C2E" w14:textId="11F648D6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54EF18" w14:textId="45652BC8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4D7D1C" w14:textId="18C572C4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D089A4" w14:textId="003D3A83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FA7693" w14:textId="6EA3CE13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25B3FA" w14:textId="4A764813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B7DAF8" w14:textId="46581C4F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42CFBA" w14:textId="4727E1EB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C723F4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14:paraId="67BB45AB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14:paraId="166C9F0B" w14:textId="0E29DD12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«Деревня Сени»</w:t>
      </w:r>
    </w:p>
    <w:p w14:paraId="601E2E61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от          №</w:t>
      </w:r>
    </w:p>
    <w:p w14:paraId="00E620B9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178218C0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 год.</w:t>
      </w:r>
    </w:p>
    <w:p w14:paraId="74FC326C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муниципальный контроль).</w:t>
      </w:r>
    </w:p>
    <w:p w14:paraId="0A27592E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Анализ текущего состояния осуществления</w:t>
      </w:r>
    </w:p>
    <w:p w14:paraId="2294DFDA" w14:textId="7C3C3A38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контроля, описание текущего развития профилактической деятельности администрации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 «Деревня Сени», характеристика проблем, на решение которых направлена Программа</w:t>
      </w:r>
    </w:p>
    <w:p w14:paraId="445C7321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Объектами при осуществлении вида муниципального контроля являются:</w:t>
      </w:r>
    </w:p>
    <w:p w14:paraId="29B99706" w14:textId="724B047A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деятельность, действия (бездействие) контролируемых лиц, связанная с соблюдением правил благоустройства территории МО СП «Деревня Сени»;</w:t>
      </w:r>
    </w:p>
    <w:p w14:paraId="4FE39972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</w:t>
      </w:r>
    </w:p>
    <w:p w14:paraId="69828334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Контролируемыми лицами при осуществлении муниципального контроля являются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юридические лица, индивидуальные предприниматели, граждане (далее - контролируемые лица).</w:t>
      </w:r>
    </w:p>
    <w:p w14:paraId="4EF04518" w14:textId="442416AD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задачей администрации</w:t>
      </w:r>
      <w:r w:rsidRPr="00D87B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«Деревня Сени»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72979670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Цели и задачи реализации Программы</w:t>
      </w:r>
    </w:p>
    <w:p w14:paraId="3C733608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Целями реализации Программы являются:</w:t>
      </w:r>
    </w:p>
    <w:p w14:paraId="2AECA7C0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нарушений обязательных требований в сфере муниципального контроля в сфере благоустройства;</w:t>
      </w:r>
    </w:p>
    <w:p w14:paraId="53EC383B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14:paraId="28361437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3DB24138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7A7CE6DE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14:paraId="24B1D793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Задачами реализации Программы являются:</w:t>
      </w:r>
    </w:p>
    <w:p w14:paraId="55A7DEDE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241DDAE5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8633A6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1C4C955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756C66A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5AAB8F14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29CE4D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58038ECD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1B8A3CFF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Перечень профилактических мероприятий,</w:t>
      </w:r>
    </w:p>
    <w:p w14:paraId="2152CA0C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14:paraId="001DE5CF" w14:textId="370E034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соответствии с Положением о порядке осуществления муниципального контроля в сфере благоустройства на территории МО СП «Деревня Сени», утвержденном решением Сельской Думы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проводятся следующие профилактические мероприятия:</w:t>
      </w:r>
    </w:p>
    <w:p w14:paraId="1605F990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информирование;</w:t>
      </w:r>
    </w:p>
    <w:p w14:paraId="7E43C81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объявление предостережения;</w:t>
      </w:r>
    </w:p>
    <w:p w14:paraId="09607DE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консультирование;</w:t>
      </w:r>
    </w:p>
    <w:p w14:paraId="55CA8E2F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56BD92AA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Показатели результативности и эффективности Программы</w:t>
      </w:r>
    </w:p>
    <w:p w14:paraId="41B06BAF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81FEFF1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        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C44C272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доля профилактических мероприятий в объеме контрольных мероприятий.</w:t>
      </w:r>
    </w:p>
    <w:p w14:paraId="24E47DB6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6CB770FA" w14:textId="77777777" w:rsidR="00D87BF6" w:rsidRPr="00D87BF6" w:rsidRDefault="00D87BF6" w:rsidP="00D87B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C73338B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E4EEAD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2E01A3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142061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68EB27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032A4B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C7548B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213FA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9E86C6" w14:textId="77777777" w:rsid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761A0F" w14:textId="5D1B2234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29960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Постановлению</w:t>
      </w:r>
    </w:p>
    <w:p w14:paraId="1752CF3F" w14:textId="3DC4AE5F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МО СП «Деревня Сени»</w:t>
      </w:r>
    </w:p>
    <w:p w14:paraId="5EE54F6B" w14:textId="77777777" w:rsidR="00D87BF6" w:rsidRPr="00D87BF6" w:rsidRDefault="00D87BF6" w:rsidP="00D87B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от</w:t>
      </w:r>
    </w:p>
    <w:p w14:paraId="1E24AA2B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14:paraId="7FA0F57B" w14:textId="77777777" w:rsidR="00D87BF6" w:rsidRPr="00D87BF6" w:rsidRDefault="00D87BF6" w:rsidP="00D87B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1702"/>
        <w:gridCol w:w="3558"/>
        <w:gridCol w:w="2216"/>
        <w:gridCol w:w="1628"/>
      </w:tblGrid>
      <w:tr w:rsidR="00D87BF6" w:rsidRPr="00D87BF6" w14:paraId="13A989DD" w14:textId="77777777" w:rsidTr="00D87B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662EC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DDFA8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A2DC3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A63E3" w14:textId="6342503D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 администрации МО СП        </w:t>
            </w:r>
            <w:proofErr w:type="gramStart"/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  «</w:t>
            </w:r>
            <w:proofErr w:type="gramEnd"/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Деревня Сени»</w:t>
            </w: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за реализацию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6D155" w14:textId="77777777" w:rsidR="00D87BF6" w:rsidRPr="00D87BF6" w:rsidRDefault="00D87BF6" w:rsidP="00D8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D87BF6" w:rsidRPr="00D87BF6" w14:paraId="2097E75A" w14:textId="77777777" w:rsidTr="00D87BF6">
        <w:tc>
          <w:tcPr>
            <w:tcW w:w="0" w:type="auto"/>
            <w:vMerge w:val="restar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AB0F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49B40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4A8B6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92C61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04784C0D" w14:textId="7947ACD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A34CA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года;</w:t>
            </w:r>
          </w:p>
        </w:tc>
      </w:tr>
      <w:tr w:rsidR="00D87BF6" w:rsidRPr="00D87BF6" w14:paraId="240CE843" w14:textId="77777777" w:rsidTr="00D87BF6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3237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54A4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485C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4C9EA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0FE2DD58" w14:textId="55CFADA1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22973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D87BF6" w:rsidRPr="00D87BF6" w14:paraId="73E3D423" w14:textId="77777777" w:rsidTr="00D87BF6">
        <w:tc>
          <w:tcPr>
            <w:tcW w:w="0" w:type="auto"/>
            <w:vMerge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3710C2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AA1B7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ACF01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Положения о виде контроля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1F959" w14:textId="20030925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7BB94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D87BF6" w:rsidRPr="00D87BF6" w14:paraId="0C77AACA" w14:textId="77777777" w:rsidTr="00D87BF6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E2579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05604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0C719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2D670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77B93DAF" w14:textId="3ED78B5A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8048DB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  <w:tr w:rsidR="00D87BF6" w:rsidRPr="00D87BF6" w14:paraId="238C4127" w14:textId="77777777" w:rsidTr="00D87BF6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FC7D2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1A538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C3EB2" w14:textId="4ACA37D2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должностными лицами администрации МО СП «Деревня Сени»</w:t>
            </w: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консультаций:</w:t>
            </w:r>
          </w:p>
          <w:p w14:paraId="2B6DF4FA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6" w:history="1">
              <w:r w:rsidRPr="00D87BF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законом</w:t>
              </w:r>
            </w:hyperlink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BEB25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специалист администрации МО СП</w:t>
            </w:r>
          </w:p>
          <w:p w14:paraId="4558B97E" w14:textId="4ACC482F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0E273" w14:textId="77777777" w:rsidR="00D87BF6" w:rsidRPr="00D87BF6" w:rsidRDefault="00D87BF6" w:rsidP="00D8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7B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</w:tc>
      </w:tr>
    </w:tbl>
    <w:p w14:paraId="75128278" w14:textId="77777777" w:rsidR="00B047D9" w:rsidRPr="00D87BF6" w:rsidRDefault="00B047D9">
      <w:pPr>
        <w:rPr>
          <w:rFonts w:ascii="Times New Roman" w:hAnsi="Times New Roman" w:cs="Times New Roman"/>
          <w:sz w:val="20"/>
          <w:szCs w:val="20"/>
        </w:rPr>
      </w:pPr>
    </w:p>
    <w:sectPr w:rsidR="00B047D9" w:rsidRPr="00D8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27"/>
    <w:rsid w:val="00232327"/>
    <w:rsid w:val="00B047D9"/>
    <w:rsid w:val="00B44D67"/>
    <w:rsid w:val="00D8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CFD6"/>
  <w15:chartTrackingRefBased/>
  <w15:docId w15:val="{D94C77D9-7EC9-4F3B-9C34-613C48B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hyperlink" Target="consultantplus://offline/ref=6B1811C3496378F5838C965D76DB7A52FFA4AE86C3BC899155EA38B4E2B0B61670E24C3DD70E33D80007360Ap9zCG" TargetMode="External"/><Relationship Id="rId4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2021-10-20T11:25:00Z</dcterms:created>
  <dcterms:modified xsi:type="dcterms:W3CDTF">2021-10-20T11:25:00Z</dcterms:modified>
</cp:coreProperties>
</file>