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44" w:rsidRPr="0053563E" w:rsidRDefault="00BA469E" w:rsidP="008A4D67">
      <w:pPr>
        <w:framePr w:w="10940" w:h="3123" w:hRule="exact" w:hSpace="284" w:vSpace="284" w:wrap="around" w:vAnchor="page" w:hAnchor="page" w:x="722" w:y="206" w:anchorLock="1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</w:t>
      </w:r>
      <w:r w:rsidR="00113D44" w:rsidRPr="0053563E"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w:drawing>
          <wp:inline distT="0" distB="0" distL="0" distR="0">
            <wp:extent cx="847725" cy="999423"/>
            <wp:effectExtent l="19050" t="0" r="9525" b="0"/>
            <wp:docPr id="2" name="Рисунок 2" descr="File:Coat of Arms of Dzerzhinsky District (Kaluga Oblast)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ile:Coat of Arms of Dzerzhinsky District (Kaluga Oblast)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99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D44" w:rsidRPr="0053563E" w:rsidRDefault="00113D44" w:rsidP="008A4D67">
      <w:pPr>
        <w:framePr w:w="10940" w:h="3123" w:hRule="exact" w:hSpace="284" w:vSpace="284" w:wrap="around" w:vAnchor="page" w:hAnchor="page" w:x="722" w:y="206" w:anchorLock="1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3563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Контрольно-счетная комиссия </w:t>
      </w:r>
    </w:p>
    <w:p w:rsidR="00113D44" w:rsidRPr="0053563E" w:rsidRDefault="00113D44" w:rsidP="008A4D67">
      <w:pPr>
        <w:framePr w:w="10940" w:h="3123" w:hRule="exact" w:hSpace="284" w:vSpace="284" w:wrap="around" w:vAnchor="page" w:hAnchor="page" w:x="722" w:y="206" w:anchorLock="1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63E">
        <w:rPr>
          <w:rFonts w:ascii="Arial" w:eastAsia="Times New Roman" w:hAnsi="Arial" w:cs="Arial"/>
          <w:b/>
          <w:sz w:val="28"/>
          <w:szCs w:val="28"/>
          <w:lang w:eastAsia="ru-RU"/>
        </w:rPr>
        <w:t>муниципального района «Дзержинский район»</w:t>
      </w:r>
    </w:p>
    <w:p w:rsidR="00113D44" w:rsidRPr="0053563E" w:rsidRDefault="00113D44" w:rsidP="008A4D67">
      <w:pPr>
        <w:framePr w:w="10940" w:h="3123" w:hRule="exact" w:hSpace="284" w:vSpace="284" w:wrap="around" w:vAnchor="page" w:hAnchor="page" w:x="722" w:y="206" w:anchorLock="1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53563E">
        <w:rPr>
          <w:rFonts w:ascii="Times New Roman" w:eastAsia="Times New Roman" w:hAnsi="Times New Roman" w:cs="Times New Roman"/>
          <w:sz w:val="32"/>
          <w:szCs w:val="32"/>
          <w:lang w:eastAsia="ru-RU"/>
        </w:rPr>
        <w:t>–––––––––––––––––––––––––––––––––––––––––––––––––––––––––––––––––</w:t>
      </w:r>
    </w:p>
    <w:p w:rsidR="00113D44" w:rsidRDefault="00113D44" w:rsidP="008A4D67">
      <w:pPr>
        <w:framePr w:w="10940" w:h="3123" w:hRule="exact" w:hSpace="284" w:vSpace="284" w:wrap="around" w:vAnchor="page" w:hAnchor="page" w:x="722" w:y="206" w:anchorLock="1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53563E">
        <w:rPr>
          <w:rFonts w:ascii="Arial" w:eastAsia="Times New Roman" w:hAnsi="Arial" w:cs="Times New Roman"/>
          <w:sz w:val="20"/>
          <w:szCs w:val="20"/>
          <w:lang w:eastAsia="ru-RU"/>
        </w:rPr>
        <w:t>249832, Калужская обл., г. Кондрово, пр. Труда, д. 5а, тел. (48434) 3-34-72</w:t>
      </w:r>
    </w:p>
    <w:p w:rsidR="00113D44" w:rsidRPr="0053563E" w:rsidRDefault="00113D44" w:rsidP="008A4D67">
      <w:pPr>
        <w:framePr w:w="10940" w:h="3123" w:hRule="exact" w:hSpace="284" w:vSpace="284" w:wrap="around" w:vAnchor="page" w:hAnchor="page" w:x="722" w:y="206" w:anchorLock="1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3563E">
        <w:rPr>
          <w:rFonts w:ascii="Times New Roman" w:eastAsia="Times New Roman" w:hAnsi="Times New Roman" w:cs="Times New Roman"/>
          <w:sz w:val="32"/>
          <w:szCs w:val="32"/>
          <w:lang w:eastAsia="ru-RU"/>
        </w:rPr>
        <w:t>–––––––––––––––––––––––––––––––––––––––––––––––––––––––––––––––––</w:t>
      </w:r>
    </w:p>
    <w:p w:rsidR="000463C3" w:rsidRPr="00F126A7" w:rsidRDefault="00713658" w:rsidP="00046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6A7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463C3" w:rsidRPr="00F126A7" w:rsidRDefault="000463C3" w:rsidP="00046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6A7">
        <w:rPr>
          <w:rFonts w:ascii="Times New Roman" w:hAnsi="Times New Roman" w:cs="Times New Roman"/>
          <w:b/>
          <w:sz w:val="24"/>
          <w:szCs w:val="24"/>
        </w:rPr>
        <w:t>КОНТРОЛЬНО - СЧЕТНОЙ КОМИССИИ</w:t>
      </w:r>
    </w:p>
    <w:p w:rsidR="000463C3" w:rsidRPr="00F126A7" w:rsidRDefault="000463C3" w:rsidP="00046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6A7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8B6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6A7">
        <w:rPr>
          <w:rFonts w:ascii="Times New Roman" w:hAnsi="Times New Roman" w:cs="Times New Roman"/>
          <w:b/>
          <w:sz w:val="24"/>
          <w:szCs w:val="24"/>
        </w:rPr>
        <w:t>«ДЗЕРЖИНСКИЙ РАЙОН»</w:t>
      </w:r>
    </w:p>
    <w:p w:rsidR="00113D44" w:rsidRDefault="0033213C" w:rsidP="00046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6A7">
        <w:rPr>
          <w:rFonts w:ascii="Times New Roman" w:hAnsi="Times New Roman" w:cs="Times New Roman"/>
          <w:b/>
          <w:sz w:val="24"/>
          <w:szCs w:val="24"/>
        </w:rPr>
        <w:t>НА</w:t>
      </w:r>
      <w:r w:rsidR="008B6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C7B" w:rsidRPr="00F126A7">
        <w:rPr>
          <w:rFonts w:ascii="Times New Roman" w:hAnsi="Times New Roman" w:cs="Times New Roman"/>
          <w:b/>
          <w:sz w:val="24"/>
          <w:szCs w:val="24"/>
        </w:rPr>
        <w:t>ПРОЕКТ</w:t>
      </w:r>
      <w:r w:rsidR="008B6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C7B" w:rsidRPr="00F126A7">
        <w:rPr>
          <w:rFonts w:ascii="Times New Roman" w:hAnsi="Times New Roman" w:cs="Times New Roman"/>
          <w:b/>
          <w:sz w:val="24"/>
          <w:szCs w:val="24"/>
        </w:rPr>
        <w:t>Б</w:t>
      </w:r>
      <w:r w:rsidR="000463C3" w:rsidRPr="00F126A7">
        <w:rPr>
          <w:rFonts w:ascii="Times New Roman" w:hAnsi="Times New Roman" w:cs="Times New Roman"/>
          <w:b/>
          <w:sz w:val="24"/>
          <w:szCs w:val="24"/>
        </w:rPr>
        <w:t>ЮДЖЕТ</w:t>
      </w:r>
      <w:r w:rsidR="004531AC">
        <w:rPr>
          <w:rFonts w:ascii="Times New Roman" w:hAnsi="Times New Roman" w:cs="Times New Roman"/>
          <w:b/>
          <w:sz w:val="24"/>
          <w:szCs w:val="24"/>
        </w:rPr>
        <w:t>А</w:t>
      </w:r>
      <w:r w:rsidR="000463C3" w:rsidRPr="00F126A7"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r w:rsidR="00113D44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</w:p>
    <w:p w:rsidR="0033213C" w:rsidRPr="00F126A7" w:rsidRDefault="00113D44" w:rsidP="00046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r w:rsidR="00B15A37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r w:rsidR="006E0930">
        <w:rPr>
          <w:rFonts w:ascii="Times New Roman" w:hAnsi="Times New Roman" w:cs="Times New Roman"/>
          <w:b/>
          <w:sz w:val="24"/>
          <w:szCs w:val="24"/>
        </w:rPr>
        <w:t>НИКОЛЬСКОЕ</w:t>
      </w:r>
      <w:r w:rsidR="000463C3" w:rsidRPr="00F126A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463C3" w:rsidRPr="00F126A7" w:rsidRDefault="000463C3" w:rsidP="00046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6A7">
        <w:rPr>
          <w:rFonts w:ascii="Times New Roman" w:hAnsi="Times New Roman" w:cs="Times New Roman"/>
          <w:b/>
          <w:sz w:val="24"/>
          <w:szCs w:val="24"/>
        </w:rPr>
        <w:t>НА 20</w:t>
      </w:r>
      <w:r w:rsidR="00DD2883">
        <w:rPr>
          <w:rFonts w:ascii="Times New Roman" w:hAnsi="Times New Roman" w:cs="Times New Roman"/>
          <w:b/>
          <w:sz w:val="24"/>
          <w:szCs w:val="24"/>
        </w:rPr>
        <w:t>2</w:t>
      </w:r>
      <w:r w:rsidR="00431135">
        <w:rPr>
          <w:rFonts w:ascii="Times New Roman" w:hAnsi="Times New Roman" w:cs="Times New Roman"/>
          <w:b/>
          <w:sz w:val="24"/>
          <w:szCs w:val="24"/>
        </w:rPr>
        <w:t>2</w:t>
      </w:r>
      <w:r w:rsidRPr="00F126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06314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DA6ED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06314">
        <w:rPr>
          <w:rFonts w:ascii="Times New Roman" w:hAnsi="Times New Roman" w:cs="Times New Roman"/>
          <w:b/>
          <w:sz w:val="24"/>
          <w:szCs w:val="24"/>
        </w:rPr>
        <w:t>ПЛАНОВЫЙ ПЕРИОД 20</w:t>
      </w:r>
      <w:r w:rsidR="006A466F">
        <w:rPr>
          <w:rFonts w:ascii="Times New Roman" w:hAnsi="Times New Roman" w:cs="Times New Roman"/>
          <w:b/>
          <w:sz w:val="24"/>
          <w:szCs w:val="24"/>
        </w:rPr>
        <w:t>2</w:t>
      </w:r>
      <w:r w:rsidR="00431135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AA2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6314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="0020631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A227A">
        <w:rPr>
          <w:rFonts w:ascii="Times New Roman" w:hAnsi="Times New Roman" w:cs="Times New Roman"/>
          <w:b/>
          <w:sz w:val="24"/>
          <w:szCs w:val="24"/>
        </w:rPr>
        <w:t>2</w:t>
      </w:r>
      <w:r w:rsidR="00431135">
        <w:rPr>
          <w:rFonts w:ascii="Times New Roman" w:hAnsi="Times New Roman" w:cs="Times New Roman"/>
          <w:b/>
          <w:sz w:val="24"/>
          <w:szCs w:val="24"/>
        </w:rPr>
        <w:t>4</w:t>
      </w:r>
      <w:r w:rsidR="00206314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607C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63C3" w:rsidRPr="00F126A7" w:rsidRDefault="000463C3" w:rsidP="00046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63C3" w:rsidRPr="00F126A7" w:rsidRDefault="000463C3" w:rsidP="00046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6A7">
        <w:rPr>
          <w:rFonts w:ascii="Times New Roman" w:hAnsi="Times New Roman" w:cs="Times New Roman"/>
          <w:sz w:val="24"/>
          <w:szCs w:val="24"/>
        </w:rPr>
        <w:t>г</w:t>
      </w:r>
      <w:r w:rsidR="00A46D72" w:rsidRPr="00F126A7">
        <w:rPr>
          <w:rFonts w:ascii="Times New Roman" w:hAnsi="Times New Roman" w:cs="Times New Roman"/>
          <w:sz w:val="24"/>
          <w:szCs w:val="24"/>
        </w:rPr>
        <w:t>. Кондрово</w:t>
      </w:r>
      <w:r w:rsidR="00A46D72" w:rsidRPr="00F126A7">
        <w:rPr>
          <w:rFonts w:ascii="Times New Roman" w:hAnsi="Times New Roman" w:cs="Times New Roman"/>
          <w:sz w:val="24"/>
          <w:szCs w:val="24"/>
        </w:rPr>
        <w:tab/>
      </w:r>
      <w:r w:rsidR="00A46D72" w:rsidRPr="00F126A7">
        <w:rPr>
          <w:rFonts w:ascii="Times New Roman" w:hAnsi="Times New Roman" w:cs="Times New Roman"/>
          <w:sz w:val="24"/>
          <w:szCs w:val="24"/>
        </w:rPr>
        <w:tab/>
      </w:r>
      <w:r w:rsidR="00A46D72" w:rsidRPr="00F126A7">
        <w:rPr>
          <w:rFonts w:ascii="Times New Roman" w:hAnsi="Times New Roman" w:cs="Times New Roman"/>
          <w:sz w:val="24"/>
          <w:szCs w:val="24"/>
        </w:rPr>
        <w:tab/>
      </w:r>
      <w:r w:rsidR="00242D89">
        <w:rPr>
          <w:rFonts w:ascii="Times New Roman" w:hAnsi="Times New Roman" w:cs="Times New Roman"/>
          <w:sz w:val="24"/>
          <w:szCs w:val="24"/>
        </w:rPr>
        <w:t xml:space="preserve">      </w:t>
      </w:r>
      <w:r w:rsidR="00A46D72" w:rsidRPr="00F126A7">
        <w:rPr>
          <w:rFonts w:ascii="Times New Roman" w:hAnsi="Times New Roman" w:cs="Times New Roman"/>
          <w:sz w:val="24"/>
          <w:szCs w:val="24"/>
        </w:rPr>
        <w:tab/>
      </w:r>
      <w:r w:rsidR="00A46D72" w:rsidRPr="00F126A7">
        <w:rPr>
          <w:rFonts w:ascii="Times New Roman" w:hAnsi="Times New Roman" w:cs="Times New Roman"/>
          <w:sz w:val="24"/>
          <w:szCs w:val="24"/>
        </w:rPr>
        <w:tab/>
      </w:r>
      <w:r w:rsidR="00A46D72" w:rsidRPr="00F126A7">
        <w:rPr>
          <w:rFonts w:ascii="Times New Roman" w:hAnsi="Times New Roman" w:cs="Times New Roman"/>
          <w:sz w:val="24"/>
          <w:szCs w:val="24"/>
        </w:rPr>
        <w:tab/>
      </w:r>
      <w:r w:rsidR="00242D89">
        <w:rPr>
          <w:rFonts w:ascii="Times New Roman" w:hAnsi="Times New Roman" w:cs="Times New Roman"/>
          <w:sz w:val="24"/>
          <w:szCs w:val="24"/>
        </w:rPr>
        <w:t xml:space="preserve">        </w:t>
      </w:r>
      <w:r w:rsidR="00BD37F7">
        <w:rPr>
          <w:rFonts w:ascii="Times New Roman" w:hAnsi="Times New Roman" w:cs="Times New Roman"/>
          <w:sz w:val="24"/>
          <w:szCs w:val="24"/>
        </w:rPr>
        <w:t xml:space="preserve">  </w:t>
      </w:r>
      <w:r w:rsidR="00242D89">
        <w:rPr>
          <w:rFonts w:ascii="Times New Roman" w:hAnsi="Times New Roman" w:cs="Times New Roman"/>
          <w:sz w:val="24"/>
          <w:szCs w:val="24"/>
        </w:rPr>
        <w:t xml:space="preserve">   </w:t>
      </w:r>
      <w:r w:rsidR="00A46D72" w:rsidRPr="00F126A7">
        <w:rPr>
          <w:rFonts w:ascii="Times New Roman" w:hAnsi="Times New Roman" w:cs="Times New Roman"/>
          <w:sz w:val="24"/>
          <w:szCs w:val="24"/>
        </w:rPr>
        <w:tab/>
      </w:r>
      <w:r w:rsidR="00BD37F7">
        <w:rPr>
          <w:rFonts w:ascii="Times New Roman" w:hAnsi="Times New Roman" w:cs="Times New Roman"/>
          <w:sz w:val="24"/>
          <w:szCs w:val="24"/>
        </w:rPr>
        <w:t xml:space="preserve">        </w:t>
      </w:r>
      <w:r w:rsidR="008C326F">
        <w:rPr>
          <w:rFonts w:ascii="Times New Roman" w:hAnsi="Times New Roman" w:cs="Times New Roman"/>
          <w:sz w:val="24"/>
          <w:szCs w:val="24"/>
        </w:rPr>
        <w:t xml:space="preserve">    </w:t>
      </w:r>
      <w:r w:rsidR="00596D09">
        <w:rPr>
          <w:rFonts w:ascii="Times New Roman" w:hAnsi="Times New Roman" w:cs="Times New Roman"/>
          <w:sz w:val="24"/>
          <w:szCs w:val="24"/>
        </w:rPr>
        <w:t xml:space="preserve">    </w:t>
      </w:r>
      <w:r w:rsidR="005D44C3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3</w:t>
      </w:r>
      <w:r w:rsidR="006A466F">
        <w:rPr>
          <w:rFonts w:ascii="Times New Roman" w:hAnsi="Times New Roman" w:cs="Times New Roman"/>
          <w:sz w:val="24"/>
          <w:szCs w:val="24"/>
        </w:rPr>
        <w:t xml:space="preserve"> ноя</w:t>
      </w:r>
      <w:r w:rsidR="00113D44">
        <w:rPr>
          <w:rFonts w:ascii="Times New Roman" w:hAnsi="Times New Roman" w:cs="Times New Roman"/>
          <w:sz w:val="24"/>
          <w:szCs w:val="24"/>
        </w:rPr>
        <w:t>бря</w:t>
      </w:r>
      <w:r w:rsidR="00BD37F7">
        <w:rPr>
          <w:rFonts w:ascii="Times New Roman" w:hAnsi="Times New Roman" w:cs="Times New Roman"/>
          <w:sz w:val="24"/>
          <w:szCs w:val="24"/>
        </w:rPr>
        <w:t xml:space="preserve">  </w:t>
      </w:r>
      <w:r w:rsidRPr="00F126A7">
        <w:rPr>
          <w:rFonts w:ascii="Times New Roman" w:hAnsi="Times New Roman" w:cs="Times New Roman"/>
          <w:sz w:val="24"/>
          <w:szCs w:val="24"/>
        </w:rPr>
        <w:t>20</w:t>
      </w:r>
      <w:r w:rsidR="005D44C3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1</w:t>
      </w:r>
      <w:r w:rsidR="005D44C3">
        <w:rPr>
          <w:rFonts w:ascii="Times New Roman" w:hAnsi="Times New Roman" w:cs="Times New Roman"/>
          <w:sz w:val="24"/>
          <w:szCs w:val="24"/>
        </w:rPr>
        <w:t xml:space="preserve"> </w:t>
      </w:r>
      <w:r w:rsidR="00113D44">
        <w:rPr>
          <w:rFonts w:ascii="Times New Roman" w:hAnsi="Times New Roman" w:cs="Times New Roman"/>
          <w:sz w:val="24"/>
          <w:szCs w:val="24"/>
        </w:rPr>
        <w:t>г.</w:t>
      </w:r>
    </w:p>
    <w:p w:rsidR="000463C3" w:rsidRPr="00F126A7" w:rsidRDefault="00242D89" w:rsidP="00046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0B3" w:rsidRPr="00F126A7" w:rsidRDefault="005650B3" w:rsidP="00565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6A7">
        <w:rPr>
          <w:rFonts w:ascii="Times New Roman" w:hAnsi="Times New Roman" w:cs="Times New Roman"/>
          <w:b/>
          <w:i/>
          <w:sz w:val="24"/>
          <w:szCs w:val="24"/>
        </w:rPr>
        <w:t>Основание для проведения проверки</w:t>
      </w:r>
      <w:r w:rsidRPr="009D1932">
        <w:rPr>
          <w:rFonts w:ascii="Times New Roman" w:hAnsi="Times New Roman" w:cs="Times New Roman"/>
          <w:b/>
          <w:i/>
          <w:sz w:val="24"/>
          <w:szCs w:val="24"/>
        </w:rPr>
        <w:t xml:space="preserve">:  </w:t>
      </w:r>
      <w:proofErr w:type="gramStart"/>
      <w:r w:rsidRPr="00905E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Соглашение </w:t>
      </w:r>
      <w:r w:rsidR="0043113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905E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передаче полномочий по осуществлению внешнего муниципального финансового контроля</w:t>
      </w:r>
      <w:r w:rsidR="004311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1135">
        <w:rPr>
          <w:rFonts w:ascii="Times New Roman" w:hAnsi="Times New Roman" w:cs="Times New Roman"/>
          <w:sz w:val="24"/>
          <w:szCs w:val="24"/>
        </w:rPr>
        <w:t>от 24.12.2020 №7</w:t>
      </w:r>
      <w:r w:rsidRPr="00905E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0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Сельской Думы </w:t>
      </w:r>
      <w:r w:rsidR="005D4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 </w:t>
      </w:r>
      <w:r w:rsidRPr="00E03B9C">
        <w:rPr>
          <w:rFonts w:ascii="Times New Roman" w:hAnsi="Times New Roman" w:cs="Times New Roman"/>
          <w:color w:val="000000" w:themeColor="text1"/>
          <w:sz w:val="24"/>
          <w:szCs w:val="24"/>
        </w:rPr>
        <w:t>СП «</w:t>
      </w:r>
      <w:r w:rsidR="00B15A37" w:rsidRPr="00E0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Деревня </w:t>
      </w:r>
      <w:r w:rsidR="006E0930" w:rsidRPr="00E03B9C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Pr="00E03B9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A4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466F" w:rsidRPr="00E0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6A466F" w:rsidRPr="00E03B9C">
        <w:rPr>
          <w:rFonts w:ascii="Times New Roman" w:hAnsi="Times New Roman" w:cs="Times New Roman"/>
          <w:color w:val="000000" w:themeColor="text1"/>
          <w:sz w:val="24"/>
        </w:rPr>
        <w:t>31.12.2015 № 38</w:t>
      </w:r>
      <w:r w:rsidRPr="00E0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 бюджетном процессе»</w:t>
      </w:r>
      <w:r w:rsidRPr="00327547">
        <w:rPr>
          <w:rFonts w:ascii="Times New Roman" w:hAnsi="Times New Roman" w:cs="Times New Roman"/>
          <w:sz w:val="24"/>
          <w:szCs w:val="24"/>
        </w:rPr>
        <w:t>; Пол</w:t>
      </w:r>
      <w:r w:rsidRPr="00F126A7">
        <w:rPr>
          <w:rFonts w:ascii="Times New Roman" w:hAnsi="Times New Roman" w:cs="Times New Roman"/>
          <w:sz w:val="24"/>
          <w:szCs w:val="24"/>
        </w:rPr>
        <w:t xml:space="preserve">ожение о контрольно-счетной комиссии муниципального района «Дзержинский район», утвержденное Решением Дзержинского районного </w:t>
      </w:r>
      <w:r w:rsidRPr="00206314">
        <w:rPr>
          <w:rFonts w:ascii="Times New Roman" w:hAnsi="Times New Roman" w:cs="Times New Roman"/>
          <w:sz w:val="24"/>
          <w:szCs w:val="24"/>
        </w:rPr>
        <w:t xml:space="preserve">Собрания от </w:t>
      </w:r>
      <w:r w:rsidR="00DD2883">
        <w:rPr>
          <w:rFonts w:ascii="Times New Roman" w:hAnsi="Times New Roman" w:cs="Times New Roman"/>
          <w:sz w:val="24"/>
          <w:szCs w:val="24"/>
        </w:rPr>
        <w:t>11</w:t>
      </w:r>
      <w:r w:rsidRPr="00206314">
        <w:rPr>
          <w:rFonts w:ascii="Times New Roman" w:hAnsi="Times New Roman" w:cs="Times New Roman"/>
          <w:sz w:val="24"/>
          <w:szCs w:val="24"/>
        </w:rPr>
        <w:t>.</w:t>
      </w:r>
      <w:r w:rsidR="00DD2883">
        <w:rPr>
          <w:rFonts w:ascii="Times New Roman" w:hAnsi="Times New Roman" w:cs="Times New Roman"/>
          <w:sz w:val="24"/>
          <w:szCs w:val="24"/>
        </w:rPr>
        <w:t>12</w:t>
      </w:r>
      <w:r w:rsidRPr="00206314">
        <w:rPr>
          <w:rFonts w:ascii="Times New Roman" w:hAnsi="Times New Roman" w:cs="Times New Roman"/>
          <w:sz w:val="24"/>
          <w:szCs w:val="24"/>
        </w:rPr>
        <w:t>.201</w:t>
      </w:r>
      <w:r w:rsidR="00DD2883">
        <w:rPr>
          <w:rFonts w:ascii="Times New Roman" w:hAnsi="Times New Roman" w:cs="Times New Roman"/>
          <w:sz w:val="24"/>
          <w:szCs w:val="24"/>
        </w:rPr>
        <w:t>8</w:t>
      </w:r>
      <w:r w:rsidR="006A466F">
        <w:rPr>
          <w:rFonts w:ascii="Times New Roman" w:hAnsi="Times New Roman" w:cs="Times New Roman"/>
          <w:sz w:val="24"/>
          <w:szCs w:val="24"/>
        </w:rPr>
        <w:t xml:space="preserve"> </w:t>
      </w:r>
      <w:r w:rsidR="006A466F" w:rsidRPr="00206314">
        <w:rPr>
          <w:rFonts w:ascii="Times New Roman" w:hAnsi="Times New Roman" w:cs="Times New Roman"/>
          <w:sz w:val="24"/>
          <w:szCs w:val="24"/>
        </w:rPr>
        <w:t xml:space="preserve">№ </w:t>
      </w:r>
      <w:r w:rsidR="00DD2883">
        <w:rPr>
          <w:rFonts w:ascii="Times New Roman" w:hAnsi="Times New Roman" w:cs="Times New Roman"/>
          <w:sz w:val="24"/>
          <w:szCs w:val="24"/>
        </w:rPr>
        <w:t>390</w:t>
      </w:r>
      <w:r w:rsidRPr="005176B8">
        <w:rPr>
          <w:rFonts w:ascii="Times New Roman" w:hAnsi="Times New Roman" w:cs="Times New Roman"/>
          <w:sz w:val="24"/>
          <w:szCs w:val="24"/>
        </w:rPr>
        <w:t xml:space="preserve">; </w:t>
      </w:r>
      <w:r w:rsidRPr="00D44617">
        <w:rPr>
          <w:rFonts w:ascii="Times New Roman" w:hAnsi="Times New Roman" w:cs="Times New Roman"/>
          <w:sz w:val="24"/>
          <w:szCs w:val="24"/>
        </w:rPr>
        <w:t>пункт №</w:t>
      </w:r>
      <w:r w:rsidR="006A466F">
        <w:rPr>
          <w:rFonts w:ascii="Times New Roman" w:hAnsi="Times New Roman" w:cs="Times New Roman"/>
          <w:sz w:val="24"/>
          <w:szCs w:val="24"/>
        </w:rPr>
        <w:t xml:space="preserve"> </w:t>
      </w:r>
      <w:r w:rsidRPr="00D44617">
        <w:rPr>
          <w:rFonts w:ascii="Times New Roman" w:hAnsi="Times New Roman" w:cs="Times New Roman"/>
          <w:sz w:val="24"/>
          <w:szCs w:val="24"/>
        </w:rPr>
        <w:t xml:space="preserve">1.3 плана работы </w:t>
      </w:r>
      <w:r w:rsidR="006A466F">
        <w:rPr>
          <w:rFonts w:ascii="Times New Roman" w:hAnsi="Times New Roman" w:cs="Times New Roman"/>
          <w:sz w:val="24"/>
          <w:szCs w:val="24"/>
        </w:rPr>
        <w:t>к</w:t>
      </w:r>
      <w:r w:rsidRPr="00F126A7">
        <w:rPr>
          <w:rFonts w:ascii="Times New Roman" w:hAnsi="Times New Roman" w:cs="Times New Roman"/>
          <w:sz w:val="24"/>
          <w:szCs w:val="24"/>
        </w:rPr>
        <w:t xml:space="preserve">онтрольно-счетной комиссии </w:t>
      </w:r>
      <w:r w:rsidR="005D44C3">
        <w:rPr>
          <w:rFonts w:ascii="Times New Roman" w:hAnsi="Times New Roman" w:cs="Times New Roman"/>
          <w:sz w:val="24"/>
          <w:szCs w:val="24"/>
        </w:rPr>
        <w:t>МР</w:t>
      </w:r>
      <w:r w:rsidRPr="00F126A7">
        <w:rPr>
          <w:rFonts w:ascii="Times New Roman" w:hAnsi="Times New Roman" w:cs="Times New Roman"/>
          <w:sz w:val="24"/>
          <w:szCs w:val="24"/>
        </w:rPr>
        <w:t xml:space="preserve"> «Дзержинский район»</w:t>
      </w:r>
      <w:r w:rsidR="006A466F" w:rsidRPr="006A466F">
        <w:rPr>
          <w:rFonts w:ascii="Times New Roman" w:hAnsi="Times New Roman" w:cs="Times New Roman"/>
          <w:sz w:val="24"/>
          <w:szCs w:val="24"/>
        </w:rPr>
        <w:t xml:space="preserve"> </w:t>
      </w:r>
      <w:r w:rsidR="006A466F" w:rsidRPr="005176B8">
        <w:rPr>
          <w:rFonts w:ascii="Times New Roman" w:hAnsi="Times New Roman" w:cs="Times New Roman"/>
          <w:sz w:val="24"/>
          <w:szCs w:val="24"/>
        </w:rPr>
        <w:t>на 20</w:t>
      </w:r>
      <w:r w:rsidR="005D44C3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1</w:t>
      </w:r>
      <w:r w:rsidR="008439A3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</w:p>
    <w:p w:rsidR="005650B3" w:rsidRPr="00F126A7" w:rsidRDefault="005650B3" w:rsidP="00565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6A7">
        <w:rPr>
          <w:rFonts w:ascii="Times New Roman" w:hAnsi="Times New Roman" w:cs="Times New Roman"/>
          <w:b/>
          <w:i/>
          <w:sz w:val="24"/>
          <w:szCs w:val="24"/>
        </w:rPr>
        <w:t>Цель контрольно-проверочного мероприятия: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достоверности и обоснованности показателей проекта решения о бюджете</w:t>
      </w:r>
      <w:r w:rsidRPr="00D44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 СП «</w:t>
      </w:r>
      <w:r w:rsidR="00B15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Деревня </w:t>
      </w:r>
      <w:r w:rsidR="00C54C28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Pr="00F126A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соответствие его законодательству Российской</w:t>
      </w:r>
      <w:r w:rsidR="005D44C3">
        <w:rPr>
          <w:rFonts w:ascii="Times New Roman" w:hAnsi="Times New Roman" w:cs="Times New Roman"/>
          <w:sz w:val="24"/>
          <w:szCs w:val="24"/>
        </w:rPr>
        <w:t xml:space="preserve"> Федерации и Калужской области</w:t>
      </w:r>
    </w:p>
    <w:p w:rsidR="005650B3" w:rsidRPr="00F126A7" w:rsidRDefault="005650B3" w:rsidP="00565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6A7">
        <w:rPr>
          <w:rFonts w:ascii="Times New Roman" w:hAnsi="Times New Roman" w:cs="Times New Roman"/>
          <w:b/>
          <w:i/>
          <w:sz w:val="24"/>
          <w:szCs w:val="24"/>
        </w:rPr>
        <w:t>Объект контрольно-проверочного мероприятия:</w:t>
      </w:r>
      <w:r w:rsidRPr="00F126A7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>
        <w:rPr>
          <w:rFonts w:ascii="Times New Roman" w:hAnsi="Times New Roman" w:cs="Times New Roman"/>
          <w:sz w:val="24"/>
          <w:szCs w:val="24"/>
        </w:rPr>
        <w:t>МО СП «</w:t>
      </w:r>
      <w:r w:rsidR="00B15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Деревня </w:t>
      </w:r>
      <w:r w:rsidR="00C54C28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5D44C3">
        <w:rPr>
          <w:rFonts w:ascii="Times New Roman" w:hAnsi="Times New Roman" w:cs="Times New Roman"/>
          <w:sz w:val="24"/>
          <w:szCs w:val="24"/>
        </w:rPr>
        <w:t>»</w:t>
      </w:r>
    </w:p>
    <w:p w:rsidR="005650B3" w:rsidRPr="00F126A7" w:rsidRDefault="005650B3" w:rsidP="00565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6A7">
        <w:rPr>
          <w:rFonts w:ascii="Times New Roman" w:hAnsi="Times New Roman" w:cs="Times New Roman"/>
          <w:b/>
          <w:i/>
          <w:sz w:val="24"/>
          <w:szCs w:val="24"/>
        </w:rPr>
        <w:t>Сроки проведения контрольно-проверочного мероприятия:</w:t>
      </w:r>
      <w:r w:rsidR="006A466F">
        <w:rPr>
          <w:rFonts w:ascii="Times New Roman" w:hAnsi="Times New Roman" w:cs="Times New Roman"/>
          <w:sz w:val="24"/>
          <w:szCs w:val="24"/>
        </w:rPr>
        <w:t xml:space="preserve"> 1</w:t>
      </w:r>
      <w:r w:rsidR="005D44C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6A466F">
        <w:rPr>
          <w:rFonts w:ascii="Times New Roman" w:hAnsi="Times New Roman" w:cs="Times New Roman"/>
          <w:sz w:val="24"/>
          <w:szCs w:val="24"/>
        </w:rPr>
        <w:t>1</w:t>
      </w:r>
      <w:r w:rsidRPr="00F126A7">
        <w:rPr>
          <w:rFonts w:ascii="Times New Roman" w:hAnsi="Times New Roman" w:cs="Times New Roman"/>
          <w:sz w:val="24"/>
          <w:szCs w:val="24"/>
        </w:rPr>
        <w:t>.20</w:t>
      </w:r>
      <w:r w:rsidR="005D44C3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6A466F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</w:t>
      </w:r>
      <w:r w:rsidR="006A466F">
        <w:rPr>
          <w:rFonts w:ascii="Times New Roman" w:hAnsi="Times New Roman" w:cs="Times New Roman"/>
          <w:sz w:val="24"/>
          <w:szCs w:val="24"/>
        </w:rPr>
        <w:t>1</w:t>
      </w:r>
      <w:r w:rsidR="005D44C3">
        <w:rPr>
          <w:rFonts w:ascii="Times New Roman" w:hAnsi="Times New Roman" w:cs="Times New Roman"/>
          <w:sz w:val="24"/>
          <w:szCs w:val="24"/>
        </w:rPr>
        <w:t>.202</w:t>
      </w:r>
      <w:r w:rsidR="00431135">
        <w:rPr>
          <w:rFonts w:ascii="Times New Roman" w:hAnsi="Times New Roman" w:cs="Times New Roman"/>
          <w:sz w:val="24"/>
          <w:szCs w:val="24"/>
        </w:rPr>
        <w:t>1</w:t>
      </w:r>
    </w:p>
    <w:p w:rsidR="005650B3" w:rsidRDefault="005650B3" w:rsidP="005650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6A7">
        <w:rPr>
          <w:rFonts w:ascii="Times New Roman" w:hAnsi="Times New Roman" w:cs="Times New Roman"/>
          <w:b/>
          <w:i/>
          <w:sz w:val="24"/>
          <w:szCs w:val="24"/>
        </w:rPr>
        <w:t>Результаты проверки:</w:t>
      </w:r>
    </w:p>
    <w:p w:rsidR="003F65F2" w:rsidRPr="00E845E6" w:rsidRDefault="005650B3" w:rsidP="00422837">
      <w:pPr>
        <w:tabs>
          <w:tab w:val="left" w:pos="709"/>
        </w:tabs>
        <w:jc w:val="both"/>
        <w:rPr>
          <w:rStyle w:val="FontStyle17"/>
          <w:rFonts w:ascii="Times New Roman" w:hAnsi="Times New Roman" w:cs="Times New Roman"/>
          <w:spacing w:val="0"/>
          <w:sz w:val="24"/>
          <w:szCs w:val="24"/>
        </w:rPr>
      </w:pPr>
      <w:r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45E6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бюджета </w:t>
      </w:r>
      <w:r w:rsidRPr="00E845E6">
        <w:rPr>
          <w:rFonts w:ascii="Times New Roman" w:hAnsi="Times New Roman" w:cs="Times New Roman"/>
          <w:sz w:val="24"/>
          <w:szCs w:val="24"/>
        </w:rPr>
        <w:t>МО СП «</w:t>
      </w:r>
      <w:r w:rsidR="00B15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Деревня </w:t>
      </w:r>
      <w:r w:rsidR="00C54C28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Pr="00E845E6">
        <w:rPr>
          <w:rFonts w:ascii="Times New Roman" w:hAnsi="Times New Roman" w:cs="Times New Roman"/>
          <w:sz w:val="24"/>
          <w:szCs w:val="24"/>
        </w:rPr>
        <w:t>» на 20</w:t>
      </w:r>
      <w:r w:rsidR="00DD2883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2</w:t>
      </w:r>
      <w:r w:rsidRPr="00E845E6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6A466F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D37709">
        <w:rPr>
          <w:rFonts w:ascii="Times New Roman" w:hAnsi="Times New Roman" w:cs="Times New Roman"/>
          <w:sz w:val="24"/>
          <w:szCs w:val="24"/>
        </w:rPr>
        <w:t>2</w:t>
      </w:r>
      <w:r w:rsidR="0043113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E845E6">
        <w:rPr>
          <w:rFonts w:ascii="Times New Roman" w:hAnsi="Times New Roman" w:cs="Times New Roman"/>
          <w:sz w:val="24"/>
          <w:szCs w:val="24"/>
        </w:rPr>
        <w:t xml:space="preserve">представлен для рассмотрения в </w:t>
      </w:r>
      <w:r w:rsidR="00DD2883">
        <w:rPr>
          <w:rFonts w:ascii="Times New Roman" w:hAnsi="Times New Roman" w:cs="Times New Roman"/>
          <w:sz w:val="24"/>
          <w:szCs w:val="24"/>
        </w:rPr>
        <w:t>к</w:t>
      </w:r>
      <w:r w:rsidRPr="00E845E6">
        <w:rPr>
          <w:rFonts w:ascii="Times New Roman" w:hAnsi="Times New Roman" w:cs="Times New Roman"/>
          <w:sz w:val="24"/>
          <w:szCs w:val="24"/>
        </w:rPr>
        <w:t xml:space="preserve">онтрольно-счетную комиссию МР «Дзержинский район»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в соответствии  с требованиями </w:t>
      </w:r>
      <w:r w:rsidRPr="003D238F">
        <w:rPr>
          <w:rStyle w:val="FontStyle17"/>
          <w:rFonts w:ascii="Times New Roman" w:hAnsi="Times New Roman" w:cs="Times New Roman"/>
          <w:sz w:val="24"/>
          <w:szCs w:val="24"/>
        </w:rPr>
        <w:t>ст. 157 Бюджетного кодекса Российской Федерации</w:t>
      </w:r>
      <w:r w:rsidR="009527F8">
        <w:rPr>
          <w:rStyle w:val="FontStyle17"/>
          <w:rFonts w:ascii="Times New Roman" w:hAnsi="Times New Roman" w:cs="Times New Roman"/>
          <w:sz w:val="24"/>
          <w:szCs w:val="24"/>
        </w:rPr>
        <w:t>, п</w:t>
      </w:r>
      <w:r w:rsidR="009527F8" w:rsidRPr="007E7839">
        <w:rPr>
          <w:rStyle w:val="FontStyle17"/>
          <w:rFonts w:ascii="Times New Roman" w:hAnsi="Times New Roman" w:cs="Times New Roman"/>
          <w:sz w:val="24"/>
          <w:szCs w:val="24"/>
        </w:rPr>
        <w:t xml:space="preserve">. 6.2 Положения о </w:t>
      </w:r>
      <w:r w:rsidR="009527F8">
        <w:rPr>
          <w:rStyle w:val="FontStyle17"/>
          <w:rFonts w:ascii="Times New Roman" w:hAnsi="Times New Roman" w:cs="Times New Roman"/>
          <w:sz w:val="24"/>
          <w:szCs w:val="24"/>
        </w:rPr>
        <w:t xml:space="preserve">  </w:t>
      </w:r>
      <w:r w:rsidR="009527F8" w:rsidRPr="007E7839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бюджетном процессе </w:t>
      </w:r>
      <w:r w:rsidR="009527F8" w:rsidRPr="007E7839">
        <w:rPr>
          <w:rFonts w:ascii="Times New Roman" w:hAnsi="Times New Roman" w:cs="Times New Roman"/>
          <w:sz w:val="24"/>
          <w:szCs w:val="24"/>
        </w:rPr>
        <w:t xml:space="preserve">МО СП «Деревня </w:t>
      </w:r>
      <w:r w:rsidR="009527F8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9527F8" w:rsidRPr="007E7839">
        <w:rPr>
          <w:rFonts w:ascii="Times New Roman" w:hAnsi="Times New Roman" w:cs="Times New Roman"/>
          <w:sz w:val="24"/>
          <w:szCs w:val="24"/>
        </w:rPr>
        <w:t>»</w:t>
      </w:r>
      <w:r w:rsidR="006A466F">
        <w:rPr>
          <w:rFonts w:ascii="Times New Roman" w:hAnsi="Times New Roman" w:cs="Times New Roman"/>
          <w:sz w:val="24"/>
          <w:szCs w:val="24"/>
        </w:rPr>
        <w:t xml:space="preserve">. </w:t>
      </w:r>
      <w:r w:rsidR="008A0A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8A0A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422837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87662A" w:rsidRPr="00E845E6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Состав основных характеристик и показателей, представляемых для рассмотрения и утверждения проекта бюджета, а также перечень и содержание документов, представленных одновременно с проектом решения</w:t>
      </w:r>
      <w:r w:rsidR="00C042F2" w:rsidRPr="00E845E6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7662A" w:rsidRPr="00E845E6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соответствуют статьям 184.1 Бюджетного кодекса Российской Федерации.</w:t>
      </w:r>
    </w:p>
    <w:p w:rsidR="003F65F2" w:rsidRDefault="00F62B10" w:rsidP="00E845E6">
      <w:pPr>
        <w:spacing w:after="0"/>
        <w:ind w:firstLine="709"/>
        <w:jc w:val="both"/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Одновременно к</w:t>
      </w:r>
      <w:r w:rsidR="003F65F2"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проекту  бюджета  представлены   документы  и  материалы  на очередной 20</w:t>
      </w:r>
      <w:r w:rsidR="00DD2883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43113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3F65F2"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финансовый год </w:t>
      </w:r>
      <w:r w:rsidR="0096314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плановый период 20</w:t>
      </w:r>
      <w:r w:rsidR="006A466F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43113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96314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20</w:t>
      </w:r>
      <w:r w:rsidR="00B96BA4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43113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96314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годов</w:t>
      </w:r>
      <w:r w:rsidR="003F65F2"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соответствии</w:t>
      </w:r>
      <w:r w:rsidR="00C30F20"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DE207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C30F20"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статьей</w:t>
      </w:r>
      <w:r w:rsidR="00C30F20"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184.2 Бюджетного кодекса</w:t>
      </w:r>
      <w:r w:rsidR="005D196B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2A2E" w:rsidRDefault="00612A2E" w:rsidP="000E61D1">
      <w:pPr>
        <w:jc w:val="both"/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основных характеристик МО СП «</w:t>
      </w:r>
      <w:r w:rsidRPr="007E7839">
        <w:rPr>
          <w:rFonts w:ascii="Times New Roman" w:hAnsi="Times New Roman" w:cs="Times New Roman"/>
          <w:sz w:val="24"/>
          <w:szCs w:val="24"/>
        </w:rPr>
        <w:t xml:space="preserve">Деревня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431135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2022</w:t>
      </w:r>
      <w:r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431135">
        <w:rPr>
          <w:rFonts w:ascii="Times New Roman" w:eastAsia="Times New Roman" w:hAnsi="Times New Roman" w:cs="Times New Roman"/>
          <w:sz w:val="24"/>
          <w:szCs w:val="24"/>
          <w:lang w:eastAsia="ru-RU"/>
        </w:rPr>
        <w:t>3 и 2024</w:t>
      </w:r>
      <w:r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(общий объем доходов, общий объем расходов, верхний предел муниципального внутреннего долга по состоянию на 1 января 202</w:t>
      </w:r>
      <w:r w:rsidR="0043113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периода</w:t>
      </w:r>
      <w:r w:rsidR="00431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31135"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</w:t>
      </w:r>
      <w:r w:rsidR="00431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420B5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F46AE" w:rsidRPr="002F57C9" w:rsidRDefault="008F46AE" w:rsidP="000E61D1">
      <w:pPr>
        <w:jc w:val="both"/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п</w:t>
      </w:r>
      <w:r w:rsidRPr="002C340B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еречень главных администраторов (администраторов) доходов бюджета </w:t>
      </w:r>
      <w:r w:rsidR="00E6457E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поселения;</w:t>
      </w:r>
      <w:r w:rsidR="00E6457E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367C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E367C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еречень главных администраторов (администраторов) источников финансирования дефицита бюджета </w:t>
      </w:r>
      <w:r w:rsidR="00AF5669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</w:t>
      </w:r>
      <w:r w:rsidRPr="00E367C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я;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- в</w:t>
      </w:r>
      <w:r w:rsidRPr="00E367C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едомственная структура расходов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бюджета </w:t>
      </w:r>
      <w:r w:rsidR="00AF5669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</w:t>
      </w:r>
      <w:r w:rsidR="00AF5669" w:rsidRPr="00E367C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</w:t>
      </w:r>
      <w:r w:rsidR="00AF5669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</w:t>
      </w:r>
      <w:r w:rsidR="0099506A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аспределение бюджетных ассигнований  бюджета </w:t>
      </w:r>
      <w:r w:rsidR="0099506A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разделам,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подразделам,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целевым статьям (</w:t>
      </w:r>
      <w:r w:rsidR="0099506A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муниципальным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программам и непрограммным направлениям деятельности),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группам и подгруппам </w:t>
      </w:r>
      <w:proofErr w:type="gramStart"/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видов расходов классификации расходов бюджетов</w:t>
      </w:r>
      <w:proofErr w:type="gramEnd"/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- </w:t>
      </w:r>
      <w:proofErr w:type="gramStart"/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аспределение бюджетных ассигнований </w:t>
      </w:r>
      <w:r w:rsidR="00865CE1"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бюджета </w:t>
      </w:r>
      <w:r w:rsidR="00865CE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 поселения</w:t>
      </w:r>
      <w:r w:rsidR="00865CE1"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целевым статьям (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муниципальным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программам и непрограммным направлениям деятельности),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920AC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группам и подгруппам видов расходов классификации расходов бюджетов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   - м</w:t>
      </w:r>
      <w:r w:rsidR="000E61D1" w:rsidRP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ежбюджетные трансферты, передаваемые из бюджета муниципального района бюджету сельского поселения на осуществление части полномочий по решению вопросов местного значения в соответствии с заключенными соглашениями</w:t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     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  </w:t>
      </w:r>
      <w:r w:rsidR="00865CE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            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</w:t>
      </w:r>
      <w:r w:rsidRPr="006345A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сточники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внутреннего </w:t>
      </w:r>
      <w:r w:rsidRPr="006345A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финансирования дефицита бюджета </w:t>
      </w:r>
      <w:r w:rsidR="000E61D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</w:t>
      </w:r>
      <w:r w:rsidRPr="006345A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proofErr w:type="gramEnd"/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  -</w:t>
      </w:r>
      <w:r w:rsidR="00696990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итоги социально-экономического развития МО 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 «</w:t>
      </w:r>
      <w:r w:rsidR="00696990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Деревня Никольское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за 20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F0B38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год, </w:t>
      </w:r>
      <w:r w:rsidR="00696990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основные показатели прогноза 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696990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F0B38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 и плановый период 202</w:t>
      </w:r>
      <w:r w:rsidR="00BF0B38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96990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F0B38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E845E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годов;</w:t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- реестр источников </w:t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доходов бюджета </w:t>
      </w:r>
      <w:r w:rsidR="008D2C43"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поселения;     </w:t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 пояснительная записка к проекту бюджета</w:t>
      </w:r>
      <w:r w:rsidR="00612A2E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сельского</w:t>
      </w:r>
      <w:r w:rsidR="00612A2E" w:rsidRPr="006345AB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</w:t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7C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 паспорта муниципальных программ.</w:t>
      </w:r>
    </w:p>
    <w:p w:rsidR="00AE746A" w:rsidRDefault="00AE746A" w:rsidP="00E845E6">
      <w:pPr>
        <w:spacing w:after="0"/>
        <w:ind w:firstLine="709"/>
        <w:jc w:val="both"/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192D">
        <w:rPr>
          <w:rStyle w:val="FontStyle17"/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169 </w:t>
      </w:r>
      <w:r w:rsidR="008D2C43" w:rsidRPr="00E845E6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Бюджетного кодекса Российской Федерации</w:t>
      </w:r>
      <w:r w:rsidRPr="0078192D">
        <w:rPr>
          <w:rStyle w:val="FontStyle17"/>
          <w:rFonts w:ascii="Times New Roman" w:hAnsi="Times New Roman" w:cs="Times New Roman"/>
          <w:sz w:val="24"/>
          <w:szCs w:val="24"/>
          <w:lang w:eastAsia="ru-RU"/>
        </w:rPr>
        <w:t xml:space="preserve"> проект бюджета составл</w:t>
      </w:r>
      <w:r w:rsidR="008D2C43">
        <w:rPr>
          <w:rStyle w:val="FontStyle17"/>
          <w:rFonts w:ascii="Times New Roman" w:hAnsi="Times New Roman" w:cs="Times New Roman"/>
          <w:sz w:val="24"/>
          <w:szCs w:val="24"/>
          <w:lang w:eastAsia="ru-RU"/>
        </w:rPr>
        <w:t>ен</w:t>
      </w:r>
      <w:r w:rsidRPr="0078192D">
        <w:rPr>
          <w:rStyle w:val="FontStyle17"/>
          <w:rFonts w:ascii="Times New Roman" w:hAnsi="Times New Roman" w:cs="Times New Roman"/>
          <w:sz w:val="24"/>
          <w:szCs w:val="24"/>
          <w:lang w:eastAsia="ru-RU"/>
        </w:rPr>
        <w:t xml:space="preserve"> на основе прогноза социально-экономического развития в целях финансового обеспечения расходных обязательств. </w:t>
      </w:r>
    </w:p>
    <w:p w:rsidR="00383A69" w:rsidRDefault="00AF0AAD" w:rsidP="00E845E6">
      <w:pPr>
        <w:spacing w:after="0"/>
        <w:ind w:firstLine="709"/>
        <w:jc w:val="both"/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Прогноз социально-экономического развития  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 </w:t>
      </w:r>
      <w:r w:rsidR="00AE746A" w:rsidRP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 «</w:t>
      </w:r>
      <w:r w:rsidR="00B15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Деревня </w:t>
      </w:r>
      <w:r w:rsidR="00E9592C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AE746A" w:rsidRP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="005B2DE5" w:rsidRP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разработан в соответствии с</w:t>
      </w:r>
      <w:r w:rsidR="00AE746A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п. 1 ст.</w:t>
      </w:r>
      <w:r w:rsidR="005B2DE5" w:rsidRP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173 </w:t>
      </w:r>
      <w:r w:rsidR="00612A2E" w:rsidRPr="00E845E6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Бюджетного кодекса Российской Федерации</w:t>
      </w:r>
      <w:r w:rsidR="00612A2E" w:rsidRPr="0078192D">
        <w:rPr>
          <w:rStyle w:val="FontStyle17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2D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период не менее 3-х лет - </w:t>
      </w:r>
      <w:r w:rsidRP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20</w:t>
      </w:r>
      <w:r w:rsidR="008D2C43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33776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-202</w:t>
      </w:r>
      <w:r w:rsidR="00337761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F4BE5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  <w:r w:rsidR="00612A2E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ы. </w:t>
      </w:r>
    </w:p>
    <w:p w:rsidR="00AF0AAD" w:rsidRDefault="00EB3DB3" w:rsidP="00E845E6">
      <w:pPr>
        <w:spacing w:after="0"/>
        <w:ind w:firstLine="709"/>
        <w:jc w:val="both"/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F571E" w:rsidRPr="001F4BE5" w:rsidRDefault="00F126A7" w:rsidP="00E845E6">
      <w:pPr>
        <w:pStyle w:val="Style3"/>
        <w:widowControl/>
        <w:spacing w:before="82" w:line="276" w:lineRule="auto"/>
        <w:ind w:right="-1" w:firstLine="709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1F4BE5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Формирование доходов бюджета</w:t>
      </w:r>
      <w:r w:rsidR="001F4BE5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.</w:t>
      </w:r>
    </w:p>
    <w:p w:rsidR="00074758" w:rsidRPr="00E845E6" w:rsidRDefault="00074758" w:rsidP="00E845E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>Перечень главных администраторов (администраторов) доходов бюджетов и перечень главных администраторов (администраторов) источников финансирования дефицита бюджета сформирован в соответствии с требованиями Бюджетного кодекса Российской Федерации и Указаниями о порядке применения бюджетной классификации Российской Федерации.</w:t>
      </w:r>
    </w:p>
    <w:p w:rsidR="00BE1583" w:rsidRPr="0078008C" w:rsidRDefault="00074758" w:rsidP="00F447B9">
      <w:pPr>
        <w:spacing w:after="0"/>
        <w:ind w:firstLine="70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Параметры доходов </w:t>
      </w:r>
      <w:r w:rsidR="000B4046" w:rsidRPr="00E845E6">
        <w:rPr>
          <w:rStyle w:val="FontStyle17"/>
          <w:rFonts w:ascii="Times New Roman" w:hAnsi="Times New Roman" w:cs="Times New Roman"/>
          <w:sz w:val="24"/>
          <w:szCs w:val="24"/>
        </w:rPr>
        <w:t>поселения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на 20</w:t>
      </w:r>
      <w:r w:rsidR="00612A2E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37761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D7118B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год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>и плановый период 20</w:t>
      </w:r>
      <w:r w:rsidR="00CB14A2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37761"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 xml:space="preserve"> и 20</w:t>
      </w:r>
      <w:r w:rsidR="007B495A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37761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 xml:space="preserve"> годов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определены по нормативам отчислений от федеральных, региональных налогов и отдельных неналоговых доходов в соответствии с Бюджетным кодексом Российской Федерации и действующим законодательством федерального и 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>регионального уровня, нормативными актами Дзержинского  района.</w:t>
      </w:r>
      <w:r w:rsidR="00206314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BE1583" w:rsidRPr="0078008C" w:rsidRDefault="002F571E" w:rsidP="00F447B9">
      <w:pPr>
        <w:spacing w:after="0"/>
        <w:ind w:firstLine="70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Проектом решения 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t>«О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бюджете</w:t>
      </w:r>
      <w:r w:rsidR="00BE1583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МО СП «Деревня Никольское»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доходы поселения на 20</w:t>
      </w:r>
      <w:r w:rsidR="00BE1583" w:rsidRPr="0078008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37761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год</w:t>
      </w:r>
      <w:r w:rsidR="00963141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>прогнозируются  в сумме</w:t>
      </w:r>
      <w:r w:rsidR="00BE1583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337761" w:rsidRPr="00337761">
        <w:rPr>
          <w:rStyle w:val="FontStyle17"/>
          <w:rFonts w:ascii="Times New Roman" w:hAnsi="Times New Roman" w:cs="Times New Roman"/>
          <w:sz w:val="24"/>
          <w:szCs w:val="24"/>
        </w:rPr>
        <w:t>9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 </w:t>
      </w:r>
      <w:r w:rsidR="00337761" w:rsidRPr="00337761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96,4</w:t>
      </w:r>
      <w:r w:rsidR="00337761" w:rsidRPr="0033776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>тыс. рублей, что составляет</w:t>
      </w:r>
      <w:r w:rsidR="00337761">
        <w:rPr>
          <w:rStyle w:val="FontStyle17"/>
          <w:rFonts w:ascii="Times New Roman" w:hAnsi="Times New Roman" w:cs="Times New Roman"/>
          <w:sz w:val="24"/>
          <w:szCs w:val="24"/>
        </w:rPr>
        <w:t xml:space="preserve"> 86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% к плановым доходам 20</w:t>
      </w:r>
      <w:r w:rsidR="00612A2E" w:rsidRPr="0078008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года.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BE1583" w:rsidRPr="0078008C" w:rsidRDefault="002F571E" w:rsidP="00F447B9">
      <w:pPr>
        <w:spacing w:after="0"/>
        <w:ind w:firstLine="70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>Собственные доходы  бюджета поселения  составят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 2 764,6</w:t>
      </w:r>
      <w:r w:rsidR="00BE1583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тыс. рублей, 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t>т.е</w:t>
      </w:r>
      <w:r w:rsidR="00EE6045" w:rsidRPr="0078008C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 30 </w:t>
      </w:r>
      <w:r w:rsidR="00CB14A2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% 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всех доходов поселения, что на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9</w:t>
      </w:r>
      <w:r w:rsidR="00CB14A2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%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выше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AA322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удельного веса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планируемых </w:t>
      </w:r>
      <w:r w:rsidR="00940D6F" w:rsidRPr="0078008C">
        <w:rPr>
          <w:rStyle w:val="FontStyle17"/>
          <w:rFonts w:ascii="Times New Roman" w:hAnsi="Times New Roman" w:cs="Times New Roman"/>
          <w:sz w:val="24"/>
          <w:szCs w:val="24"/>
        </w:rPr>
        <w:t>собственных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доходов 20</w:t>
      </w:r>
      <w:r w:rsidR="00340257" w:rsidRPr="0078008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E52AC9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80ED6" w:rsidRPr="0078008C">
        <w:rPr>
          <w:rStyle w:val="FontStyle17"/>
          <w:rFonts w:ascii="Times New Roman" w:hAnsi="Times New Roman" w:cs="Times New Roman"/>
          <w:sz w:val="24"/>
          <w:szCs w:val="24"/>
        </w:rPr>
        <w:t>года.</w:t>
      </w:r>
      <w:r w:rsidR="00714237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Прогнозируется поступление налогов на прибыль, доходы в сумме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 48,1</w:t>
      </w:r>
      <w:r w:rsidR="00714237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рублей, налогов на совокупный доход в сумме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 264,5</w:t>
      </w:r>
      <w:r w:rsidR="00714237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</w:t>
      </w:r>
      <w:r w:rsidR="00600AE5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, налогов на имущество в сумме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2 452,0 </w:t>
      </w:r>
      <w:r w:rsidR="00600AE5" w:rsidRPr="0078008C">
        <w:rPr>
          <w:rStyle w:val="FontStyle17"/>
          <w:rFonts w:ascii="Times New Roman" w:hAnsi="Times New Roman" w:cs="Times New Roman"/>
          <w:sz w:val="24"/>
          <w:szCs w:val="24"/>
        </w:rPr>
        <w:t>тыс. рублей</w:t>
      </w:r>
      <w:r w:rsidR="00714237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. 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Прогноз собственных доходов рассчитан исходя из основных показателей социально-экономического развития сельского поселения, ожидаемого поступления налоговых, неналоговых 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доходов в 20</w:t>
      </w:r>
      <w:r w:rsidR="00BE1583" w:rsidRPr="0078008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году</w:t>
      </w:r>
      <w:r w:rsidR="00540885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и плановом периоде 20</w:t>
      </w:r>
      <w:r w:rsidR="00CB14A2" w:rsidRPr="0078008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="00540885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и 20</w:t>
      </w:r>
      <w:r w:rsidR="00042162" w:rsidRPr="0078008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540885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годов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, положений </w:t>
      </w:r>
      <w:r w:rsidR="006716FF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ст. 174.1 </w:t>
      </w:r>
      <w:r w:rsidR="00CA6806" w:rsidRPr="0078008C">
        <w:rPr>
          <w:rStyle w:val="FontStyle17"/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 w:rsidR="00242D89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. </w:t>
      </w:r>
    </w:p>
    <w:p w:rsidR="002F571E" w:rsidRDefault="002F571E" w:rsidP="00F447B9">
      <w:pPr>
        <w:spacing w:after="0"/>
        <w:ind w:firstLine="70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78008C">
        <w:rPr>
          <w:rStyle w:val="FontStyle17"/>
          <w:rFonts w:ascii="Times New Roman" w:hAnsi="Times New Roman" w:cs="Times New Roman"/>
          <w:sz w:val="24"/>
          <w:szCs w:val="24"/>
        </w:rPr>
        <w:t>Безвозмездные поступления в 20</w:t>
      </w:r>
      <w:r w:rsidR="00BE1583" w:rsidRPr="0078008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8A38E1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>году прогнозируются в сумме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 6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 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31,8</w:t>
      </w:r>
      <w:r w:rsidR="00BE1583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>тыс. рублей</w:t>
      </w:r>
      <w:r w:rsidR="0078008C" w:rsidRPr="0078008C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 xml:space="preserve"> 70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42162" w:rsidRPr="0078008C">
        <w:rPr>
          <w:rStyle w:val="FontStyle17"/>
          <w:rFonts w:ascii="Times New Roman" w:hAnsi="Times New Roman" w:cs="Times New Roman"/>
          <w:sz w:val="24"/>
          <w:szCs w:val="24"/>
        </w:rPr>
        <w:t>%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 всех доходов, в т.ч. дотации на выравнивание бюджетной обеспеченности –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5362,4</w:t>
      </w:r>
      <w:r w:rsidR="00D7118B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тыс. рублей, субвенции на осуществление первичного воинского учета –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125,6</w:t>
      </w:r>
      <w:r w:rsidR="00042162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86240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рублей; межбюджетные трансферты </w:t>
      </w:r>
      <w:r w:rsidR="00340257" w:rsidRPr="0078008C">
        <w:rPr>
          <w:rStyle w:val="FontStyle17"/>
          <w:rFonts w:ascii="Times New Roman" w:hAnsi="Times New Roman" w:cs="Times New Roman"/>
          <w:sz w:val="24"/>
          <w:szCs w:val="24"/>
        </w:rPr>
        <w:t xml:space="preserve">из бюджета муниципального района </w:t>
      </w:r>
      <w:r w:rsidR="00786240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–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6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79,4</w:t>
      </w:r>
      <w:r w:rsidR="00786240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 тыс.</w:t>
      </w:r>
      <w:r w:rsidR="00FA1D11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86240" w:rsidRPr="00042162">
        <w:rPr>
          <w:rStyle w:val="FontStyle17"/>
          <w:rFonts w:ascii="Times New Roman" w:hAnsi="Times New Roman" w:cs="Times New Roman"/>
          <w:sz w:val="24"/>
          <w:szCs w:val="24"/>
        </w:rPr>
        <w:t>рублей</w:t>
      </w:r>
      <w:r w:rsidR="00714237">
        <w:rPr>
          <w:rStyle w:val="FontStyle17"/>
          <w:rFonts w:ascii="Times New Roman" w:hAnsi="Times New Roman" w:cs="Times New Roman"/>
          <w:sz w:val="24"/>
          <w:szCs w:val="24"/>
        </w:rPr>
        <w:t xml:space="preserve">, прочие субсидии на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выполнение кадастровых работ</w:t>
      </w:r>
      <w:r w:rsidR="00714237">
        <w:rPr>
          <w:rStyle w:val="FontStyle17"/>
          <w:rFonts w:ascii="Times New Roman" w:hAnsi="Times New Roman" w:cs="Times New Roman"/>
          <w:sz w:val="24"/>
          <w:szCs w:val="24"/>
        </w:rPr>
        <w:t xml:space="preserve"> –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264,4</w:t>
      </w:r>
      <w:r w:rsidR="00714237"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</w:t>
      </w:r>
      <w:r w:rsidR="00786240" w:rsidRPr="00042162">
        <w:rPr>
          <w:rStyle w:val="FontStyle17"/>
          <w:rFonts w:ascii="Times New Roman" w:hAnsi="Times New Roman" w:cs="Times New Roman"/>
          <w:sz w:val="24"/>
          <w:szCs w:val="24"/>
        </w:rPr>
        <w:t>.</w:t>
      </w:r>
      <w:proofErr w:type="gramEnd"/>
      <w:r w:rsidR="00080ED6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Снижение</w:t>
      </w:r>
      <w:r w:rsidR="00714237">
        <w:rPr>
          <w:rStyle w:val="FontStyle17"/>
          <w:rFonts w:ascii="Times New Roman" w:hAnsi="Times New Roman" w:cs="Times New Roman"/>
          <w:sz w:val="24"/>
          <w:szCs w:val="24"/>
        </w:rPr>
        <w:t xml:space="preserve"> объема </w:t>
      </w:r>
      <w:r w:rsidR="00080ED6" w:rsidRPr="00042162">
        <w:rPr>
          <w:rStyle w:val="FontStyle17"/>
          <w:rFonts w:ascii="Times New Roman" w:hAnsi="Times New Roman" w:cs="Times New Roman"/>
          <w:sz w:val="24"/>
          <w:szCs w:val="24"/>
        </w:rPr>
        <w:t>безвозмездных поступлений по сравнению с 20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21</w:t>
      </w:r>
      <w:r w:rsidR="00042162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80ED6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годом составит 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1 986,8</w:t>
      </w:r>
      <w:r w:rsidR="00F869F5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 тыс.</w:t>
      </w:r>
      <w:r w:rsidR="00042162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869F5" w:rsidRPr="00042162">
        <w:rPr>
          <w:rStyle w:val="FontStyle17"/>
          <w:rFonts w:ascii="Times New Roman" w:hAnsi="Times New Roman" w:cs="Times New Roman"/>
          <w:sz w:val="24"/>
          <w:szCs w:val="24"/>
        </w:rPr>
        <w:t>руб</w:t>
      </w:r>
      <w:r w:rsidR="00714237">
        <w:rPr>
          <w:rStyle w:val="FontStyle17"/>
          <w:rFonts w:ascii="Times New Roman" w:hAnsi="Times New Roman" w:cs="Times New Roman"/>
          <w:sz w:val="24"/>
          <w:szCs w:val="24"/>
        </w:rPr>
        <w:t>лей</w:t>
      </w:r>
      <w:r w:rsidR="00F869F5" w:rsidRPr="00042162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24</w:t>
      </w:r>
      <w:r w:rsidR="00340257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80ED6" w:rsidRPr="00042162">
        <w:rPr>
          <w:rStyle w:val="FontStyle17"/>
          <w:rFonts w:ascii="Times New Roman" w:hAnsi="Times New Roman" w:cs="Times New Roman"/>
          <w:sz w:val="24"/>
          <w:szCs w:val="24"/>
        </w:rPr>
        <w:t>%.</w:t>
      </w:r>
    </w:p>
    <w:p w:rsidR="00F447B9" w:rsidRPr="001659E1" w:rsidRDefault="00F447B9" w:rsidP="00F447B9">
      <w:pPr>
        <w:spacing w:after="0"/>
        <w:ind w:firstLine="70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Доходы поселения на плановый период 20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3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года прогнозируются в сумме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9 260,5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безвозмездных поступлений – 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>6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 442,5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>. Доходы на плановый период 202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4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года прогнозируются в сумме 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9 303,0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</w:t>
      </w:r>
      <w:r w:rsidR="00EE4AF4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рублей, в том числе объем безвозмездных поступлений – </w:t>
      </w:r>
      <w:r w:rsidR="0078008C">
        <w:rPr>
          <w:rStyle w:val="FontStyle17"/>
          <w:rFonts w:ascii="Times New Roman" w:hAnsi="Times New Roman" w:cs="Times New Roman"/>
          <w:sz w:val="24"/>
          <w:szCs w:val="24"/>
        </w:rPr>
        <w:t>6</w:t>
      </w:r>
      <w:r w:rsidR="006C785C">
        <w:rPr>
          <w:rStyle w:val="FontStyle17"/>
          <w:rFonts w:ascii="Times New Roman" w:hAnsi="Times New Roman" w:cs="Times New Roman"/>
          <w:sz w:val="24"/>
          <w:szCs w:val="24"/>
        </w:rPr>
        <w:t> 447,1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</w:t>
      </w:r>
      <w:r w:rsidR="00EE4AF4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рублей.</w:t>
      </w:r>
    </w:p>
    <w:p w:rsidR="00CD7266" w:rsidRDefault="00CD7266" w:rsidP="005B1ED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</w:p>
    <w:p w:rsidR="00472DFD" w:rsidRPr="00E845E6" w:rsidRDefault="00472DFD" w:rsidP="005B1ED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 w:rsidRPr="001F4BE5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При проверке обоснованности расходных статей проекта бюджета</w:t>
      </w:r>
      <w:r w:rsidR="00242D89" w:rsidRPr="00E845E6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</w:t>
      </w:r>
      <w:r w:rsidR="006716FF">
        <w:rPr>
          <w:rStyle w:val="FontStyle17"/>
          <w:rFonts w:ascii="Times New Roman" w:hAnsi="Times New Roman" w:cs="Times New Roman"/>
          <w:sz w:val="24"/>
          <w:szCs w:val="24"/>
        </w:rPr>
        <w:t>МО С</w:t>
      </w:r>
      <w:r w:rsidR="00074758" w:rsidRPr="00E845E6">
        <w:rPr>
          <w:rStyle w:val="FontStyle17"/>
          <w:rFonts w:ascii="Times New Roman" w:hAnsi="Times New Roman" w:cs="Times New Roman"/>
          <w:sz w:val="24"/>
          <w:szCs w:val="24"/>
        </w:rPr>
        <w:t>П «</w:t>
      </w:r>
      <w:r w:rsidR="0091323D">
        <w:rPr>
          <w:rStyle w:val="FontStyle17"/>
          <w:rFonts w:ascii="Times New Roman" w:hAnsi="Times New Roman" w:cs="Times New Roman"/>
          <w:sz w:val="24"/>
          <w:szCs w:val="24"/>
        </w:rPr>
        <w:t xml:space="preserve">Деревня </w:t>
      </w:r>
      <w:r w:rsidR="00E9592C">
        <w:rPr>
          <w:rFonts w:ascii="Times New Roman" w:hAnsi="Times New Roman"/>
          <w:color w:val="000000" w:themeColor="text1"/>
        </w:rPr>
        <w:t>Никольское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>» на 20</w:t>
      </w:r>
      <w:r w:rsidR="00600AE5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1E44EF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FA1D1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год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1E44EF"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 xml:space="preserve"> и 20</w:t>
      </w:r>
      <w:r w:rsidR="001F373F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1E44EF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 xml:space="preserve"> годов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в разрезе разделов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подразделов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, целевых статей, групп и подгрупп видов расходов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классификации расходов 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бюджетов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>, наличие и соблюдение нормативных правовых актов, используемых при расчетах расходов бюджета, в частности</w:t>
      </w:r>
      <w:proofErr w:type="gramStart"/>
      <w:r w:rsidRPr="00E845E6">
        <w:rPr>
          <w:rStyle w:val="FontStyle17"/>
          <w:rFonts w:ascii="Times New Roman" w:hAnsi="Times New Roman" w:cs="Times New Roman"/>
          <w:sz w:val="24"/>
          <w:szCs w:val="24"/>
        </w:rPr>
        <w:t>,</w:t>
      </w:r>
      <w:proofErr w:type="gramEnd"/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реестров расходных обязательств</w:t>
      </w:r>
      <w:r w:rsidR="007B1365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установлено</w:t>
      </w:r>
      <w:r w:rsidR="007A0CD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4E5FE3" w:rsidRPr="00E845E6">
        <w:rPr>
          <w:rStyle w:val="FontStyle17"/>
          <w:rFonts w:ascii="Times New Roman" w:hAnsi="Times New Roman" w:cs="Times New Roman"/>
          <w:sz w:val="24"/>
          <w:szCs w:val="24"/>
        </w:rPr>
        <w:t>следующее.</w:t>
      </w:r>
    </w:p>
    <w:p w:rsidR="00472DFD" w:rsidRPr="00B50FF3" w:rsidRDefault="00472DFD" w:rsidP="005B1ED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Расходы бюджета формировались </w:t>
      </w:r>
      <w:r w:rsidR="00025815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в соответствии с требованиями Бюджетного кодекса 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Российской Федерации</w:t>
      </w:r>
      <w:r w:rsidR="00025815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с учетом основных направлений бюджетной и налоговой политики </w:t>
      </w:r>
      <w:r w:rsidR="00025815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>на 20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год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 xml:space="preserve"> и плановый период </w:t>
      </w:r>
      <w:r w:rsidR="00206314" w:rsidRPr="00B50FF3">
        <w:rPr>
          <w:rStyle w:val="FontStyle17"/>
          <w:rFonts w:ascii="Times New Roman" w:hAnsi="Times New Roman" w:cs="Times New Roman"/>
          <w:sz w:val="24"/>
          <w:szCs w:val="24"/>
        </w:rPr>
        <w:t>20</w:t>
      </w:r>
      <w:r w:rsidR="0086780D" w:rsidRPr="00B50FF3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="00206314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и 20</w:t>
      </w:r>
      <w:r w:rsidR="001F373F" w:rsidRPr="00B50FF3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206314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годов</w:t>
      </w:r>
      <w:r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. </w:t>
      </w:r>
    </w:p>
    <w:p w:rsidR="00FE42C6" w:rsidRPr="00BB6622" w:rsidRDefault="00AF51D7" w:rsidP="005B1ED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Общий объем расходов, предусмотренных </w:t>
      </w:r>
      <w:r w:rsidR="00F67EBB" w:rsidRPr="00B50FF3">
        <w:rPr>
          <w:rStyle w:val="FontStyle17"/>
          <w:rFonts w:ascii="Times New Roman" w:hAnsi="Times New Roman" w:cs="Times New Roman"/>
          <w:sz w:val="24"/>
          <w:szCs w:val="24"/>
        </w:rPr>
        <w:t>на</w:t>
      </w:r>
      <w:r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20</w:t>
      </w:r>
      <w:r w:rsidR="00F67EBB" w:rsidRPr="00B50FF3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год, составляет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 xml:space="preserve"> 9 302,4</w:t>
      </w:r>
      <w:r w:rsidR="00F67EBB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B50FF3">
        <w:rPr>
          <w:rStyle w:val="FontStyle17"/>
          <w:rFonts w:ascii="Times New Roman" w:hAnsi="Times New Roman" w:cs="Times New Roman"/>
          <w:sz w:val="24"/>
          <w:szCs w:val="24"/>
        </w:rPr>
        <w:t>тыс.</w:t>
      </w:r>
      <w:r w:rsidR="00FA1D11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B50FF3">
        <w:rPr>
          <w:rStyle w:val="FontStyle17"/>
          <w:rFonts w:ascii="Times New Roman" w:hAnsi="Times New Roman" w:cs="Times New Roman"/>
          <w:sz w:val="24"/>
          <w:szCs w:val="24"/>
        </w:rPr>
        <w:t>руб.</w:t>
      </w:r>
      <w:r w:rsidR="007A0CD1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По сравнению с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 xml:space="preserve"> плановыми расходами</w:t>
      </w:r>
      <w:r w:rsidR="007A0CD1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20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21</w:t>
      </w:r>
      <w:r w:rsidR="007A0CD1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год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а,</w:t>
      </w:r>
      <w:r w:rsidR="007A0CD1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расходы 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 xml:space="preserve">снижены </w:t>
      </w:r>
      <w:r w:rsidR="007A0CD1" w:rsidRPr="00B50FF3">
        <w:rPr>
          <w:rStyle w:val="FontStyle17"/>
          <w:rFonts w:ascii="Times New Roman" w:hAnsi="Times New Roman" w:cs="Times New Roman"/>
          <w:sz w:val="24"/>
          <w:szCs w:val="24"/>
        </w:rPr>
        <w:t>на</w:t>
      </w:r>
      <w:r w:rsidR="00F67EBB" w:rsidRPr="00B50FF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 xml:space="preserve">1 409,8 </w:t>
      </w:r>
      <w:r w:rsidR="00F67EBB" w:rsidRPr="00B50FF3">
        <w:rPr>
          <w:rStyle w:val="FontStyle17"/>
          <w:rFonts w:ascii="Times New Roman" w:hAnsi="Times New Roman" w:cs="Times New Roman"/>
          <w:sz w:val="24"/>
          <w:szCs w:val="24"/>
        </w:rPr>
        <w:t>тыс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 xml:space="preserve">. рублей, на 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13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A0CD1" w:rsidRPr="00BB6622">
        <w:rPr>
          <w:rStyle w:val="FontStyle17"/>
          <w:rFonts w:ascii="Times New Roman" w:hAnsi="Times New Roman" w:cs="Times New Roman"/>
          <w:sz w:val="24"/>
          <w:szCs w:val="24"/>
        </w:rPr>
        <w:t>%.</w:t>
      </w:r>
    </w:p>
    <w:p w:rsidR="00503820" w:rsidRDefault="00877D03" w:rsidP="005B1ED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Бюджетные ассигнования в расходной части бюджета </w:t>
      </w:r>
      <w:r w:rsidR="006716FF">
        <w:rPr>
          <w:rStyle w:val="FontStyle17"/>
          <w:rFonts w:ascii="Times New Roman" w:hAnsi="Times New Roman" w:cs="Times New Roman"/>
          <w:sz w:val="24"/>
          <w:szCs w:val="24"/>
        </w:rPr>
        <w:t xml:space="preserve">МО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>СП «</w:t>
      </w:r>
      <w:r w:rsidR="0091323D">
        <w:rPr>
          <w:rStyle w:val="FontStyle17"/>
          <w:rFonts w:ascii="Times New Roman" w:hAnsi="Times New Roman" w:cs="Times New Roman"/>
          <w:sz w:val="24"/>
          <w:szCs w:val="24"/>
        </w:rPr>
        <w:t xml:space="preserve">Деревня </w:t>
      </w:r>
      <w:r w:rsidR="00C65E68">
        <w:rPr>
          <w:rFonts w:ascii="Times New Roman" w:hAnsi="Times New Roman"/>
          <w:color w:val="000000" w:themeColor="text1"/>
        </w:rPr>
        <w:t>Никольское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», распределены 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по ведомственной структуре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следующим образом: на </w:t>
      </w:r>
      <w:r w:rsidR="009D1932">
        <w:rPr>
          <w:rStyle w:val="FontStyle17"/>
          <w:rFonts w:ascii="Times New Roman" w:hAnsi="Times New Roman" w:cs="Times New Roman"/>
          <w:sz w:val="24"/>
          <w:szCs w:val="24"/>
        </w:rPr>
        <w:t>общегосударственные расходы</w:t>
      </w:r>
      <w:r w:rsidR="00242D89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900B1">
        <w:rPr>
          <w:rStyle w:val="FontStyle17"/>
          <w:rFonts w:ascii="Times New Roman" w:hAnsi="Times New Roman" w:cs="Times New Roman"/>
          <w:sz w:val="24"/>
          <w:szCs w:val="24"/>
        </w:rPr>
        <w:t xml:space="preserve">(функционирование представительного и исполнительного органов, резервный фонд и другие вопросы) </w:t>
      </w:r>
      <w:r w:rsidR="00242D89" w:rsidRPr="003E4E02">
        <w:rPr>
          <w:rStyle w:val="FontStyle17"/>
          <w:rFonts w:ascii="Times New Roman" w:hAnsi="Times New Roman" w:cs="Times New Roman"/>
          <w:sz w:val="24"/>
          <w:szCs w:val="24"/>
        </w:rPr>
        <w:t>–</w:t>
      </w:r>
      <w:r w:rsidR="002E5639" w:rsidRPr="003E4E0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2 925,7</w:t>
      </w:r>
      <w:r w:rsidR="003E4E02" w:rsidRPr="003E4E0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A1D11" w:rsidRP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тыс. рублей </w:t>
      </w:r>
      <w:r w:rsidR="002E5639" w:rsidRPr="002E5639">
        <w:rPr>
          <w:rStyle w:val="FontStyle17"/>
          <w:rFonts w:ascii="Times New Roman" w:hAnsi="Times New Roman" w:cs="Times New Roman"/>
          <w:sz w:val="24"/>
          <w:szCs w:val="24"/>
        </w:rPr>
        <w:t>(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31,5</w:t>
      </w:r>
      <w:r w:rsidR="003E4E0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E5639" w:rsidRPr="002E5639">
        <w:rPr>
          <w:rStyle w:val="FontStyle17"/>
          <w:rFonts w:ascii="Times New Roman" w:hAnsi="Times New Roman" w:cs="Times New Roman"/>
          <w:sz w:val="24"/>
          <w:szCs w:val="24"/>
        </w:rPr>
        <w:t>%)</w:t>
      </w:r>
      <w:r w:rsidR="00FA1D11" w:rsidRP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2A198F" w:rsidRPr="002E5639">
        <w:rPr>
          <w:rStyle w:val="FontStyle17"/>
          <w:rFonts w:ascii="Times New Roman" w:hAnsi="Times New Roman" w:cs="Times New Roman"/>
          <w:sz w:val="24"/>
          <w:szCs w:val="24"/>
        </w:rPr>
        <w:t>на национальную оборону</w:t>
      </w:r>
      <w:r w:rsidR="00F900B1">
        <w:rPr>
          <w:rStyle w:val="FontStyle17"/>
          <w:rFonts w:ascii="Times New Roman" w:hAnsi="Times New Roman" w:cs="Times New Roman"/>
          <w:sz w:val="24"/>
          <w:szCs w:val="24"/>
        </w:rPr>
        <w:t xml:space="preserve"> (осуществление первичного воинского учета)</w:t>
      </w:r>
      <w:r w:rsidR="00C65E68" w:rsidRP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 –</w:t>
      </w:r>
      <w:r w:rsidR="002A198F" w:rsidRP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43626" w:rsidRPr="002E5639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3E4E02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 xml:space="preserve">5,6 </w:t>
      </w:r>
      <w:r w:rsidR="002A198F" w:rsidRP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тыс. рублей </w:t>
      </w:r>
      <w:r w:rsidR="003E4E02">
        <w:rPr>
          <w:rStyle w:val="FontStyle17"/>
          <w:rFonts w:ascii="Times New Roman" w:hAnsi="Times New Roman" w:cs="Times New Roman"/>
          <w:sz w:val="24"/>
          <w:szCs w:val="24"/>
        </w:rPr>
        <w:t>(1,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E5639" w:rsidRPr="002E5639">
        <w:rPr>
          <w:rStyle w:val="FontStyle17"/>
          <w:rFonts w:ascii="Times New Roman" w:hAnsi="Times New Roman" w:cs="Times New Roman"/>
          <w:sz w:val="24"/>
          <w:szCs w:val="24"/>
        </w:rPr>
        <w:t>%)</w:t>
      </w:r>
      <w:r w:rsidR="002A198F" w:rsidRPr="002E5639">
        <w:rPr>
          <w:rStyle w:val="FontStyle17"/>
          <w:rFonts w:ascii="Times New Roman" w:hAnsi="Times New Roman" w:cs="Times New Roman"/>
          <w:sz w:val="24"/>
          <w:szCs w:val="24"/>
        </w:rPr>
        <w:t>;</w:t>
      </w:r>
      <w:r w:rsidR="00BB6622" w:rsidRP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 национальную 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>безопасность</w:t>
      </w:r>
      <w:r w:rsidR="00BB662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 xml:space="preserve">и правоохранительную </w:t>
      </w:r>
      <w:proofErr w:type="gramStart"/>
      <w:r w:rsidR="00F67EBB">
        <w:rPr>
          <w:rStyle w:val="FontStyle17"/>
          <w:rFonts w:ascii="Times New Roman" w:hAnsi="Times New Roman" w:cs="Times New Roman"/>
          <w:sz w:val="24"/>
          <w:szCs w:val="24"/>
        </w:rPr>
        <w:t xml:space="preserve">деятельность </w:t>
      </w:r>
      <w:r w:rsidR="00F900B1">
        <w:rPr>
          <w:rStyle w:val="FontStyle17"/>
          <w:rFonts w:ascii="Times New Roman" w:hAnsi="Times New Roman" w:cs="Times New Roman"/>
          <w:sz w:val="24"/>
          <w:szCs w:val="24"/>
        </w:rPr>
        <w:t xml:space="preserve">(защита территории и населения от чрезвычайных ситуаций) </w:t>
      </w:r>
      <w:r w:rsidR="00CF1321">
        <w:rPr>
          <w:rStyle w:val="FontStyle17"/>
          <w:rFonts w:ascii="Times New Roman" w:hAnsi="Times New Roman" w:cs="Times New Roman"/>
          <w:sz w:val="24"/>
          <w:szCs w:val="24"/>
        </w:rPr>
        <w:t>–</w:t>
      </w:r>
      <w:r w:rsidR="00BB662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3E4E02">
        <w:rPr>
          <w:rStyle w:val="FontStyle17"/>
          <w:rFonts w:ascii="Times New Roman" w:hAnsi="Times New Roman" w:cs="Times New Roman"/>
          <w:sz w:val="24"/>
          <w:szCs w:val="24"/>
        </w:rPr>
        <w:t>00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,0</w:t>
      </w:r>
      <w:r w:rsidR="0004362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CF1321"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руб. </w:t>
      </w:r>
      <w:r w:rsidR="00043626">
        <w:rPr>
          <w:rStyle w:val="FontStyle17"/>
          <w:rFonts w:ascii="Times New Roman" w:hAnsi="Times New Roman" w:cs="Times New Roman"/>
          <w:sz w:val="24"/>
          <w:szCs w:val="24"/>
        </w:rPr>
        <w:t>(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1,1</w:t>
      </w:r>
      <w:r w:rsidR="00043626">
        <w:rPr>
          <w:rStyle w:val="FontStyle17"/>
          <w:rFonts w:ascii="Times New Roman" w:hAnsi="Times New Roman" w:cs="Times New Roman"/>
          <w:sz w:val="24"/>
          <w:szCs w:val="24"/>
        </w:rPr>
        <w:t>%)</w:t>
      </w:r>
      <w:r w:rsidR="00CF1321">
        <w:rPr>
          <w:rStyle w:val="FontStyle17"/>
          <w:rFonts w:ascii="Times New Roman" w:hAnsi="Times New Roman" w:cs="Times New Roman"/>
          <w:sz w:val="24"/>
          <w:szCs w:val="24"/>
        </w:rPr>
        <w:t xml:space="preserve">;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на </w:t>
      </w:r>
      <w:r w:rsidR="003B59ED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национальную экономику </w:t>
      </w:r>
      <w:r w:rsidR="00F900B1">
        <w:rPr>
          <w:rStyle w:val="FontStyle17"/>
          <w:rFonts w:ascii="Times New Roman" w:hAnsi="Times New Roman" w:cs="Times New Roman"/>
          <w:sz w:val="24"/>
          <w:szCs w:val="24"/>
        </w:rPr>
        <w:t xml:space="preserve">(дорожные хозяйство и другие вопросы) </w:t>
      </w:r>
      <w:r w:rsidR="003B59ED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– 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943,8</w:t>
      </w:r>
      <w:r w:rsidR="00CF132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3B59ED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тыс. рублей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>(1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 xml:space="preserve">0,1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>%)</w:t>
      </w:r>
      <w:r w:rsidR="003B59ED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;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на </w:t>
      </w:r>
      <w:r w:rsidR="00FA1D1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жилищно-коммунальное хозяйство </w:t>
      </w:r>
      <w:r w:rsidR="00F32BDB">
        <w:rPr>
          <w:rStyle w:val="FontStyle17"/>
          <w:rFonts w:ascii="Times New Roman" w:hAnsi="Times New Roman" w:cs="Times New Roman"/>
          <w:sz w:val="24"/>
          <w:szCs w:val="24"/>
        </w:rPr>
        <w:t xml:space="preserve">(благоустройство) </w:t>
      </w:r>
      <w:r w:rsidR="00FA1D1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– 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2 470,0</w:t>
      </w:r>
      <w:r w:rsidR="003E4E02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A1D1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тыс. рублей </w:t>
      </w:r>
      <w:r w:rsidR="00043626">
        <w:rPr>
          <w:rStyle w:val="FontStyle17"/>
          <w:rFonts w:ascii="Times New Roman" w:hAnsi="Times New Roman" w:cs="Times New Roman"/>
          <w:sz w:val="24"/>
          <w:szCs w:val="24"/>
        </w:rPr>
        <w:t>(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26,6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>%)</w:t>
      </w:r>
      <w:r w:rsidR="00FA1D1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573AC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на </w:t>
      </w:r>
      <w:r w:rsidR="00CF1321">
        <w:rPr>
          <w:rStyle w:val="FontStyle17"/>
          <w:rFonts w:ascii="Times New Roman" w:hAnsi="Times New Roman" w:cs="Times New Roman"/>
          <w:sz w:val="24"/>
          <w:szCs w:val="24"/>
        </w:rPr>
        <w:t>культуру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, кинематографию</w:t>
      </w:r>
      <w:r w:rsidR="00CF132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32BDB">
        <w:rPr>
          <w:rStyle w:val="FontStyle17"/>
          <w:rFonts w:ascii="Times New Roman" w:hAnsi="Times New Roman" w:cs="Times New Roman"/>
          <w:sz w:val="24"/>
          <w:szCs w:val="24"/>
        </w:rPr>
        <w:t xml:space="preserve">(расходы на содержание учреждения культуры) </w:t>
      </w:r>
      <w:r w:rsidR="00503820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– </w:t>
      </w:r>
      <w:r w:rsidR="003B59ED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 641,0</w:t>
      </w:r>
      <w:r w:rsidR="003B59ED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 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>(2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8,4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>%)</w:t>
      </w:r>
      <w:r w:rsidR="002A198F">
        <w:rPr>
          <w:rStyle w:val="FontStyle17"/>
          <w:rFonts w:ascii="Times New Roman" w:hAnsi="Times New Roman" w:cs="Times New Roman"/>
          <w:sz w:val="24"/>
          <w:szCs w:val="24"/>
        </w:rPr>
        <w:t>;</w:t>
      </w:r>
      <w:proofErr w:type="gramEnd"/>
      <w:r w:rsidR="002A198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C33A11">
        <w:rPr>
          <w:rStyle w:val="FontStyle17"/>
          <w:rFonts w:ascii="Times New Roman" w:hAnsi="Times New Roman" w:cs="Times New Roman"/>
          <w:sz w:val="24"/>
          <w:szCs w:val="24"/>
        </w:rPr>
        <w:t xml:space="preserve">на </w:t>
      </w:r>
      <w:r w:rsidR="003776D6">
        <w:rPr>
          <w:rStyle w:val="FontStyle17"/>
          <w:rFonts w:ascii="Times New Roman" w:hAnsi="Times New Roman" w:cs="Times New Roman"/>
          <w:sz w:val="24"/>
          <w:szCs w:val="24"/>
        </w:rPr>
        <w:t>социальную политику</w:t>
      </w:r>
      <w:r w:rsidR="00C65E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32BDB">
        <w:rPr>
          <w:rStyle w:val="FontStyle17"/>
          <w:rFonts w:ascii="Times New Roman" w:hAnsi="Times New Roman" w:cs="Times New Roman"/>
          <w:sz w:val="24"/>
          <w:szCs w:val="24"/>
        </w:rPr>
        <w:t>(о</w:t>
      </w:r>
      <w:r w:rsidR="00F32BDB" w:rsidRPr="00F32BDB">
        <w:rPr>
          <w:rStyle w:val="FontStyle17"/>
          <w:rFonts w:ascii="Times New Roman" w:hAnsi="Times New Roman" w:cs="Times New Roman"/>
          <w:sz w:val="24"/>
          <w:szCs w:val="24"/>
        </w:rPr>
        <w:t>плата льгот по оплате ЖКУ работникам культуры, работающим на сел</w:t>
      </w:r>
      <w:r w:rsidR="00F32BDB">
        <w:rPr>
          <w:rStyle w:val="FontStyle17"/>
          <w:rFonts w:ascii="Times New Roman" w:hAnsi="Times New Roman" w:cs="Times New Roman"/>
          <w:sz w:val="24"/>
          <w:szCs w:val="24"/>
        </w:rPr>
        <w:t>е)</w:t>
      </w:r>
      <w:r w:rsidR="00F32BDB" w:rsidRPr="00F32BDB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C33A11">
        <w:rPr>
          <w:rStyle w:val="FontStyle17"/>
          <w:rFonts w:ascii="Times New Roman" w:hAnsi="Times New Roman" w:cs="Times New Roman"/>
          <w:sz w:val="24"/>
          <w:szCs w:val="24"/>
        </w:rPr>
        <w:t xml:space="preserve">– </w:t>
      </w:r>
      <w:r w:rsidR="00F67EBB">
        <w:rPr>
          <w:rStyle w:val="FontStyle17"/>
          <w:rFonts w:ascii="Times New Roman" w:hAnsi="Times New Roman" w:cs="Times New Roman"/>
          <w:sz w:val="24"/>
          <w:szCs w:val="24"/>
        </w:rPr>
        <w:t>36,3</w:t>
      </w:r>
      <w:r w:rsidR="003776D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C33A11">
        <w:rPr>
          <w:rStyle w:val="FontStyle17"/>
          <w:rFonts w:ascii="Times New Roman" w:hAnsi="Times New Roman" w:cs="Times New Roman"/>
          <w:sz w:val="24"/>
          <w:szCs w:val="24"/>
        </w:rPr>
        <w:t xml:space="preserve">тыс. рублей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>(0,</w:t>
      </w:r>
      <w:r w:rsidR="00C90D7C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%), на физическую культуру и спорт </w:t>
      </w:r>
      <w:r w:rsidR="00F32BDB">
        <w:rPr>
          <w:rStyle w:val="FontStyle17"/>
          <w:rFonts w:ascii="Times New Roman" w:hAnsi="Times New Roman" w:cs="Times New Roman"/>
          <w:sz w:val="24"/>
          <w:szCs w:val="24"/>
        </w:rPr>
        <w:t>(з</w:t>
      </w:r>
      <w:r w:rsidR="00F32BDB" w:rsidRPr="00F32BDB">
        <w:rPr>
          <w:rStyle w:val="FontStyle17"/>
          <w:rFonts w:ascii="Times New Roman" w:hAnsi="Times New Roman" w:cs="Times New Roman"/>
          <w:sz w:val="24"/>
          <w:szCs w:val="24"/>
        </w:rPr>
        <w:t>акупка товаров, работ и услуг</w:t>
      </w:r>
      <w:r w:rsidR="00F32BDB">
        <w:rPr>
          <w:rStyle w:val="FontStyle17"/>
          <w:rFonts w:ascii="Times New Roman" w:hAnsi="Times New Roman" w:cs="Times New Roman"/>
          <w:sz w:val="24"/>
          <w:szCs w:val="24"/>
        </w:rPr>
        <w:t xml:space="preserve">)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– </w:t>
      </w:r>
      <w:r w:rsidR="003E4E02">
        <w:rPr>
          <w:rStyle w:val="FontStyle17"/>
          <w:rFonts w:ascii="Times New Roman" w:hAnsi="Times New Roman" w:cs="Times New Roman"/>
          <w:sz w:val="24"/>
          <w:szCs w:val="24"/>
        </w:rPr>
        <w:t>49,8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 (</w:t>
      </w:r>
      <w:r w:rsidR="003E4E02">
        <w:rPr>
          <w:rStyle w:val="FontStyle17"/>
          <w:rFonts w:ascii="Times New Roman" w:hAnsi="Times New Roman" w:cs="Times New Roman"/>
          <w:sz w:val="24"/>
          <w:szCs w:val="24"/>
        </w:rPr>
        <w:t>0,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5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>%).</w:t>
      </w:r>
    </w:p>
    <w:p w:rsidR="00CD7266" w:rsidRDefault="00CD7266" w:rsidP="005B1ED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Общий объем расходов бюджета поселения на 20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441431">
        <w:rPr>
          <w:rStyle w:val="FontStyle17"/>
          <w:rFonts w:ascii="Times New Roman" w:hAnsi="Times New Roman" w:cs="Times New Roman"/>
          <w:sz w:val="24"/>
          <w:szCs w:val="24"/>
        </w:rPr>
        <w:t>3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</w:t>
      </w:r>
      <w:r w:rsidR="00CD071F">
        <w:rPr>
          <w:rStyle w:val="FontStyle17"/>
          <w:rFonts w:ascii="Times New Roman" w:hAnsi="Times New Roman" w:cs="Times New Roman"/>
          <w:sz w:val="24"/>
          <w:szCs w:val="24"/>
        </w:rPr>
        <w:t xml:space="preserve">запланирован 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в сумме </w:t>
      </w:r>
      <w:r w:rsidR="00294A4E">
        <w:rPr>
          <w:rStyle w:val="FontStyle17"/>
          <w:rFonts w:ascii="Times New Roman" w:hAnsi="Times New Roman" w:cs="Times New Roman"/>
          <w:sz w:val="24"/>
          <w:szCs w:val="24"/>
        </w:rPr>
        <w:t>9 398,5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рублей, на 202</w:t>
      </w:r>
      <w:r w:rsidR="00294A4E">
        <w:rPr>
          <w:rStyle w:val="FontStyle17"/>
          <w:rFonts w:ascii="Times New Roman" w:hAnsi="Times New Roman" w:cs="Times New Roman"/>
          <w:sz w:val="24"/>
          <w:szCs w:val="24"/>
        </w:rPr>
        <w:t>4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– в сумме </w:t>
      </w:r>
      <w:r w:rsidR="00294A4E">
        <w:rPr>
          <w:rStyle w:val="FontStyle17"/>
          <w:rFonts w:ascii="Times New Roman" w:hAnsi="Times New Roman" w:cs="Times New Roman"/>
          <w:sz w:val="24"/>
          <w:szCs w:val="24"/>
        </w:rPr>
        <w:t>9 442,7</w:t>
      </w:r>
      <w:r w:rsidR="00EE38E0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тыс.</w:t>
      </w:r>
      <w:r w:rsidR="0086780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рублей.</w:t>
      </w:r>
    </w:p>
    <w:p w:rsidR="00140666" w:rsidRDefault="00140666" w:rsidP="00E845E6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D63A5D" w:rsidRDefault="00003958" w:rsidP="002B1235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  <w:r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С</w:t>
      </w:r>
      <w:r w:rsid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оответстви</w:t>
      </w:r>
      <w:r w:rsidR="00A92F88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е</w:t>
      </w:r>
      <w:r w:rsidR="00140666" w:rsidRP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 объемов бюджетных ассигнований, предусмотренных на реализацию </w:t>
      </w:r>
      <w:r w:rsidR="007B1365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муниципальных </w:t>
      </w:r>
      <w:r w:rsidR="00140666" w:rsidRP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программ</w:t>
      </w:r>
      <w:r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 в</w:t>
      </w:r>
      <w:r w:rsidR="00140666" w:rsidRP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 проект</w:t>
      </w:r>
      <w:r w:rsidR="00A92F88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е</w:t>
      </w:r>
      <w:r w:rsidR="00140666" w:rsidRP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 бюджета</w:t>
      </w:r>
      <w:r w:rsid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  <w:r w:rsidR="00140666" w:rsidRP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, показателям паспорт</w:t>
      </w:r>
      <w:r w:rsidR="007B1365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ов</w:t>
      </w:r>
      <w:r w:rsidR="00140666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.</w:t>
      </w:r>
    </w:p>
    <w:p w:rsidR="000D6CBC" w:rsidRDefault="002E5639" w:rsidP="00E11D85">
      <w:pPr>
        <w:spacing w:after="0"/>
        <w:ind w:firstLine="70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E5639">
        <w:rPr>
          <w:rStyle w:val="FontStyle17"/>
          <w:rFonts w:ascii="Times New Roman" w:hAnsi="Times New Roman" w:cs="Times New Roman"/>
          <w:sz w:val="24"/>
          <w:szCs w:val="24"/>
        </w:rPr>
        <w:t>Проект бюджета сельского поселения составлен программно-целевы</w:t>
      </w:r>
      <w:r>
        <w:rPr>
          <w:rStyle w:val="FontStyle17"/>
          <w:rFonts w:ascii="Times New Roman" w:hAnsi="Times New Roman" w:cs="Times New Roman"/>
          <w:sz w:val="24"/>
          <w:szCs w:val="24"/>
        </w:rPr>
        <w:t>м методом.</w:t>
      </w:r>
    </w:p>
    <w:p w:rsidR="000D6CBC" w:rsidRDefault="000D6CBC" w:rsidP="000D6CBC">
      <w:pPr>
        <w:pStyle w:val="Style3"/>
        <w:spacing w:line="276" w:lineRule="auto"/>
        <w:ind w:right="-1"/>
        <w:rPr>
          <w:rStyle w:val="FontStyle17"/>
          <w:rFonts w:ascii="Times New Roman" w:hAnsi="Times New Roman" w:cs="Times New Roman"/>
          <w:sz w:val="24"/>
          <w:szCs w:val="24"/>
        </w:rPr>
      </w:pPr>
      <w:r w:rsidRPr="005A60C0">
        <w:rPr>
          <w:rStyle w:val="FontStyle17"/>
          <w:rFonts w:ascii="Times New Roman" w:hAnsi="Times New Roman" w:cs="Times New Roman"/>
          <w:sz w:val="24"/>
          <w:szCs w:val="24"/>
        </w:rPr>
        <w:t>Проверка обоснованности показателей проекта бюджета на очередной финансовый год и плановый период 20</w:t>
      </w:r>
      <w:r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BA488B"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Pr="005A60C0">
        <w:rPr>
          <w:rStyle w:val="FontStyle17"/>
          <w:rFonts w:ascii="Times New Roman" w:hAnsi="Times New Roman" w:cs="Times New Roman"/>
          <w:sz w:val="24"/>
          <w:szCs w:val="24"/>
        </w:rPr>
        <w:t xml:space="preserve"> и 202</w:t>
      </w:r>
      <w:r w:rsidR="00BA488B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Pr="005A60C0">
        <w:rPr>
          <w:rStyle w:val="FontStyle17"/>
          <w:rFonts w:ascii="Times New Roman" w:hAnsi="Times New Roman" w:cs="Times New Roman"/>
          <w:sz w:val="24"/>
          <w:szCs w:val="24"/>
        </w:rPr>
        <w:t xml:space="preserve"> годов осуществлялась на основе информации, содержащейся в паспортах (проектах паспортов) муниципальных программ, представляемых в </w:t>
      </w:r>
      <w:r>
        <w:rPr>
          <w:rStyle w:val="FontStyle17"/>
          <w:rFonts w:ascii="Times New Roman" w:hAnsi="Times New Roman" w:cs="Times New Roman"/>
          <w:sz w:val="24"/>
          <w:szCs w:val="24"/>
        </w:rPr>
        <w:t>сельскую Думу</w:t>
      </w:r>
      <w:r w:rsidRPr="005A60C0">
        <w:rPr>
          <w:rStyle w:val="FontStyle17"/>
          <w:rFonts w:ascii="Times New Roman" w:hAnsi="Times New Roman" w:cs="Times New Roman"/>
          <w:sz w:val="24"/>
          <w:szCs w:val="24"/>
        </w:rPr>
        <w:t xml:space="preserve"> МО СП «</w:t>
      </w:r>
      <w:r>
        <w:rPr>
          <w:rStyle w:val="FontStyle17"/>
          <w:rFonts w:ascii="Times New Roman" w:hAnsi="Times New Roman" w:cs="Times New Roman"/>
          <w:sz w:val="24"/>
          <w:szCs w:val="24"/>
        </w:rPr>
        <w:t>Деревня Никольское</w:t>
      </w:r>
      <w:r w:rsidRPr="005A60C0">
        <w:rPr>
          <w:rStyle w:val="FontStyle17"/>
          <w:rFonts w:ascii="Times New Roman" w:hAnsi="Times New Roman" w:cs="Times New Roman"/>
          <w:sz w:val="24"/>
          <w:szCs w:val="24"/>
        </w:rPr>
        <w:t xml:space="preserve">» одновременно с проектом бюджета. </w:t>
      </w:r>
    </w:p>
    <w:p w:rsidR="000D6CBC" w:rsidRPr="00EE49B3" w:rsidRDefault="000D6CBC" w:rsidP="000D6CBC">
      <w:pPr>
        <w:pStyle w:val="Style3"/>
        <w:ind w:right="-1"/>
        <w:rPr>
          <w:rStyle w:val="FontStyle17"/>
          <w:rFonts w:ascii="Times New Roman" w:hAnsi="Times New Roman" w:cs="Times New Roman"/>
          <w:sz w:val="24"/>
          <w:szCs w:val="24"/>
        </w:rPr>
      </w:pPr>
      <w:r w:rsidRPr="00EE49B3">
        <w:rPr>
          <w:rStyle w:val="FontStyle17"/>
          <w:rFonts w:ascii="Times New Roman" w:hAnsi="Times New Roman" w:cs="Times New Roman"/>
          <w:sz w:val="24"/>
          <w:szCs w:val="24"/>
        </w:rPr>
        <w:t xml:space="preserve">Муниципальные программы утверждены в соответствии со ст. 179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Бюджетного кодекса </w:t>
      </w:r>
      <w:r w:rsidRPr="00E845E6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Российской Федерации</w:t>
      </w:r>
      <w:r w:rsidRPr="00EE49B3">
        <w:rPr>
          <w:rStyle w:val="FontStyle17"/>
          <w:rFonts w:ascii="Times New Roman" w:hAnsi="Times New Roman" w:cs="Times New Roman"/>
          <w:sz w:val="24"/>
          <w:szCs w:val="24"/>
        </w:rPr>
        <w:t xml:space="preserve"> местной администрацией муниципального образования. </w:t>
      </w:r>
    </w:p>
    <w:p w:rsidR="005B3D22" w:rsidRDefault="000D6CBC" w:rsidP="000D6CBC">
      <w:pPr>
        <w:spacing w:after="0"/>
        <w:ind w:firstLine="70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E49B3">
        <w:rPr>
          <w:rStyle w:val="FontStyle17"/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по целевым статьям </w:t>
      </w:r>
      <w:r>
        <w:rPr>
          <w:rStyle w:val="FontStyle17"/>
          <w:rFonts w:ascii="Times New Roman" w:hAnsi="Times New Roman" w:cs="Times New Roman"/>
          <w:sz w:val="24"/>
          <w:szCs w:val="24"/>
        </w:rPr>
        <w:t>(муниципальным программам и непрограммным направлениям деятельности) осуществлялось</w:t>
      </w:r>
      <w:r w:rsidRPr="00EE49B3">
        <w:rPr>
          <w:rStyle w:val="FontStyle17"/>
          <w:rFonts w:ascii="Times New Roman" w:hAnsi="Times New Roman" w:cs="Times New Roman"/>
          <w:sz w:val="24"/>
          <w:szCs w:val="24"/>
        </w:rPr>
        <w:t xml:space="preserve"> следующим образом:</w:t>
      </w:r>
      <w:r w:rsidR="002E5639">
        <w:rPr>
          <w:rStyle w:val="FontStyle17"/>
          <w:rFonts w:ascii="Times New Roman" w:hAnsi="Times New Roman" w:cs="Times New Roman"/>
          <w:sz w:val="24"/>
          <w:szCs w:val="24"/>
        </w:rPr>
        <w:t xml:space="preserve">     </w:t>
      </w:r>
    </w:p>
    <w:p w:rsidR="008A6A5C" w:rsidRPr="00546FB6" w:rsidRDefault="00CD13F3" w:rsidP="00E11D85">
      <w:pPr>
        <w:spacing w:after="0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1. </w:t>
      </w:r>
      <w:r w:rsidRPr="00546FB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Муниципальная программа «Пожарная безопасность и защита населения сельского поселения «</w:t>
      </w:r>
      <w:r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Деревня Никольское»</w:t>
      </w:r>
      <w:r w:rsidR="00CD7266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30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300BD">
        <w:rPr>
          <w:rFonts w:ascii="Times New Roman" w:hAnsi="Times New Roman"/>
          <w:sz w:val="24"/>
          <w:szCs w:val="24"/>
        </w:rPr>
        <w:t>реализуется в один этап в 2021-2025 годы. Ф</w:t>
      </w:r>
      <w:r w:rsidR="00CD7266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инансовое обеспечение на 20</w:t>
      </w:r>
      <w:r w:rsidR="000F261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D413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D7266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проекте бюджета </w:t>
      </w:r>
      <w:r w:rsidR="00266B6E">
        <w:rPr>
          <w:rFonts w:ascii="Times New Roman" w:hAnsi="Times New Roman" w:cs="Times New Roman"/>
          <w:color w:val="000000" w:themeColor="text1"/>
          <w:sz w:val="24"/>
          <w:szCs w:val="24"/>
        </w:rPr>
        <w:t>- 100</w:t>
      </w:r>
      <w:r w:rsidR="00E54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 </w:t>
      </w:r>
      <w:r w:rsidR="00CD7266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E54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7266" w:rsidRPr="000F261D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266B6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F261D" w:rsidRPr="000F2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соответствует паспорту программы</w:t>
      </w:r>
      <w:r w:rsidR="00E54A45" w:rsidRPr="000F26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A6A5C" w:rsidRPr="000F261D"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CE0E9A" w:rsidRPr="00546FB6"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E0E9A" w:rsidRPr="00546FB6"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40F8" w:rsidRPr="00546FB6"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</w:t>
      </w:r>
    </w:p>
    <w:p w:rsidR="004539B8" w:rsidRPr="00C00DC2" w:rsidRDefault="00CD13F3" w:rsidP="00E11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6FB6"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2111F" w:rsidRPr="00546FB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46FB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Муниципальная программа </w:t>
      </w:r>
      <w:r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«Развитие культуры в сельском поселении «Деревня Никольское</w:t>
      </w:r>
      <w:r w:rsidRPr="00C00DC2">
        <w:rPr>
          <w:rFonts w:ascii="Times New Roman" w:hAnsi="Times New Roman" w:cs="Times New Roman"/>
          <w:sz w:val="24"/>
          <w:szCs w:val="24"/>
        </w:rPr>
        <w:t>»</w:t>
      </w:r>
      <w:r w:rsidR="004539B8" w:rsidRPr="00C00DC2">
        <w:rPr>
          <w:rFonts w:ascii="Times New Roman" w:hAnsi="Times New Roman" w:cs="Times New Roman"/>
          <w:sz w:val="24"/>
          <w:szCs w:val="24"/>
        </w:rPr>
        <w:t>»</w:t>
      </w:r>
      <w:r w:rsidR="00266B6E">
        <w:rPr>
          <w:rFonts w:ascii="Times New Roman" w:hAnsi="Times New Roman" w:cs="Times New Roman"/>
          <w:sz w:val="24"/>
          <w:szCs w:val="24"/>
        </w:rPr>
        <w:t>, сроки реализации 2021-2025 годы. Ф</w:t>
      </w:r>
      <w:r w:rsidR="002A40F8" w:rsidRPr="00C00DC2">
        <w:rPr>
          <w:rFonts w:ascii="Times New Roman" w:hAnsi="Times New Roman" w:cs="Times New Roman"/>
          <w:sz w:val="24"/>
          <w:szCs w:val="24"/>
        </w:rPr>
        <w:t xml:space="preserve">инансовое обеспечение </w:t>
      </w:r>
      <w:r w:rsidR="000F261D" w:rsidRPr="00C00DC2">
        <w:rPr>
          <w:rFonts w:ascii="Times New Roman" w:hAnsi="Times New Roman" w:cs="Times New Roman"/>
          <w:sz w:val="24"/>
          <w:szCs w:val="24"/>
        </w:rPr>
        <w:t>на 202</w:t>
      </w:r>
      <w:r w:rsidR="002D4132">
        <w:rPr>
          <w:rFonts w:ascii="Times New Roman" w:hAnsi="Times New Roman" w:cs="Times New Roman"/>
          <w:sz w:val="24"/>
          <w:szCs w:val="24"/>
        </w:rPr>
        <w:t>2</w:t>
      </w:r>
      <w:r w:rsidR="000F261D" w:rsidRPr="00C00DC2">
        <w:rPr>
          <w:rFonts w:ascii="Times New Roman" w:hAnsi="Times New Roman" w:cs="Times New Roman"/>
          <w:sz w:val="24"/>
          <w:szCs w:val="24"/>
        </w:rPr>
        <w:t xml:space="preserve"> год в</w:t>
      </w:r>
      <w:r w:rsidR="002A40F8" w:rsidRPr="00C00DC2">
        <w:rPr>
          <w:rFonts w:ascii="Times New Roman" w:hAnsi="Times New Roman" w:cs="Times New Roman"/>
          <w:sz w:val="24"/>
          <w:szCs w:val="24"/>
        </w:rPr>
        <w:t xml:space="preserve"> проекте бюджета в сумме </w:t>
      </w:r>
      <w:r w:rsidR="000F261D" w:rsidRPr="00C00DC2">
        <w:rPr>
          <w:rFonts w:ascii="Times New Roman" w:hAnsi="Times New Roman" w:cs="Times New Roman"/>
          <w:sz w:val="24"/>
          <w:szCs w:val="24"/>
        </w:rPr>
        <w:t>2</w:t>
      </w:r>
      <w:r w:rsidR="002D4132">
        <w:rPr>
          <w:rFonts w:ascii="Times New Roman" w:hAnsi="Times New Roman" w:cs="Times New Roman"/>
          <w:sz w:val="24"/>
          <w:szCs w:val="24"/>
        </w:rPr>
        <w:t> 925,7</w:t>
      </w:r>
      <w:r w:rsidR="002A40F8" w:rsidRPr="00C00DC2">
        <w:rPr>
          <w:rFonts w:ascii="Times New Roman" w:hAnsi="Times New Roman" w:cs="Times New Roman"/>
          <w:sz w:val="24"/>
          <w:szCs w:val="24"/>
        </w:rPr>
        <w:t xml:space="preserve"> тыс.</w:t>
      </w:r>
      <w:r w:rsidR="008A6A5C" w:rsidRPr="00C00DC2">
        <w:rPr>
          <w:rFonts w:ascii="Times New Roman" w:hAnsi="Times New Roman" w:cs="Times New Roman"/>
          <w:sz w:val="24"/>
          <w:szCs w:val="24"/>
        </w:rPr>
        <w:t xml:space="preserve"> </w:t>
      </w:r>
      <w:r w:rsidR="002A40F8" w:rsidRPr="00C00DC2">
        <w:rPr>
          <w:rFonts w:ascii="Times New Roman" w:hAnsi="Times New Roman" w:cs="Times New Roman"/>
          <w:sz w:val="24"/>
          <w:szCs w:val="24"/>
        </w:rPr>
        <w:t>руб</w:t>
      </w:r>
      <w:r w:rsidR="00E54A45" w:rsidRPr="00C00DC2">
        <w:rPr>
          <w:rFonts w:ascii="Times New Roman" w:hAnsi="Times New Roman" w:cs="Times New Roman"/>
          <w:sz w:val="24"/>
          <w:szCs w:val="24"/>
        </w:rPr>
        <w:t>лей</w:t>
      </w:r>
      <w:r w:rsidR="000F261D" w:rsidRPr="00C00DC2">
        <w:rPr>
          <w:rFonts w:ascii="Times New Roman" w:hAnsi="Times New Roman" w:cs="Times New Roman"/>
          <w:sz w:val="24"/>
          <w:szCs w:val="24"/>
        </w:rPr>
        <w:t xml:space="preserve"> соответствует паспорту программы</w:t>
      </w:r>
      <w:r w:rsidR="002A40F8" w:rsidRPr="00C00DC2">
        <w:rPr>
          <w:rFonts w:ascii="Times New Roman" w:hAnsi="Times New Roman" w:cs="Times New Roman"/>
          <w:sz w:val="24"/>
          <w:szCs w:val="24"/>
        </w:rPr>
        <w:t>.</w:t>
      </w:r>
      <w:r w:rsidR="002A40F8" w:rsidRPr="00C00DC2">
        <w:rPr>
          <w:rFonts w:ascii="Times New Roman" w:hAnsi="Times New Roman" w:cs="Times New Roman"/>
          <w:sz w:val="24"/>
          <w:szCs w:val="24"/>
        </w:rPr>
        <w:tab/>
      </w:r>
      <w:r w:rsidR="002A40F8" w:rsidRPr="00C00DC2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A6A5C" w:rsidRPr="00C00DC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0FF3" w:rsidRPr="004D34A1" w:rsidRDefault="002A40F8" w:rsidP="00E11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0DC2">
        <w:rPr>
          <w:rFonts w:ascii="Times New Roman" w:hAnsi="Times New Roman" w:cs="Times New Roman"/>
          <w:sz w:val="24"/>
          <w:szCs w:val="24"/>
        </w:rPr>
        <w:t xml:space="preserve">3. </w:t>
      </w:r>
      <w:r w:rsidRPr="00C00DC2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CD7115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</w:t>
      </w:r>
      <w:r w:rsidR="00CD7115" w:rsidRPr="005770FA">
        <w:rPr>
          <w:rFonts w:ascii="Times New Roman" w:hAnsi="Times New Roman" w:cs="Times New Roman"/>
          <w:sz w:val="24"/>
          <w:szCs w:val="24"/>
        </w:rPr>
        <w:t xml:space="preserve">муниципального управления в </w:t>
      </w:r>
      <w:r w:rsidR="00CD13F3" w:rsidRPr="005770FA">
        <w:rPr>
          <w:rFonts w:ascii="Times New Roman" w:hAnsi="Times New Roman" w:cs="Times New Roman"/>
          <w:sz w:val="24"/>
          <w:szCs w:val="24"/>
        </w:rPr>
        <w:t>сельском поселении</w:t>
      </w:r>
      <w:r w:rsidR="00CD7115" w:rsidRPr="005770FA">
        <w:rPr>
          <w:rFonts w:ascii="Times New Roman" w:hAnsi="Times New Roman" w:cs="Times New Roman"/>
          <w:sz w:val="24"/>
          <w:szCs w:val="24"/>
        </w:rPr>
        <w:t xml:space="preserve"> «Деревня </w:t>
      </w:r>
      <w:r w:rsidR="00E9592C" w:rsidRPr="005770FA">
        <w:rPr>
          <w:rFonts w:ascii="Times New Roman" w:hAnsi="Times New Roman" w:cs="Times New Roman"/>
          <w:sz w:val="24"/>
          <w:szCs w:val="24"/>
        </w:rPr>
        <w:t>Никольское</w:t>
      </w:r>
      <w:r w:rsidR="00CD7115" w:rsidRPr="005770FA">
        <w:rPr>
          <w:rFonts w:ascii="Times New Roman" w:hAnsi="Times New Roman" w:cs="Times New Roman"/>
          <w:sz w:val="24"/>
          <w:szCs w:val="24"/>
        </w:rPr>
        <w:t>»</w:t>
      </w:r>
      <w:r w:rsidR="00CD13F3" w:rsidRPr="005770FA">
        <w:rPr>
          <w:rFonts w:ascii="Times New Roman" w:hAnsi="Times New Roman" w:cs="Times New Roman"/>
          <w:sz w:val="24"/>
          <w:szCs w:val="24"/>
        </w:rPr>
        <w:t>»</w:t>
      </w:r>
      <w:r w:rsidR="005770FA" w:rsidRPr="005770FA">
        <w:rPr>
          <w:rFonts w:ascii="Times New Roman" w:hAnsi="Times New Roman" w:cs="Times New Roman"/>
          <w:sz w:val="24"/>
          <w:szCs w:val="24"/>
        </w:rPr>
        <w:t>, рассчитана на период реализации с 2021 по 2025 годы. Ф</w:t>
      </w:r>
      <w:r w:rsidR="004539B8" w:rsidRPr="005770FA">
        <w:rPr>
          <w:rFonts w:ascii="Times New Roman" w:hAnsi="Times New Roman" w:cs="Times New Roman"/>
          <w:sz w:val="24"/>
          <w:szCs w:val="24"/>
        </w:rPr>
        <w:t xml:space="preserve">инансовое обеспечение </w:t>
      </w:r>
      <w:r w:rsidR="005770FA">
        <w:rPr>
          <w:rFonts w:ascii="Times New Roman" w:hAnsi="Times New Roman" w:cs="Times New Roman"/>
          <w:sz w:val="24"/>
          <w:szCs w:val="24"/>
        </w:rPr>
        <w:t>на 202</w:t>
      </w:r>
      <w:r w:rsidR="00CB5D23">
        <w:rPr>
          <w:rFonts w:ascii="Times New Roman" w:hAnsi="Times New Roman" w:cs="Times New Roman"/>
          <w:sz w:val="24"/>
          <w:szCs w:val="24"/>
        </w:rPr>
        <w:t>2</w:t>
      </w:r>
      <w:r w:rsidR="005770FA">
        <w:rPr>
          <w:rFonts w:ascii="Times New Roman" w:hAnsi="Times New Roman" w:cs="Times New Roman"/>
          <w:sz w:val="24"/>
          <w:szCs w:val="24"/>
        </w:rPr>
        <w:t xml:space="preserve"> год </w:t>
      </w:r>
      <w:r w:rsidR="004539B8" w:rsidRPr="005770FA">
        <w:rPr>
          <w:rFonts w:ascii="Times New Roman" w:hAnsi="Times New Roman" w:cs="Times New Roman"/>
          <w:sz w:val="24"/>
          <w:szCs w:val="24"/>
        </w:rPr>
        <w:t xml:space="preserve">в проекте бюджета в сумме </w:t>
      </w:r>
      <w:r w:rsidR="00CB5D23">
        <w:rPr>
          <w:rFonts w:ascii="Times New Roman" w:hAnsi="Times New Roman" w:cs="Times New Roman"/>
          <w:sz w:val="24"/>
          <w:szCs w:val="24"/>
        </w:rPr>
        <w:t>2 925,7</w:t>
      </w:r>
      <w:r w:rsidR="004539B8" w:rsidRPr="005770FA">
        <w:rPr>
          <w:rFonts w:ascii="Times New Roman" w:hAnsi="Times New Roman" w:cs="Times New Roman"/>
          <w:sz w:val="24"/>
          <w:szCs w:val="24"/>
        </w:rPr>
        <w:t xml:space="preserve"> тыс</w:t>
      </w:r>
      <w:r w:rsidR="004539B8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. рублей</w:t>
      </w:r>
      <w:r w:rsidR="005770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90C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0C2A" w:rsidRPr="000F261D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соответствует паспорту программы</w:t>
      </w:r>
      <w:r w:rsidR="00E54A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539B8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539B8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539B8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46FB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                </w:t>
      </w:r>
      <w:r w:rsidR="00B2115B" w:rsidRPr="00546FB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</w:t>
      </w:r>
      <w:r w:rsidR="005770FA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                      </w:t>
      </w:r>
      <w:r w:rsidRPr="00B50FF3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Муниципальная программа </w:t>
      </w:r>
      <w:r w:rsidRPr="00B50FF3">
        <w:rPr>
          <w:rFonts w:ascii="Times New Roman" w:hAnsi="Times New Roman" w:cs="Times New Roman"/>
          <w:sz w:val="24"/>
          <w:szCs w:val="24"/>
        </w:rPr>
        <w:t xml:space="preserve">«Развитие дорожного </w:t>
      </w:r>
      <w:r w:rsidRPr="004D34A1">
        <w:rPr>
          <w:rFonts w:ascii="Times New Roman" w:hAnsi="Times New Roman" w:cs="Times New Roman"/>
          <w:sz w:val="24"/>
          <w:szCs w:val="24"/>
        </w:rPr>
        <w:t>хозяйства на территории сельского поселения «Деревня Никольское»</w:t>
      </w:r>
      <w:r w:rsidR="00B50FF3" w:rsidRPr="004D34A1">
        <w:rPr>
          <w:rFonts w:ascii="Times New Roman" w:hAnsi="Times New Roman" w:cs="Times New Roman"/>
          <w:sz w:val="24"/>
          <w:szCs w:val="24"/>
        </w:rPr>
        <w:t>, сроки реализации про</w:t>
      </w:r>
      <w:r w:rsidR="00B50FF3">
        <w:rPr>
          <w:rFonts w:ascii="Times New Roman" w:hAnsi="Times New Roman" w:cs="Times New Roman"/>
          <w:sz w:val="24"/>
          <w:szCs w:val="24"/>
        </w:rPr>
        <w:t>граммы 2021-2025 годы. Ф</w:t>
      </w:r>
      <w:r w:rsidR="00352A23" w:rsidRPr="00B50FF3">
        <w:rPr>
          <w:rFonts w:ascii="Times New Roman" w:hAnsi="Times New Roman" w:cs="Times New Roman"/>
          <w:sz w:val="24"/>
          <w:szCs w:val="24"/>
        </w:rPr>
        <w:t xml:space="preserve">инансовое обеспечение </w:t>
      </w:r>
      <w:r w:rsidR="003F4E81">
        <w:rPr>
          <w:rFonts w:ascii="Times New Roman" w:hAnsi="Times New Roman" w:cs="Times New Roman"/>
          <w:sz w:val="24"/>
          <w:szCs w:val="24"/>
        </w:rPr>
        <w:t>на 2022</w:t>
      </w:r>
      <w:r w:rsidR="00B50FF3">
        <w:rPr>
          <w:rFonts w:ascii="Times New Roman" w:hAnsi="Times New Roman" w:cs="Times New Roman"/>
          <w:sz w:val="24"/>
          <w:szCs w:val="24"/>
        </w:rPr>
        <w:t xml:space="preserve"> год </w:t>
      </w:r>
      <w:r w:rsidR="00352A23" w:rsidRPr="00B50FF3">
        <w:rPr>
          <w:rFonts w:ascii="Times New Roman" w:hAnsi="Times New Roman" w:cs="Times New Roman"/>
          <w:sz w:val="24"/>
          <w:szCs w:val="24"/>
        </w:rPr>
        <w:t xml:space="preserve">в </w:t>
      </w:r>
      <w:r w:rsidR="00352A23" w:rsidRPr="004D34A1">
        <w:rPr>
          <w:rFonts w:ascii="Times New Roman" w:hAnsi="Times New Roman" w:cs="Times New Roman"/>
          <w:sz w:val="24"/>
          <w:szCs w:val="24"/>
        </w:rPr>
        <w:t xml:space="preserve">проекте бюджета в сумме </w:t>
      </w:r>
      <w:r w:rsidR="00B50FF3" w:rsidRPr="004D34A1">
        <w:rPr>
          <w:rFonts w:ascii="Times New Roman" w:hAnsi="Times New Roman" w:cs="Times New Roman"/>
          <w:sz w:val="24"/>
          <w:szCs w:val="24"/>
        </w:rPr>
        <w:t>650</w:t>
      </w:r>
      <w:r w:rsidR="00E54A45" w:rsidRPr="004D34A1">
        <w:rPr>
          <w:rFonts w:ascii="Times New Roman" w:hAnsi="Times New Roman" w:cs="Times New Roman"/>
          <w:sz w:val="24"/>
          <w:szCs w:val="24"/>
        </w:rPr>
        <w:t>,0 тыс. рублей</w:t>
      </w:r>
      <w:r w:rsidR="00490C2A" w:rsidRPr="004D34A1">
        <w:rPr>
          <w:rFonts w:ascii="Times New Roman" w:hAnsi="Times New Roman" w:cs="Times New Roman"/>
          <w:sz w:val="24"/>
          <w:szCs w:val="24"/>
        </w:rPr>
        <w:t xml:space="preserve"> соответствует паспорту программы</w:t>
      </w:r>
      <w:r w:rsidR="00E54A45" w:rsidRPr="004D34A1">
        <w:rPr>
          <w:rFonts w:ascii="Times New Roman" w:hAnsi="Times New Roman" w:cs="Times New Roman"/>
          <w:sz w:val="24"/>
          <w:szCs w:val="24"/>
        </w:rPr>
        <w:t>.</w:t>
      </w:r>
      <w:r w:rsidR="00352A23" w:rsidRPr="004D34A1">
        <w:rPr>
          <w:rFonts w:ascii="Times New Roman" w:hAnsi="Times New Roman" w:cs="Times New Roman"/>
          <w:sz w:val="24"/>
          <w:szCs w:val="24"/>
        </w:rPr>
        <w:tab/>
      </w:r>
      <w:r w:rsidR="00316F4E" w:rsidRPr="004D34A1">
        <w:rPr>
          <w:rFonts w:ascii="Times New Roman" w:hAnsi="Times New Roman" w:cs="Times New Roman"/>
          <w:sz w:val="24"/>
          <w:szCs w:val="24"/>
        </w:rPr>
        <w:tab/>
      </w:r>
      <w:r w:rsidR="00316F4E" w:rsidRPr="00B50FF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52A23" w:rsidRPr="00B50FF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65CBB" w:rsidRPr="00B50FF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50FF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16F4E" w:rsidRPr="00B50FF3">
        <w:rPr>
          <w:rFonts w:ascii="Times New Roman" w:hAnsi="Times New Roman" w:cs="Times New Roman"/>
          <w:sz w:val="24"/>
          <w:szCs w:val="24"/>
        </w:rPr>
        <w:t xml:space="preserve">5. </w:t>
      </w:r>
      <w:r w:rsidR="00B50FF3" w:rsidRPr="00546FB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Муниципальная программа </w:t>
      </w:r>
      <w:r w:rsidR="00B50FF3" w:rsidRPr="00C33E34">
        <w:rPr>
          <w:rFonts w:ascii="Times New Roman" w:hAnsi="Times New Roman"/>
          <w:sz w:val="24"/>
          <w:szCs w:val="24"/>
        </w:rPr>
        <w:t>«</w:t>
      </w:r>
      <w:r w:rsidR="00B50FF3">
        <w:rPr>
          <w:rFonts w:ascii="Times New Roman" w:hAnsi="Times New Roman"/>
          <w:sz w:val="24"/>
          <w:szCs w:val="24"/>
        </w:rPr>
        <w:t xml:space="preserve">Управление земельными ресурсами на территории </w:t>
      </w:r>
      <w:r w:rsidR="00B50FF3" w:rsidRPr="00C33E34">
        <w:rPr>
          <w:rFonts w:ascii="Times New Roman" w:hAnsi="Times New Roman"/>
          <w:sz w:val="24"/>
          <w:szCs w:val="24"/>
        </w:rPr>
        <w:t xml:space="preserve"> сельско</w:t>
      </w:r>
      <w:r w:rsidR="00B50FF3">
        <w:rPr>
          <w:rFonts w:ascii="Times New Roman" w:hAnsi="Times New Roman"/>
          <w:sz w:val="24"/>
          <w:szCs w:val="24"/>
        </w:rPr>
        <w:t>го</w:t>
      </w:r>
      <w:r w:rsidR="00B50FF3" w:rsidRPr="00C33E34">
        <w:rPr>
          <w:rFonts w:ascii="Times New Roman" w:hAnsi="Times New Roman"/>
          <w:sz w:val="24"/>
          <w:szCs w:val="24"/>
        </w:rPr>
        <w:t xml:space="preserve"> поселени</w:t>
      </w:r>
      <w:r w:rsidR="00B50FF3">
        <w:rPr>
          <w:rFonts w:ascii="Times New Roman" w:hAnsi="Times New Roman"/>
          <w:sz w:val="24"/>
          <w:szCs w:val="24"/>
        </w:rPr>
        <w:t>я</w:t>
      </w:r>
      <w:r w:rsidR="00B50FF3" w:rsidRPr="00C33E34">
        <w:rPr>
          <w:rFonts w:ascii="Times New Roman" w:hAnsi="Times New Roman"/>
          <w:sz w:val="24"/>
          <w:szCs w:val="24"/>
        </w:rPr>
        <w:t xml:space="preserve"> «Деревня Никольское</w:t>
      </w:r>
      <w:r w:rsidR="00B50FF3" w:rsidRPr="00C00DC2">
        <w:rPr>
          <w:rFonts w:ascii="Times New Roman" w:hAnsi="Times New Roman"/>
          <w:sz w:val="24"/>
          <w:szCs w:val="24"/>
        </w:rPr>
        <w:t>»</w:t>
      </w:r>
      <w:r w:rsidR="00B50FF3">
        <w:rPr>
          <w:rFonts w:ascii="Times New Roman" w:hAnsi="Times New Roman"/>
          <w:sz w:val="24"/>
          <w:szCs w:val="24"/>
        </w:rPr>
        <w:t xml:space="preserve">, </w:t>
      </w:r>
      <w:r w:rsidR="00B50FF3">
        <w:rPr>
          <w:rFonts w:ascii="Times New Roman" w:hAnsi="Times New Roman" w:cs="Times New Roman"/>
          <w:sz w:val="24"/>
          <w:szCs w:val="24"/>
        </w:rPr>
        <w:t xml:space="preserve">сроки реализации программы 2021-2025 годы. </w:t>
      </w:r>
      <w:r w:rsidR="00B50FF3" w:rsidRPr="004D34A1">
        <w:rPr>
          <w:rFonts w:ascii="Times New Roman" w:hAnsi="Times New Roman" w:cs="Times New Roman"/>
          <w:sz w:val="24"/>
          <w:szCs w:val="24"/>
        </w:rPr>
        <w:t>Финансовое обеспечение на 202</w:t>
      </w:r>
      <w:r w:rsidR="003F4E81">
        <w:rPr>
          <w:rFonts w:ascii="Times New Roman" w:hAnsi="Times New Roman" w:cs="Times New Roman"/>
          <w:sz w:val="24"/>
          <w:szCs w:val="24"/>
        </w:rPr>
        <w:t>2</w:t>
      </w:r>
      <w:r w:rsidR="00B50FF3" w:rsidRPr="004D34A1">
        <w:rPr>
          <w:rFonts w:ascii="Times New Roman" w:hAnsi="Times New Roman" w:cs="Times New Roman"/>
          <w:sz w:val="24"/>
          <w:szCs w:val="24"/>
        </w:rPr>
        <w:t xml:space="preserve"> год в проекте бюджета в сумме </w:t>
      </w:r>
      <w:r w:rsidR="003F4E81">
        <w:rPr>
          <w:rFonts w:ascii="Times New Roman" w:hAnsi="Times New Roman" w:cs="Times New Roman"/>
          <w:sz w:val="24"/>
          <w:szCs w:val="24"/>
        </w:rPr>
        <w:t>293,8</w:t>
      </w:r>
      <w:r w:rsidR="00B50FF3" w:rsidRPr="004D34A1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B50FF3" w:rsidRPr="004D34A1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паспорту программы.</w:t>
      </w:r>
    </w:p>
    <w:p w:rsidR="00E54A45" w:rsidRPr="004D34A1" w:rsidRDefault="00B50FF3" w:rsidP="00E11D85">
      <w:pPr>
        <w:spacing w:after="0"/>
        <w:jc w:val="both"/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BE2829" w:rsidRPr="00B50FF3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CD7115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</w:t>
      </w:r>
      <w:r w:rsidR="00316F4E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жилищно-коммунального </w:t>
      </w:r>
      <w:r w:rsidR="00CD7115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хозяйства </w:t>
      </w:r>
      <w:r w:rsidR="00316F4E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</w:t>
      </w:r>
      <w:r w:rsidR="00CD7115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«Деревня </w:t>
      </w:r>
      <w:r w:rsidR="00E9592C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CD7115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286F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86F39" w:rsidRPr="00197A96">
        <w:rPr>
          <w:rFonts w:ascii="Times New Roman" w:hAnsi="Times New Roman"/>
          <w:sz w:val="24"/>
          <w:szCs w:val="24"/>
        </w:rPr>
        <w:t>реализуется в один этап в 20</w:t>
      </w:r>
      <w:r w:rsidR="00286F39">
        <w:rPr>
          <w:rFonts w:ascii="Times New Roman" w:hAnsi="Times New Roman"/>
          <w:sz w:val="24"/>
          <w:szCs w:val="24"/>
        </w:rPr>
        <w:t>21</w:t>
      </w:r>
      <w:r w:rsidR="00286F39" w:rsidRPr="00197A96">
        <w:rPr>
          <w:rFonts w:ascii="Times New Roman" w:hAnsi="Times New Roman"/>
          <w:sz w:val="24"/>
          <w:szCs w:val="24"/>
        </w:rPr>
        <w:t>-202</w:t>
      </w:r>
      <w:r w:rsidR="00286F39">
        <w:rPr>
          <w:rFonts w:ascii="Times New Roman" w:hAnsi="Times New Roman"/>
          <w:sz w:val="24"/>
          <w:szCs w:val="24"/>
        </w:rPr>
        <w:t>5</w:t>
      </w:r>
      <w:r w:rsidR="00286F39" w:rsidRPr="00197A96">
        <w:rPr>
          <w:rFonts w:ascii="Times New Roman" w:hAnsi="Times New Roman"/>
          <w:sz w:val="24"/>
          <w:szCs w:val="24"/>
        </w:rPr>
        <w:t> </w:t>
      </w:r>
      <w:r w:rsidR="00286F39">
        <w:rPr>
          <w:rFonts w:ascii="Times New Roman" w:hAnsi="Times New Roman"/>
          <w:sz w:val="24"/>
          <w:szCs w:val="24"/>
        </w:rPr>
        <w:t>годы. Ф</w:t>
      </w:r>
      <w:r w:rsidR="00352A23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инансовое обеспечение </w:t>
      </w:r>
      <w:r w:rsidR="00286F39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3F4E8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86F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352A23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проекте бюджета в сумме </w:t>
      </w:r>
      <w:r w:rsidR="003F4E81">
        <w:rPr>
          <w:rFonts w:ascii="Times New Roman" w:hAnsi="Times New Roman" w:cs="Times New Roman"/>
          <w:color w:val="000000" w:themeColor="text1"/>
          <w:sz w:val="24"/>
          <w:szCs w:val="24"/>
        </w:rPr>
        <w:t>2 470,0</w:t>
      </w:r>
      <w:r w:rsidR="00E54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</w:t>
      </w:r>
      <w:r w:rsidR="00E54A45" w:rsidRPr="004D34A1">
        <w:rPr>
          <w:rFonts w:ascii="Times New Roman" w:hAnsi="Times New Roman" w:cs="Times New Roman"/>
          <w:sz w:val="24"/>
          <w:szCs w:val="24"/>
        </w:rPr>
        <w:t>рублей</w:t>
      </w:r>
      <w:r w:rsidR="00490C2A" w:rsidRPr="004D34A1">
        <w:rPr>
          <w:rFonts w:ascii="Times New Roman" w:hAnsi="Times New Roman" w:cs="Times New Roman"/>
          <w:sz w:val="24"/>
          <w:szCs w:val="24"/>
        </w:rPr>
        <w:t xml:space="preserve"> </w:t>
      </w:r>
      <w:r w:rsidR="00490C2A" w:rsidRPr="004D34A1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паспорту программы</w:t>
      </w:r>
      <w:r w:rsidR="00E54A45" w:rsidRPr="004D34A1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90C2A" w:rsidRPr="004D34A1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71F" w:rsidRDefault="00286F39" w:rsidP="00E11D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316F4E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16F4E" w:rsidRPr="00546FB6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Муниципальная программа </w:t>
      </w:r>
      <w:r w:rsidR="00316F4E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физической культуры, массового спорта и пропаганда </w:t>
      </w:r>
      <w:r w:rsidR="00316F4E" w:rsidRPr="00286F3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здорового образа жизни на территории сельского поселения «Деревня Никольское»</w:t>
      </w:r>
      <w:r w:rsidR="00352A23" w:rsidRPr="00286F3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86F3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86F39">
        <w:rPr>
          <w:rStyle w:val="FontStyle1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рассчитана на период реализации с 2021 по 2025 годы. Ф</w:t>
      </w:r>
      <w:r w:rsidR="00352A23" w:rsidRPr="00286F39">
        <w:rPr>
          <w:rStyle w:val="FontStyle17"/>
          <w:rFonts w:ascii="Times New Roman" w:eastAsia="Times New Roman" w:hAnsi="Times New Roman" w:cs="Times New Roman"/>
          <w:sz w:val="24"/>
          <w:szCs w:val="24"/>
          <w:lang w:eastAsia="ru-RU"/>
        </w:rPr>
        <w:t>инансовое</w:t>
      </w:r>
      <w:r w:rsidR="00352A23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обеспечение </w:t>
      </w:r>
      <w:r w:rsidR="0057715C">
        <w:rPr>
          <w:rFonts w:ascii="Times New Roman" w:hAnsi="Times New Roman" w:cs="Times New Roman"/>
          <w:color w:val="000000" w:themeColor="text1"/>
          <w:sz w:val="24"/>
          <w:szCs w:val="24"/>
        </w:rPr>
        <w:t>на 2022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352A23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проекте бюджета в сумме </w:t>
      </w:r>
      <w:r w:rsidR="005771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60,0 </w:t>
      </w:r>
      <w:r w:rsidR="00352A23" w:rsidRPr="00546FB6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</w:t>
      </w:r>
      <w:r w:rsidR="003F4C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4CC3" w:rsidRPr="000F261D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соответствует паспорту программы</w:t>
      </w:r>
      <w:r w:rsidR="00E54A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34A1" w:rsidRDefault="004D34A1" w:rsidP="004D34A1">
      <w:pPr>
        <w:pStyle w:val="a3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реализацию муниципальных программ в общем объеме расходов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5771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запланированы в сумме </w:t>
      </w:r>
      <w:r w:rsidR="0057715C">
        <w:rPr>
          <w:rFonts w:ascii="Times New Roman" w:eastAsia="Times New Roman" w:hAnsi="Times New Roman" w:cs="Times New Roman"/>
          <w:sz w:val="24"/>
          <w:szCs w:val="24"/>
          <w:lang w:eastAsia="ru-RU"/>
        </w:rPr>
        <w:t>9 176,8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составит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8,</w:t>
      </w:r>
      <w:r w:rsidR="0057715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BE2829" w:rsidRPr="00EC1EF2" w:rsidRDefault="004D34A1" w:rsidP="004D34A1">
      <w:pPr>
        <w:ind w:firstLine="708"/>
        <w:jc w:val="both"/>
        <w:rPr>
          <w:rStyle w:val="FontStyle17"/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Непрограммные расходы бюджета на 202</w:t>
      </w:r>
      <w:r w:rsidR="005771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запланированы на осуществление первичного воинского учета на территориях, где отсутствуют военные комиссариаты на общую сумму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7715C">
        <w:rPr>
          <w:rFonts w:ascii="Times New Roman" w:eastAsia="Times New Roman" w:hAnsi="Times New Roman" w:cs="Times New Roman"/>
          <w:sz w:val="24"/>
          <w:szCs w:val="24"/>
          <w:lang w:eastAsia="ru-RU"/>
        </w:rPr>
        <w:t>5,6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5771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21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2112B">
        <w:rPr>
          <w:rStyle w:val="FontStyle17"/>
          <w:rFonts w:ascii="Times New Roman" w:hAnsi="Times New Roman" w:cs="Times New Roman"/>
          <w:sz w:val="24"/>
          <w:szCs w:val="24"/>
        </w:rPr>
        <w:t xml:space="preserve">  </w:t>
      </w:r>
    </w:p>
    <w:p w:rsidR="00004924" w:rsidRDefault="00F447B9" w:rsidP="00E54A45">
      <w:pPr>
        <w:spacing w:after="0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23D6F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F719B3" w:rsidRPr="00723D6F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В ходе проверки оценки сбалансированности бюджета</w:t>
      </w:r>
      <w:r w:rsidR="00F719B3" w:rsidRPr="00723D6F">
        <w:rPr>
          <w:rStyle w:val="FontStyle17"/>
          <w:rFonts w:ascii="Times New Roman" w:hAnsi="Times New Roman" w:cs="Times New Roman"/>
          <w:i/>
          <w:sz w:val="24"/>
          <w:szCs w:val="24"/>
        </w:rPr>
        <w:t>,</w:t>
      </w:r>
      <w:r w:rsidR="00F719B3" w:rsidRPr="00723D6F">
        <w:rPr>
          <w:rStyle w:val="FontStyle17"/>
          <w:rFonts w:ascii="Times New Roman" w:hAnsi="Times New Roman" w:cs="Times New Roman"/>
          <w:sz w:val="24"/>
          <w:szCs w:val="24"/>
        </w:rPr>
        <w:t xml:space="preserve"> наличия установленного предельного размера дефицита бюджета и источников его покрытия, предельного объема заемных средств, направленных на финансирование дефицита бюджета установлено, что предельный размер дефицита бюджета </w:t>
      </w:r>
      <w:r w:rsidR="00CE3526" w:rsidRPr="00723D6F">
        <w:rPr>
          <w:rStyle w:val="FontStyle17"/>
          <w:rFonts w:ascii="Times New Roman" w:hAnsi="Times New Roman" w:cs="Times New Roman"/>
          <w:sz w:val="24"/>
          <w:szCs w:val="24"/>
        </w:rPr>
        <w:t xml:space="preserve">поселения </w:t>
      </w:r>
      <w:r w:rsidR="00F719B3" w:rsidRPr="00723D6F">
        <w:rPr>
          <w:rStyle w:val="FontStyle17"/>
          <w:rFonts w:ascii="Times New Roman" w:hAnsi="Times New Roman" w:cs="Times New Roman"/>
          <w:sz w:val="24"/>
          <w:szCs w:val="24"/>
        </w:rPr>
        <w:t>не противоречит ст.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719B3" w:rsidRPr="00723D6F">
        <w:rPr>
          <w:rStyle w:val="FontStyle17"/>
          <w:rFonts w:ascii="Times New Roman" w:hAnsi="Times New Roman" w:cs="Times New Roman"/>
          <w:sz w:val="24"/>
          <w:szCs w:val="24"/>
        </w:rPr>
        <w:t>92</w:t>
      </w:r>
      <w:r w:rsidR="000A3777" w:rsidRPr="00723D6F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C87E89" w:rsidRPr="00723D6F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F719B3" w:rsidRPr="00723D6F">
        <w:rPr>
          <w:rStyle w:val="FontStyle17"/>
          <w:rFonts w:ascii="Times New Roman" w:hAnsi="Times New Roman" w:cs="Times New Roman"/>
          <w:sz w:val="24"/>
          <w:szCs w:val="24"/>
        </w:rPr>
        <w:t xml:space="preserve"> Бюджетного кодекса РФ – не превышает уровень 10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поступлений.</w:t>
      </w:r>
      <w:proofErr w:type="gramEnd"/>
      <w:r w:rsidR="00F719B3" w:rsidRPr="00723D6F">
        <w:rPr>
          <w:rStyle w:val="FontStyle17"/>
          <w:rFonts w:ascii="Times New Roman" w:hAnsi="Times New Roman" w:cs="Times New Roman"/>
          <w:sz w:val="24"/>
          <w:szCs w:val="24"/>
        </w:rPr>
        <w:t xml:space="preserve"> Источники фина</w:t>
      </w:r>
      <w:r w:rsidR="00F719B3" w:rsidRPr="00E845E6">
        <w:rPr>
          <w:rStyle w:val="FontStyle17"/>
          <w:rFonts w:ascii="Times New Roman" w:hAnsi="Times New Roman" w:cs="Times New Roman"/>
          <w:sz w:val="24"/>
          <w:szCs w:val="24"/>
        </w:rPr>
        <w:t>нсирования дефицита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 xml:space="preserve"> бюджета сельского поселения</w:t>
      </w:r>
      <w:r w:rsidR="00F719B3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предусмотрены в соответствии </w:t>
      </w:r>
      <w:r w:rsidR="00167937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со </w:t>
      </w:r>
      <w:r w:rsidR="00F719B3" w:rsidRPr="00E845E6">
        <w:rPr>
          <w:rStyle w:val="FontStyle17"/>
          <w:rFonts w:ascii="Times New Roman" w:hAnsi="Times New Roman" w:cs="Times New Roman"/>
          <w:sz w:val="24"/>
          <w:szCs w:val="24"/>
        </w:rPr>
        <w:t>ст. 96 Бюджетного кодекса РФ.</w:t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9074F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Доходы бюджета </w:t>
      </w:r>
      <w:r w:rsidR="00612A2E">
        <w:rPr>
          <w:rStyle w:val="FontStyle17"/>
          <w:rFonts w:ascii="Times New Roman" w:hAnsi="Times New Roman" w:cs="Times New Roman"/>
          <w:sz w:val="24"/>
          <w:szCs w:val="24"/>
        </w:rPr>
        <w:t xml:space="preserve"> МО </w:t>
      </w:r>
      <w:r w:rsidR="00676656" w:rsidRPr="00E845E6">
        <w:rPr>
          <w:rStyle w:val="FontStyle17"/>
          <w:rFonts w:ascii="Times New Roman" w:hAnsi="Times New Roman" w:cs="Times New Roman"/>
          <w:sz w:val="24"/>
          <w:szCs w:val="24"/>
        </w:rPr>
        <w:t>СП «</w:t>
      </w:r>
      <w:r w:rsidR="0091323D">
        <w:rPr>
          <w:rStyle w:val="FontStyle17"/>
          <w:rFonts w:ascii="Times New Roman" w:hAnsi="Times New Roman" w:cs="Times New Roman"/>
          <w:sz w:val="24"/>
          <w:szCs w:val="24"/>
        </w:rPr>
        <w:t xml:space="preserve">Деревня </w:t>
      </w:r>
      <w:r w:rsidR="00E9592C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676656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9074F1" w:rsidRPr="00E845E6">
        <w:rPr>
          <w:rStyle w:val="FontStyle17"/>
          <w:rFonts w:ascii="Times New Roman" w:hAnsi="Times New Roman" w:cs="Times New Roman"/>
          <w:sz w:val="24"/>
          <w:szCs w:val="24"/>
        </w:rPr>
        <w:t>проектом бюджет</w:t>
      </w:r>
      <w:r w:rsidR="00DC19FF" w:rsidRPr="00E845E6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="009074F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на 20</w:t>
      </w:r>
      <w:r w:rsidR="00265CBB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6716F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06314">
        <w:rPr>
          <w:rStyle w:val="FontStyle17"/>
          <w:rFonts w:ascii="Times New Roman" w:hAnsi="Times New Roman" w:cs="Times New Roman"/>
          <w:sz w:val="24"/>
          <w:szCs w:val="24"/>
        </w:rPr>
        <w:t xml:space="preserve">год </w:t>
      </w:r>
      <w:r w:rsidR="009074F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23D6F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запланированы</w:t>
      </w:r>
      <w:r w:rsidR="009074F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в объеме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9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 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1</w:t>
      </w:r>
      <w:r w:rsidR="003A6C56">
        <w:rPr>
          <w:rStyle w:val="FontStyle17"/>
          <w:rFonts w:ascii="Times New Roman" w:hAnsi="Times New Roman" w:cs="Times New Roman"/>
          <w:sz w:val="24"/>
          <w:szCs w:val="24"/>
        </w:rPr>
        <w:t>96,4</w:t>
      </w:r>
      <w:r w:rsidR="00E54A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2715E">
        <w:rPr>
          <w:rStyle w:val="FontStyle17"/>
          <w:rFonts w:ascii="Times New Roman" w:hAnsi="Times New Roman" w:cs="Times New Roman"/>
          <w:sz w:val="24"/>
          <w:szCs w:val="24"/>
        </w:rPr>
        <w:t>тыс. рублей</w:t>
      </w:r>
      <w:r w:rsidR="009074F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, расходы – в объеме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9 302,4</w:t>
      </w:r>
      <w:r w:rsidR="00573AC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2715E">
        <w:rPr>
          <w:rStyle w:val="FontStyle17"/>
          <w:rFonts w:ascii="Times New Roman" w:hAnsi="Times New Roman" w:cs="Times New Roman"/>
          <w:sz w:val="24"/>
          <w:szCs w:val="24"/>
        </w:rPr>
        <w:t>тыс. рублей</w:t>
      </w:r>
      <w:r w:rsidR="004B0891">
        <w:rPr>
          <w:rStyle w:val="FontStyle17"/>
          <w:rFonts w:ascii="Times New Roman" w:hAnsi="Times New Roman" w:cs="Times New Roman"/>
          <w:sz w:val="24"/>
          <w:szCs w:val="24"/>
        </w:rPr>
        <w:t>. Соответственно</w:t>
      </w:r>
      <w:r w:rsidR="006042F5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бюджет </w:t>
      </w:r>
      <w:r w:rsidR="00676656" w:rsidRPr="00E845E6">
        <w:rPr>
          <w:rStyle w:val="FontStyle17"/>
          <w:rFonts w:ascii="Times New Roman" w:hAnsi="Times New Roman" w:cs="Times New Roman"/>
          <w:sz w:val="24"/>
          <w:szCs w:val="24"/>
        </w:rPr>
        <w:t>поселения</w:t>
      </w:r>
      <w:r w:rsidR="006042F5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планируется с дефицитом в сумме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135,4</w:t>
      </w:r>
      <w:r w:rsidR="00573AC1" w:rsidRPr="00E845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2715E">
        <w:rPr>
          <w:rStyle w:val="FontStyle17"/>
          <w:rFonts w:ascii="Times New Roman" w:hAnsi="Times New Roman" w:cs="Times New Roman"/>
          <w:sz w:val="24"/>
          <w:szCs w:val="24"/>
        </w:rPr>
        <w:t>тыс. рублей</w:t>
      </w:r>
      <w:r w:rsidR="00C01BE2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D82C56">
        <w:rPr>
          <w:rStyle w:val="FontStyle17"/>
          <w:rFonts w:ascii="Times New Roman" w:hAnsi="Times New Roman" w:cs="Times New Roman"/>
          <w:sz w:val="24"/>
          <w:szCs w:val="24"/>
        </w:rPr>
        <w:tab/>
      </w:r>
    </w:p>
    <w:p w:rsidR="00723D6F" w:rsidRDefault="00004924" w:rsidP="00723D6F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Общий объем доходов бюджета на 20</w:t>
      </w:r>
      <w:r w:rsidR="00E54A45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3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предусмотрен в сумме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9 260,5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</w:t>
      </w:r>
      <w:r w:rsidR="00B67B9E">
        <w:rPr>
          <w:rStyle w:val="FontStyle17"/>
          <w:rFonts w:ascii="Times New Roman" w:hAnsi="Times New Roman" w:cs="Times New Roman"/>
          <w:sz w:val="24"/>
          <w:szCs w:val="24"/>
        </w:rPr>
        <w:t>лей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 на 202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4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–</w:t>
      </w:r>
      <w:r w:rsidR="006E3959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9 303,0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рублей; расходы на 20</w:t>
      </w:r>
      <w:r w:rsidR="006E3959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3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–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9 398,5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4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–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 xml:space="preserve">9 442,7 </w:t>
      </w:r>
      <w:r>
        <w:rPr>
          <w:rStyle w:val="FontStyle17"/>
          <w:rFonts w:ascii="Times New Roman" w:hAnsi="Times New Roman" w:cs="Times New Roman"/>
          <w:sz w:val="24"/>
          <w:szCs w:val="24"/>
        </w:rPr>
        <w:t>тыс. рублей. Бюджет поселения на 20</w:t>
      </w:r>
      <w:r w:rsidR="006E3959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3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планируется с дефицитом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138,0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</w:t>
      </w:r>
      <w:r w:rsidR="0063106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рублей, на 202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4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год – </w:t>
      </w:r>
      <w:r w:rsidR="00161159">
        <w:rPr>
          <w:rStyle w:val="FontStyle17"/>
          <w:rFonts w:ascii="Times New Roman" w:hAnsi="Times New Roman" w:cs="Times New Roman"/>
          <w:sz w:val="24"/>
          <w:szCs w:val="24"/>
        </w:rPr>
        <w:t>139,7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тыс.</w:t>
      </w:r>
      <w:r w:rsidR="0063106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руб. </w:t>
      </w:r>
      <w:r w:rsidR="00E9592C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E9592C">
        <w:rPr>
          <w:rStyle w:val="FontStyle17"/>
          <w:rFonts w:ascii="Times New Roman" w:hAnsi="Times New Roman" w:cs="Times New Roman"/>
          <w:sz w:val="24"/>
          <w:szCs w:val="24"/>
        </w:rPr>
        <w:tab/>
      </w:r>
    </w:p>
    <w:p w:rsidR="00723D6F" w:rsidRDefault="00723D6F" w:rsidP="00723D6F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/>
          <w:sz w:val="24"/>
          <w:szCs w:val="24"/>
        </w:rPr>
      </w:pPr>
      <w:r w:rsidRPr="00131C5B">
        <w:rPr>
          <w:rStyle w:val="FontStyle17"/>
          <w:rFonts w:ascii="Times New Roman" w:hAnsi="Times New Roman"/>
          <w:sz w:val="24"/>
          <w:szCs w:val="24"/>
        </w:rPr>
        <w:t xml:space="preserve">Состав </w:t>
      </w:r>
      <w:proofErr w:type="gramStart"/>
      <w:r w:rsidRPr="00131C5B">
        <w:rPr>
          <w:rStyle w:val="FontStyle17"/>
          <w:rFonts w:ascii="Times New Roman" w:hAnsi="Times New Roman"/>
          <w:sz w:val="24"/>
          <w:szCs w:val="24"/>
        </w:rPr>
        <w:t>источников внутреннего финансирования</w:t>
      </w:r>
      <w:r>
        <w:rPr>
          <w:rStyle w:val="FontStyle17"/>
          <w:rFonts w:ascii="Times New Roman" w:hAnsi="Times New Roman"/>
          <w:sz w:val="24"/>
          <w:szCs w:val="24"/>
        </w:rPr>
        <w:t xml:space="preserve"> дефицита бюджета сельского поселения</w:t>
      </w:r>
      <w:proofErr w:type="gramEnd"/>
      <w:r>
        <w:rPr>
          <w:rStyle w:val="FontStyle17"/>
          <w:rFonts w:ascii="Times New Roman" w:hAnsi="Times New Roman"/>
          <w:sz w:val="24"/>
          <w:szCs w:val="24"/>
        </w:rPr>
        <w:t xml:space="preserve"> определен в соответствии со ст. 96 </w:t>
      </w:r>
      <w:r w:rsidRPr="00657384">
        <w:rPr>
          <w:rStyle w:val="FontStyle17"/>
          <w:rFonts w:ascii="Times New Roman" w:hAnsi="Times New Roman"/>
          <w:sz w:val="24"/>
          <w:szCs w:val="24"/>
        </w:rPr>
        <w:t xml:space="preserve">Бюджетного кодекса </w:t>
      </w:r>
      <w:r>
        <w:rPr>
          <w:rStyle w:val="FontStyle17"/>
          <w:rFonts w:ascii="Times New Roman" w:hAnsi="Times New Roman"/>
          <w:sz w:val="24"/>
          <w:szCs w:val="24"/>
        </w:rPr>
        <w:t xml:space="preserve">Российской Федерации. </w:t>
      </w:r>
    </w:p>
    <w:p w:rsidR="00723D6F" w:rsidRPr="00E134E2" w:rsidRDefault="00723D6F" w:rsidP="00723D6F">
      <w:pPr>
        <w:pStyle w:val="ConsPlusNormal"/>
        <w:spacing w:line="276" w:lineRule="auto"/>
        <w:ind w:firstLine="709"/>
        <w:jc w:val="both"/>
        <w:rPr>
          <w:rStyle w:val="FontStyle17"/>
          <w:rFonts w:ascii="Times New Roman" w:hAnsi="Times New Roman"/>
          <w:sz w:val="24"/>
          <w:szCs w:val="24"/>
        </w:rPr>
      </w:pPr>
      <w:r>
        <w:rPr>
          <w:rStyle w:val="FontStyle17"/>
          <w:rFonts w:ascii="Times New Roman" w:hAnsi="Times New Roman"/>
          <w:sz w:val="24"/>
          <w:szCs w:val="24"/>
        </w:rPr>
        <w:t xml:space="preserve">В состав </w:t>
      </w:r>
      <w:proofErr w:type="gramStart"/>
      <w:r>
        <w:rPr>
          <w:rStyle w:val="FontStyle17"/>
          <w:rFonts w:ascii="Times New Roman" w:hAnsi="Times New Roman"/>
          <w:sz w:val="24"/>
          <w:szCs w:val="24"/>
        </w:rPr>
        <w:t>источников внутреннего финансирования дефицита бюджета сельского поселения</w:t>
      </w:r>
      <w:proofErr w:type="gramEnd"/>
      <w:r>
        <w:rPr>
          <w:rStyle w:val="FontStyle17"/>
          <w:rFonts w:ascii="Times New Roman" w:hAnsi="Times New Roman"/>
          <w:sz w:val="24"/>
          <w:szCs w:val="24"/>
        </w:rPr>
        <w:t xml:space="preserve"> на 202</w:t>
      </w:r>
      <w:r w:rsidR="009F033C">
        <w:rPr>
          <w:rStyle w:val="FontStyle17"/>
          <w:rFonts w:ascii="Times New Roman" w:hAnsi="Times New Roman"/>
          <w:sz w:val="24"/>
          <w:szCs w:val="24"/>
        </w:rPr>
        <w:t>2</w:t>
      </w:r>
      <w:r>
        <w:rPr>
          <w:rStyle w:val="FontStyle17"/>
          <w:rFonts w:ascii="Times New Roman" w:hAnsi="Times New Roman"/>
          <w:sz w:val="24"/>
          <w:szCs w:val="24"/>
        </w:rPr>
        <w:t xml:space="preserve"> год включено </w:t>
      </w:r>
      <w:r w:rsidRPr="00E134E2">
        <w:rPr>
          <w:rStyle w:val="FontStyle17"/>
          <w:rFonts w:ascii="Times New Roman" w:hAnsi="Times New Roman"/>
          <w:sz w:val="24"/>
          <w:szCs w:val="24"/>
        </w:rPr>
        <w:t>изменение остатков средств на счетах по учету средств бюджетов в сумме</w:t>
      </w:r>
      <w:r>
        <w:rPr>
          <w:rStyle w:val="FontStyle17"/>
          <w:rFonts w:ascii="Times New Roman" w:hAnsi="Times New Roman"/>
          <w:sz w:val="24"/>
          <w:szCs w:val="24"/>
        </w:rPr>
        <w:t xml:space="preserve"> </w:t>
      </w:r>
      <w:r w:rsidR="009F033C">
        <w:rPr>
          <w:rStyle w:val="FontStyle17"/>
          <w:rFonts w:ascii="Times New Roman" w:hAnsi="Times New Roman"/>
          <w:sz w:val="24"/>
          <w:szCs w:val="24"/>
        </w:rPr>
        <w:t>1</w:t>
      </w:r>
      <w:r w:rsidR="003A6C56">
        <w:rPr>
          <w:rStyle w:val="FontStyle17"/>
          <w:rFonts w:ascii="Times New Roman" w:hAnsi="Times New Roman"/>
          <w:sz w:val="24"/>
          <w:szCs w:val="24"/>
        </w:rPr>
        <w:t>06,0</w:t>
      </w:r>
      <w:r>
        <w:rPr>
          <w:rStyle w:val="FontStyle17"/>
          <w:rFonts w:ascii="Times New Roman" w:hAnsi="Times New Roman"/>
          <w:sz w:val="24"/>
          <w:szCs w:val="24"/>
        </w:rPr>
        <w:t xml:space="preserve"> </w:t>
      </w:r>
      <w:r w:rsidRPr="00E134E2">
        <w:rPr>
          <w:rStyle w:val="FontStyle17"/>
          <w:rFonts w:ascii="Times New Roman" w:hAnsi="Times New Roman"/>
          <w:sz w:val="24"/>
          <w:szCs w:val="24"/>
        </w:rPr>
        <w:t>тыс.</w:t>
      </w:r>
      <w:r>
        <w:rPr>
          <w:rStyle w:val="FontStyle17"/>
          <w:rFonts w:ascii="Times New Roman" w:hAnsi="Times New Roman"/>
          <w:sz w:val="24"/>
          <w:szCs w:val="24"/>
        </w:rPr>
        <w:t xml:space="preserve"> </w:t>
      </w:r>
      <w:r w:rsidRPr="00E134E2">
        <w:rPr>
          <w:rStyle w:val="FontStyle17"/>
          <w:rFonts w:ascii="Times New Roman" w:hAnsi="Times New Roman"/>
          <w:sz w:val="24"/>
          <w:szCs w:val="24"/>
        </w:rPr>
        <w:t>руб</w:t>
      </w:r>
      <w:r>
        <w:rPr>
          <w:rStyle w:val="FontStyle17"/>
          <w:rFonts w:ascii="Times New Roman" w:hAnsi="Times New Roman"/>
          <w:sz w:val="24"/>
          <w:szCs w:val="24"/>
        </w:rPr>
        <w:t>лей</w:t>
      </w:r>
      <w:r w:rsidRPr="00E134E2">
        <w:rPr>
          <w:rStyle w:val="FontStyle17"/>
          <w:rFonts w:ascii="Times New Roman" w:hAnsi="Times New Roman"/>
          <w:sz w:val="24"/>
          <w:szCs w:val="24"/>
        </w:rPr>
        <w:t xml:space="preserve">.   </w:t>
      </w:r>
    </w:p>
    <w:p w:rsidR="00723D6F" w:rsidRDefault="00723D6F" w:rsidP="00723D6F">
      <w:pPr>
        <w:pStyle w:val="Style3"/>
        <w:widowControl/>
        <w:spacing w:line="276" w:lineRule="auto"/>
        <w:ind w:right="-1" w:firstLine="709"/>
        <w:rPr>
          <w:rStyle w:val="FontStyle17"/>
          <w:rFonts w:ascii="Times New Roman" w:hAnsi="Times New Roman" w:cs="Times New Roman"/>
          <w:sz w:val="24"/>
          <w:szCs w:val="24"/>
        </w:rPr>
      </w:pPr>
      <w:r w:rsidRPr="00E134E2">
        <w:rPr>
          <w:rStyle w:val="FontStyle17"/>
          <w:rFonts w:ascii="Times New Roman" w:hAnsi="Times New Roman"/>
          <w:sz w:val="24"/>
          <w:szCs w:val="24"/>
        </w:rPr>
        <w:t xml:space="preserve">В состав </w:t>
      </w:r>
      <w:proofErr w:type="gramStart"/>
      <w:r w:rsidRPr="00131C5B">
        <w:rPr>
          <w:rStyle w:val="FontStyle17"/>
          <w:rFonts w:ascii="Times New Roman" w:hAnsi="Times New Roman"/>
          <w:sz w:val="24"/>
          <w:szCs w:val="24"/>
        </w:rPr>
        <w:t xml:space="preserve">источников внутреннего финансирования дефицита бюджета </w:t>
      </w:r>
      <w:r>
        <w:rPr>
          <w:rStyle w:val="FontStyle17"/>
          <w:rFonts w:ascii="Times New Roman" w:hAnsi="Times New Roman"/>
          <w:sz w:val="24"/>
          <w:szCs w:val="24"/>
        </w:rPr>
        <w:t>сельского поселения</w:t>
      </w:r>
      <w:proofErr w:type="gramEnd"/>
      <w:r w:rsidRPr="00131C5B">
        <w:rPr>
          <w:rStyle w:val="FontStyle17"/>
          <w:rFonts w:ascii="Times New Roman" w:hAnsi="Times New Roman"/>
          <w:sz w:val="24"/>
          <w:szCs w:val="24"/>
        </w:rPr>
        <w:t xml:space="preserve"> на 202</w:t>
      </w:r>
      <w:r w:rsidR="009F033C">
        <w:rPr>
          <w:rStyle w:val="FontStyle17"/>
          <w:rFonts w:ascii="Times New Roman" w:hAnsi="Times New Roman"/>
          <w:sz w:val="24"/>
          <w:szCs w:val="24"/>
        </w:rPr>
        <w:t>3</w:t>
      </w:r>
      <w:r w:rsidRPr="00131C5B">
        <w:rPr>
          <w:rStyle w:val="FontStyle17"/>
          <w:rFonts w:ascii="Times New Roman" w:hAnsi="Times New Roman"/>
          <w:sz w:val="24"/>
          <w:szCs w:val="24"/>
        </w:rPr>
        <w:t xml:space="preserve"> и </w:t>
      </w:r>
      <w:r w:rsidRPr="0000413C">
        <w:rPr>
          <w:rStyle w:val="FontStyle17"/>
          <w:rFonts w:ascii="Times New Roman" w:hAnsi="Times New Roman"/>
          <w:sz w:val="24"/>
          <w:szCs w:val="24"/>
        </w:rPr>
        <w:t>202</w:t>
      </w:r>
      <w:r w:rsidR="009F033C">
        <w:rPr>
          <w:rStyle w:val="FontStyle17"/>
          <w:rFonts w:ascii="Times New Roman" w:hAnsi="Times New Roman"/>
          <w:sz w:val="24"/>
          <w:szCs w:val="24"/>
        </w:rPr>
        <w:t>4</w:t>
      </w:r>
      <w:r w:rsidRPr="0000413C">
        <w:rPr>
          <w:rStyle w:val="FontStyle17"/>
          <w:rFonts w:ascii="Times New Roman" w:hAnsi="Times New Roman"/>
          <w:sz w:val="24"/>
          <w:szCs w:val="24"/>
        </w:rPr>
        <w:t xml:space="preserve"> годы включено изменение остатков средств на счетах по учету средств бюджетов </w:t>
      </w:r>
      <w:r>
        <w:rPr>
          <w:rStyle w:val="FontStyle17"/>
          <w:rFonts w:ascii="Times New Roman" w:hAnsi="Times New Roman"/>
          <w:sz w:val="24"/>
          <w:szCs w:val="24"/>
        </w:rPr>
        <w:t>соответственно</w:t>
      </w:r>
      <w:r w:rsidRPr="0000413C">
        <w:rPr>
          <w:rStyle w:val="FontStyle17"/>
          <w:rFonts w:ascii="Times New Roman" w:hAnsi="Times New Roman"/>
          <w:sz w:val="24"/>
          <w:szCs w:val="24"/>
        </w:rPr>
        <w:t xml:space="preserve"> в сумме </w:t>
      </w:r>
      <w:r w:rsidR="009F033C">
        <w:rPr>
          <w:rStyle w:val="FontStyle17"/>
          <w:rFonts w:ascii="Times New Roman" w:hAnsi="Times New Roman"/>
          <w:sz w:val="24"/>
          <w:szCs w:val="24"/>
        </w:rPr>
        <w:t>138,0</w:t>
      </w:r>
      <w:r>
        <w:rPr>
          <w:rStyle w:val="FontStyle17"/>
          <w:rFonts w:ascii="Times New Roman" w:hAnsi="Times New Roman"/>
          <w:sz w:val="24"/>
          <w:szCs w:val="24"/>
        </w:rPr>
        <w:t xml:space="preserve"> </w:t>
      </w:r>
      <w:r w:rsidRPr="0000413C">
        <w:rPr>
          <w:rStyle w:val="FontStyle17"/>
          <w:rFonts w:ascii="Times New Roman" w:hAnsi="Times New Roman"/>
          <w:sz w:val="24"/>
          <w:szCs w:val="24"/>
        </w:rPr>
        <w:t xml:space="preserve"> тыс.</w:t>
      </w:r>
      <w:r>
        <w:rPr>
          <w:rStyle w:val="FontStyle17"/>
          <w:rFonts w:ascii="Times New Roman" w:hAnsi="Times New Roman"/>
          <w:sz w:val="24"/>
          <w:szCs w:val="24"/>
        </w:rPr>
        <w:t xml:space="preserve"> </w:t>
      </w:r>
      <w:r w:rsidRPr="0000413C">
        <w:rPr>
          <w:rStyle w:val="FontStyle17"/>
          <w:rFonts w:ascii="Times New Roman" w:hAnsi="Times New Roman"/>
          <w:sz w:val="24"/>
          <w:szCs w:val="24"/>
        </w:rPr>
        <w:t>руб</w:t>
      </w:r>
      <w:r>
        <w:rPr>
          <w:rStyle w:val="FontStyle17"/>
          <w:rFonts w:ascii="Times New Roman" w:hAnsi="Times New Roman"/>
          <w:sz w:val="24"/>
          <w:szCs w:val="24"/>
        </w:rPr>
        <w:t xml:space="preserve">лей и </w:t>
      </w:r>
      <w:r w:rsidR="009F033C">
        <w:rPr>
          <w:rStyle w:val="FontStyle17"/>
          <w:rFonts w:ascii="Times New Roman" w:hAnsi="Times New Roman"/>
          <w:sz w:val="24"/>
          <w:szCs w:val="24"/>
        </w:rPr>
        <w:t>139,7</w:t>
      </w:r>
      <w:r w:rsidRPr="0000413C">
        <w:rPr>
          <w:rStyle w:val="FontStyle17"/>
          <w:rFonts w:ascii="Times New Roman" w:hAnsi="Times New Roman"/>
          <w:sz w:val="24"/>
          <w:szCs w:val="24"/>
        </w:rPr>
        <w:t xml:space="preserve"> тыс.</w:t>
      </w:r>
      <w:r>
        <w:rPr>
          <w:rStyle w:val="FontStyle17"/>
          <w:rFonts w:ascii="Times New Roman" w:hAnsi="Times New Roman"/>
          <w:sz w:val="24"/>
          <w:szCs w:val="24"/>
        </w:rPr>
        <w:t xml:space="preserve"> </w:t>
      </w:r>
      <w:r w:rsidRPr="0000413C">
        <w:rPr>
          <w:rStyle w:val="FontStyle17"/>
          <w:rFonts w:ascii="Times New Roman" w:hAnsi="Times New Roman"/>
          <w:sz w:val="24"/>
          <w:szCs w:val="24"/>
        </w:rPr>
        <w:t>руб</w:t>
      </w:r>
      <w:r>
        <w:rPr>
          <w:rStyle w:val="FontStyle17"/>
          <w:rFonts w:ascii="Times New Roman" w:hAnsi="Times New Roman"/>
          <w:sz w:val="24"/>
          <w:szCs w:val="24"/>
        </w:rPr>
        <w:t>лей</w:t>
      </w:r>
      <w:r w:rsidRPr="0000413C">
        <w:rPr>
          <w:rStyle w:val="FontStyle17"/>
          <w:rFonts w:ascii="Times New Roman" w:hAnsi="Times New Roman"/>
          <w:sz w:val="24"/>
          <w:szCs w:val="24"/>
        </w:rPr>
        <w:t>.</w:t>
      </w:r>
    </w:p>
    <w:p w:rsidR="00841910" w:rsidRDefault="00303237" w:rsidP="00A73B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Объем резервного фонда администрации 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 </w:t>
      </w:r>
      <w:r w:rsidR="00A73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A73B0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в соответствии с п. 3 ст. 81 </w:t>
      </w:r>
      <w:r w:rsidRPr="00996484">
        <w:rPr>
          <w:rStyle w:val="FontStyle17"/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превыша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процент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объема расходов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202</w:t>
      </w:r>
      <w:r w:rsidR="00E60A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</w:t>
      </w:r>
      <w:r w:rsidR="00DA7BA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 (0,</w:t>
      </w:r>
      <w:r w:rsidR="00DA7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%), на 202</w:t>
      </w:r>
      <w:r w:rsidR="00E60A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</w:t>
      </w:r>
      <w:r w:rsidR="00DA7BA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 (0,</w:t>
      </w:r>
      <w:r w:rsidR="00DA7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A73B06">
        <w:rPr>
          <w:rFonts w:ascii="Times New Roman" w:eastAsia="Times New Roman" w:hAnsi="Times New Roman" w:cs="Times New Roman"/>
          <w:sz w:val="24"/>
          <w:szCs w:val="24"/>
          <w:lang w:eastAsia="ru-RU"/>
        </w:rPr>
        <w:t>%), на 202</w:t>
      </w:r>
      <w:r w:rsidR="00E60A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</w:t>
      </w:r>
      <w:r w:rsidR="00DA7BA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рублей (0,</w:t>
      </w:r>
      <w:r w:rsidR="00DA7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Pr="00256A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03237" w:rsidRDefault="00A73B06" w:rsidP="0084191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3C">
        <w:rPr>
          <w:rFonts w:ascii="Times New Roman" w:hAnsi="Times New Roman" w:cs="Times New Roman"/>
          <w:sz w:val="24"/>
          <w:szCs w:val="24"/>
        </w:rPr>
        <w:t>Верхний предел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долга установлен в соответствии с п. 2 ст. 107 Бюджетного кодекса Российской Федерации - по состоянию на 1 января года, следующего за очередным финансовым годом и каждым годом планового периода, с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верхнего предела долга по </w:t>
      </w:r>
      <w:r w:rsidRPr="0000413C">
        <w:rPr>
          <w:rFonts w:ascii="Times New Roman" w:hAnsi="Times New Roman" w:cs="Times New Roman"/>
          <w:sz w:val="24"/>
          <w:szCs w:val="24"/>
        </w:rPr>
        <w:t>муниципальным гарантиям в валюте Российской Федерации</w:t>
      </w:r>
      <w:r w:rsidR="00303237">
        <w:rPr>
          <w:rFonts w:ascii="Times New Roman" w:hAnsi="Times New Roman" w:cs="Times New Roman"/>
          <w:sz w:val="24"/>
          <w:szCs w:val="24"/>
        </w:rPr>
        <w:t xml:space="preserve">: </w:t>
      </w:r>
      <w:r w:rsidR="00303237" w:rsidRPr="003F5BE7">
        <w:rPr>
          <w:rFonts w:ascii="Times New Roman" w:hAnsi="Times New Roman" w:cs="Times New Roman"/>
          <w:sz w:val="24"/>
          <w:szCs w:val="24"/>
        </w:rPr>
        <w:t xml:space="preserve">на 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>1 января 202</w:t>
      </w:r>
      <w:r w:rsidR="00E60A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0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E60A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0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E60A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сумме 0,0  тыс.</w:t>
      </w:r>
      <w:r w:rsidR="0030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30323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верхний предел долга по муниципальным гарантиям 0,0 тыс.</w:t>
      </w:r>
      <w:r w:rsidR="0030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30323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303237" w:rsidRPr="00B112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3A7" w:rsidRPr="00E845E6" w:rsidRDefault="00D82C56" w:rsidP="00004924">
      <w:pPr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ab/>
      </w:r>
      <w:r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546FB6">
        <w:rPr>
          <w:rStyle w:val="FontStyle17"/>
          <w:rFonts w:ascii="Times New Roman" w:hAnsi="Times New Roman" w:cs="Times New Roman"/>
          <w:sz w:val="24"/>
          <w:szCs w:val="24"/>
        </w:rPr>
        <w:tab/>
      </w:r>
    </w:p>
    <w:p w:rsidR="002D0114" w:rsidRPr="00E845E6" w:rsidRDefault="002D0114" w:rsidP="00004924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45E6">
        <w:rPr>
          <w:rFonts w:ascii="Times New Roman" w:hAnsi="Times New Roman" w:cs="Times New Roman"/>
          <w:b/>
          <w:i/>
          <w:sz w:val="24"/>
          <w:szCs w:val="24"/>
        </w:rPr>
        <w:t xml:space="preserve">Выводы </w:t>
      </w:r>
      <w:r w:rsidR="00796394">
        <w:rPr>
          <w:rFonts w:ascii="Times New Roman" w:hAnsi="Times New Roman" w:cs="Times New Roman"/>
          <w:b/>
          <w:i/>
          <w:sz w:val="24"/>
          <w:szCs w:val="24"/>
        </w:rPr>
        <w:t xml:space="preserve">и предложения </w:t>
      </w:r>
      <w:r w:rsidRPr="00E845E6">
        <w:rPr>
          <w:rFonts w:ascii="Times New Roman" w:hAnsi="Times New Roman" w:cs="Times New Roman"/>
          <w:b/>
          <w:i/>
          <w:sz w:val="24"/>
          <w:szCs w:val="24"/>
        </w:rPr>
        <w:t>по результатам контрольно-проверочн</w:t>
      </w:r>
      <w:r w:rsidR="00590C04" w:rsidRPr="00E845E6">
        <w:rPr>
          <w:rFonts w:ascii="Times New Roman" w:hAnsi="Times New Roman" w:cs="Times New Roman"/>
          <w:b/>
          <w:i/>
          <w:sz w:val="24"/>
          <w:szCs w:val="24"/>
        </w:rPr>
        <w:t>ого</w:t>
      </w:r>
      <w:r w:rsidRPr="00E845E6">
        <w:rPr>
          <w:rFonts w:ascii="Times New Roman" w:hAnsi="Times New Roman" w:cs="Times New Roman"/>
          <w:b/>
          <w:i/>
          <w:sz w:val="24"/>
          <w:szCs w:val="24"/>
        </w:rPr>
        <w:t xml:space="preserve"> мероприяти</w:t>
      </w:r>
      <w:r w:rsidR="00590C04" w:rsidRPr="00E845E6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E845E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B1E09" w:rsidRDefault="00A04380" w:rsidP="00A0438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B1E09" w:rsidRPr="00E845E6">
        <w:rPr>
          <w:rFonts w:ascii="Times New Roman" w:hAnsi="Times New Roman" w:cs="Times New Roman"/>
          <w:sz w:val="24"/>
          <w:szCs w:val="24"/>
        </w:rPr>
        <w:t>Соответствие проекта бюджета муниципального образования сельское поселение «</w:t>
      </w:r>
      <w:r w:rsidR="0091323D">
        <w:rPr>
          <w:rStyle w:val="FontStyle17"/>
          <w:rFonts w:ascii="Times New Roman" w:hAnsi="Times New Roman" w:cs="Times New Roman"/>
          <w:sz w:val="24"/>
          <w:szCs w:val="24"/>
        </w:rPr>
        <w:t xml:space="preserve">Деревня </w:t>
      </w:r>
      <w:r w:rsidR="00805D48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CB1E09" w:rsidRPr="00E845E6">
        <w:rPr>
          <w:rFonts w:ascii="Times New Roman" w:hAnsi="Times New Roman" w:cs="Times New Roman"/>
          <w:sz w:val="24"/>
          <w:szCs w:val="24"/>
        </w:rPr>
        <w:t>» отдельным нормам бюджетного законодательства: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>Нормы бюджетного процесса</w:t>
            </w:r>
          </w:p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контрольно-счетной комиссии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5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Соответствие проекта решения требованиям ст. 184.1 БК РФ и Положению о бюджетном процессе, в том числе: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- по доходной части проекта бюджета, </w:t>
            </w:r>
            <w:proofErr w:type="spellStart"/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B1E09" w:rsidRPr="00E845E6" w:rsidRDefault="00E60A77" w:rsidP="000C688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C688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688E">
              <w:rPr>
                <w:rFonts w:ascii="Times New Roman" w:hAnsi="Times New Roman" w:cs="Times New Roman"/>
                <w:b/>
                <w:sz w:val="24"/>
                <w:szCs w:val="24"/>
              </w:rPr>
              <w:t>96,4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- по расходной части проекта бюджета, </w:t>
            </w:r>
            <w:proofErr w:type="spellStart"/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B1E09" w:rsidRPr="00E845E6" w:rsidRDefault="00E60A77" w:rsidP="00C0159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9 302,4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- перечень главных администраторов (администраторов) доходов бюджета муниципального района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 главных администраторов (администраторов)  источников финансирования дефицита бюджета </w:t>
            </w:r>
            <w:r w:rsidRPr="00E84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соответствует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60A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575C05"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объема межбюджетных трансфертов, предусмотренных проектом </w:t>
            </w:r>
            <w:r w:rsidR="00575C05">
              <w:rPr>
                <w:rFonts w:ascii="Times New Roman" w:hAnsi="Times New Roman" w:cs="Times New Roman"/>
                <w:sz w:val="24"/>
                <w:szCs w:val="24"/>
              </w:rPr>
              <w:t>Решения Дзержинского районного Собрания</w:t>
            </w:r>
            <w:r w:rsidR="00575C05"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575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C05" w:rsidRPr="00E845E6">
              <w:rPr>
                <w:rFonts w:ascii="Times New Roman" w:hAnsi="Times New Roman" w:cs="Times New Roman"/>
                <w:sz w:val="24"/>
                <w:szCs w:val="24"/>
              </w:rPr>
              <w:t>бюджете</w:t>
            </w:r>
            <w:r w:rsidR="00575C05">
              <w:rPr>
                <w:rFonts w:ascii="Times New Roman" w:hAnsi="Times New Roman" w:cs="Times New Roman"/>
                <w:sz w:val="24"/>
                <w:szCs w:val="24"/>
              </w:rPr>
              <w:t xml:space="preserve"> МР «Дзержинский район» </w:t>
            </w:r>
            <w:r w:rsidR="00575C05" w:rsidRPr="00E845E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01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0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C05"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575C05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 w:rsidR="006E39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0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5C0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029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0A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5C0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575C05" w:rsidRPr="00E845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программы муниципальных внутренних заимствований 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60A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- наличие муниципальных гарантий на 20</w:t>
            </w:r>
            <w:r w:rsidR="00C01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0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предоставление муниципальных гарантий не планируется 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- размер дефицита бюджета</w:t>
            </w:r>
            <w:r w:rsidR="0072715E">
              <w:rPr>
                <w:rFonts w:ascii="Times New Roman" w:hAnsi="Times New Roman" w:cs="Times New Roman"/>
                <w:sz w:val="24"/>
                <w:szCs w:val="24"/>
              </w:rPr>
              <w:t xml:space="preserve">, тыс. </w:t>
            </w:r>
            <w:r w:rsidR="00A47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15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4786" w:type="dxa"/>
          </w:tcPr>
          <w:p w:rsidR="00CB1E09" w:rsidRPr="00E845E6" w:rsidRDefault="00E60A77" w:rsidP="000C688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688E">
              <w:rPr>
                <w:rFonts w:ascii="Times New Roman" w:hAnsi="Times New Roman" w:cs="Times New Roman"/>
                <w:b/>
                <w:sz w:val="24"/>
                <w:szCs w:val="24"/>
              </w:rPr>
              <w:t>06,0</w:t>
            </w:r>
            <w:r w:rsidR="00604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1E09"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B1E09" w:rsidRPr="003253A7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- источники внутреннего финансирования дефицита бюджета и их соответствие программе муниципальных заимствований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соответствует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45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Соответствие проекта решения требованиям ст. 184.2 БК</w:t>
            </w:r>
            <w:r w:rsidR="0061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РФ</w:t>
            </w:r>
            <w:r w:rsidRPr="00E845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Положению о бюджетном процессе, в том числе:</w:t>
            </w:r>
          </w:p>
        </w:tc>
        <w:tc>
          <w:tcPr>
            <w:tcW w:w="4786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sz w:val="24"/>
                <w:szCs w:val="24"/>
              </w:rPr>
              <w:t>- прогноз социально-экономического развития муниципального образования</w:t>
            </w:r>
          </w:p>
        </w:tc>
        <w:tc>
          <w:tcPr>
            <w:tcW w:w="4786" w:type="dxa"/>
          </w:tcPr>
          <w:p w:rsidR="00CB1E09" w:rsidRPr="0039319B" w:rsidRDefault="00062309" w:rsidP="00A704C6">
            <w:pPr>
              <w:ind w:firstLine="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19B">
              <w:rPr>
                <w:rStyle w:val="FontStyle17"/>
                <w:rFonts w:ascii="Times New Roman" w:eastAsia="Times New Roman" w:hAnsi="Times New Roman" w:cs="Times New Roman"/>
                <w:b/>
                <w:lang w:eastAsia="ru-RU"/>
              </w:rPr>
              <w:t>соответствует</w:t>
            </w:r>
          </w:p>
        </w:tc>
      </w:tr>
      <w:tr w:rsidR="00CB1E09" w:rsidRPr="00E845E6" w:rsidTr="008B524A">
        <w:tc>
          <w:tcPr>
            <w:tcW w:w="4785" w:type="dxa"/>
          </w:tcPr>
          <w:p w:rsidR="00CB1E09" w:rsidRPr="00E845E6" w:rsidRDefault="00CB1E09" w:rsidP="00E845E6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4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пояснительная записка по формированию бюджета</w:t>
            </w:r>
          </w:p>
        </w:tc>
        <w:tc>
          <w:tcPr>
            <w:tcW w:w="4786" w:type="dxa"/>
          </w:tcPr>
          <w:p w:rsidR="00CB1E09" w:rsidRPr="00E845E6" w:rsidRDefault="003029B6" w:rsidP="003253A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r w:rsidR="00A704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рилагается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A04380" w:rsidRDefault="00A04380" w:rsidP="003253A7">
      <w:pPr>
        <w:pStyle w:val="Style3"/>
        <w:widowControl/>
        <w:spacing w:line="276" w:lineRule="auto"/>
        <w:ind w:right="-1" w:firstLine="0"/>
        <w:rPr>
          <w:rStyle w:val="FontStyle17"/>
          <w:rFonts w:ascii="Times New Roman" w:hAnsi="Times New Roman" w:cs="Times New Roman"/>
          <w:sz w:val="24"/>
          <w:szCs w:val="24"/>
          <w:lang w:eastAsia="en-US"/>
        </w:rPr>
      </w:pPr>
    </w:p>
    <w:p w:rsidR="0044183D" w:rsidRPr="00FA66E8" w:rsidRDefault="00A04380" w:rsidP="003253A7">
      <w:pPr>
        <w:pStyle w:val="Style3"/>
        <w:widowControl/>
        <w:spacing w:line="276" w:lineRule="auto"/>
        <w:ind w:right="-1" w:firstLine="0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>2</w:t>
      </w:r>
      <w:r w:rsidR="003253A7"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590C04" w:rsidRPr="00FA66E8"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44183D" w:rsidRPr="00FA66E8">
        <w:rPr>
          <w:rStyle w:val="FontStyle17"/>
          <w:rFonts w:ascii="Times New Roman" w:hAnsi="Times New Roman" w:cs="Times New Roman"/>
          <w:sz w:val="24"/>
          <w:szCs w:val="24"/>
        </w:rPr>
        <w:t xml:space="preserve">роект бюджета </w:t>
      </w:r>
      <w:r w:rsidR="00F24024"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>муниципального образования</w:t>
      </w:r>
      <w:r w:rsidR="00F24024" w:rsidRPr="004654ED"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 xml:space="preserve"> сельско</w:t>
      </w:r>
      <w:r w:rsidR="00F24024"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>е</w:t>
      </w:r>
      <w:r w:rsidR="00F24024" w:rsidRPr="004654ED"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 xml:space="preserve"> поселени</w:t>
      </w:r>
      <w:r w:rsidR="00F24024"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>е</w:t>
      </w:r>
      <w:r w:rsidR="00F24024" w:rsidRPr="004654ED">
        <w:rPr>
          <w:rStyle w:val="FontStyle17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0B4046" w:rsidRPr="00FA66E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91323D" w:rsidRPr="00FA66E8">
        <w:rPr>
          <w:rStyle w:val="FontStyle17"/>
          <w:rFonts w:ascii="Times New Roman" w:hAnsi="Times New Roman" w:cs="Times New Roman"/>
          <w:sz w:val="24"/>
          <w:szCs w:val="24"/>
        </w:rPr>
        <w:t xml:space="preserve">Деревня </w:t>
      </w:r>
      <w:r w:rsidR="00E9592C">
        <w:rPr>
          <w:rFonts w:ascii="Times New Roman" w:hAnsi="Times New Roman"/>
          <w:color w:val="000000" w:themeColor="text1"/>
        </w:rPr>
        <w:t>Никольское</w:t>
      </w:r>
      <w:r w:rsidR="00F24024">
        <w:rPr>
          <w:rFonts w:ascii="Times New Roman" w:hAnsi="Times New Roman"/>
          <w:color w:val="000000" w:themeColor="text1"/>
        </w:rPr>
        <w:t>»</w:t>
      </w:r>
      <w:r w:rsidR="00AC70BA" w:rsidRPr="00FA66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44183D" w:rsidRPr="00FA66E8">
        <w:rPr>
          <w:rStyle w:val="FontStyle17"/>
          <w:rFonts w:ascii="Times New Roman" w:hAnsi="Times New Roman" w:cs="Times New Roman"/>
          <w:sz w:val="24"/>
          <w:szCs w:val="24"/>
        </w:rPr>
        <w:t>на 20</w:t>
      </w:r>
      <w:r w:rsidR="00C0159D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E60A77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A03AE8" w:rsidRPr="00FA66E8">
        <w:rPr>
          <w:rStyle w:val="FontStyle17"/>
          <w:rFonts w:ascii="Times New Roman" w:hAnsi="Times New Roman" w:cs="Times New Roman"/>
          <w:sz w:val="24"/>
          <w:szCs w:val="24"/>
        </w:rPr>
        <w:t xml:space="preserve"> год </w:t>
      </w:r>
      <w:r w:rsidR="002955CC" w:rsidRPr="00FA66E8">
        <w:rPr>
          <w:rStyle w:val="FontStyle17"/>
          <w:rFonts w:ascii="Times New Roman" w:hAnsi="Times New Roman" w:cs="Times New Roman"/>
          <w:sz w:val="24"/>
          <w:szCs w:val="24"/>
        </w:rPr>
        <w:t>и плановый период 20</w:t>
      </w:r>
      <w:r w:rsidR="00C0159D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E60A77"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="002955CC" w:rsidRPr="00FA66E8">
        <w:rPr>
          <w:rStyle w:val="FontStyle17"/>
          <w:rFonts w:ascii="Times New Roman" w:hAnsi="Times New Roman" w:cs="Times New Roman"/>
          <w:sz w:val="24"/>
          <w:szCs w:val="24"/>
        </w:rPr>
        <w:t xml:space="preserve"> и 20</w:t>
      </w:r>
      <w:r w:rsidR="003029B6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E60A77"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2955CC" w:rsidRPr="00FA66E8">
        <w:rPr>
          <w:rStyle w:val="FontStyle17"/>
          <w:rFonts w:ascii="Times New Roman" w:hAnsi="Times New Roman" w:cs="Times New Roman"/>
          <w:sz w:val="24"/>
          <w:szCs w:val="24"/>
        </w:rPr>
        <w:t xml:space="preserve"> годов </w:t>
      </w:r>
      <w:r w:rsidR="0044183D" w:rsidRPr="00FA66E8">
        <w:rPr>
          <w:rStyle w:val="FontStyle17"/>
          <w:rFonts w:ascii="Times New Roman" w:hAnsi="Times New Roman" w:cs="Times New Roman"/>
          <w:sz w:val="24"/>
          <w:szCs w:val="24"/>
        </w:rPr>
        <w:t xml:space="preserve">составлен в соответствии  с требованиями Бюджетного кодекса </w:t>
      </w:r>
      <w:r w:rsidR="00C0159D">
        <w:rPr>
          <w:rStyle w:val="FontStyle17"/>
          <w:rFonts w:ascii="Times New Roman" w:hAnsi="Times New Roman" w:cs="Times New Roman"/>
          <w:sz w:val="24"/>
          <w:szCs w:val="24"/>
        </w:rPr>
        <w:t>Российской Федерации</w:t>
      </w:r>
      <w:r w:rsidR="0044183D" w:rsidRPr="00FA66E8">
        <w:rPr>
          <w:rStyle w:val="FontStyle17"/>
          <w:rFonts w:ascii="Times New Roman" w:hAnsi="Times New Roman" w:cs="Times New Roman"/>
          <w:sz w:val="24"/>
          <w:szCs w:val="24"/>
        </w:rPr>
        <w:t>, имеет направленность на повышение эффективности финансового управления.</w:t>
      </w:r>
    </w:p>
    <w:p w:rsidR="00F925F4" w:rsidRPr="003253A7" w:rsidRDefault="00A04380" w:rsidP="003253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253A7">
        <w:rPr>
          <w:rFonts w:ascii="Times New Roman" w:hAnsi="Times New Roman" w:cs="Times New Roman"/>
          <w:sz w:val="24"/>
          <w:szCs w:val="24"/>
        </w:rPr>
        <w:t xml:space="preserve">. </w:t>
      </w:r>
      <w:r w:rsidR="00FA66E8" w:rsidRPr="003253A7">
        <w:rPr>
          <w:rFonts w:ascii="Times New Roman" w:hAnsi="Times New Roman" w:cs="Times New Roman"/>
          <w:sz w:val="24"/>
          <w:szCs w:val="24"/>
        </w:rPr>
        <w:t>Н</w:t>
      </w:r>
      <w:r w:rsidR="00F925F4" w:rsidRPr="003253A7">
        <w:rPr>
          <w:rFonts w:ascii="Times New Roman" w:hAnsi="Times New Roman" w:cs="Times New Roman"/>
          <w:sz w:val="24"/>
          <w:szCs w:val="24"/>
        </w:rPr>
        <w:t>аправить проект Решения «</w:t>
      </w:r>
      <w:r w:rsidR="000B4046" w:rsidRPr="003253A7">
        <w:rPr>
          <w:rFonts w:ascii="Times New Roman" w:hAnsi="Times New Roman" w:cs="Times New Roman"/>
          <w:sz w:val="24"/>
          <w:szCs w:val="24"/>
        </w:rPr>
        <w:t xml:space="preserve">О бюджете </w:t>
      </w:r>
      <w:r w:rsidR="00F24024">
        <w:rPr>
          <w:rStyle w:val="FontStyle17"/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F24024" w:rsidRPr="004654ED">
        <w:rPr>
          <w:rStyle w:val="FontStyle17"/>
          <w:rFonts w:ascii="Times New Roman" w:hAnsi="Times New Roman" w:cs="Times New Roman"/>
          <w:sz w:val="24"/>
          <w:szCs w:val="24"/>
        </w:rPr>
        <w:t xml:space="preserve"> сельско</w:t>
      </w:r>
      <w:r w:rsidR="00F24024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F24024" w:rsidRPr="004654ED">
        <w:rPr>
          <w:rStyle w:val="FontStyle17"/>
          <w:rFonts w:ascii="Times New Roman" w:hAnsi="Times New Roman" w:cs="Times New Roman"/>
          <w:sz w:val="24"/>
          <w:szCs w:val="24"/>
        </w:rPr>
        <w:t xml:space="preserve"> поселени</w:t>
      </w:r>
      <w:r w:rsidR="00F24024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F24024" w:rsidRPr="004654E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0B4046" w:rsidRPr="003253A7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91323D" w:rsidRPr="003253A7">
        <w:rPr>
          <w:rStyle w:val="FontStyle17"/>
          <w:rFonts w:ascii="Times New Roman" w:hAnsi="Times New Roman" w:cs="Times New Roman"/>
          <w:sz w:val="24"/>
          <w:szCs w:val="24"/>
        </w:rPr>
        <w:t xml:space="preserve">Деревня </w:t>
      </w:r>
      <w:r w:rsidR="00E9592C" w:rsidRPr="003253A7">
        <w:rPr>
          <w:rFonts w:ascii="Times New Roman" w:hAnsi="Times New Roman" w:cs="Times New Roman"/>
          <w:color w:val="000000" w:themeColor="text1"/>
          <w:sz w:val="24"/>
          <w:szCs w:val="24"/>
        </w:rPr>
        <w:t>Никольское</w:t>
      </w:r>
      <w:r w:rsidR="00F925F4" w:rsidRPr="003253A7">
        <w:rPr>
          <w:rFonts w:ascii="Times New Roman" w:hAnsi="Times New Roman" w:cs="Times New Roman"/>
          <w:sz w:val="24"/>
          <w:szCs w:val="24"/>
        </w:rPr>
        <w:t>» на 20</w:t>
      </w:r>
      <w:r w:rsidR="00C0159D">
        <w:rPr>
          <w:rFonts w:ascii="Times New Roman" w:hAnsi="Times New Roman" w:cs="Times New Roman"/>
          <w:sz w:val="24"/>
          <w:szCs w:val="24"/>
        </w:rPr>
        <w:t>2</w:t>
      </w:r>
      <w:r w:rsidR="00E60A77">
        <w:rPr>
          <w:rFonts w:ascii="Times New Roman" w:hAnsi="Times New Roman" w:cs="Times New Roman"/>
          <w:sz w:val="24"/>
          <w:szCs w:val="24"/>
        </w:rPr>
        <w:t>2</w:t>
      </w:r>
      <w:r w:rsidR="00A03AE8" w:rsidRPr="003253A7">
        <w:rPr>
          <w:rFonts w:ascii="Times New Roman" w:hAnsi="Times New Roman" w:cs="Times New Roman"/>
          <w:sz w:val="24"/>
          <w:szCs w:val="24"/>
        </w:rPr>
        <w:t xml:space="preserve"> год</w:t>
      </w:r>
      <w:r w:rsidR="006527B4" w:rsidRPr="003253A7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365405">
        <w:rPr>
          <w:rFonts w:ascii="Times New Roman" w:hAnsi="Times New Roman" w:cs="Times New Roman"/>
          <w:sz w:val="24"/>
          <w:szCs w:val="24"/>
        </w:rPr>
        <w:t>2</w:t>
      </w:r>
      <w:r w:rsidR="00E60A77">
        <w:rPr>
          <w:rFonts w:ascii="Times New Roman" w:hAnsi="Times New Roman" w:cs="Times New Roman"/>
          <w:sz w:val="24"/>
          <w:szCs w:val="24"/>
        </w:rPr>
        <w:t>3</w:t>
      </w:r>
      <w:r w:rsidR="006527B4" w:rsidRPr="003253A7">
        <w:rPr>
          <w:rFonts w:ascii="Times New Roman" w:hAnsi="Times New Roman" w:cs="Times New Roman"/>
          <w:sz w:val="24"/>
          <w:szCs w:val="24"/>
        </w:rPr>
        <w:t xml:space="preserve"> и 20</w:t>
      </w:r>
      <w:r w:rsidR="003029B6" w:rsidRPr="003253A7">
        <w:rPr>
          <w:rFonts w:ascii="Times New Roman" w:hAnsi="Times New Roman" w:cs="Times New Roman"/>
          <w:sz w:val="24"/>
          <w:szCs w:val="24"/>
        </w:rPr>
        <w:t>2</w:t>
      </w:r>
      <w:r w:rsidR="00E60A77">
        <w:rPr>
          <w:rFonts w:ascii="Times New Roman" w:hAnsi="Times New Roman" w:cs="Times New Roman"/>
          <w:sz w:val="24"/>
          <w:szCs w:val="24"/>
        </w:rPr>
        <w:t>4</w:t>
      </w:r>
      <w:r w:rsidR="006527B4" w:rsidRPr="003253A7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925F4" w:rsidRPr="003253A7">
        <w:rPr>
          <w:rFonts w:ascii="Times New Roman" w:hAnsi="Times New Roman" w:cs="Times New Roman"/>
          <w:sz w:val="24"/>
          <w:szCs w:val="24"/>
        </w:rPr>
        <w:t xml:space="preserve">» </w:t>
      </w:r>
      <w:r w:rsidR="00A704C6" w:rsidRPr="003253A7">
        <w:rPr>
          <w:rFonts w:ascii="Times New Roman" w:hAnsi="Times New Roman" w:cs="Times New Roman"/>
          <w:sz w:val="24"/>
          <w:szCs w:val="24"/>
        </w:rPr>
        <w:t xml:space="preserve">в </w:t>
      </w:r>
      <w:r w:rsidR="000B4046" w:rsidRPr="003253A7">
        <w:rPr>
          <w:rFonts w:ascii="Times New Roman" w:hAnsi="Times New Roman" w:cs="Times New Roman"/>
          <w:sz w:val="24"/>
          <w:szCs w:val="24"/>
        </w:rPr>
        <w:t>Сельск</w:t>
      </w:r>
      <w:r w:rsidR="00FA66E8" w:rsidRPr="003253A7">
        <w:rPr>
          <w:rFonts w:ascii="Times New Roman" w:hAnsi="Times New Roman" w:cs="Times New Roman"/>
          <w:sz w:val="24"/>
          <w:szCs w:val="24"/>
        </w:rPr>
        <w:t>ую</w:t>
      </w:r>
      <w:r w:rsidR="000B4046" w:rsidRPr="003253A7">
        <w:rPr>
          <w:rFonts w:ascii="Times New Roman" w:hAnsi="Times New Roman" w:cs="Times New Roman"/>
          <w:sz w:val="24"/>
          <w:szCs w:val="24"/>
        </w:rPr>
        <w:t xml:space="preserve"> Дум</w:t>
      </w:r>
      <w:r w:rsidR="00FA66E8" w:rsidRPr="003253A7">
        <w:rPr>
          <w:rFonts w:ascii="Times New Roman" w:hAnsi="Times New Roman" w:cs="Times New Roman"/>
          <w:sz w:val="24"/>
          <w:szCs w:val="24"/>
        </w:rPr>
        <w:t>у</w:t>
      </w:r>
      <w:r w:rsidR="00A704C6" w:rsidRPr="003253A7">
        <w:rPr>
          <w:rFonts w:ascii="Times New Roman" w:hAnsi="Times New Roman" w:cs="Times New Roman"/>
          <w:sz w:val="24"/>
          <w:szCs w:val="24"/>
        </w:rPr>
        <w:t xml:space="preserve"> для его </w:t>
      </w:r>
      <w:r w:rsidR="00326896">
        <w:rPr>
          <w:rFonts w:ascii="Times New Roman" w:hAnsi="Times New Roman" w:cs="Times New Roman"/>
          <w:sz w:val="24"/>
          <w:szCs w:val="24"/>
        </w:rPr>
        <w:t>рассмотрения</w:t>
      </w:r>
      <w:r w:rsidR="00F925F4" w:rsidRPr="003253A7">
        <w:rPr>
          <w:rFonts w:ascii="Times New Roman" w:hAnsi="Times New Roman" w:cs="Times New Roman"/>
          <w:sz w:val="24"/>
          <w:szCs w:val="24"/>
        </w:rPr>
        <w:t>.</w:t>
      </w:r>
    </w:p>
    <w:p w:rsidR="00877410" w:rsidRPr="00FA66E8" w:rsidRDefault="00877410" w:rsidP="00E84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ED6" w:rsidRDefault="00C90232" w:rsidP="00E84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232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Pr="00C90232">
        <w:rPr>
          <w:rFonts w:ascii="Times New Roman" w:hAnsi="Times New Roman" w:cs="Times New Roman"/>
          <w:b/>
          <w:sz w:val="24"/>
          <w:szCs w:val="24"/>
        </w:rPr>
        <w:tab/>
      </w:r>
      <w:r w:rsidRPr="00C90232">
        <w:rPr>
          <w:rFonts w:ascii="Times New Roman" w:hAnsi="Times New Roman" w:cs="Times New Roman"/>
          <w:b/>
          <w:sz w:val="24"/>
          <w:szCs w:val="24"/>
        </w:rPr>
        <w:tab/>
      </w:r>
      <w:r w:rsidR="004D12E8" w:rsidRPr="00C90232">
        <w:rPr>
          <w:rFonts w:ascii="Times New Roman" w:hAnsi="Times New Roman" w:cs="Times New Roman"/>
          <w:b/>
          <w:sz w:val="24"/>
          <w:szCs w:val="24"/>
        </w:rPr>
        <w:tab/>
      </w:r>
      <w:r w:rsidR="004D12E8" w:rsidRPr="00C90232">
        <w:rPr>
          <w:rFonts w:ascii="Times New Roman" w:hAnsi="Times New Roman" w:cs="Times New Roman"/>
          <w:b/>
          <w:sz w:val="24"/>
          <w:szCs w:val="24"/>
        </w:rPr>
        <w:tab/>
      </w:r>
      <w:r w:rsidR="004D12E8" w:rsidRPr="00C90232">
        <w:rPr>
          <w:rFonts w:ascii="Times New Roman" w:hAnsi="Times New Roman" w:cs="Times New Roman"/>
          <w:b/>
          <w:sz w:val="24"/>
          <w:szCs w:val="24"/>
        </w:rPr>
        <w:tab/>
      </w:r>
      <w:r w:rsidR="004D12E8" w:rsidRPr="00C90232">
        <w:rPr>
          <w:rFonts w:ascii="Times New Roman" w:hAnsi="Times New Roman" w:cs="Times New Roman"/>
          <w:b/>
          <w:sz w:val="24"/>
          <w:szCs w:val="24"/>
        </w:rPr>
        <w:tab/>
      </w:r>
      <w:r w:rsidR="004D12E8" w:rsidRPr="00C90232">
        <w:rPr>
          <w:rFonts w:ascii="Times New Roman" w:hAnsi="Times New Roman" w:cs="Times New Roman"/>
          <w:b/>
          <w:sz w:val="24"/>
          <w:szCs w:val="24"/>
        </w:rPr>
        <w:tab/>
      </w:r>
      <w:r w:rsidR="00590C04" w:rsidRPr="00C90232">
        <w:rPr>
          <w:rFonts w:ascii="Times New Roman" w:hAnsi="Times New Roman" w:cs="Times New Roman"/>
          <w:b/>
          <w:sz w:val="24"/>
          <w:szCs w:val="24"/>
        </w:rPr>
        <w:tab/>
      </w:r>
      <w:r w:rsidR="004D12E8" w:rsidRPr="00C90232">
        <w:rPr>
          <w:rFonts w:ascii="Times New Roman" w:hAnsi="Times New Roman" w:cs="Times New Roman"/>
          <w:b/>
          <w:sz w:val="24"/>
          <w:szCs w:val="24"/>
        </w:rPr>
        <w:t>Н.А. Алферова</w:t>
      </w:r>
    </w:p>
    <w:p w:rsidR="00C90232" w:rsidRDefault="00C90232" w:rsidP="00E84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232" w:rsidRPr="00C90232" w:rsidRDefault="00C90232" w:rsidP="00E84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инспектор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О.С. Попова</w:t>
      </w:r>
    </w:p>
    <w:p w:rsidR="005B1ED6" w:rsidRPr="00C90232" w:rsidRDefault="005B1ED6" w:rsidP="00E84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1ED6" w:rsidRPr="00C90232" w:rsidSect="00A043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685"/>
    <w:multiLevelType w:val="hybridMultilevel"/>
    <w:tmpl w:val="AA96CB94"/>
    <w:lvl w:ilvl="0" w:tplc="E8BAC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0C96"/>
    <w:multiLevelType w:val="hybridMultilevel"/>
    <w:tmpl w:val="6A98E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6069A"/>
    <w:multiLevelType w:val="hybridMultilevel"/>
    <w:tmpl w:val="CAF25B60"/>
    <w:lvl w:ilvl="0" w:tplc="5A7EFE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0FC0D06"/>
    <w:multiLevelType w:val="hybridMultilevel"/>
    <w:tmpl w:val="CB7E5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C085F"/>
    <w:multiLevelType w:val="hybridMultilevel"/>
    <w:tmpl w:val="9C2CE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F182C"/>
    <w:multiLevelType w:val="hybridMultilevel"/>
    <w:tmpl w:val="CB24D3B2"/>
    <w:lvl w:ilvl="0" w:tplc="4E2C5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22E90"/>
    <w:multiLevelType w:val="hybridMultilevel"/>
    <w:tmpl w:val="206888C0"/>
    <w:lvl w:ilvl="0" w:tplc="D1E4A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7207E"/>
    <w:multiLevelType w:val="hybridMultilevel"/>
    <w:tmpl w:val="A12A3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E43E6"/>
    <w:multiLevelType w:val="hybridMultilevel"/>
    <w:tmpl w:val="CB7E5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63877"/>
    <w:multiLevelType w:val="hybridMultilevel"/>
    <w:tmpl w:val="B8040B3C"/>
    <w:lvl w:ilvl="0" w:tplc="FD429B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C7729D6"/>
    <w:multiLevelType w:val="hybridMultilevel"/>
    <w:tmpl w:val="79F40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10"/>
  </w:num>
  <w:num w:numId="7">
    <w:abstractNumId w:val="4"/>
  </w:num>
  <w:num w:numId="8">
    <w:abstractNumId w:val="8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8F"/>
    <w:rsid w:val="00003958"/>
    <w:rsid w:val="00004924"/>
    <w:rsid w:val="000108D7"/>
    <w:rsid w:val="0002111F"/>
    <w:rsid w:val="000225B4"/>
    <w:rsid w:val="000240F9"/>
    <w:rsid w:val="00024EAA"/>
    <w:rsid w:val="00025815"/>
    <w:rsid w:val="0002710E"/>
    <w:rsid w:val="00042162"/>
    <w:rsid w:val="0004293A"/>
    <w:rsid w:val="00043626"/>
    <w:rsid w:val="000463C3"/>
    <w:rsid w:val="00062309"/>
    <w:rsid w:val="00063646"/>
    <w:rsid w:val="00066552"/>
    <w:rsid w:val="00070675"/>
    <w:rsid w:val="00074758"/>
    <w:rsid w:val="00080ED6"/>
    <w:rsid w:val="00083A79"/>
    <w:rsid w:val="00091D50"/>
    <w:rsid w:val="00097F7A"/>
    <w:rsid w:val="000A0CFF"/>
    <w:rsid w:val="000A3777"/>
    <w:rsid w:val="000A6471"/>
    <w:rsid w:val="000B4046"/>
    <w:rsid w:val="000B6540"/>
    <w:rsid w:val="000C688E"/>
    <w:rsid w:val="000D6CBC"/>
    <w:rsid w:val="000E61D1"/>
    <w:rsid w:val="000F261D"/>
    <w:rsid w:val="00102D0E"/>
    <w:rsid w:val="00107440"/>
    <w:rsid w:val="00113D44"/>
    <w:rsid w:val="001331B4"/>
    <w:rsid w:val="00136ED2"/>
    <w:rsid w:val="00140666"/>
    <w:rsid w:val="00161159"/>
    <w:rsid w:val="001659E1"/>
    <w:rsid w:val="00167937"/>
    <w:rsid w:val="00175E38"/>
    <w:rsid w:val="00177543"/>
    <w:rsid w:val="001801A3"/>
    <w:rsid w:val="00192071"/>
    <w:rsid w:val="00195284"/>
    <w:rsid w:val="001B3BA9"/>
    <w:rsid w:val="001B6758"/>
    <w:rsid w:val="001B6AA6"/>
    <w:rsid w:val="001E44EF"/>
    <w:rsid w:val="001F373F"/>
    <w:rsid w:val="001F4BE5"/>
    <w:rsid w:val="00204D33"/>
    <w:rsid w:val="00206314"/>
    <w:rsid w:val="0020700D"/>
    <w:rsid w:val="002101FB"/>
    <w:rsid w:val="002152BB"/>
    <w:rsid w:val="00242B73"/>
    <w:rsid w:val="00242D89"/>
    <w:rsid w:val="00261EED"/>
    <w:rsid w:val="00265CBB"/>
    <w:rsid w:val="00266B6E"/>
    <w:rsid w:val="0028239A"/>
    <w:rsid w:val="00286F39"/>
    <w:rsid w:val="00294A4E"/>
    <w:rsid w:val="002955CC"/>
    <w:rsid w:val="002A198F"/>
    <w:rsid w:val="002A40F8"/>
    <w:rsid w:val="002B1235"/>
    <w:rsid w:val="002B1847"/>
    <w:rsid w:val="002B1986"/>
    <w:rsid w:val="002B6856"/>
    <w:rsid w:val="002C741B"/>
    <w:rsid w:val="002D0114"/>
    <w:rsid w:val="002D2500"/>
    <w:rsid w:val="002D4132"/>
    <w:rsid w:val="002E4050"/>
    <w:rsid w:val="002E4E02"/>
    <w:rsid w:val="002E5639"/>
    <w:rsid w:val="002F571E"/>
    <w:rsid w:val="002F57C9"/>
    <w:rsid w:val="003029B6"/>
    <w:rsid w:val="00303237"/>
    <w:rsid w:val="00306EB4"/>
    <w:rsid w:val="0031632B"/>
    <w:rsid w:val="00316F4E"/>
    <w:rsid w:val="00324D97"/>
    <w:rsid w:val="003253A7"/>
    <w:rsid w:val="00326896"/>
    <w:rsid w:val="00327547"/>
    <w:rsid w:val="003278E6"/>
    <w:rsid w:val="0033213C"/>
    <w:rsid w:val="003331E0"/>
    <w:rsid w:val="00337761"/>
    <w:rsid w:val="00340257"/>
    <w:rsid w:val="00347E58"/>
    <w:rsid w:val="00352A23"/>
    <w:rsid w:val="00365405"/>
    <w:rsid w:val="003659AD"/>
    <w:rsid w:val="003734C8"/>
    <w:rsid w:val="00374083"/>
    <w:rsid w:val="003776D6"/>
    <w:rsid w:val="00380EF7"/>
    <w:rsid w:val="003836A1"/>
    <w:rsid w:val="00383A69"/>
    <w:rsid w:val="003876A3"/>
    <w:rsid w:val="0039319B"/>
    <w:rsid w:val="003A30B3"/>
    <w:rsid w:val="003A6C56"/>
    <w:rsid w:val="003B59ED"/>
    <w:rsid w:val="003D238F"/>
    <w:rsid w:val="003E17D3"/>
    <w:rsid w:val="003E3667"/>
    <w:rsid w:val="003E42F1"/>
    <w:rsid w:val="003E4E02"/>
    <w:rsid w:val="003E7257"/>
    <w:rsid w:val="003F43C0"/>
    <w:rsid w:val="003F4CC3"/>
    <w:rsid w:val="003F4E81"/>
    <w:rsid w:val="003F638B"/>
    <w:rsid w:val="003F65F2"/>
    <w:rsid w:val="004028C9"/>
    <w:rsid w:val="00412132"/>
    <w:rsid w:val="00417231"/>
    <w:rsid w:val="00422837"/>
    <w:rsid w:val="00431135"/>
    <w:rsid w:val="00441431"/>
    <w:rsid w:val="0044183D"/>
    <w:rsid w:val="00446073"/>
    <w:rsid w:val="004508B6"/>
    <w:rsid w:val="004531AC"/>
    <w:rsid w:val="004539B8"/>
    <w:rsid w:val="004605C1"/>
    <w:rsid w:val="00472DFD"/>
    <w:rsid w:val="00477643"/>
    <w:rsid w:val="00480A87"/>
    <w:rsid w:val="00486B9E"/>
    <w:rsid w:val="00490C2A"/>
    <w:rsid w:val="004B0891"/>
    <w:rsid w:val="004C1663"/>
    <w:rsid w:val="004C565E"/>
    <w:rsid w:val="004D12E8"/>
    <w:rsid w:val="004D34A1"/>
    <w:rsid w:val="004E4366"/>
    <w:rsid w:val="004E5FE3"/>
    <w:rsid w:val="004F79FC"/>
    <w:rsid w:val="00503820"/>
    <w:rsid w:val="005063D5"/>
    <w:rsid w:val="00512254"/>
    <w:rsid w:val="005159C1"/>
    <w:rsid w:val="005176B8"/>
    <w:rsid w:val="00523A66"/>
    <w:rsid w:val="00540885"/>
    <w:rsid w:val="00546FB6"/>
    <w:rsid w:val="005650B3"/>
    <w:rsid w:val="00573AC1"/>
    <w:rsid w:val="00575784"/>
    <w:rsid w:val="00575C05"/>
    <w:rsid w:val="0057618B"/>
    <w:rsid w:val="005770FA"/>
    <w:rsid w:val="0057715C"/>
    <w:rsid w:val="00590C04"/>
    <w:rsid w:val="00596D09"/>
    <w:rsid w:val="005A2AF4"/>
    <w:rsid w:val="005B1ED6"/>
    <w:rsid w:val="005B2DE5"/>
    <w:rsid w:val="005B3D22"/>
    <w:rsid w:val="005B7161"/>
    <w:rsid w:val="005C7908"/>
    <w:rsid w:val="005D196B"/>
    <w:rsid w:val="005D44C3"/>
    <w:rsid w:val="005E50F8"/>
    <w:rsid w:val="005E738C"/>
    <w:rsid w:val="005F12F6"/>
    <w:rsid w:val="005F274A"/>
    <w:rsid w:val="00600AE5"/>
    <w:rsid w:val="00601B22"/>
    <w:rsid w:val="006042F5"/>
    <w:rsid w:val="00604E9B"/>
    <w:rsid w:val="00607CED"/>
    <w:rsid w:val="00611E64"/>
    <w:rsid w:val="00612A2E"/>
    <w:rsid w:val="0061728B"/>
    <w:rsid w:val="00631066"/>
    <w:rsid w:val="00634B19"/>
    <w:rsid w:val="006527B4"/>
    <w:rsid w:val="00663CCB"/>
    <w:rsid w:val="006658E5"/>
    <w:rsid w:val="006663E2"/>
    <w:rsid w:val="006716FF"/>
    <w:rsid w:val="00676656"/>
    <w:rsid w:val="00685A8F"/>
    <w:rsid w:val="00687DCC"/>
    <w:rsid w:val="00696990"/>
    <w:rsid w:val="00696B7C"/>
    <w:rsid w:val="006A1240"/>
    <w:rsid w:val="006A466F"/>
    <w:rsid w:val="006B33A4"/>
    <w:rsid w:val="006B539F"/>
    <w:rsid w:val="006C438A"/>
    <w:rsid w:val="006C785C"/>
    <w:rsid w:val="006E0930"/>
    <w:rsid w:val="006E3959"/>
    <w:rsid w:val="006E65DD"/>
    <w:rsid w:val="007055AF"/>
    <w:rsid w:val="00713658"/>
    <w:rsid w:val="00714237"/>
    <w:rsid w:val="00723D6F"/>
    <w:rsid w:val="0072715E"/>
    <w:rsid w:val="00730A79"/>
    <w:rsid w:val="007336B4"/>
    <w:rsid w:val="00754579"/>
    <w:rsid w:val="007559C9"/>
    <w:rsid w:val="007561FD"/>
    <w:rsid w:val="007607E3"/>
    <w:rsid w:val="0078008C"/>
    <w:rsid w:val="0078192D"/>
    <w:rsid w:val="00784084"/>
    <w:rsid w:val="00786240"/>
    <w:rsid w:val="00787E4C"/>
    <w:rsid w:val="00796394"/>
    <w:rsid w:val="007974A7"/>
    <w:rsid w:val="0079772C"/>
    <w:rsid w:val="00797ADA"/>
    <w:rsid w:val="007A0CD1"/>
    <w:rsid w:val="007B1365"/>
    <w:rsid w:val="007B495A"/>
    <w:rsid w:val="007D0505"/>
    <w:rsid w:val="007E2B6B"/>
    <w:rsid w:val="00805D48"/>
    <w:rsid w:val="00817187"/>
    <w:rsid w:val="008223F2"/>
    <w:rsid w:val="008243D2"/>
    <w:rsid w:val="00832459"/>
    <w:rsid w:val="008332FC"/>
    <w:rsid w:val="00836C49"/>
    <w:rsid w:val="00841910"/>
    <w:rsid w:val="008439A3"/>
    <w:rsid w:val="00865CE1"/>
    <w:rsid w:val="0086780D"/>
    <w:rsid w:val="0087662A"/>
    <w:rsid w:val="00877410"/>
    <w:rsid w:val="00877D03"/>
    <w:rsid w:val="00882AA7"/>
    <w:rsid w:val="0088517E"/>
    <w:rsid w:val="008975FF"/>
    <w:rsid w:val="008A0A56"/>
    <w:rsid w:val="008A38E1"/>
    <w:rsid w:val="008A436D"/>
    <w:rsid w:val="008A4D67"/>
    <w:rsid w:val="008A6A5C"/>
    <w:rsid w:val="008B1F83"/>
    <w:rsid w:val="008B6D96"/>
    <w:rsid w:val="008C326F"/>
    <w:rsid w:val="008C6FFB"/>
    <w:rsid w:val="008D2C43"/>
    <w:rsid w:val="008F46AE"/>
    <w:rsid w:val="00900DD9"/>
    <w:rsid w:val="00905E50"/>
    <w:rsid w:val="009074F1"/>
    <w:rsid w:val="0091323D"/>
    <w:rsid w:val="00936F08"/>
    <w:rsid w:val="00940D6F"/>
    <w:rsid w:val="00943DBE"/>
    <w:rsid w:val="009527F8"/>
    <w:rsid w:val="00955868"/>
    <w:rsid w:val="00957C85"/>
    <w:rsid w:val="00963141"/>
    <w:rsid w:val="009824BB"/>
    <w:rsid w:val="0099349B"/>
    <w:rsid w:val="0099506A"/>
    <w:rsid w:val="0099522E"/>
    <w:rsid w:val="0099563E"/>
    <w:rsid w:val="009C024F"/>
    <w:rsid w:val="009D1932"/>
    <w:rsid w:val="009D3423"/>
    <w:rsid w:val="009D77A6"/>
    <w:rsid w:val="009E2962"/>
    <w:rsid w:val="009E3456"/>
    <w:rsid w:val="009E367F"/>
    <w:rsid w:val="009F033C"/>
    <w:rsid w:val="009F7639"/>
    <w:rsid w:val="00A03AE8"/>
    <w:rsid w:val="00A04380"/>
    <w:rsid w:val="00A17A26"/>
    <w:rsid w:val="00A30C84"/>
    <w:rsid w:val="00A46D72"/>
    <w:rsid w:val="00A47712"/>
    <w:rsid w:val="00A6034C"/>
    <w:rsid w:val="00A63981"/>
    <w:rsid w:val="00A677D8"/>
    <w:rsid w:val="00A704C6"/>
    <w:rsid w:val="00A73B06"/>
    <w:rsid w:val="00A8325E"/>
    <w:rsid w:val="00A83921"/>
    <w:rsid w:val="00A919E0"/>
    <w:rsid w:val="00A92F88"/>
    <w:rsid w:val="00A95106"/>
    <w:rsid w:val="00AA227A"/>
    <w:rsid w:val="00AA23E6"/>
    <w:rsid w:val="00AA24EF"/>
    <w:rsid w:val="00AA3226"/>
    <w:rsid w:val="00AB00F2"/>
    <w:rsid w:val="00AB3C79"/>
    <w:rsid w:val="00AB6276"/>
    <w:rsid w:val="00AC219C"/>
    <w:rsid w:val="00AC70BA"/>
    <w:rsid w:val="00AE746A"/>
    <w:rsid w:val="00AE75B0"/>
    <w:rsid w:val="00AF0AAD"/>
    <w:rsid w:val="00AF51D7"/>
    <w:rsid w:val="00AF5669"/>
    <w:rsid w:val="00AF6B43"/>
    <w:rsid w:val="00B004EF"/>
    <w:rsid w:val="00B06EEE"/>
    <w:rsid w:val="00B15A37"/>
    <w:rsid w:val="00B2115B"/>
    <w:rsid w:val="00B403DE"/>
    <w:rsid w:val="00B50FF3"/>
    <w:rsid w:val="00B67B9E"/>
    <w:rsid w:val="00B91765"/>
    <w:rsid w:val="00B9251B"/>
    <w:rsid w:val="00B96BA4"/>
    <w:rsid w:val="00BA469E"/>
    <w:rsid w:val="00BA488B"/>
    <w:rsid w:val="00BB395F"/>
    <w:rsid w:val="00BB41A2"/>
    <w:rsid w:val="00BB6622"/>
    <w:rsid w:val="00BC2497"/>
    <w:rsid w:val="00BC2F65"/>
    <w:rsid w:val="00BD37F7"/>
    <w:rsid w:val="00BE1583"/>
    <w:rsid w:val="00BE2829"/>
    <w:rsid w:val="00BE7D82"/>
    <w:rsid w:val="00BF0B38"/>
    <w:rsid w:val="00BF5CCB"/>
    <w:rsid w:val="00C00DC2"/>
    <w:rsid w:val="00C0159D"/>
    <w:rsid w:val="00C01BE2"/>
    <w:rsid w:val="00C042F2"/>
    <w:rsid w:val="00C05E50"/>
    <w:rsid w:val="00C14282"/>
    <w:rsid w:val="00C26EE2"/>
    <w:rsid w:val="00C300BD"/>
    <w:rsid w:val="00C30F20"/>
    <w:rsid w:val="00C33A11"/>
    <w:rsid w:val="00C43564"/>
    <w:rsid w:val="00C50F0F"/>
    <w:rsid w:val="00C54C28"/>
    <w:rsid w:val="00C64D31"/>
    <w:rsid w:val="00C65E68"/>
    <w:rsid w:val="00C8358F"/>
    <w:rsid w:val="00C87E89"/>
    <w:rsid w:val="00C90232"/>
    <w:rsid w:val="00C90D7C"/>
    <w:rsid w:val="00C937FF"/>
    <w:rsid w:val="00CA014A"/>
    <w:rsid w:val="00CA6806"/>
    <w:rsid w:val="00CB001F"/>
    <w:rsid w:val="00CB14A2"/>
    <w:rsid w:val="00CB1E09"/>
    <w:rsid w:val="00CB5D23"/>
    <w:rsid w:val="00CB63FF"/>
    <w:rsid w:val="00CC77E6"/>
    <w:rsid w:val="00CD071F"/>
    <w:rsid w:val="00CD13F3"/>
    <w:rsid w:val="00CD7115"/>
    <w:rsid w:val="00CD7266"/>
    <w:rsid w:val="00CE0C38"/>
    <w:rsid w:val="00CE0E9A"/>
    <w:rsid w:val="00CE3526"/>
    <w:rsid w:val="00CE3C29"/>
    <w:rsid w:val="00CF1321"/>
    <w:rsid w:val="00D0258F"/>
    <w:rsid w:val="00D063DA"/>
    <w:rsid w:val="00D1100B"/>
    <w:rsid w:val="00D24F0F"/>
    <w:rsid w:val="00D37709"/>
    <w:rsid w:val="00D379CB"/>
    <w:rsid w:val="00D403D9"/>
    <w:rsid w:val="00D4496A"/>
    <w:rsid w:val="00D501FC"/>
    <w:rsid w:val="00D56698"/>
    <w:rsid w:val="00D56DD0"/>
    <w:rsid w:val="00D63A5D"/>
    <w:rsid w:val="00D6489D"/>
    <w:rsid w:val="00D666B5"/>
    <w:rsid w:val="00D707F7"/>
    <w:rsid w:val="00D7118B"/>
    <w:rsid w:val="00D76094"/>
    <w:rsid w:val="00D82C56"/>
    <w:rsid w:val="00D87771"/>
    <w:rsid w:val="00D909DB"/>
    <w:rsid w:val="00DA0610"/>
    <w:rsid w:val="00DA0F82"/>
    <w:rsid w:val="00DA1558"/>
    <w:rsid w:val="00DA390C"/>
    <w:rsid w:val="00DA6ED2"/>
    <w:rsid w:val="00DA7BAD"/>
    <w:rsid w:val="00DB3148"/>
    <w:rsid w:val="00DC19FF"/>
    <w:rsid w:val="00DC42BD"/>
    <w:rsid w:val="00DC5D1B"/>
    <w:rsid w:val="00DC682D"/>
    <w:rsid w:val="00DD0C17"/>
    <w:rsid w:val="00DD2883"/>
    <w:rsid w:val="00DD70B3"/>
    <w:rsid w:val="00DE2075"/>
    <w:rsid w:val="00DF4C7B"/>
    <w:rsid w:val="00E03B9C"/>
    <w:rsid w:val="00E11D85"/>
    <w:rsid w:val="00E208C7"/>
    <w:rsid w:val="00E23F53"/>
    <w:rsid w:val="00E31088"/>
    <w:rsid w:val="00E41A8F"/>
    <w:rsid w:val="00E52AC9"/>
    <w:rsid w:val="00E54A45"/>
    <w:rsid w:val="00E55280"/>
    <w:rsid w:val="00E60A77"/>
    <w:rsid w:val="00E6457E"/>
    <w:rsid w:val="00E7025C"/>
    <w:rsid w:val="00E845E6"/>
    <w:rsid w:val="00E9592C"/>
    <w:rsid w:val="00E97982"/>
    <w:rsid w:val="00EA024F"/>
    <w:rsid w:val="00EA28DE"/>
    <w:rsid w:val="00EB3379"/>
    <w:rsid w:val="00EB3DB3"/>
    <w:rsid w:val="00EB7B0A"/>
    <w:rsid w:val="00EC1EF2"/>
    <w:rsid w:val="00ED1C88"/>
    <w:rsid w:val="00ED6EFD"/>
    <w:rsid w:val="00EE38E0"/>
    <w:rsid w:val="00EE3B3E"/>
    <w:rsid w:val="00EE4AF4"/>
    <w:rsid w:val="00EE6045"/>
    <w:rsid w:val="00EF5F06"/>
    <w:rsid w:val="00F11092"/>
    <w:rsid w:val="00F126A7"/>
    <w:rsid w:val="00F15FAF"/>
    <w:rsid w:val="00F1604F"/>
    <w:rsid w:val="00F24024"/>
    <w:rsid w:val="00F32486"/>
    <w:rsid w:val="00F32BDB"/>
    <w:rsid w:val="00F43966"/>
    <w:rsid w:val="00F447B9"/>
    <w:rsid w:val="00F57ED2"/>
    <w:rsid w:val="00F62B10"/>
    <w:rsid w:val="00F6410A"/>
    <w:rsid w:val="00F64DB7"/>
    <w:rsid w:val="00F67EBB"/>
    <w:rsid w:val="00F67EE5"/>
    <w:rsid w:val="00F719B3"/>
    <w:rsid w:val="00F74347"/>
    <w:rsid w:val="00F7559D"/>
    <w:rsid w:val="00F853D1"/>
    <w:rsid w:val="00F869F5"/>
    <w:rsid w:val="00F900B1"/>
    <w:rsid w:val="00F925F4"/>
    <w:rsid w:val="00FA1D11"/>
    <w:rsid w:val="00FA66E8"/>
    <w:rsid w:val="00FD0F4E"/>
    <w:rsid w:val="00FE2A75"/>
    <w:rsid w:val="00FE42C6"/>
    <w:rsid w:val="00FF5922"/>
    <w:rsid w:val="00FF6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161"/>
    <w:pPr>
      <w:ind w:left="720"/>
      <w:contextualSpacing/>
    </w:pPr>
  </w:style>
  <w:style w:type="table" w:styleId="a4">
    <w:name w:val="Table Grid"/>
    <w:basedOn w:val="a1"/>
    <w:uiPriority w:val="39"/>
    <w:rsid w:val="00C2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D72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F126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126A7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126A7"/>
    <w:pPr>
      <w:widowControl w:val="0"/>
      <w:autoSpaceDE w:val="0"/>
      <w:autoSpaceDN w:val="0"/>
      <w:adjustRightInd w:val="0"/>
      <w:spacing w:after="0" w:line="326" w:lineRule="exact"/>
      <w:ind w:firstLine="163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126A7"/>
    <w:pPr>
      <w:widowControl w:val="0"/>
      <w:autoSpaceDE w:val="0"/>
      <w:autoSpaceDN w:val="0"/>
      <w:adjustRightInd w:val="0"/>
      <w:spacing w:after="0" w:line="324" w:lineRule="exact"/>
      <w:ind w:hanging="10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F126A7"/>
    <w:rPr>
      <w:rFonts w:ascii="Cambria" w:hAnsi="Cambria" w:cs="Cambria" w:hint="default"/>
      <w:spacing w:val="-10"/>
      <w:sz w:val="26"/>
      <w:szCs w:val="26"/>
    </w:rPr>
  </w:style>
  <w:style w:type="paragraph" w:customStyle="1" w:styleId="Style7">
    <w:name w:val="Style7"/>
    <w:basedOn w:val="a"/>
    <w:rsid w:val="00472DFD"/>
    <w:pPr>
      <w:widowControl w:val="0"/>
      <w:autoSpaceDE w:val="0"/>
      <w:autoSpaceDN w:val="0"/>
      <w:adjustRightInd w:val="0"/>
      <w:spacing w:after="0" w:line="414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472DFD"/>
    <w:pPr>
      <w:widowControl w:val="0"/>
      <w:autoSpaceDE w:val="0"/>
      <w:autoSpaceDN w:val="0"/>
      <w:adjustRightInd w:val="0"/>
      <w:spacing w:after="0" w:line="322" w:lineRule="exact"/>
      <w:ind w:firstLine="111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72DF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72DFD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472DFD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rsid w:val="00472DFD"/>
    <w:rPr>
      <w:rFonts w:ascii="Cambria" w:hAnsi="Cambria" w:cs="Cambria" w:hint="default"/>
      <w:b/>
      <w:bCs/>
      <w:spacing w:val="-20"/>
      <w:sz w:val="28"/>
      <w:szCs w:val="28"/>
    </w:rPr>
  </w:style>
  <w:style w:type="character" w:customStyle="1" w:styleId="FontStyle33">
    <w:name w:val="Font Style33"/>
    <w:basedOn w:val="a0"/>
    <w:rsid w:val="00472DFD"/>
    <w:rPr>
      <w:rFonts w:ascii="Cambria" w:hAnsi="Cambria" w:cs="Cambria" w:hint="default"/>
      <w:b/>
      <w:bCs/>
      <w:sz w:val="26"/>
      <w:szCs w:val="26"/>
    </w:rPr>
  </w:style>
  <w:style w:type="character" w:customStyle="1" w:styleId="FontStyle36">
    <w:name w:val="Font Style36"/>
    <w:basedOn w:val="a0"/>
    <w:rsid w:val="00472DFD"/>
    <w:rPr>
      <w:rFonts w:ascii="Cambria" w:hAnsi="Cambria" w:cs="Cambria" w:hint="default"/>
      <w:b/>
      <w:bCs/>
      <w:i/>
      <w:iCs/>
      <w:spacing w:val="-20"/>
      <w:sz w:val="24"/>
      <w:szCs w:val="24"/>
    </w:rPr>
  </w:style>
  <w:style w:type="character" w:customStyle="1" w:styleId="FontStyle11">
    <w:name w:val="Font Style11"/>
    <w:basedOn w:val="a0"/>
    <w:rsid w:val="00472DFD"/>
    <w:rPr>
      <w:rFonts w:ascii="Cambria" w:hAnsi="Cambria" w:cs="Cambria" w:hint="default"/>
      <w:spacing w:val="-10"/>
      <w:sz w:val="26"/>
      <w:szCs w:val="26"/>
    </w:rPr>
  </w:style>
  <w:style w:type="paragraph" w:customStyle="1" w:styleId="ConsPlusNormal">
    <w:name w:val="ConsPlusNormal"/>
    <w:rsid w:val="00AB00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7">
    <w:name w:val="a"/>
    <w:basedOn w:val="a"/>
    <w:rsid w:val="005159C1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663CC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ConsPlusCell">
    <w:name w:val="ConsPlusCell"/>
    <w:rsid w:val="00663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">
    <w:name w:val="ConsNormal"/>
    <w:rsid w:val="00175E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577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161"/>
    <w:pPr>
      <w:ind w:left="720"/>
      <w:contextualSpacing/>
    </w:pPr>
  </w:style>
  <w:style w:type="table" w:styleId="a4">
    <w:name w:val="Table Grid"/>
    <w:basedOn w:val="a1"/>
    <w:uiPriority w:val="39"/>
    <w:rsid w:val="00C2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D72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F126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126A7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126A7"/>
    <w:pPr>
      <w:widowControl w:val="0"/>
      <w:autoSpaceDE w:val="0"/>
      <w:autoSpaceDN w:val="0"/>
      <w:adjustRightInd w:val="0"/>
      <w:spacing w:after="0" w:line="326" w:lineRule="exact"/>
      <w:ind w:firstLine="163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126A7"/>
    <w:pPr>
      <w:widowControl w:val="0"/>
      <w:autoSpaceDE w:val="0"/>
      <w:autoSpaceDN w:val="0"/>
      <w:adjustRightInd w:val="0"/>
      <w:spacing w:after="0" w:line="324" w:lineRule="exact"/>
      <w:ind w:hanging="10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F126A7"/>
    <w:rPr>
      <w:rFonts w:ascii="Cambria" w:hAnsi="Cambria" w:cs="Cambria" w:hint="default"/>
      <w:spacing w:val="-10"/>
      <w:sz w:val="26"/>
      <w:szCs w:val="26"/>
    </w:rPr>
  </w:style>
  <w:style w:type="paragraph" w:customStyle="1" w:styleId="Style7">
    <w:name w:val="Style7"/>
    <w:basedOn w:val="a"/>
    <w:rsid w:val="00472DFD"/>
    <w:pPr>
      <w:widowControl w:val="0"/>
      <w:autoSpaceDE w:val="0"/>
      <w:autoSpaceDN w:val="0"/>
      <w:adjustRightInd w:val="0"/>
      <w:spacing w:after="0" w:line="414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472DFD"/>
    <w:pPr>
      <w:widowControl w:val="0"/>
      <w:autoSpaceDE w:val="0"/>
      <w:autoSpaceDN w:val="0"/>
      <w:adjustRightInd w:val="0"/>
      <w:spacing w:after="0" w:line="322" w:lineRule="exact"/>
      <w:ind w:firstLine="111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72DF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72DFD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472DFD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rsid w:val="00472DFD"/>
    <w:rPr>
      <w:rFonts w:ascii="Cambria" w:hAnsi="Cambria" w:cs="Cambria" w:hint="default"/>
      <w:b/>
      <w:bCs/>
      <w:spacing w:val="-20"/>
      <w:sz w:val="28"/>
      <w:szCs w:val="28"/>
    </w:rPr>
  </w:style>
  <w:style w:type="character" w:customStyle="1" w:styleId="FontStyle33">
    <w:name w:val="Font Style33"/>
    <w:basedOn w:val="a0"/>
    <w:rsid w:val="00472DFD"/>
    <w:rPr>
      <w:rFonts w:ascii="Cambria" w:hAnsi="Cambria" w:cs="Cambria" w:hint="default"/>
      <w:b/>
      <w:bCs/>
      <w:sz w:val="26"/>
      <w:szCs w:val="26"/>
    </w:rPr>
  </w:style>
  <w:style w:type="character" w:customStyle="1" w:styleId="FontStyle36">
    <w:name w:val="Font Style36"/>
    <w:basedOn w:val="a0"/>
    <w:rsid w:val="00472DFD"/>
    <w:rPr>
      <w:rFonts w:ascii="Cambria" w:hAnsi="Cambria" w:cs="Cambria" w:hint="default"/>
      <w:b/>
      <w:bCs/>
      <w:i/>
      <w:iCs/>
      <w:spacing w:val="-20"/>
      <w:sz w:val="24"/>
      <w:szCs w:val="24"/>
    </w:rPr>
  </w:style>
  <w:style w:type="character" w:customStyle="1" w:styleId="FontStyle11">
    <w:name w:val="Font Style11"/>
    <w:basedOn w:val="a0"/>
    <w:rsid w:val="00472DFD"/>
    <w:rPr>
      <w:rFonts w:ascii="Cambria" w:hAnsi="Cambria" w:cs="Cambria" w:hint="default"/>
      <w:spacing w:val="-10"/>
      <w:sz w:val="26"/>
      <w:szCs w:val="26"/>
    </w:rPr>
  </w:style>
  <w:style w:type="paragraph" w:customStyle="1" w:styleId="ConsPlusNormal">
    <w:name w:val="ConsPlusNormal"/>
    <w:rsid w:val="00AB00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7">
    <w:name w:val="a"/>
    <w:basedOn w:val="a"/>
    <w:rsid w:val="005159C1"/>
    <w:pPr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663CC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ConsPlusCell">
    <w:name w:val="ConsPlusCell"/>
    <w:rsid w:val="00663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">
    <w:name w:val="ConsNormal"/>
    <w:rsid w:val="00175E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577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hyperlink" Target="http://upload.wikimedia.org/wikipedia/commons/6/60/Coat_of_Arms_of_Dzerzhinsky_District_(Kaluga_Oblast)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91FD-1B85-4AA8-9CF2-F4707200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ПК-1</cp:lastModifiedBy>
  <cp:revision>2</cp:revision>
  <cp:lastPrinted>2021-12-17T08:40:00Z</cp:lastPrinted>
  <dcterms:created xsi:type="dcterms:W3CDTF">2021-12-17T08:40:00Z</dcterms:created>
  <dcterms:modified xsi:type="dcterms:W3CDTF">2021-12-17T08:40:00Z</dcterms:modified>
</cp:coreProperties>
</file>