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99" w:rsidRPr="00F74107" w:rsidRDefault="00A27F99" w:rsidP="00F74107">
      <w:pPr>
        <w:suppressAutoHyphens/>
        <w:jc w:val="right"/>
        <w:rPr>
          <w:rFonts w:cs="Calibri"/>
          <w:b/>
          <w:sz w:val="28"/>
          <w:szCs w:val="28"/>
          <w:lang w:eastAsia="ar-SA"/>
        </w:rPr>
      </w:pPr>
      <w:r w:rsidRPr="006B47AD">
        <w:rPr>
          <w:rFonts w:cs="Calibri"/>
          <w:b/>
          <w:sz w:val="28"/>
          <w:szCs w:val="28"/>
          <w:lang w:eastAsia="ar-SA"/>
        </w:rPr>
        <w:t>ПРОЕКТ</w:t>
      </w:r>
    </w:p>
    <w:p w:rsidR="00A27F99" w:rsidRPr="00F74107" w:rsidRDefault="00A27F99" w:rsidP="00F74107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F74107">
        <w:rPr>
          <w:rFonts w:cs="Calibri"/>
          <w:b/>
          <w:sz w:val="28"/>
          <w:szCs w:val="28"/>
          <w:lang w:eastAsia="ar-SA"/>
        </w:rPr>
        <w:t>РОССИЙСКАЯ ФЕДЕРАЦИЯ</w:t>
      </w:r>
    </w:p>
    <w:p w:rsidR="00A27F99" w:rsidRPr="00F74107" w:rsidRDefault="00A27F99" w:rsidP="00F74107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F74107">
        <w:rPr>
          <w:rFonts w:cs="Calibri"/>
          <w:b/>
          <w:sz w:val="28"/>
          <w:szCs w:val="28"/>
          <w:lang w:eastAsia="ar-SA"/>
        </w:rPr>
        <w:t>КАЛУЖСКАЯ  ОБЛАСТЬ</w:t>
      </w:r>
    </w:p>
    <w:p w:rsidR="00A27F99" w:rsidRPr="00F74107" w:rsidRDefault="00A27F99" w:rsidP="00F74107">
      <w:pPr>
        <w:keepNext/>
        <w:suppressAutoHyphens/>
        <w:jc w:val="center"/>
        <w:outlineLvl w:val="3"/>
        <w:rPr>
          <w:rFonts w:cs="Calibri"/>
          <w:b/>
          <w:sz w:val="28"/>
          <w:szCs w:val="28"/>
          <w:lang w:eastAsia="ar-SA"/>
        </w:rPr>
      </w:pPr>
      <w:r w:rsidRPr="00F74107">
        <w:rPr>
          <w:rFonts w:cs="Calibri"/>
          <w:b/>
          <w:sz w:val="28"/>
          <w:szCs w:val="28"/>
          <w:lang w:eastAsia="ar-SA"/>
        </w:rPr>
        <w:t>МУНИЦИПАЛЬНОЕ ОБРАЗОВАНИЕ</w:t>
      </w:r>
    </w:p>
    <w:p w:rsidR="00A27F99" w:rsidRPr="00F74107" w:rsidRDefault="00A27F99" w:rsidP="00F74107">
      <w:pPr>
        <w:keepNext/>
        <w:suppressAutoHyphens/>
        <w:spacing w:after="120"/>
        <w:jc w:val="center"/>
        <w:outlineLvl w:val="3"/>
        <w:rPr>
          <w:rFonts w:cs="Calibri"/>
          <w:sz w:val="28"/>
          <w:szCs w:val="28"/>
          <w:lang w:eastAsia="ar-SA"/>
        </w:rPr>
      </w:pPr>
      <w:r w:rsidRPr="00F74107">
        <w:rPr>
          <w:rFonts w:cs="Calibri"/>
          <w:b/>
          <w:sz w:val="28"/>
          <w:szCs w:val="28"/>
          <w:lang w:eastAsia="ar-SA"/>
        </w:rPr>
        <w:t>СЕЛЬСКОЕ ПОСЕЛЕНИЕ  «ДЕРЕВНЯ  НИКОЛЬСКОЕ»</w:t>
      </w:r>
    </w:p>
    <w:p w:rsidR="00A27F99" w:rsidRPr="00F74107" w:rsidRDefault="00A27F99" w:rsidP="00F74107">
      <w:pPr>
        <w:keepNext/>
        <w:suppressAutoHyphens/>
        <w:jc w:val="center"/>
        <w:outlineLvl w:val="1"/>
        <w:rPr>
          <w:rFonts w:cs="Calibri"/>
          <w:b/>
          <w:caps/>
          <w:lang w:eastAsia="ar-SA"/>
        </w:rPr>
      </w:pPr>
      <w:r w:rsidRPr="00F74107">
        <w:rPr>
          <w:rFonts w:cs="Calibri"/>
          <w:b/>
          <w:lang w:eastAsia="ar-SA"/>
        </w:rPr>
        <w:t xml:space="preserve">СЕЛЬСКАЯ  ДУМА  СЕЛЬСКОГО  ПОСЕЛЕНИЯ  </w:t>
      </w:r>
      <w:r w:rsidRPr="00F74107">
        <w:rPr>
          <w:rFonts w:cs="Calibri"/>
          <w:b/>
          <w:caps/>
          <w:lang w:eastAsia="ar-SA"/>
        </w:rPr>
        <w:t>«ДЕРЕВНЯ  НИКОЛЬСКОЕ»</w:t>
      </w:r>
    </w:p>
    <w:p w:rsidR="00A27F99" w:rsidRPr="00F74107" w:rsidRDefault="00A27F99" w:rsidP="00F74107">
      <w:pPr>
        <w:suppressAutoHyphens/>
        <w:rPr>
          <w:rFonts w:cs="Calibri"/>
          <w:sz w:val="28"/>
          <w:szCs w:val="28"/>
          <w:lang w:eastAsia="ar-SA"/>
        </w:rPr>
      </w:pPr>
    </w:p>
    <w:p w:rsidR="00A27F99" w:rsidRPr="00F74107" w:rsidRDefault="00411E16" w:rsidP="00F74107">
      <w:pPr>
        <w:suppressAutoHyphens/>
        <w:rPr>
          <w:rFonts w:cs="Calibri"/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3809</wp:posOffset>
                </wp:positionV>
                <wp:extent cx="6217920" cy="0"/>
                <wp:effectExtent l="0" t="19050" r="495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322A1"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.3pt" to="489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A27F99" w:rsidRPr="00F74107" w:rsidRDefault="00A27F99" w:rsidP="00F74107">
      <w:pPr>
        <w:keepNext/>
        <w:suppressAutoHyphens/>
        <w:jc w:val="center"/>
        <w:outlineLvl w:val="2"/>
        <w:rPr>
          <w:rFonts w:cs="Calibri"/>
          <w:b/>
          <w:bCs/>
          <w:sz w:val="28"/>
          <w:szCs w:val="28"/>
          <w:lang w:eastAsia="ar-SA"/>
        </w:rPr>
      </w:pPr>
      <w:r w:rsidRPr="00F74107">
        <w:rPr>
          <w:rFonts w:cs="Calibri"/>
          <w:b/>
          <w:bCs/>
          <w:sz w:val="28"/>
          <w:szCs w:val="28"/>
          <w:lang w:eastAsia="ar-SA"/>
        </w:rPr>
        <w:t>Р Е Ш Е Н И Е</w:t>
      </w:r>
    </w:p>
    <w:p w:rsidR="00A27F99" w:rsidRPr="00F74107" w:rsidRDefault="00A27F99" w:rsidP="00F74107">
      <w:pPr>
        <w:suppressAutoHyphens/>
        <w:rPr>
          <w:rFonts w:cs="Calibri"/>
          <w:lang w:eastAsia="ar-SA"/>
        </w:rPr>
      </w:pPr>
    </w:p>
    <w:p w:rsidR="00A27F99" w:rsidRPr="00F74107" w:rsidRDefault="00A27F99" w:rsidP="00F74107">
      <w:pPr>
        <w:suppressAutoHyphens/>
        <w:jc w:val="center"/>
        <w:rPr>
          <w:rFonts w:cs="Calibri"/>
          <w:b/>
          <w:lang w:eastAsia="ar-SA"/>
        </w:rPr>
      </w:pPr>
      <w:r w:rsidRPr="00F74107">
        <w:rPr>
          <w:rFonts w:cs="Calibri"/>
          <w:b/>
          <w:lang w:val="en-US" w:eastAsia="ar-SA"/>
        </w:rPr>
        <w:t>XL</w:t>
      </w:r>
      <w:r>
        <w:rPr>
          <w:rFonts w:cs="Calibri"/>
          <w:b/>
          <w:lang w:val="en-US" w:eastAsia="ar-SA"/>
        </w:rPr>
        <w:t>IV</w:t>
      </w:r>
      <w:r w:rsidRPr="00F74107">
        <w:rPr>
          <w:rFonts w:cs="Calibri"/>
          <w:b/>
          <w:lang w:eastAsia="ar-SA"/>
        </w:rPr>
        <w:t xml:space="preserve"> внеочередного заседания</w:t>
      </w:r>
    </w:p>
    <w:p w:rsidR="00A27F99" w:rsidRPr="00F74107" w:rsidRDefault="00A27F99" w:rsidP="00F74107">
      <w:pPr>
        <w:suppressAutoHyphens/>
        <w:jc w:val="center"/>
        <w:rPr>
          <w:rFonts w:cs="Calibri"/>
          <w:lang w:eastAsia="ar-SA"/>
        </w:rPr>
      </w:pPr>
      <w:r w:rsidRPr="00F74107">
        <w:rPr>
          <w:rFonts w:cs="Calibri"/>
          <w:lang w:eastAsia="ar-SA"/>
        </w:rPr>
        <w:t>(первого созыва)</w:t>
      </w:r>
    </w:p>
    <w:p w:rsidR="00A27F99" w:rsidRPr="00F74107" w:rsidRDefault="00A27F99" w:rsidP="00F74107">
      <w:pPr>
        <w:suppressAutoHyphens/>
        <w:jc w:val="center"/>
        <w:rPr>
          <w:rFonts w:cs="Calibri"/>
          <w:lang w:eastAsia="ar-SA"/>
        </w:rPr>
      </w:pPr>
    </w:p>
    <w:p w:rsidR="00A27F99" w:rsidRPr="00F74107" w:rsidRDefault="00A27F99" w:rsidP="00F74107">
      <w:pPr>
        <w:suppressAutoHyphens/>
        <w:jc w:val="center"/>
        <w:rPr>
          <w:rFonts w:cs="Calibri"/>
          <w:b/>
          <w:lang w:eastAsia="ar-SA"/>
        </w:rPr>
      </w:pPr>
      <w:r w:rsidRPr="00F74107">
        <w:rPr>
          <w:rFonts w:cs="Calibri"/>
          <w:b/>
          <w:lang w:eastAsia="ar-SA"/>
        </w:rPr>
        <w:t xml:space="preserve"> </w:t>
      </w:r>
    </w:p>
    <w:p w:rsidR="00A27F99" w:rsidRDefault="00A27F99" w:rsidP="00F74107">
      <w:pPr>
        <w:jc w:val="both"/>
      </w:pPr>
      <w:r w:rsidRPr="00F74107">
        <w:rPr>
          <w:rFonts w:cs="Calibri"/>
          <w:b/>
          <w:sz w:val="26"/>
          <w:szCs w:val="26"/>
          <w:lang w:eastAsia="ar-SA"/>
        </w:rPr>
        <w:t xml:space="preserve">  от «</w:t>
      </w:r>
      <w:r w:rsidRPr="006B47AD">
        <w:rPr>
          <w:rFonts w:cs="Calibri"/>
          <w:b/>
          <w:sz w:val="26"/>
          <w:szCs w:val="26"/>
          <w:lang w:eastAsia="ar-SA"/>
        </w:rPr>
        <w:t>___</w:t>
      </w:r>
      <w:r>
        <w:rPr>
          <w:rFonts w:cs="Calibri"/>
          <w:b/>
          <w:sz w:val="26"/>
          <w:szCs w:val="26"/>
          <w:lang w:eastAsia="ar-SA"/>
        </w:rPr>
        <w:t xml:space="preserve">» </w:t>
      </w:r>
      <w:r w:rsidRPr="00F74107">
        <w:rPr>
          <w:rFonts w:cs="Calibri"/>
          <w:b/>
          <w:sz w:val="26"/>
          <w:szCs w:val="26"/>
          <w:lang w:eastAsia="ar-SA"/>
        </w:rPr>
        <w:t xml:space="preserve"> </w:t>
      </w:r>
      <w:r w:rsidRPr="00F74107">
        <w:rPr>
          <w:rFonts w:cs="Calibri"/>
          <w:sz w:val="26"/>
          <w:szCs w:val="26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F74107">
          <w:rPr>
            <w:rFonts w:cs="Calibri"/>
            <w:b/>
            <w:sz w:val="26"/>
            <w:szCs w:val="26"/>
            <w:lang w:eastAsia="ar-SA"/>
          </w:rPr>
          <w:t>2018 г</w:t>
        </w:r>
      </w:smartTag>
      <w:r w:rsidRPr="00F74107">
        <w:rPr>
          <w:rFonts w:cs="Calibri"/>
          <w:b/>
          <w:sz w:val="26"/>
          <w:szCs w:val="26"/>
          <w:lang w:eastAsia="ar-SA"/>
        </w:rPr>
        <w:t xml:space="preserve">.                                                                                            № </w:t>
      </w:r>
    </w:p>
    <w:p w:rsidR="00A27F99" w:rsidRDefault="00A27F99" w:rsidP="009E1CDF">
      <w:pPr>
        <w:suppressAutoHyphens/>
        <w:ind w:right="5386"/>
        <w:jc w:val="both"/>
        <w:rPr>
          <w:b/>
          <w:bCs/>
        </w:rPr>
      </w:pPr>
    </w:p>
    <w:p w:rsidR="00A27F99" w:rsidRDefault="00A27F99" w:rsidP="009E1CDF">
      <w:pPr>
        <w:pStyle w:val="a3"/>
        <w:rPr>
          <w:b/>
          <w:bCs/>
        </w:rPr>
      </w:pPr>
      <w:r>
        <w:rPr>
          <w:b/>
          <w:bCs/>
        </w:rPr>
        <w:t>О внесение изменения в  Правила размещения</w:t>
      </w:r>
    </w:p>
    <w:p w:rsidR="00A27F99" w:rsidRDefault="00A27F99" w:rsidP="009E1CDF">
      <w:pPr>
        <w:pStyle w:val="a3"/>
        <w:rPr>
          <w:b/>
          <w:bCs/>
        </w:rPr>
      </w:pPr>
      <w:r>
        <w:rPr>
          <w:b/>
          <w:bCs/>
        </w:rPr>
        <w:t xml:space="preserve">и содержания информационных </w:t>
      </w:r>
    </w:p>
    <w:p w:rsidR="00A27F99" w:rsidRDefault="00A27F99" w:rsidP="009E1CDF">
      <w:pPr>
        <w:pStyle w:val="a3"/>
        <w:rPr>
          <w:b/>
          <w:bCs/>
        </w:rPr>
      </w:pPr>
      <w:r>
        <w:rPr>
          <w:b/>
          <w:bCs/>
        </w:rPr>
        <w:t>конструкций на территории муниципального</w:t>
      </w:r>
    </w:p>
    <w:p w:rsidR="00A27F99" w:rsidRDefault="00A27F99" w:rsidP="009E1CDF">
      <w:pPr>
        <w:pStyle w:val="a3"/>
        <w:rPr>
          <w:b/>
          <w:bCs/>
        </w:rPr>
      </w:pPr>
      <w:r>
        <w:rPr>
          <w:b/>
          <w:bCs/>
        </w:rPr>
        <w:t>образования сельского поселения «Деревня Никольское»</w:t>
      </w:r>
    </w:p>
    <w:p w:rsidR="00A27F99" w:rsidRDefault="00A27F99" w:rsidP="009E1CDF">
      <w:pPr>
        <w:pStyle w:val="a3"/>
        <w:rPr>
          <w:b/>
          <w:bCs/>
        </w:rPr>
      </w:pPr>
      <w:r>
        <w:rPr>
          <w:b/>
          <w:bCs/>
        </w:rPr>
        <w:t>(утв. Решением Сельской Думы №74 от 26.05.2016г.)</w:t>
      </w:r>
    </w:p>
    <w:p w:rsidR="00A27F99" w:rsidRDefault="00A27F99" w:rsidP="009E1CDF">
      <w:pPr>
        <w:pStyle w:val="a3"/>
      </w:pPr>
      <w:r>
        <w:rPr>
          <w:b/>
        </w:rPr>
        <w:t xml:space="preserve"> </w:t>
      </w:r>
    </w:p>
    <w:p w:rsidR="00A27F99" w:rsidRDefault="00A27F99" w:rsidP="009E1CDF">
      <w:pPr>
        <w:pStyle w:val="a3"/>
        <w:rPr>
          <w:b/>
        </w:rPr>
      </w:pPr>
    </w:p>
    <w:p w:rsidR="00A27F99" w:rsidRDefault="00A27F99" w:rsidP="009E1CDF">
      <w:pPr>
        <w:suppressAutoHyphens/>
        <w:rPr>
          <w:b/>
          <w:bCs/>
          <w:lang w:eastAsia="ar-SA"/>
        </w:rPr>
      </w:pPr>
    </w:p>
    <w:p w:rsidR="00A27F99" w:rsidRPr="00814D25" w:rsidRDefault="00A27F99" w:rsidP="009E1CDF">
      <w:pPr>
        <w:ind w:firstLine="709"/>
        <w:jc w:val="both"/>
        <w:rPr>
          <w:sz w:val="28"/>
          <w:szCs w:val="28"/>
        </w:rPr>
      </w:pPr>
      <w:r w:rsidRPr="00814D25">
        <w:rPr>
          <w:bCs/>
          <w:sz w:val="28"/>
          <w:szCs w:val="28"/>
          <w:lang w:eastAsia="ar-SA"/>
        </w:rPr>
        <w:t xml:space="preserve">В </w:t>
      </w:r>
      <w:r w:rsidRPr="00814D25">
        <w:rPr>
          <w:sz w:val="28"/>
          <w:szCs w:val="28"/>
        </w:rPr>
        <w:t xml:space="preserve">соответствии с Федеральным </w:t>
      </w:r>
      <w:hyperlink r:id="rId5" w:tooltip="Федеральный закон от 13.03.2006 N 38-ФЗ (ред. от 08.03.2015) &quot;О рекламе&quot; (с изм. и доп., вступ. в силу с 01.10.2015){КонсультантПлюс}" w:history="1">
        <w:r w:rsidRPr="00814D25">
          <w:rPr>
            <w:sz w:val="28"/>
            <w:szCs w:val="28"/>
          </w:rPr>
          <w:t>законом</w:t>
        </w:r>
      </w:hyperlink>
      <w:r w:rsidRPr="00814D2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6" w:tooltip="Устав муниципального образования &quot;Поселок Воротынск&quot; (утв. Постановлением Собрания представителей МО &quot;П. Воротынск&quot; от 28.07.2005 N 38) (ред. от 26.10.2010) (Зарегистрировано в ГУ Минюста РФ по Центральному федеральному округу 12.10.2005 N RU405141012005003){К" w:history="1">
        <w:r w:rsidRPr="00814D25">
          <w:rPr>
            <w:sz w:val="28"/>
            <w:szCs w:val="28"/>
          </w:rPr>
          <w:t>Уставом</w:t>
        </w:r>
      </w:hyperlink>
      <w:r w:rsidRPr="00814D25">
        <w:rPr>
          <w:sz w:val="28"/>
          <w:szCs w:val="28"/>
        </w:rPr>
        <w:t xml:space="preserve"> муниципального образования  сельское  поселение «Деревня Никольское», </w:t>
      </w:r>
      <w:r w:rsidRPr="00814D25">
        <w:rPr>
          <w:bCs/>
          <w:sz w:val="28"/>
          <w:szCs w:val="28"/>
          <w:lang w:eastAsia="ar-SA"/>
        </w:rPr>
        <w:t xml:space="preserve">Сельская Дума </w:t>
      </w:r>
    </w:p>
    <w:p w:rsidR="00A27F99" w:rsidRPr="00814D25" w:rsidRDefault="00A27F99" w:rsidP="009E1CDF">
      <w:pPr>
        <w:ind w:firstLine="709"/>
        <w:jc w:val="both"/>
        <w:rPr>
          <w:sz w:val="28"/>
          <w:szCs w:val="28"/>
        </w:rPr>
      </w:pPr>
      <w:r w:rsidRPr="00814D25">
        <w:rPr>
          <w:sz w:val="28"/>
          <w:szCs w:val="28"/>
        </w:rPr>
        <w:t xml:space="preserve"> </w:t>
      </w:r>
    </w:p>
    <w:p w:rsidR="00A27F99" w:rsidRDefault="00A27F99" w:rsidP="009E1CDF">
      <w:pPr>
        <w:ind w:firstLine="709"/>
        <w:jc w:val="both"/>
        <w:rPr>
          <w:b/>
        </w:rPr>
      </w:pPr>
      <w:r>
        <w:rPr>
          <w:b/>
        </w:rPr>
        <w:t>РЕШИЛА:</w:t>
      </w:r>
    </w:p>
    <w:p w:rsidR="00A27F99" w:rsidRDefault="00A27F99" w:rsidP="009E1CDF">
      <w:pPr>
        <w:ind w:firstLine="709"/>
        <w:jc w:val="both"/>
        <w:rPr>
          <w:b/>
        </w:rPr>
      </w:pPr>
    </w:p>
    <w:p w:rsidR="00A27F99" w:rsidRDefault="008E3830" w:rsidP="006B47AD">
      <w:pPr>
        <w:pStyle w:val="ConsPlusNormal"/>
        <w:numPr>
          <w:ilvl w:val="0"/>
          <w:numId w:val="2"/>
        </w:numPr>
        <w:tabs>
          <w:tab w:val="clear" w:pos="360"/>
          <w:tab w:val="num" w:pos="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дополнения </w:t>
      </w:r>
      <w:r w:rsidR="00A27F99" w:rsidRPr="006B47AD">
        <w:rPr>
          <w:rFonts w:ascii="Times New Roman" w:hAnsi="Times New Roman" w:cs="Times New Roman"/>
          <w:sz w:val="28"/>
          <w:szCs w:val="28"/>
        </w:rPr>
        <w:t xml:space="preserve"> в</w:t>
      </w:r>
      <w:r w:rsidR="00402AC9">
        <w:rPr>
          <w:rFonts w:ascii="Times New Roman" w:hAnsi="Times New Roman" w:cs="Times New Roman"/>
          <w:sz w:val="28"/>
          <w:szCs w:val="28"/>
        </w:rPr>
        <w:t xml:space="preserve"> «П</w:t>
      </w:r>
      <w:r w:rsidR="00A27F99" w:rsidRPr="006B47AD">
        <w:rPr>
          <w:rFonts w:ascii="Times New Roman" w:hAnsi="Times New Roman" w:cs="Times New Roman"/>
          <w:sz w:val="28"/>
          <w:szCs w:val="28"/>
        </w:rPr>
        <w:t xml:space="preserve">равила размещения и содержания информационных конструкций на территории </w:t>
      </w:r>
      <w:r w:rsidR="00402AC9">
        <w:rPr>
          <w:rFonts w:ascii="Times New Roman" w:hAnsi="Times New Roman" w:cs="Times New Roman"/>
          <w:sz w:val="28"/>
          <w:szCs w:val="28"/>
        </w:rPr>
        <w:t>МОСП</w:t>
      </w:r>
      <w:r w:rsidR="00A27F99" w:rsidRPr="006B47AD">
        <w:rPr>
          <w:rFonts w:ascii="Times New Roman" w:hAnsi="Times New Roman" w:cs="Times New Roman"/>
          <w:sz w:val="28"/>
          <w:szCs w:val="28"/>
        </w:rPr>
        <w:t xml:space="preserve"> «Деревня Никольское»</w:t>
      </w:r>
      <w:r w:rsidR="00402AC9">
        <w:rPr>
          <w:rFonts w:ascii="Times New Roman" w:hAnsi="Times New Roman" w:cs="Times New Roman"/>
          <w:sz w:val="28"/>
          <w:szCs w:val="28"/>
        </w:rPr>
        <w:t>, утвержденное Решением Сельской Думы №74 от 26.05.2016г</w:t>
      </w:r>
      <w:r w:rsidR="00A27F99" w:rsidRPr="006B47AD">
        <w:rPr>
          <w:rFonts w:ascii="Times New Roman" w:hAnsi="Times New Roman" w:cs="Times New Roman"/>
          <w:sz w:val="28"/>
          <w:szCs w:val="28"/>
        </w:rPr>
        <w:t>.</w:t>
      </w:r>
    </w:p>
    <w:p w:rsidR="00B20063" w:rsidRDefault="00B20063" w:rsidP="00B20063">
      <w:pPr>
        <w:pStyle w:val="ConsPlusNormal"/>
        <w:numPr>
          <w:ilvl w:val="1"/>
          <w:numId w:val="2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 часть </w:t>
      </w:r>
      <w:r w:rsidRPr="00B2006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0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0063">
        <w:rPr>
          <w:rFonts w:ascii="Times New Roman" w:hAnsi="Times New Roman" w:cs="Times New Roman"/>
          <w:sz w:val="28"/>
          <w:szCs w:val="28"/>
        </w:rPr>
        <w:t xml:space="preserve">Требования к размещению информационных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20063" w:rsidRDefault="00B20063" w:rsidP="00B20063">
      <w:pPr>
        <w:pStyle w:val="ConsPlusNormal"/>
        <w:ind w:left="340"/>
        <w:outlineLvl w:val="1"/>
        <w:rPr>
          <w:rFonts w:ascii="Times New Roman" w:hAnsi="Times New Roman" w:cs="Times New Roman"/>
          <w:sz w:val="28"/>
          <w:szCs w:val="28"/>
        </w:rPr>
      </w:pPr>
      <w:r w:rsidRPr="00B20063">
        <w:rPr>
          <w:rFonts w:ascii="Times New Roman" w:hAnsi="Times New Roman" w:cs="Times New Roman"/>
          <w:sz w:val="28"/>
          <w:szCs w:val="28"/>
        </w:rPr>
        <w:t>конструкций</w:t>
      </w:r>
      <w:r>
        <w:rPr>
          <w:rFonts w:ascii="Times New Roman" w:hAnsi="Times New Roman" w:cs="Times New Roman"/>
          <w:sz w:val="28"/>
          <w:szCs w:val="28"/>
        </w:rPr>
        <w:t>»  пунктом 2.20. следующего содержания: « 2.20.</w:t>
      </w:r>
      <w:r w:rsidRPr="00B20063">
        <w:rPr>
          <w:rFonts w:ascii="Times New Roman" w:hAnsi="Times New Roman" w:cs="Times New Roman"/>
          <w:sz w:val="28"/>
          <w:szCs w:val="28"/>
        </w:rPr>
        <w:t xml:space="preserve"> </w:t>
      </w:r>
      <w:r w:rsidRPr="00B20063">
        <w:rPr>
          <w:rFonts w:ascii="Times New Roman" w:hAnsi="Times New Roman" w:cs="Times New Roman"/>
          <w:sz w:val="28"/>
          <w:szCs w:val="28"/>
        </w:rPr>
        <w:t>При размещении информационных конструкций на объектах культурного наследия регионального значения, необходимо согласование с Управлением по охране объектов культурного наследия Калужской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7F99" w:rsidRPr="006B47AD" w:rsidRDefault="00B20063" w:rsidP="00B20063">
      <w:pPr>
        <w:pStyle w:val="ConsPlusNormal"/>
        <w:ind w:left="43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27F99" w:rsidRPr="006B4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A27F99" w:rsidRPr="006B47AD">
        <w:rPr>
          <w:rFonts w:ascii="Times New Roman" w:hAnsi="Times New Roman" w:cs="Times New Roman"/>
          <w:sz w:val="28"/>
          <w:szCs w:val="28"/>
        </w:rPr>
        <w:t xml:space="preserve">реестр к </w:t>
      </w:r>
      <w:hyperlink w:anchor="Par34" w:tooltip="ПРАВИЛА" w:history="1">
        <w:r w:rsidR="00A27F99" w:rsidRPr="006B47AD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размещения и содержания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</w:t>
      </w:r>
      <w:r w:rsidR="00A27F99" w:rsidRPr="006B47AD">
        <w:rPr>
          <w:rFonts w:ascii="Times New Roman" w:hAnsi="Times New Roman" w:cs="Times New Roman"/>
          <w:sz w:val="28"/>
          <w:szCs w:val="28"/>
        </w:rPr>
        <w:t>нформацион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="00A27F99" w:rsidRPr="006B47AD">
        <w:rPr>
          <w:rFonts w:ascii="Times New Roman" w:hAnsi="Times New Roman" w:cs="Times New Roman"/>
          <w:sz w:val="28"/>
          <w:szCs w:val="28"/>
        </w:rPr>
        <w:t>конструкций на территории муниципального образования сельское поселение «Деревня Никольское» (приложение 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A27F99" w:rsidRPr="006B47AD">
        <w:rPr>
          <w:rFonts w:ascii="Times New Roman" w:hAnsi="Times New Roman" w:cs="Times New Roman"/>
          <w:sz w:val="28"/>
          <w:szCs w:val="28"/>
        </w:rPr>
        <w:t>).</w:t>
      </w:r>
    </w:p>
    <w:p w:rsidR="00A27F99" w:rsidRPr="006B47AD" w:rsidRDefault="00A27F99" w:rsidP="006B47AD">
      <w:pPr>
        <w:pStyle w:val="ConsPlusNormal"/>
        <w:numPr>
          <w:ilvl w:val="0"/>
          <w:numId w:val="2"/>
        </w:numPr>
        <w:tabs>
          <w:tab w:val="clear" w:pos="360"/>
          <w:tab w:val="num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47A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обнародования </w:t>
      </w:r>
    </w:p>
    <w:p w:rsidR="00A27F99" w:rsidRDefault="00A27F99" w:rsidP="006B47AD">
      <w:pPr>
        <w:pStyle w:val="ConsPlusNormal"/>
        <w:tabs>
          <w:tab w:val="num" w:pos="180"/>
        </w:tabs>
        <w:jc w:val="both"/>
      </w:pPr>
    </w:p>
    <w:p w:rsidR="00814D25" w:rsidRPr="009A209B" w:rsidRDefault="00814D25" w:rsidP="00814D2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A209B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814D25" w:rsidRPr="009A209B" w:rsidRDefault="00814D25" w:rsidP="00814D2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A209B">
        <w:rPr>
          <w:rFonts w:ascii="Times New Roman" w:hAnsi="Times New Roman" w:cs="Times New Roman"/>
          <w:b/>
          <w:sz w:val="28"/>
          <w:szCs w:val="28"/>
        </w:rPr>
        <w:t>сельское поселение «Деревня Никольское»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А.Д.Пикина</w:t>
      </w:r>
      <w:proofErr w:type="spellEnd"/>
    </w:p>
    <w:sectPr w:rsidR="00814D25" w:rsidRPr="009A209B" w:rsidSect="006B47AD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A7A32"/>
    <w:multiLevelType w:val="multilevel"/>
    <w:tmpl w:val="4CDE6B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5707C57"/>
    <w:multiLevelType w:val="hybridMultilevel"/>
    <w:tmpl w:val="BD062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AD32D05"/>
    <w:multiLevelType w:val="multilevel"/>
    <w:tmpl w:val="0FBAA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DF"/>
    <w:rsid w:val="00042464"/>
    <w:rsid w:val="001774ED"/>
    <w:rsid w:val="001E4657"/>
    <w:rsid w:val="00237239"/>
    <w:rsid w:val="00277BEF"/>
    <w:rsid w:val="003B0DB5"/>
    <w:rsid w:val="003D0EAE"/>
    <w:rsid w:val="003D26E7"/>
    <w:rsid w:val="003E294C"/>
    <w:rsid w:val="003E67B4"/>
    <w:rsid w:val="00402AC9"/>
    <w:rsid w:val="00411E16"/>
    <w:rsid w:val="00414CB5"/>
    <w:rsid w:val="00491D02"/>
    <w:rsid w:val="00672F1B"/>
    <w:rsid w:val="006B47AD"/>
    <w:rsid w:val="007A60D9"/>
    <w:rsid w:val="00814D25"/>
    <w:rsid w:val="008E3830"/>
    <w:rsid w:val="009E1CDF"/>
    <w:rsid w:val="00A27F99"/>
    <w:rsid w:val="00B20063"/>
    <w:rsid w:val="00B87F3E"/>
    <w:rsid w:val="00CA289A"/>
    <w:rsid w:val="00E40EDB"/>
    <w:rsid w:val="00F62970"/>
    <w:rsid w:val="00F7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C506906-57C6-480E-AC33-84C58AF0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C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1CD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E1C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E1C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uiPriority w:val="99"/>
    <w:rsid w:val="006B47A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A23AAFBAD671A86462839ABBB754784F4E3A422DEBE4A1C37A7439FC7A693DC15AH" TargetMode="External"/><Relationship Id="rId5" Type="http://schemas.openxmlformats.org/officeDocument/2006/relationships/hyperlink" Target="consultantplus://offline/ref=CE789E2B901A9A795AC04FD8710A005D72349A67800D50EB1C4FFA974FBD5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2200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</dc:creator>
  <cp:keywords/>
  <dc:description/>
  <cp:lastModifiedBy>Кудряшова Людмила Николаевна</cp:lastModifiedBy>
  <cp:revision>6</cp:revision>
  <dcterms:created xsi:type="dcterms:W3CDTF">2018-07-18T12:07:00Z</dcterms:created>
  <dcterms:modified xsi:type="dcterms:W3CDTF">2018-07-18T12:33:00Z</dcterms:modified>
</cp:coreProperties>
</file>