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FC" w:rsidRDefault="00826EFC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A4" w:rsidRPr="00502253" w:rsidRDefault="006855A4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253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 w:rsidR="005026CA" w:rsidRPr="0050225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6855A4" w:rsidRPr="00502253" w:rsidRDefault="006855A4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253">
        <w:rPr>
          <w:rFonts w:ascii="Times New Roman" w:eastAsia="Times New Roman" w:hAnsi="Times New Roman" w:cs="Times New Roman"/>
          <w:sz w:val="24"/>
          <w:szCs w:val="24"/>
        </w:rPr>
        <w:t>КАЛУЖСКАЯ ОБЛАСТЬ</w:t>
      </w:r>
    </w:p>
    <w:p w:rsidR="006855A4" w:rsidRPr="00502253" w:rsidRDefault="006855A4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253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  <w:r w:rsidRPr="00502253">
        <w:rPr>
          <w:rFonts w:ascii="Times New Roman" w:eastAsia="Times New Roman" w:hAnsi="Times New Roman" w:cs="Times New Roman"/>
          <w:sz w:val="24"/>
          <w:szCs w:val="24"/>
        </w:rPr>
        <w:br/>
        <w:t>АДМИНИСТРАЦИЯ СЕЛЬСКОГО ПОСЕЛЕНИЯ</w:t>
      </w:r>
    </w:p>
    <w:p w:rsidR="006855A4" w:rsidRPr="006855A4" w:rsidRDefault="006855A4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253">
        <w:rPr>
          <w:rFonts w:ascii="Times New Roman" w:eastAsia="Times New Roman" w:hAnsi="Times New Roman" w:cs="Times New Roman"/>
          <w:sz w:val="24"/>
          <w:szCs w:val="24"/>
        </w:rPr>
        <w:t>« СЕЛО СОВХОЗ ЧКАЛОВСКИЙ»</w:t>
      </w:r>
    </w:p>
    <w:p w:rsidR="006855A4" w:rsidRPr="006855A4" w:rsidRDefault="006855A4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855A4" w:rsidRPr="006855A4" w:rsidRDefault="006855A4" w:rsidP="006855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855A4" w:rsidRPr="006855A4" w:rsidRDefault="006855A4" w:rsidP="006855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18D7">
        <w:rPr>
          <w:rFonts w:ascii="Times New Roman" w:eastAsia="Times New Roman" w:hAnsi="Times New Roman" w:cs="Times New Roman"/>
          <w:sz w:val="24"/>
          <w:szCs w:val="24"/>
        </w:rPr>
        <w:t>19.03.2024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года               </w:t>
      </w:r>
      <w:proofErr w:type="spellStart"/>
      <w:r w:rsidRPr="006855A4">
        <w:rPr>
          <w:rFonts w:ascii="Times New Roman" w:eastAsia="Times New Roman" w:hAnsi="Times New Roman" w:cs="Times New Roman"/>
          <w:sz w:val="24"/>
          <w:szCs w:val="24"/>
        </w:rPr>
        <w:t>С.Совхоз</w:t>
      </w:r>
      <w:proofErr w:type="spellEnd"/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Чкаловский                                       № </w:t>
      </w:r>
      <w:r w:rsidR="008818D7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855A4" w:rsidRPr="00671B89" w:rsidRDefault="006855A4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7823">
        <w:rPr>
          <w:rFonts w:ascii="Times New Roman" w:eastAsia="Times New Roman" w:hAnsi="Times New Roman" w:cs="Times New Roman"/>
          <w:sz w:val="24"/>
          <w:szCs w:val="24"/>
        </w:rPr>
        <w:t xml:space="preserve">  внесении изменений </w:t>
      </w:r>
      <w:r w:rsidR="00097823" w:rsidRPr="00671B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71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23" w:rsidRPr="00671B89">
        <w:rPr>
          <w:rFonts w:ascii="Times New Roman" w:eastAsia="Times New Roman" w:hAnsi="Times New Roman" w:cs="Times New Roman"/>
          <w:sz w:val="24"/>
          <w:szCs w:val="24"/>
        </w:rPr>
        <w:t>муниципальную программу</w:t>
      </w:r>
      <w:r w:rsidRPr="00671B89">
        <w:rPr>
          <w:rFonts w:ascii="Times New Roman" w:eastAsia="Times New Roman" w:hAnsi="Times New Roman" w:cs="Times New Roman"/>
          <w:sz w:val="24"/>
          <w:szCs w:val="24"/>
        </w:rPr>
        <w:t xml:space="preserve"> «Комплексное развитие систем коммунальной инфраструктуры муниципального образования сельское поселение</w:t>
      </w:r>
    </w:p>
    <w:p w:rsidR="006855A4" w:rsidRPr="006855A4" w:rsidRDefault="006855A4" w:rsidP="00685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B89">
        <w:rPr>
          <w:rFonts w:ascii="Times New Roman" w:eastAsia="Times New Roman" w:hAnsi="Times New Roman" w:cs="Times New Roman"/>
          <w:sz w:val="24"/>
          <w:szCs w:val="24"/>
        </w:rPr>
        <w:t>«Село Совхоз Чкаловский»»</w:t>
      </w:r>
    </w:p>
    <w:p w:rsidR="006855A4" w:rsidRPr="006855A4" w:rsidRDefault="006855A4" w:rsidP="006855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5A4" w:rsidRPr="006855A4" w:rsidRDefault="006855A4" w:rsidP="00685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МО СП «Село Совхоз Чкаловский», постановлением администрации МО СП «Село Совхоз Чкаловский» «Об утверждении перечня муниципальных программ МО СП «Село Совхоз  Чкаловский» от 26.11.2021 г. №62, </w:t>
      </w:r>
      <w:r w:rsidR="00B962D7">
        <w:rPr>
          <w:rFonts w:ascii="Times New Roman" w:eastAsia="Times New Roman" w:hAnsi="Times New Roman" w:cs="Times New Roman"/>
          <w:sz w:val="24"/>
          <w:szCs w:val="24"/>
        </w:rPr>
        <w:t>соглашением с МР «Дзержинский район»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 w:rsidR="00B962D7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части полномочий </w:t>
      </w:r>
      <w:r w:rsidR="00B962D7">
        <w:rPr>
          <w:rFonts w:ascii="Times New Roman" w:eastAsia="Times New Roman" w:hAnsi="Times New Roman" w:cs="Times New Roman"/>
          <w:sz w:val="24"/>
          <w:szCs w:val="24"/>
        </w:rPr>
        <w:t xml:space="preserve">по решению вопросов местного значения» от </w:t>
      </w:r>
      <w:r w:rsidR="005671AA">
        <w:rPr>
          <w:rFonts w:ascii="Times New Roman" w:eastAsia="Times New Roman" w:hAnsi="Times New Roman" w:cs="Times New Roman"/>
          <w:sz w:val="24"/>
          <w:szCs w:val="24"/>
        </w:rPr>
        <w:t>29.12.2023г</w:t>
      </w:r>
      <w:proofErr w:type="gramEnd"/>
      <w:r w:rsidR="005671AA">
        <w:rPr>
          <w:rFonts w:ascii="Times New Roman" w:eastAsia="Times New Roman" w:hAnsi="Times New Roman" w:cs="Times New Roman"/>
          <w:sz w:val="24"/>
          <w:szCs w:val="24"/>
        </w:rPr>
        <w:t>. № 2-Чк</w:t>
      </w:r>
      <w:r w:rsidR="00B9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97823" w:rsidRDefault="004F3111" w:rsidP="004F3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97823">
        <w:rPr>
          <w:rFonts w:ascii="Times New Roman" w:eastAsia="Times New Roman" w:hAnsi="Times New Roman" w:cs="Times New Roman"/>
          <w:sz w:val="24"/>
          <w:szCs w:val="24"/>
        </w:rPr>
        <w:t>Внести изменения и дополнения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программу </w:t>
      </w:r>
      <w:r w:rsidRPr="006855A4">
        <w:rPr>
          <w:rFonts w:ascii="Times New Roman" w:eastAsia="Times New Roman" w:hAnsi="Times New Roman" w:cs="Times New Roman"/>
          <w:sz w:val="24"/>
          <w:szCs w:val="24"/>
        </w:rPr>
        <w:t>«Комплексное развитие систем коммунальной инфраструктуры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B89">
        <w:rPr>
          <w:rFonts w:ascii="Times New Roman" w:eastAsia="Times New Roman" w:hAnsi="Times New Roman" w:cs="Times New Roman"/>
          <w:sz w:val="24"/>
          <w:szCs w:val="24"/>
        </w:rPr>
        <w:t>«Село Совхоз Чкаловский»»</w:t>
      </w:r>
      <w:r w:rsidR="00097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5A4" w:rsidRPr="006855A4" w:rsidRDefault="00097823" w:rsidP="004F3111">
      <w:pPr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855A4" w:rsidRPr="00685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  <w:r w:rsidR="006855A4" w:rsidRPr="006855A4">
        <w:rPr>
          <w:rFonts w:ascii="Times New Roman" w:eastAsia="Times New Roman" w:hAnsi="Times New Roman" w:cs="Times New Roman"/>
          <w:sz w:val="24"/>
          <w:szCs w:val="24"/>
        </w:rPr>
        <w:t xml:space="preserve"> «Комплексное развитие систем коммунальной инфраструктуры муниципального образования сельское поселение</w:t>
      </w:r>
      <w:r w:rsidR="00523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111">
        <w:rPr>
          <w:rFonts w:ascii="Times New Roman" w:eastAsia="Times New Roman" w:hAnsi="Times New Roman" w:cs="Times New Roman"/>
          <w:sz w:val="24"/>
          <w:szCs w:val="24"/>
        </w:rPr>
        <w:t xml:space="preserve">«Село Совхоз Чкаловский»»,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новой редакци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A4B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A4B92">
        <w:rPr>
          <w:rFonts w:ascii="Times New Roman" w:eastAsia="Times New Roman" w:hAnsi="Times New Roman" w:cs="Times New Roman"/>
          <w:sz w:val="24"/>
          <w:szCs w:val="24"/>
        </w:rPr>
        <w:t>прилагается)</w:t>
      </w:r>
      <w:r w:rsidR="00F1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111" w:rsidRPr="004F3111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DA4B92" w:rsidRPr="00DA4B92" w:rsidRDefault="00DA4B92" w:rsidP="00DA4B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DA4B9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</w:t>
      </w:r>
      <w:proofErr w:type="gramStart"/>
      <w:r w:rsidRPr="00DA4B92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DA4B92">
        <w:rPr>
          <w:rFonts w:ascii="Times New Roman" w:eastAsia="Times New Roman" w:hAnsi="Times New Roman" w:cs="Times New Roman"/>
          <w:sz w:val="24"/>
          <w:szCs w:val="24"/>
        </w:rPr>
        <w:t>обнародованию) в установленном порядке.</w:t>
      </w:r>
    </w:p>
    <w:p w:rsidR="00DA4B92" w:rsidRPr="00DA4B92" w:rsidRDefault="00DA4B92" w:rsidP="00DA4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Pr="00DA4B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A4B9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  <w:r w:rsidRPr="006855A4">
        <w:rPr>
          <w:rFonts w:ascii="Times New Roman" w:eastAsia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proofErr w:type="spellStart"/>
      <w:r w:rsidRPr="006855A4">
        <w:rPr>
          <w:rFonts w:ascii="Times New Roman" w:eastAsia="Times New Roman" w:hAnsi="Times New Roman" w:cs="Times New Roman"/>
          <w:sz w:val="24"/>
          <w:szCs w:val="24"/>
        </w:rPr>
        <w:t>А.Н.Авдеев</w:t>
      </w:r>
      <w:proofErr w:type="spellEnd"/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55A4" w:rsidRPr="006855A4" w:rsidRDefault="006855A4" w:rsidP="006855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ПРОГРАММА</w:t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 xml:space="preserve">КОМПЛЕКСНОГО РАЗВИТИЯ СИСТЕМ КОММУНАЛЬНОЙ ИНФРАСТРУКТУРЫ МУНИЦИПАЛЬНОГО ОБРАЗОВАНИЯ СЕЛЬСКОЕ ПОСЕЛЕНИЕ </w:t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«СЕЛО СОВХОЗ ЧКАЛОВСКИЙ »</w:t>
      </w:r>
    </w:p>
    <w:p w:rsidR="00810ECC" w:rsidRP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810ECC">
        <w:rPr>
          <w:rFonts w:ascii="Times New Roman" w:hAnsi="Times New Roman" w:cs="Times New Roman"/>
          <w:b/>
          <w:color w:val="0D0D0D"/>
          <w:sz w:val="20"/>
          <w:szCs w:val="20"/>
        </w:rPr>
        <w:t>(</w:t>
      </w:r>
      <w:proofErr w:type="gramStart"/>
      <w:r w:rsidR="006D4871">
        <w:rPr>
          <w:rFonts w:ascii="Times New Roman" w:hAnsi="Times New Roman" w:cs="Times New Roman"/>
          <w:b/>
          <w:color w:val="0D0D0D"/>
          <w:sz w:val="20"/>
          <w:szCs w:val="20"/>
        </w:rPr>
        <w:t>утверждена</w:t>
      </w:r>
      <w:proofErr w:type="gramEnd"/>
      <w:r w:rsidR="006D4871">
        <w:rPr>
          <w:rFonts w:ascii="Times New Roman" w:hAnsi="Times New Roman" w:cs="Times New Roman"/>
          <w:b/>
          <w:color w:val="0D0D0D"/>
          <w:sz w:val="20"/>
          <w:szCs w:val="20"/>
        </w:rPr>
        <w:t xml:space="preserve"> п</w:t>
      </w:r>
      <w:r w:rsidRPr="00810ECC">
        <w:rPr>
          <w:rFonts w:ascii="Times New Roman" w:hAnsi="Times New Roman" w:cs="Times New Roman"/>
          <w:b/>
          <w:color w:val="0D0D0D"/>
          <w:sz w:val="20"/>
          <w:szCs w:val="20"/>
        </w:rPr>
        <w:t>остановление</w:t>
      </w:r>
      <w:r w:rsidR="006D4871">
        <w:rPr>
          <w:rFonts w:ascii="Times New Roman" w:hAnsi="Times New Roman" w:cs="Times New Roman"/>
          <w:b/>
          <w:color w:val="0D0D0D"/>
          <w:sz w:val="20"/>
          <w:szCs w:val="20"/>
        </w:rPr>
        <w:t>м</w:t>
      </w:r>
      <w:r w:rsidR="00543665">
        <w:rPr>
          <w:rFonts w:ascii="Times New Roman" w:hAnsi="Times New Roman" w:cs="Times New Roman"/>
          <w:b/>
          <w:color w:val="0D0D0D"/>
          <w:sz w:val="20"/>
          <w:szCs w:val="20"/>
        </w:rPr>
        <w:t xml:space="preserve"> администрации </w:t>
      </w:r>
      <w:r w:rsidR="00543665" w:rsidRPr="00B962D7">
        <w:rPr>
          <w:rFonts w:ascii="Times New Roman" w:hAnsi="Times New Roman" w:cs="Times New Roman"/>
          <w:b/>
          <w:color w:val="0D0D0D"/>
          <w:sz w:val="20"/>
          <w:szCs w:val="20"/>
        </w:rPr>
        <w:t xml:space="preserve">от </w:t>
      </w:r>
      <w:r w:rsidR="004F3111">
        <w:rPr>
          <w:rFonts w:ascii="Times New Roman" w:hAnsi="Times New Roman" w:cs="Times New Roman"/>
          <w:b/>
          <w:color w:val="0D0D0D"/>
          <w:sz w:val="20"/>
          <w:szCs w:val="20"/>
        </w:rPr>
        <w:t>01.07.2022г. № 42</w:t>
      </w:r>
      <w:r w:rsidR="00671B89">
        <w:rPr>
          <w:rFonts w:ascii="Times New Roman" w:hAnsi="Times New Roman" w:cs="Times New Roman"/>
          <w:b/>
          <w:color w:val="0D0D0D"/>
          <w:sz w:val="20"/>
          <w:szCs w:val="20"/>
        </w:rPr>
        <w:t>, в редакции постановлений от 10.03.2022г. №19, от 14.03.2023г. №20</w:t>
      </w:r>
      <w:r w:rsidR="005671AA">
        <w:rPr>
          <w:rFonts w:ascii="Times New Roman" w:hAnsi="Times New Roman" w:cs="Times New Roman"/>
          <w:b/>
          <w:color w:val="0D0D0D"/>
          <w:sz w:val="20"/>
          <w:szCs w:val="20"/>
        </w:rPr>
        <w:t>, от 19.03.2024г.</w:t>
      </w:r>
      <w:r w:rsidR="0094213B">
        <w:rPr>
          <w:rFonts w:ascii="Times New Roman" w:hAnsi="Times New Roman" w:cs="Times New Roman"/>
          <w:b/>
          <w:color w:val="0D0D0D"/>
          <w:sz w:val="20"/>
          <w:szCs w:val="20"/>
        </w:rPr>
        <w:t xml:space="preserve"> №21</w:t>
      </w:r>
      <w:r w:rsidR="00436AC4">
        <w:rPr>
          <w:rFonts w:ascii="Times New Roman" w:hAnsi="Times New Roman" w:cs="Times New Roman"/>
          <w:b/>
          <w:color w:val="0D0D0D"/>
          <w:sz w:val="20"/>
          <w:szCs w:val="20"/>
        </w:rPr>
        <w:t>)</w:t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BA10FA" w:rsidP="009D5F40">
      <w:pPr>
        <w:pStyle w:val="af9"/>
        <w:tabs>
          <w:tab w:val="left" w:pos="3636"/>
        </w:tabs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ab/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5671AA" w:rsidRDefault="005671A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5671AA" w:rsidRDefault="005671A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5671AA" w:rsidRDefault="005671A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5671AA" w:rsidRDefault="005671A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P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proofErr w:type="spellStart"/>
      <w:r w:rsidRPr="00810ECC">
        <w:rPr>
          <w:rFonts w:ascii="Times New Roman" w:hAnsi="Times New Roman" w:cs="Times New Roman"/>
          <w:b/>
          <w:color w:val="0D0D0D"/>
          <w:sz w:val="20"/>
          <w:szCs w:val="20"/>
        </w:rPr>
        <w:t>С.Совхоз</w:t>
      </w:r>
      <w:proofErr w:type="spellEnd"/>
      <w:r w:rsidRPr="00810ECC">
        <w:rPr>
          <w:rFonts w:ascii="Times New Roman" w:hAnsi="Times New Roman" w:cs="Times New Roman"/>
          <w:b/>
          <w:color w:val="0D0D0D"/>
          <w:sz w:val="20"/>
          <w:szCs w:val="20"/>
        </w:rPr>
        <w:t xml:space="preserve"> Чкаловский</w:t>
      </w:r>
    </w:p>
    <w:p w:rsidR="00B962D7" w:rsidRDefault="00B962D7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B962D7" w:rsidRDefault="00B962D7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B962D7" w:rsidRDefault="00B962D7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B962D7" w:rsidRDefault="00B962D7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B962D7" w:rsidRDefault="00B962D7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B962D7" w:rsidRDefault="00B962D7" w:rsidP="00810ECC">
      <w:pPr>
        <w:pStyle w:val="af9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lastRenderedPageBreak/>
        <w:t>Структура</w:t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Программы комплексного развития систем коммунальной инфраструктуры</w:t>
      </w:r>
    </w:p>
    <w:p w:rsidR="00810ECC" w:rsidRDefault="00810ECC" w:rsidP="00810ECC">
      <w:pPr>
        <w:ind w:left="709"/>
        <w:rPr>
          <w:rFonts w:ascii="Times New Roman" w:hAnsi="Times New Roman"/>
          <w:color w:val="0D0D0D"/>
          <w:sz w:val="24"/>
          <w:szCs w:val="24"/>
        </w:rPr>
      </w:pPr>
    </w:p>
    <w:p w:rsidR="00810ECC" w:rsidRDefault="00810ECC" w:rsidP="00BA10FA">
      <w:pPr>
        <w:spacing w:after="0"/>
        <w:ind w:left="709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Паспорт  Программы комплексного развития систем коммунальной инфраструктуры </w:t>
      </w:r>
    </w:p>
    <w:p w:rsidR="00810ECC" w:rsidRDefault="00810ECC" w:rsidP="00BA10FA">
      <w:pPr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1. Содержание проблемы и обоснование ее решения программными методами 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1.1.  Демографическое развитие муниципального образования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1.2. Гидрографические данные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1.3. Климатические условия</w:t>
      </w:r>
    </w:p>
    <w:p w:rsidR="00810ECC" w:rsidRDefault="00810ECC" w:rsidP="00BA10FA">
      <w:pPr>
        <w:spacing w:after="0"/>
        <w:ind w:left="993" w:hanging="993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ab/>
        <w:t xml:space="preserve"> 1.4. Показатели сферы жилищно-коммунального хозяйства муниципального образования.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1.5. Анализ текущего  состояния систем теплоснабжения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1.6. Анализ текущего  состояния систем водоснабжения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1.7. Анализ текущего  состояния систем  газоснабжения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1.8. Анализ текущего  состояния сферы сбора твердых бытовых отходов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1.9. Анализ текущего  состояния систем водоотведения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1.10. Анализ текущего  состояния систем электроснабжения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2. Основные цели и задачи, сроки и этапы реализации программы.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2.1. Основные цели Программы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2.2. Основные задачи Программы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2.3. Сроки и этапы реализации Программы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3. Мероприятия по развитию системы коммунальной инфраструктуры.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3.1. Общие положения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3.2. Система водоснабжения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3.3. Система газоснабжения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3.4. Система сбора и вывоза твердых бытовых отходов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3.5. Система электроснабжения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 Механизм реализации  Программы 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ходом ее выполнения</w:t>
      </w:r>
    </w:p>
    <w:p w:rsidR="00810ECC" w:rsidRDefault="00810ECC" w:rsidP="00BA10FA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Оценка эффективности реализации программы</w:t>
      </w:r>
    </w:p>
    <w:p w:rsidR="00810ECC" w:rsidRDefault="00810ECC" w:rsidP="00BA10FA">
      <w:pPr>
        <w:spacing w:after="0"/>
        <w:ind w:left="709"/>
        <w:jc w:val="both"/>
        <w:rPr>
          <w:rFonts w:ascii="Times New Roman" w:hAnsi="Times New Roman"/>
          <w:b/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по развитию коммунальной инфраструктуры, сбора твердых бытовых отходов.</w:t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BA10FA" w:rsidRDefault="00BA10FA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lastRenderedPageBreak/>
        <w:t>Паспорт</w:t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 xml:space="preserve">Программы комплексного развития систем коммунальной инфраструктуры  </w:t>
      </w:r>
    </w:p>
    <w:p w:rsidR="00810ECC" w:rsidRDefault="00810ECC" w:rsidP="00810ECC">
      <w:pPr>
        <w:pStyle w:val="af9"/>
        <w:jc w:val="center"/>
        <w:rPr>
          <w:rFonts w:ascii="Times New Roman" w:hAnsi="Times New Roman" w:cs="Times New Roman"/>
          <w:color w:val="0D0D0D"/>
          <w:lang w:eastAsia="ru-RU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7"/>
        <w:gridCol w:w="8235"/>
      </w:tblGrid>
      <w:tr w:rsidR="00810ECC" w:rsidTr="00BA10FA">
        <w:trPr>
          <w:trHeight w:val="628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543665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Программа комплексного развития систем коммунальной инфраструктуры  сельского поселения «Село Совхоз Чкаловский» (далее – программа)</w:t>
            </w:r>
          </w:p>
        </w:tc>
      </w:tr>
      <w:tr w:rsidR="00810ECC" w:rsidTr="00BA10FA">
        <w:trPr>
          <w:trHeight w:val="33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распоряжение Правительства РФ от 22.08.2011 года № 1493-р, постановление Правительства РФ от 14.06.2013 г. № 502</w:t>
            </w:r>
            <w:proofErr w:type="gramEnd"/>
          </w:p>
        </w:tc>
      </w:tr>
      <w:tr w:rsidR="00810ECC" w:rsidTr="00BA10FA">
        <w:trPr>
          <w:trHeight w:val="648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Разработчик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 сельского поселения</w:t>
            </w:r>
            <w:r w:rsidR="00630FE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«Село Совхоз Чкаловский»  Дзержинского  района Калужской области</w:t>
            </w:r>
          </w:p>
        </w:tc>
      </w:tr>
      <w:tr w:rsidR="00810ECC" w:rsidTr="00BA10FA">
        <w:trPr>
          <w:trHeight w:val="78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Исполнители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 сельского поселения</w:t>
            </w:r>
            <w:r w:rsidR="00630FE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«Село Совхоз Чкаловский»  Дзержинского  района Калужской области</w:t>
            </w:r>
          </w:p>
        </w:tc>
      </w:tr>
      <w:tr w:rsidR="00810ECC" w:rsidTr="00BA10FA">
        <w:trPr>
          <w:trHeight w:val="668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 сельского поселения</w:t>
            </w:r>
            <w:r w:rsidR="00630FE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«Село Совхоз Чкаловский»  Дзержинского  района Калужской области</w:t>
            </w:r>
          </w:p>
        </w:tc>
      </w:tr>
      <w:tr w:rsidR="00810ECC" w:rsidTr="00BA10FA">
        <w:trPr>
          <w:trHeight w:val="129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Цель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Комплексное развитие систем коммунальной инфраструктуры, реконструкция и модернизация систем коммунальной инфраструктуры,  улучшение экологической ситуации на территории  сельского поселения «Село Совхоз Чкаловский»  </w:t>
            </w:r>
          </w:p>
        </w:tc>
      </w:tr>
      <w:tr w:rsidR="00810ECC" w:rsidTr="00BA10FA">
        <w:trPr>
          <w:trHeight w:val="268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Задачи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</w:rPr>
              <w:t>1. Инженерно-техническая оптимизация систем коммунальной инфраструктуры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  <w:p w:rsidR="00810ECC" w:rsidRDefault="00810ECC" w:rsidP="002C367B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</w:rPr>
              <w:t>2. Повышение надежности систем коммунальной инфраструктуры.</w:t>
            </w:r>
          </w:p>
          <w:p w:rsidR="00810ECC" w:rsidRDefault="00810ECC" w:rsidP="002C367B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810ECC" w:rsidRDefault="00810ECC" w:rsidP="002C367B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4. Повышение качества предоставляемых ЖКХ.</w:t>
            </w:r>
          </w:p>
          <w:p w:rsidR="00810ECC" w:rsidRDefault="00810ECC" w:rsidP="002C367B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5. Снижение потребление энергетических ресурсов.</w:t>
            </w:r>
          </w:p>
          <w:p w:rsidR="00810ECC" w:rsidRDefault="00810ECC" w:rsidP="002C367B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810ECC" w:rsidRDefault="00810ECC" w:rsidP="002C367B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7. Улучшение экологической обстановки в сельском поселении.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8. Повышение уровня газификации населённых пунктов   сельского поселения.</w:t>
            </w:r>
          </w:p>
        </w:tc>
      </w:tr>
      <w:tr w:rsidR="00810ECC" w:rsidTr="00BA10FA">
        <w:trPr>
          <w:trHeight w:val="796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EE" w:rsidRPr="00F15995" w:rsidRDefault="00707FEE" w:rsidP="00707FEE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реализуется</w:t>
            </w:r>
            <w:r w:rsidR="00FF462B">
              <w:rPr>
                <w:rFonts w:ascii="Times New Roman" w:hAnsi="Times New Roman"/>
              </w:rPr>
              <w:t xml:space="preserve"> в 1 этап</w:t>
            </w:r>
          </w:p>
          <w:p w:rsidR="00810ECC" w:rsidRDefault="00E26C94" w:rsidP="00CD58FA">
            <w:pPr>
              <w:pStyle w:val="af9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 w:cs="Times New Roman"/>
              </w:rPr>
              <w:t>1 этап – с 2022</w:t>
            </w:r>
            <w:r w:rsidR="00707FEE" w:rsidRPr="00707FEE">
              <w:rPr>
                <w:rFonts w:ascii="Times New Roman" w:hAnsi="Times New Roman" w:cs="Times New Roman"/>
              </w:rPr>
              <w:t xml:space="preserve"> по 20</w:t>
            </w:r>
            <w:r w:rsidR="00331A64">
              <w:rPr>
                <w:rFonts w:ascii="Times New Roman" w:hAnsi="Times New Roman" w:cs="Times New Roman"/>
              </w:rPr>
              <w:t>26</w:t>
            </w:r>
            <w:r w:rsidR="00707FEE" w:rsidRPr="00707FEE">
              <w:rPr>
                <w:rFonts w:ascii="Times New Roman" w:hAnsi="Times New Roman" w:cs="Times New Roman"/>
              </w:rPr>
              <w:t>годы</w:t>
            </w:r>
          </w:p>
        </w:tc>
      </w:tr>
      <w:tr w:rsidR="00810ECC" w:rsidTr="00BA10FA">
        <w:trPr>
          <w:trHeight w:val="61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Объемы и источники финансирования</w:t>
            </w:r>
          </w:p>
          <w:p w:rsidR="00543665" w:rsidRDefault="00543665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43665" w:rsidRDefault="00543665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43665" w:rsidRDefault="00543665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43665" w:rsidRDefault="00543665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43665" w:rsidRDefault="00543665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43665" w:rsidRDefault="00543665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EE" w:rsidRPr="00302FAC" w:rsidRDefault="00707FEE" w:rsidP="00707FEE">
            <w:pPr>
              <w:pStyle w:val="af3"/>
              <w:jc w:val="both"/>
              <w:rPr>
                <w:lang w:eastAsia="en-US"/>
              </w:rPr>
            </w:pPr>
            <w:r w:rsidRPr="00302FAC">
              <w:rPr>
                <w:lang w:eastAsia="en-US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  <w:p w:rsidR="00707FEE" w:rsidRPr="00FC053B" w:rsidRDefault="00707FEE" w:rsidP="00707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B">
              <w:rPr>
                <w:rFonts w:ascii="Times New Roman" w:hAnsi="Times New Roman" w:cs="Times New Roman"/>
                <w:sz w:val="24"/>
                <w:szCs w:val="24"/>
              </w:rPr>
              <w:t xml:space="preserve">Общий прогнозируемый объем финансирования Программы </w:t>
            </w:r>
          </w:p>
          <w:p w:rsidR="00707FEE" w:rsidRPr="00FC053B" w:rsidRDefault="00707FEE" w:rsidP="00707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3332BD" w:rsidRPr="003332BD">
              <w:rPr>
                <w:rFonts w:ascii="Times New Roman" w:hAnsi="Times New Roman" w:cs="Times New Roman"/>
                <w:sz w:val="24"/>
                <w:szCs w:val="24"/>
              </w:rPr>
              <w:t>11643,61</w:t>
            </w:r>
            <w:r w:rsidR="00D53E35" w:rsidRPr="0033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E35" w:rsidRPr="003332B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53E35" w:rsidRPr="003332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53E35" w:rsidRPr="003332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D53E35" w:rsidRPr="0033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FEE" w:rsidRPr="00FC053B" w:rsidRDefault="00707FEE" w:rsidP="00707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707FEE" w:rsidRPr="00FC053B" w:rsidRDefault="00FF462B" w:rsidP="00707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07FEE" w:rsidRPr="00FC053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B84F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  <w:r w:rsidR="007A7D8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250,334</w:t>
            </w:r>
            <w:r w:rsidR="008039EA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(местный бюджет- </w:t>
            </w:r>
            <w:r w:rsidR="007A7D8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3250,334</w:t>
            </w:r>
            <w:r w:rsidR="00200B31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</w:t>
            </w:r>
            <w:proofErr w:type="gramEnd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уб</w:t>
            </w:r>
            <w:proofErr w:type="spellEnd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.); </w:t>
            </w:r>
          </w:p>
          <w:p w:rsidR="00707FEE" w:rsidRPr="00FC053B" w:rsidRDefault="00FF462B" w:rsidP="00707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7FEE" w:rsidRPr="0045423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B84F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7A7D8B" w:rsidRPr="0045423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776,0</w:t>
            </w:r>
            <w:r w:rsidR="00AD4DFB" w:rsidRPr="0045423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(местный бюджет- </w:t>
            </w:r>
            <w:r w:rsidR="00454234" w:rsidRPr="0045423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7A7D8B" w:rsidRPr="0045423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776,0</w:t>
            </w:r>
            <w:r w:rsidR="00200B31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</w:t>
            </w:r>
            <w:proofErr w:type="gramEnd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уб</w:t>
            </w:r>
            <w:proofErr w:type="spellEnd"/>
            <w:r w:rsidR="00AD4DFB" w:rsidRPr="00FC05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.); </w:t>
            </w:r>
          </w:p>
          <w:p w:rsidR="00810ECC" w:rsidRPr="0030618A" w:rsidRDefault="00FF462B" w:rsidP="00AD4DFB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05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07FEE" w:rsidRPr="00FC053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07FEE" w:rsidRPr="0030618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0618A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2153,2</w:t>
            </w:r>
            <w:r w:rsidR="008039EA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AD4DFB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(местный бюджет- </w:t>
            </w:r>
            <w:r w:rsidR="0030618A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2153,2</w:t>
            </w:r>
            <w:r w:rsidR="00AD4DFB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AD4DFB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</w:t>
            </w:r>
            <w:proofErr w:type="gramEnd"/>
            <w:r w:rsidR="00AD4DFB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уб.);</w:t>
            </w:r>
            <w:r w:rsidR="00AD4DFB" w:rsidRPr="003061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543665" w:rsidRPr="0030618A" w:rsidRDefault="00FF462B" w:rsidP="00454234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0618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2025</w:t>
            </w:r>
            <w:r w:rsidR="00543665" w:rsidRPr="0030618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г. – </w:t>
            </w:r>
            <w:r w:rsidR="003332BD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2703,07</w:t>
            </w:r>
            <w:r w:rsidR="007A7D8B" w:rsidRPr="003332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(местный бюджет- </w:t>
            </w:r>
            <w:r w:rsidR="0030618A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1887,5</w:t>
            </w:r>
            <w:r w:rsidR="00200B31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200B31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200B31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.р</w:t>
            </w:r>
            <w:proofErr w:type="gramEnd"/>
            <w:r w:rsidR="00200B31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уб</w:t>
            </w:r>
            <w:proofErr w:type="spellEnd"/>
            <w:r w:rsidR="00200B31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  <w:r w:rsidR="005268B4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,</w:t>
            </w:r>
            <w:r w:rsidR="003332BD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ФКР- 815,5776</w:t>
            </w:r>
            <w:r w:rsidR="00200B31" w:rsidRPr="003332BD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);</w:t>
            </w:r>
          </w:p>
          <w:p w:rsidR="00454234" w:rsidRDefault="00454234" w:rsidP="0030618A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0618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lastRenderedPageBreak/>
              <w:t xml:space="preserve">2026г.- </w:t>
            </w:r>
            <w:r w:rsidR="0030618A" w:rsidRPr="0030618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1761,0</w:t>
            </w:r>
            <w:r w:rsidRPr="003061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(местный бюджет- </w:t>
            </w:r>
            <w:r w:rsidR="0030618A" w:rsidRPr="0030618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1761</w:t>
            </w:r>
            <w:r w:rsidRPr="0030618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,0</w:t>
            </w:r>
            <w:r w:rsidRPr="0030618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 w:rsidRPr="0030618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);</w:t>
            </w:r>
          </w:p>
        </w:tc>
      </w:tr>
      <w:tr w:rsidR="00810ECC" w:rsidTr="00BA10FA">
        <w:trPr>
          <w:trHeight w:val="408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lastRenderedPageBreak/>
              <w:t>Мероприятия программы</w:t>
            </w:r>
          </w:p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В сфере водоснабжения</w:t>
            </w:r>
            <w:r w:rsidR="00EF363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и водоотведения</w:t>
            </w:r>
          </w:p>
          <w:p w:rsidR="00810ECC" w:rsidRPr="00543665" w:rsidRDefault="00810ECC" w:rsidP="002C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65">
              <w:rPr>
                <w:rFonts w:ascii="Times New Roman" w:hAnsi="Times New Roman"/>
                <w:sz w:val="24"/>
                <w:szCs w:val="24"/>
              </w:rPr>
              <w:t>- модернизация, капитальный ремонт и реконструкция систем водоснабжения, установка приборов учета воды.</w:t>
            </w:r>
          </w:p>
          <w:p w:rsidR="00810ECC" w:rsidRDefault="00810ECC" w:rsidP="002C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65">
              <w:rPr>
                <w:rFonts w:ascii="Times New Roman" w:hAnsi="Times New Roman"/>
                <w:sz w:val="24"/>
                <w:szCs w:val="24"/>
              </w:rPr>
              <w:t>- устройство полей фильтрации  канализационных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сфере газификации: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 газификация всех населенных пунктов сельского поселения. 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сфере электроснабжения: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Организация сбора и вывоза ТБО: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улучшение санитарного состояния территорий сельского поселения;</w:t>
            </w:r>
          </w:p>
          <w:p w:rsidR="00810ECC" w:rsidRDefault="00810ECC" w:rsidP="002C367B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E424C9" w:rsidRDefault="00810ECC" w:rsidP="00543665">
            <w:pPr>
              <w:autoSpaceDE w:val="0"/>
              <w:spacing w:after="0"/>
              <w:jc w:val="both"/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- обеспечение </w:t>
            </w:r>
            <w:r w:rsidR="00543665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раздельного</w:t>
            </w: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сбора  и транспортировки ТБО; </w:t>
            </w:r>
          </w:p>
        </w:tc>
      </w:tr>
    </w:tbl>
    <w:p w:rsidR="00810ECC" w:rsidRDefault="00810ECC" w:rsidP="00810ECC">
      <w:pPr>
        <w:shd w:val="clear" w:color="auto" w:fill="FFFFFF"/>
        <w:spacing w:after="0"/>
        <w:jc w:val="center"/>
      </w:pPr>
    </w:p>
    <w:p w:rsidR="00810ECC" w:rsidRDefault="00810ECC" w:rsidP="00810E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810ECC" w:rsidRDefault="00810ECC" w:rsidP="00810E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1.  Содержание проблемы и обоснование ее решения программными методами</w:t>
      </w:r>
    </w:p>
    <w:p w:rsidR="00810ECC" w:rsidRDefault="00810ECC" w:rsidP="00810E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810ECC" w:rsidRDefault="00810ECC" w:rsidP="00810ECC">
      <w:pPr>
        <w:pStyle w:val="210"/>
        <w:spacing w:after="0" w:line="276" w:lineRule="auto"/>
        <w:ind w:left="0" w:firstLine="539"/>
        <w:jc w:val="both"/>
        <w:rPr>
          <w:color w:val="0D0D0D"/>
        </w:rPr>
      </w:pPr>
      <w:r>
        <w:rPr>
          <w:color w:val="0D0D0D"/>
        </w:rPr>
        <w:t>Одним из основополагающих условий развития  поселения является комплексное развитие систем жизнеобеспечения   сельского поселения «Село Совхоз Чкаловский»</w:t>
      </w:r>
      <w:r w:rsidRPr="00D56ED0">
        <w:rPr>
          <w:color w:val="0D0D0D"/>
          <w:lang w:eastAsia="ru-RU"/>
        </w:rPr>
        <w:t xml:space="preserve"> </w:t>
      </w:r>
    </w:p>
    <w:p w:rsidR="00810ECC" w:rsidRDefault="00810ECC" w:rsidP="00810ECC">
      <w:pPr>
        <w:pStyle w:val="ConsPlusNormal"/>
        <w:widowControl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810ECC" w:rsidRDefault="00810ECC" w:rsidP="00810ECC">
      <w:pPr>
        <w:pStyle w:val="af3"/>
        <w:shd w:val="clear" w:color="auto" w:fill="FFFFFF"/>
        <w:spacing w:line="324" w:lineRule="auto"/>
        <w:jc w:val="both"/>
        <w:rPr>
          <w:b/>
          <w:bCs/>
          <w:color w:val="0D0D0D"/>
          <w:lang w:eastAsia="ru-RU"/>
        </w:rPr>
      </w:pPr>
      <w:r>
        <w:rPr>
          <w:color w:val="0D0D0D"/>
        </w:rPr>
        <w:t>В связи с тем, что  сельское поселение «Село Совхоз Чкаловский»</w:t>
      </w:r>
      <w:r w:rsidRPr="00D56ED0">
        <w:rPr>
          <w:color w:val="0D0D0D"/>
          <w:lang w:eastAsia="ru-RU"/>
        </w:rPr>
        <w:t xml:space="preserve"> </w:t>
      </w:r>
      <w:r>
        <w:rPr>
          <w:color w:val="0D0D0D"/>
        </w:rPr>
        <w:t>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федерального, областного, районного и местного бюджета.</w:t>
      </w:r>
    </w:p>
    <w:p w:rsidR="00810ECC" w:rsidRDefault="00810ECC" w:rsidP="00810E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1.1. Демографическое развитие муниципального образования</w:t>
      </w:r>
    </w:p>
    <w:p w:rsidR="00810ECC" w:rsidRDefault="00810ECC" w:rsidP="00810ECC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810ECC" w:rsidRPr="00CE3A29" w:rsidRDefault="00810ECC" w:rsidP="00810E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3A29">
        <w:rPr>
          <w:rFonts w:ascii="Times New Roman" w:hAnsi="Times New Roman"/>
          <w:color w:val="0D0D0D"/>
          <w:sz w:val="24"/>
          <w:szCs w:val="24"/>
        </w:rPr>
        <w:t>Муниципальное образование «Село Совхоз Чкаловский</w:t>
      </w:r>
      <w:r w:rsidRPr="00CE3A29">
        <w:rPr>
          <w:rFonts w:ascii="Times New Roman" w:hAnsi="Times New Roman"/>
          <w:color w:val="000000"/>
          <w:sz w:val="24"/>
          <w:szCs w:val="24"/>
        </w:rPr>
        <w:t xml:space="preserve"> Сельское поселение «</w:t>
      </w:r>
      <w:r w:rsidRPr="00CE3A29">
        <w:rPr>
          <w:rFonts w:ascii="Times New Roman" w:hAnsi="Times New Roman"/>
          <w:sz w:val="24"/>
          <w:szCs w:val="24"/>
        </w:rPr>
        <w:t>Село Совхоз Чкаловский</w:t>
      </w:r>
      <w:r w:rsidRPr="00CE3A29">
        <w:rPr>
          <w:rFonts w:ascii="Times New Roman" w:hAnsi="Times New Roman"/>
          <w:color w:val="000000"/>
          <w:sz w:val="24"/>
          <w:szCs w:val="24"/>
        </w:rPr>
        <w:t>»</w:t>
      </w:r>
      <w:r w:rsidRPr="00CE3A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3A29">
        <w:rPr>
          <w:rFonts w:ascii="Times New Roman" w:hAnsi="Times New Roman"/>
          <w:color w:val="000000"/>
          <w:sz w:val="24"/>
          <w:szCs w:val="24"/>
        </w:rPr>
        <w:t>расположено на севере – на северо-восток от границы Юхновского и Дзержинского районов Калужской области.</w:t>
      </w:r>
      <w:r w:rsidRPr="00CE3A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3A29">
        <w:rPr>
          <w:rFonts w:ascii="Times New Roman" w:hAnsi="Times New Roman"/>
          <w:color w:val="000000"/>
          <w:sz w:val="24"/>
          <w:szCs w:val="24"/>
        </w:rPr>
        <w:t xml:space="preserve">Центр сельского поселения – </w:t>
      </w:r>
      <w:r w:rsidRPr="00CE3A29">
        <w:rPr>
          <w:rFonts w:ascii="Times New Roman" w:hAnsi="Times New Roman"/>
          <w:sz w:val="24"/>
          <w:szCs w:val="24"/>
        </w:rPr>
        <w:t>село Совхоз Чкаловский</w:t>
      </w:r>
      <w:r w:rsidRPr="00CE3A29">
        <w:rPr>
          <w:rFonts w:ascii="Times New Roman" w:hAnsi="Times New Roman"/>
          <w:color w:val="000000"/>
          <w:sz w:val="24"/>
          <w:szCs w:val="24"/>
        </w:rPr>
        <w:t xml:space="preserve"> находится в 49,3 км от г. Кондрово, и в 40 км от г. Калуга </w:t>
      </w:r>
    </w:p>
    <w:p w:rsidR="00810ECC" w:rsidRPr="00CE3A29" w:rsidRDefault="00810ECC" w:rsidP="00810ECC">
      <w:pPr>
        <w:pStyle w:val="aff4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CE3A29">
        <w:rPr>
          <w:color w:val="000000"/>
          <w:sz w:val="24"/>
          <w:szCs w:val="24"/>
        </w:rPr>
        <w:t>.</w:t>
      </w:r>
      <w:r w:rsidRPr="00CE3A29">
        <w:rPr>
          <w:color w:val="FF0000"/>
          <w:sz w:val="24"/>
          <w:szCs w:val="24"/>
        </w:rPr>
        <w:t xml:space="preserve"> </w:t>
      </w:r>
      <w:r w:rsidRPr="00CE3A29">
        <w:rPr>
          <w:color w:val="000000"/>
          <w:sz w:val="24"/>
          <w:szCs w:val="24"/>
        </w:rPr>
        <w:t>В состав сельского поселения «</w:t>
      </w:r>
      <w:r w:rsidRPr="00CE3A29">
        <w:rPr>
          <w:sz w:val="24"/>
          <w:szCs w:val="24"/>
        </w:rPr>
        <w:t>Село Совхоз Чкаловский»</w:t>
      </w:r>
      <w:r w:rsidRPr="00CE3A29">
        <w:rPr>
          <w:color w:val="000000"/>
          <w:sz w:val="24"/>
          <w:szCs w:val="24"/>
        </w:rPr>
        <w:t xml:space="preserve"> входят 22 следующих населенных пункта:</w:t>
      </w:r>
      <w:r w:rsidRPr="00CE3A29">
        <w:rPr>
          <w:color w:val="FF0000"/>
          <w:sz w:val="24"/>
          <w:szCs w:val="24"/>
        </w:rPr>
        <w:t xml:space="preserve"> </w:t>
      </w:r>
      <w:r w:rsidRPr="00CE3A29">
        <w:rPr>
          <w:sz w:val="24"/>
          <w:szCs w:val="24"/>
        </w:rPr>
        <w:t xml:space="preserve">село Совхоз Чкаловский, дер. </w:t>
      </w:r>
      <w:proofErr w:type="spellStart"/>
      <w:r w:rsidRPr="00CE3A29">
        <w:rPr>
          <w:sz w:val="24"/>
          <w:szCs w:val="24"/>
        </w:rPr>
        <w:t>Кожухово</w:t>
      </w:r>
      <w:proofErr w:type="spellEnd"/>
      <w:r w:rsidRPr="00CE3A29">
        <w:rPr>
          <w:sz w:val="24"/>
          <w:szCs w:val="24"/>
        </w:rPr>
        <w:t xml:space="preserve">, поселок </w:t>
      </w:r>
      <w:proofErr w:type="spellStart"/>
      <w:r w:rsidRPr="00CE3A29">
        <w:rPr>
          <w:sz w:val="24"/>
          <w:szCs w:val="24"/>
        </w:rPr>
        <w:t>Якшуново</w:t>
      </w:r>
      <w:proofErr w:type="spellEnd"/>
      <w:r w:rsidRPr="00CE3A29">
        <w:rPr>
          <w:sz w:val="24"/>
          <w:szCs w:val="24"/>
        </w:rPr>
        <w:t xml:space="preserve">, дер. </w:t>
      </w:r>
      <w:proofErr w:type="spellStart"/>
      <w:r w:rsidRPr="00CE3A29">
        <w:rPr>
          <w:sz w:val="24"/>
          <w:szCs w:val="24"/>
        </w:rPr>
        <w:t>Якшуново</w:t>
      </w:r>
      <w:proofErr w:type="spellEnd"/>
      <w:r w:rsidRPr="00CE3A29">
        <w:rPr>
          <w:sz w:val="24"/>
          <w:szCs w:val="24"/>
        </w:rPr>
        <w:t xml:space="preserve">, дер. </w:t>
      </w:r>
      <w:proofErr w:type="spellStart"/>
      <w:r w:rsidRPr="00CE3A29">
        <w:rPr>
          <w:sz w:val="24"/>
          <w:szCs w:val="24"/>
        </w:rPr>
        <w:t>Лапино</w:t>
      </w:r>
      <w:proofErr w:type="spellEnd"/>
      <w:r w:rsidRPr="00CE3A29">
        <w:rPr>
          <w:sz w:val="24"/>
          <w:szCs w:val="24"/>
        </w:rPr>
        <w:t xml:space="preserve">, дер. </w:t>
      </w:r>
      <w:proofErr w:type="spellStart"/>
      <w:r w:rsidRPr="00CE3A29">
        <w:rPr>
          <w:sz w:val="24"/>
          <w:szCs w:val="24"/>
        </w:rPr>
        <w:t>Колышкино</w:t>
      </w:r>
      <w:proofErr w:type="spellEnd"/>
      <w:r w:rsidRPr="00CE3A29">
        <w:rPr>
          <w:sz w:val="24"/>
          <w:szCs w:val="24"/>
        </w:rPr>
        <w:t xml:space="preserve">, дер. </w:t>
      </w:r>
      <w:proofErr w:type="spellStart"/>
      <w:r w:rsidRPr="00CE3A29">
        <w:rPr>
          <w:sz w:val="24"/>
          <w:szCs w:val="24"/>
        </w:rPr>
        <w:t>Волохово,дер</w:t>
      </w:r>
      <w:proofErr w:type="gramStart"/>
      <w:r w:rsidRPr="00CE3A29">
        <w:rPr>
          <w:sz w:val="24"/>
          <w:szCs w:val="24"/>
        </w:rPr>
        <w:t>.Т</w:t>
      </w:r>
      <w:proofErr w:type="gramEnd"/>
      <w:r w:rsidRPr="00CE3A29">
        <w:rPr>
          <w:sz w:val="24"/>
          <w:szCs w:val="24"/>
        </w:rPr>
        <w:t>роскино</w:t>
      </w:r>
      <w:proofErr w:type="spellEnd"/>
      <w:r w:rsidRPr="00CE3A29">
        <w:rPr>
          <w:b/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дер.Городище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дер.Буланцево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дер.Бышковичи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дер.Рындино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дер.Щуплово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дер.Чуносово</w:t>
      </w:r>
      <w:proofErr w:type="spellEnd"/>
      <w:r w:rsidRPr="00CE3A29">
        <w:rPr>
          <w:sz w:val="24"/>
          <w:szCs w:val="24"/>
        </w:rPr>
        <w:t xml:space="preserve">,  </w:t>
      </w:r>
      <w:proofErr w:type="spellStart"/>
      <w:r w:rsidRPr="00CE3A29">
        <w:rPr>
          <w:sz w:val="24"/>
          <w:szCs w:val="24"/>
        </w:rPr>
        <w:t>дер.Недетово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дер.Крыцыно</w:t>
      </w:r>
      <w:proofErr w:type="spellEnd"/>
      <w:r w:rsidRPr="00CE3A29">
        <w:rPr>
          <w:sz w:val="24"/>
          <w:szCs w:val="24"/>
        </w:rPr>
        <w:t xml:space="preserve">, дер Покров, </w:t>
      </w:r>
      <w:proofErr w:type="spellStart"/>
      <w:r w:rsidRPr="00CE3A29">
        <w:rPr>
          <w:sz w:val="24"/>
          <w:szCs w:val="24"/>
        </w:rPr>
        <w:t>дер.Бабенки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дер.Горбенки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дер.Ярлыково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дер.Свинухово</w:t>
      </w:r>
      <w:proofErr w:type="spellEnd"/>
      <w:r w:rsidRPr="00CE3A29">
        <w:rPr>
          <w:sz w:val="24"/>
          <w:szCs w:val="24"/>
        </w:rPr>
        <w:t xml:space="preserve">, </w:t>
      </w:r>
      <w:proofErr w:type="spellStart"/>
      <w:r w:rsidRPr="00CE3A29">
        <w:rPr>
          <w:sz w:val="24"/>
          <w:szCs w:val="24"/>
        </w:rPr>
        <w:t>дер.Никулинки</w:t>
      </w:r>
      <w:proofErr w:type="spellEnd"/>
    </w:p>
    <w:p w:rsidR="00810ECC" w:rsidRPr="00CE3A29" w:rsidRDefault="00810ECC" w:rsidP="00810EC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3A29">
        <w:rPr>
          <w:rFonts w:ascii="Times New Roman" w:hAnsi="Times New Roman"/>
          <w:sz w:val="24"/>
          <w:szCs w:val="24"/>
        </w:rPr>
        <w:t xml:space="preserve">Муниципальное образование Сельское поселение «Село Совхоз Чкаловский» граничит </w:t>
      </w:r>
      <w:proofErr w:type="gramStart"/>
      <w:r w:rsidRPr="00CE3A29">
        <w:rPr>
          <w:rFonts w:ascii="Times New Roman" w:hAnsi="Times New Roman"/>
          <w:sz w:val="24"/>
          <w:szCs w:val="24"/>
        </w:rPr>
        <w:t>:н</w:t>
      </w:r>
      <w:proofErr w:type="gramEnd"/>
      <w:r w:rsidRPr="00CE3A29">
        <w:rPr>
          <w:rFonts w:ascii="Times New Roman" w:hAnsi="Times New Roman"/>
          <w:sz w:val="24"/>
          <w:szCs w:val="24"/>
        </w:rPr>
        <w:t xml:space="preserve">а севере с МО СП «Деревня Рудня», на северо-востоке с МО ГП «Поселок </w:t>
      </w:r>
      <w:proofErr w:type="spellStart"/>
      <w:r w:rsidRPr="00CE3A29">
        <w:rPr>
          <w:rFonts w:ascii="Times New Roman" w:hAnsi="Times New Roman"/>
          <w:sz w:val="24"/>
          <w:szCs w:val="24"/>
        </w:rPr>
        <w:t>Товарково</w:t>
      </w:r>
      <w:proofErr w:type="spellEnd"/>
      <w:r w:rsidRPr="00CE3A29">
        <w:rPr>
          <w:rFonts w:ascii="Times New Roman" w:hAnsi="Times New Roman"/>
          <w:sz w:val="24"/>
          <w:szCs w:val="24"/>
        </w:rPr>
        <w:t>» на востоке с МО СП «Село Дворцы» на юге юго-востоке с МО СП «Село Муромцево» МР «</w:t>
      </w:r>
      <w:proofErr w:type="spellStart"/>
      <w:r w:rsidRPr="00CE3A29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Pr="00CE3A29">
        <w:rPr>
          <w:rFonts w:ascii="Times New Roman" w:hAnsi="Times New Roman"/>
          <w:sz w:val="24"/>
          <w:szCs w:val="24"/>
        </w:rPr>
        <w:t xml:space="preserve"> район» на  юго-западе с МО СП «Село </w:t>
      </w:r>
      <w:proofErr w:type="spellStart"/>
      <w:r w:rsidRPr="00CE3A29">
        <w:rPr>
          <w:rFonts w:ascii="Times New Roman" w:hAnsi="Times New Roman"/>
          <w:sz w:val="24"/>
          <w:szCs w:val="24"/>
        </w:rPr>
        <w:t>Утешево</w:t>
      </w:r>
      <w:proofErr w:type="spellEnd"/>
      <w:r w:rsidRPr="00CE3A29">
        <w:rPr>
          <w:rFonts w:ascii="Times New Roman" w:hAnsi="Times New Roman"/>
          <w:sz w:val="24"/>
          <w:szCs w:val="24"/>
        </w:rPr>
        <w:t>» МР «</w:t>
      </w:r>
      <w:proofErr w:type="spellStart"/>
      <w:r w:rsidRPr="00CE3A29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Pr="00CE3A29">
        <w:rPr>
          <w:rFonts w:ascii="Times New Roman" w:hAnsi="Times New Roman"/>
          <w:sz w:val="24"/>
          <w:szCs w:val="24"/>
        </w:rPr>
        <w:t xml:space="preserve"> район», на западе с МР «Юхновский район» на северо-западе с МО СП «Деревня Сени»</w:t>
      </w:r>
      <w:proofErr w:type="gramStart"/>
      <w:r w:rsidRPr="00CE3A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10ECC" w:rsidRPr="00CE3A29" w:rsidRDefault="00810ECC" w:rsidP="00810EC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CE3A29">
        <w:rPr>
          <w:rFonts w:ascii="Times New Roman" w:hAnsi="Times New Roman"/>
          <w:sz w:val="24"/>
          <w:szCs w:val="24"/>
        </w:rPr>
        <w:lastRenderedPageBreak/>
        <w:t xml:space="preserve">Площадь территории муниципального образования «Село Совхоз Чкаловский» в существующих границах составляет 8724га. </w:t>
      </w:r>
      <w:r w:rsidRPr="00CE3A29">
        <w:rPr>
          <w:rFonts w:ascii="Times New Roman" w:hAnsi="Times New Roman"/>
          <w:color w:val="000000"/>
          <w:sz w:val="24"/>
          <w:szCs w:val="24"/>
        </w:rPr>
        <w:t>Численность насе</w:t>
      </w:r>
      <w:r w:rsidR="00DA3058">
        <w:rPr>
          <w:rFonts w:ascii="Times New Roman" w:hAnsi="Times New Roman"/>
          <w:color w:val="000000"/>
          <w:sz w:val="24"/>
          <w:szCs w:val="24"/>
        </w:rPr>
        <w:t>ления по состоянию на 01.01.2021</w:t>
      </w:r>
      <w:r w:rsidRPr="00CE3A29">
        <w:rPr>
          <w:rFonts w:ascii="Times New Roman" w:hAnsi="Times New Roman"/>
          <w:color w:val="000000"/>
          <w:sz w:val="24"/>
          <w:szCs w:val="24"/>
        </w:rPr>
        <w:t xml:space="preserve">г - </w:t>
      </w:r>
      <w:r w:rsidR="00DA3058">
        <w:rPr>
          <w:rFonts w:ascii="Times New Roman" w:hAnsi="Times New Roman"/>
          <w:sz w:val="24"/>
          <w:szCs w:val="24"/>
        </w:rPr>
        <w:t>1237</w:t>
      </w:r>
      <w:r w:rsidRPr="00CE3A29">
        <w:rPr>
          <w:rFonts w:ascii="Times New Roman" w:hAnsi="Times New Roman"/>
          <w:sz w:val="24"/>
          <w:szCs w:val="24"/>
        </w:rPr>
        <w:t xml:space="preserve"> </w:t>
      </w:r>
      <w:r w:rsidRPr="00CE3A29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:rsidR="00810ECC" w:rsidRDefault="00810ECC" w:rsidP="00810ECC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В поселении имеются как </w:t>
      </w:r>
      <w:proofErr w:type="gramStart"/>
      <w:r>
        <w:rPr>
          <w:rFonts w:ascii="Times New Roman" w:hAnsi="Times New Roman" w:cs="Times New Roman"/>
          <w:color w:val="0D0D0D"/>
        </w:rPr>
        <w:t>одноэтажные</w:t>
      </w:r>
      <w:proofErr w:type="gramEnd"/>
      <w:r>
        <w:rPr>
          <w:rFonts w:ascii="Times New Roman" w:hAnsi="Times New Roman" w:cs="Times New Roman"/>
          <w:color w:val="0D0D0D"/>
        </w:rPr>
        <w:t xml:space="preserve"> так и двухэтажные кирпичные и панельные строения. </w:t>
      </w:r>
    </w:p>
    <w:p w:rsidR="00810ECC" w:rsidRDefault="00810ECC" w:rsidP="009931BA">
      <w:pPr>
        <w:pStyle w:val="af9"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</w:t>
      </w:r>
      <w:proofErr w:type="gramStart"/>
      <w:r>
        <w:rPr>
          <w:rFonts w:ascii="Times New Roman" w:hAnsi="Times New Roman" w:cs="Times New Roman"/>
          <w:color w:val="0D0D0D"/>
        </w:rPr>
        <w:t>.</w:t>
      </w:r>
      <w:proofErr w:type="gramEnd"/>
      <w:r>
        <w:rPr>
          <w:rFonts w:ascii="Times New Roman" w:hAnsi="Times New Roman" w:cs="Times New Roman"/>
          <w:color w:val="0D0D0D"/>
        </w:rPr>
        <w:t xml:space="preserve">  </w:t>
      </w:r>
      <w:proofErr w:type="gramStart"/>
      <w:r>
        <w:rPr>
          <w:rFonts w:ascii="Times New Roman" w:hAnsi="Times New Roman" w:cs="Times New Roman"/>
          <w:color w:val="0D0D0D"/>
        </w:rPr>
        <w:t>с</w:t>
      </w:r>
      <w:proofErr w:type="gramEnd"/>
      <w:r>
        <w:rPr>
          <w:rFonts w:ascii="Times New Roman" w:hAnsi="Times New Roman" w:cs="Times New Roman"/>
          <w:color w:val="0D0D0D"/>
        </w:rPr>
        <w:t>ельского поселения «Село Совхоз Чкаловский» характеризуется следующими показателями.</w:t>
      </w:r>
    </w:p>
    <w:p w:rsidR="00810ECC" w:rsidRDefault="00810ECC" w:rsidP="00810ECC">
      <w:pPr>
        <w:pStyle w:val="210"/>
        <w:spacing w:after="0" w:line="276" w:lineRule="auto"/>
        <w:ind w:left="0" w:firstLine="540"/>
        <w:jc w:val="right"/>
        <w:rPr>
          <w:color w:val="0D0D0D"/>
          <w:u w:val="single"/>
        </w:rPr>
      </w:pPr>
      <w:r>
        <w:rPr>
          <w:color w:val="0D0D0D"/>
        </w:rPr>
        <w:t>Таблица 1</w:t>
      </w:r>
    </w:p>
    <w:p w:rsidR="00810ECC" w:rsidRDefault="00810ECC" w:rsidP="00810ECC">
      <w:pPr>
        <w:pStyle w:val="210"/>
        <w:spacing w:after="0" w:line="276" w:lineRule="auto"/>
        <w:ind w:left="0" w:firstLine="540"/>
        <w:jc w:val="center"/>
        <w:rPr>
          <w:color w:val="0D0D0D"/>
        </w:rPr>
      </w:pPr>
      <w:r>
        <w:rPr>
          <w:color w:val="0D0D0D"/>
          <w:u w:val="single"/>
        </w:rPr>
        <w:t>Динамика демографического развития  сельского поселения</w:t>
      </w:r>
    </w:p>
    <w:p w:rsidR="00810ECC" w:rsidRDefault="00810ECC" w:rsidP="00810ECC">
      <w:pPr>
        <w:pStyle w:val="210"/>
        <w:spacing w:after="0" w:line="276" w:lineRule="auto"/>
        <w:ind w:left="0" w:firstLine="540"/>
        <w:jc w:val="both"/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184"/>
        <w:gridCol w:w="3792"/>
      </w:tblGrid>
      <w:tr w:rsidR="00810ECC" w:rsidRPr="00CB785B" w:rsidTr="002C367B">
        <w:trPr>
          <w:trHeight w:val="455"/>
          <w:jc w:val="center"/>
        </w:trPr>
        <w:tc>
          <w:tcPr>
            <w:tcW w:w="680" w:type="pct"/>
            <w:shd w:val="clear" w:color="auto" w:fill="auto"/>
          </w:tcPr>
          <w:p w:rsidR="00810ECC" w:rsidRPr="008C4873" w:rsidRDefault="00810ECC" w:rsidP="002C36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4873"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10ECC" w:rsidRPr="008C4873" w:rsidRDefault="00810ECC" w:rsidP="002C36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4873">
              <w:rPr>
                <w:rFonts w:ascii="Times New Roman" w:hAnsi="Times New Roman"/>
                <w:b/>
                <w:sz w:val="24"/>
              </w:rPr>
              <w:t>Численность, человек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810ECC" w:rsidRPr="008C4873" w:rsidRDefault="00810ECC" w:rsidP="002C36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4873">
              <w:rPr>
                <w:rFonts w:ascii="Times New Roman" w:hAnsi="Times New Roman"/>
                <w:b/>
                <w:sz w:val="24"/>
              </w:rPr>
              <w:t>Динамика, человек</w:t>
            </w:r>
          </w:p>
        </w:tc>
      </w:tr>
      <w:tr w:rsidR="00810ECC" w:rsidRPr="00CB785B" w:rsidTr="002C367B">
        <w:trPr>
          <w:trHeight w:val="455"/>
          <w:jc w:val="center"/>
        </w:trPr>
        <w:tc>
          <w:tcPr>
            <w:tcW w:w="680" w:type="pct"/>
            <w:shd w:val="clear" w:color="auto" w:fill="auto"/>
          </w:tcPr>
          <w:p w:rsidR="00810ECC" w:rsidRPr="00CB785B" w:rsidRDefault="00810ECC" w:rsidP="002C367B">
            <w:pPr>
              <w:rPr>
                <w:sz w:val="24"/>
              </w:rPr>
            </w:pPr>
            <w:r w:rsidRPr="00CB785B">
              <w:rPr>
                <w:sz w:val="24"/>
              </w:rPr>
              <w:t>2010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 w:rsidRPr="00CB785B">
              <w:rPr>
                <w:sz w:val="24"/>
              </w:rPr>
              <w:t>-</w:t>
            </w:r>
          </w:p>
        </w:tc>
      </w:tr>
      <w:tr w:rsidR="00810ECC" w:rsidRPr="00CB785B" w:rsidTr="002C367B">
        <w:trPr>
          <w:trHeight w:val="455"/>
          <w:jc w:val="center"/>
        </w:trPr>
        <w:tc>
          <w:tcPr>
            <w:tcW w:w="680" w:type="pct"/>
            <w:shd w:val="clear" w:color="auto" w:fill="auto"/>
          </w:tcPr>
          <w:p w:rsidR="00810ECC" w:rsidRPr="00CB785B" w:rsidRDefault="00810ECC" w:rsidP="002C367B">
            <w:pPr>
              <w:rPr>
                <w:sz w:val="24"/>
              </w:rPr>
            </w:pPr>
            <w:r w:rsidRPr="00CB785B">
              <w:rPr>
                <w:sz w:val="24"/>
              </w:rPr>
              <w:t>2011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1231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810ECC" w:rsidRPr="00CB785B" w:rsidTr="002C367B">
        <w:trPr>
          <w:jc w:val="center"/>
        </w:trPr>
        <w:tc>
          <w:tcPr>
            <w:tcW w:w="680" w:type="pct"/>
            <w:shd w:val="clear" w:color="auto" w:fill="auto"/>
          </w:tcPr>
          <w:p w:rsidR="00810ECC" w:rsidRPr="00CB785B" w:rsidRDefault="00810ECC" w:rsidP="002C367B">
            <w:pPr>
              <w:rPr>
                <w:sz w:val="24"/>
              </w:rPr>
            </w:pPr>
            <w:r w:rsidRPr="00CB785B">
              <w:rPr>
                <w:sz w:val="24"/>
              </w:rPr>
              <w:t>2012</w:t>
            </w:r>
          </w:p>
        </w:tc>
        <w:tc>
          <w:tcPr>
            <w:tcW w:w="2495" w:type="pct"/>
            <w:shd w:val="clear" w:color="auto" w:fill="auto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810ECC" w:rsidRPr="00CB785B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810ECC" w:rsidRPr="00CB785B" w:rsidRDefault="00810ECC" w:rsidP="002C367B">
            <w:pPr>
              <w:rPr>
                <w:sz w:val="24"/>
              </w:rPr>
            </w:pPr>
            <w:r w:rsidRPr="00CB785B">
              <w:rPr>
                <w:sz w:val="24"/>
              </w:rPr>
              <w:t>2013</w:t>
            </w:r>
          </w:p>
        </w:tc>
        <w:tc>
          <w:tcPr>
            <w:tcW w:w="2495" w:type="pct"/>
            <w:shd w:val="clear" w:color="auto" w:fill="auto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0ECC" w:rsidRPr="00CB785B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810ECC" w:rsidRPr="00CB785B" w:rsidRDefault="00810ECC" w:rsidP="002C367B">
            <w:pPr>
              <w:rPr>
                <w:sz w:val="24"/>
              </w:rPr>
            </w:pPr>
            <w:r w:rsidRPr="00CB785B">
              <w:rPr>
                <w:sz w:val="24"/>
              </w:rPr>
              <w:t>2014</w:t>
            </w:r>
          </w:p>
        </w:tc>
        <w:tc>
          <w:tcPr>
            <w:tcW w:w="2495" w:type="pct"/>
            <w:shd w:val="clear" w:color="auto" w:fill="auto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1229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810ECC" w:rsidRPr="00CB785B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810ECC" w:rsidRPr="00CB785B" w:rsidRDefault="00810ECC" w:rsidP="002C367B">
            <w:pPr>
              <w:rPr>
                <w:sz w:val="24"/>
              </w:rPr>
            </w:pPr>
            <w:r w:rsidRPr="00CB785B">
              <w:rPr>
                <w:sz w:val="24"/>
              </w:rPr>
              <w:t>2015</w:t>
            </w:r>
          </w:p>
        </w:tc>
        <w:tc>
          <w:tcPr>
            <w:tcW w:w="2495" w:type="pct"/>
            <w:shd w:val="clear" w:color="auto" w:fill="auto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810ECC" w:rsidRPr="00CB785B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810ECC" w:rsidRPr="00CB785B" w:rsidRDefault="00810ECC" w:rsidP="002C367B">
            <w:pPr>
              <w:rPr>
                <w:sz w:val="24"/>
              </w:rPr>
            </w:pPr>
            <w:r w:rsidRPr="00CB785B">
              <w:rPr>
                <w:sz w:val="24"/>
              </w:rPr>
              <w:t>2016</w:t>
            </w:r>
          </w:p>
        </w:tc>
        <w:tc>
          <w:tcPr>
            <w:tcW w:w="2495" w:type="pct"/>
            <w:shd w:val="clear" w:color="auto" w:fill="auto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810ECC" w:rsidRPr="00CB785B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810ECC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810ECC" w:rsidRPr="00CB785B" w:rsidRDefault="00810ECC" w:rsidP="002C367B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495" w:type="pct"/>
            <w:shd w:val="clear" w:color="auto" w:fill="auto"/>
          </w:tcPr>
          <w:p w:rsidR="00810ECC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810ECC" w:rsidRDefault="00810ECC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 w:rsidR="009213D4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213D4" w:rsidRDefault="009213D4" w:rsidP="002C367B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495" w:type="pct"/>
            <w:shd w:val="clear" w:color="auto" w:fill="auto"/>
          </w:tcPr>
          <w:p w:rsidR="009213D4" w:rsidRDefault="00995CDA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1218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9213D4" w:rsidRDefault="00995CDA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9A6AB5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A6AB5" w:rsidRDefault="009A6AB5" w:rsidP="002C367B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495" w:type="pct"/>
            <w:shd w:val="clear" w:color="auto" w:fill="auto"/>
          </w:tcPr>
          <w:p w:rsidR="009A6AB5" w:rsidRDefault="009A6AB5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9A6AB5" w:rsidRDefault="009A6AB5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 w:rsidR="003C620B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3C620B" w:rsidRDefault="003C620B" w:rsidP="002C367B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495" w:type="pct"/>
            <w:shd w:val="clear" w:color="auto" w:fill="auto"/>
          </w:tcPr>
          <w:p w:rsidR="003C620B" w:rsidRDefault="003C620B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3C620B" w:rsidRDefault="003C620B" w:rsidP="002C367B">
            <w:pPr>
              <w:jc w:val="center"/>
              <w:rPr>
                <w:sz w:val="24"/>
              </w:rPr>
            </w:pPr>
          </w:p>
        </w:tc>
      </w:tr>
      <w:tr w:rsidR="003C620B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3C620B" w:rsidRDefault="003C620B" w:rsidP="002C367B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495" w:type="pct"/>
            <w:shd w:val="clear" w:color="auto" w:fill="auto"/>
          </w:tcPr>
          <w:p w:rsidR="003C620B" w:rsidRDefault="003C620B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1237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3C620B" w:rsidRDefault="003C620B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+12</w:t>
            </w:r>
          </w:p>
        </w:tc>
      </w:tr>
      <w:tr w:rsidR="00C04350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C04350" w:rsidRDefault="00C04350" w:rsidP="002C367B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95" w:type="pct"/>
            <w:shd w:val="clear" w:color="auto" w:fill="auto"/>
          </w:tcPr>
          <w:p w:rsidR="00C04350" w:rsidRDefault="00C04350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1289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C04350" w:rsidRDefault="00C04350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+52</w:t>
            </w:r>
          </w:p>
        </w:tc>
      </w:tr>
      <w:tr w:rsidR="00221110" w:rsidTr="002C367B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221110" w:rsidRDefault="00221110" w:rsidP="002C367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95" w:type="pct"/>
            <w:shd w:val="clear" w:color="auto" w:fill="auto"/>
          </w:tcPr>
          <w:p w:rsidR="00221110" w:rsidRDefault="00221110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1244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221110" w:rsidRDefault="00221110" w:rsidP="002C3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-45</w:t>
            </w:r>
          </w:p>
        </w:tc>
      </w:tr>
    </w:tbl>
    <w:p w:rsidR="00810ECC" w:rsidRDefault="00810ECC" w:rsidP="00810ECC">
      <w:pPr>
        <w:pStyle w:val="210"/>
        <w:spacing w:after="0" w:line="276" w:lineRule="auto"/>
        <w:ind w:left="0" w:firstLine="540"/>
        <w:jc w:val="both"/>
      </w:pPr>
    </w:p>
    <w:p w:rsidR="005671AA" w:rsidRDefault="005671AA" w:rsidP="00810ECC">
      <w:pPr>
        <w:jc w:val="right"/>
        <w:rPr>
          <w:rFonts w:ascii="Times New Roman" w:hAnsi="Times New Roman"/>
          <w:i/>
          <w:sz w:val="24"/>
          <w:szCs w:val="24"/>
        </w:rPr>
      </w:pPr>
    </w:p>
    <w:p w:rsidR="005671AA" w:rsidRDefault="005671AA" w:rsidP="00810ECC">
      <w:pPr>
        <w:jc w:val="right"/>
        <w:rPr>
          <w:rFonts w:ascii="Times New Roman" w:hAnsi="Times New Roman"/>
          <w:i/>
          <w:sz w:val="24"/>
          <w:szCs w:val="24"/>
        </w:rPr>
      </w:pPr>
    </w:p>
    <w:p w:rsidR="005671AA" w:rsidRDefault="005671AA" w:rsidP="00810ECC">
      <w:pPr>
        <w:jc w:val="right"/>
        <w:rPr>
          <w:rFonts w:ascii="Times New Roman" w:hAnsi="Times New Roman"/>
          <w:i/>
          <w:sz w:val="24"/>
          <w:szCs w:val="24"/>
        </w:rPr>
      </w:pPr>
    </w:p>
    <w:p w:rsidR="005671AA" w:rsidRDefault="005671AA" w:rsidP="00810ECC">
      <w:pPr>
        <w:jc w:val="right"/>
        <w:rPr>
          <w:rFonts w:ascii="Times New Roman" w:hAnsi="Times New Roman"/>
          <w:i/>
          <w:sz w:val="24"/>
          <w:szCs w:val="24"/>
        </w:rPr>
      </w:pPr>
    </w:p>
    <w:p w:rsidR="009931BA" w:rsidRDefault="009931BA" w:rsidP="00810ECC">
      <w:pPr>
        <w:jc w:val="right"/>
        <w:rPr>
          <w:rFonts w:ascii="Times New Roman" w:hAnsi="Times New Roman"/>
          <w:i/>
          <w:sz w:val="24"/>
          <w:szCs w:val="24"/>
        </w:rPr>
      </w:pPr>
    </w:p>
    <w:p w:rsidR="009931BA" w:rsidRDefault="009931BA" w:rsidP="00810ECC">
      <w:pPr>
        <w:jc w:val="right"/>
        <w:rPr>
          <w:rFonts w:ascii="Times New Roman" w:hAnsi="Times New Roman"/>
          <w:i/>
          <w:sz w:val="24"/>
          <w:szCs w:val="24"/>
        </w:rPr>
      </w:pPr>
    </w:p>
    <w:p w:rsidR="009931BA" w:rsidRDefault="009931BA" w:rsidP="00810ECC">
      <w:pPr>
        <w:jc w:val="right"/>
        <w:rPr>
          <w:rFonts w:ascii="Times New Roman" w:hAnsi="Times New Roman"/>
          <w:i/>
          <w:sz w:val="24"/>
          <w:szCs w:val="24"/>
        </w:rPr>
      </w:pPr>
    </w:p>
    <w:p w:rsidR="00810ECC" w:rsidRDefault="00810ECC" w:rsidP="00810ECC">
      <w:pPr>
        <w:jc w:val="right"/>
        <w:rPr>
          <w:rFonts w:ascii="Times New Roman" w:hAnsi="Times New Roman"/>
          <w:i/>
          <w:sz w:val="24"/>
          <w:szCs w:val="24"/>
        </w:rPr>
      </w:pPr>
      <w:r w:rsidRPr="008C4873">
        <w:rPr>
          <w:rFonts w:ascii="Times New Roman" w:hAnsi="Times New Roman"/>
          <w:i/>
          <w:sz w:val="24"/>
          <w:szCs w:val="24"/>
        </w:rPr>
        <w:lastRenderedPageBreak/>
        <w:t xml:space="preserve">Таблица 2 </w:t>
      </w:r>
    </w:p>
    <w:p w:rsidR="00810ECC" w:rsidRPr="008C4873" w:rsidRDefault="00810ECC" w:rsidP="00810ECC">
      <w:pPr>
        <w:jc w:val="center"/>
        <w:rPr>
          <w:rFonts w:ascii="Times New Roman" w:hAnsi="Times New Roman"/>
          <w:i/>
          <w:sz w:val="24"/>
          <w:szCs w:val="24"/>
        </w:rPr>
      </w:pPr>
      <w:r w:rsidRPr="008C4873">
        <w:rPr>
          <w:rFonts w:ascii="Times New Roman" w:hAnsi="Times New Roman"/>
          <w:i/>
          <w:sz w:val="24"/>
          <w:szCs w:val="24"/>
        </w:rPr>
        <w:t>Численность населения сельского поселения по населенным пунктам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835"/>
        <w:gridCol w:w="3119"/>
      </w:tblGrid>
      <w:tr w:rsidR="00810ECC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810ECC" w:rsidP="002C367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810ECC" w:rsidP="002C367B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873">
              <w:rPr>
                <w:rFonts w:ascii="Times New Roman" w:hAnsi="Times New Roman"/>
                <w:b/>
                <w:sz w:val="24"/>
                <w:szCs w:val="24"/>
              </w:rPr>
              <w:t>2011 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5671AA" w:rsidP="002C367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810ECC" w:rsidRPr="008C4873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 w:rsidR="00810ECC" w:rsidRPr="008C4873">
              <w:rPr>
                <w:rFonts w:ascii="Times New Roman" w:hAnsi="Times New Roman"/>
                <w:sz w:val="24"/>
                <w:szCs w:val="24"/>
              </w:rPr>
              <w:t>(на начало года)</w:t>
            </w:r>
          </w:p>
        </w:tc>
      </w:tr>
      <w:tr w:rsidR="00810ECC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810ECC" w:rsidP="002C367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873">
              <w:rPr>
                <w:rFonts w:ascii="Times New Roman" w:hAnsi="Times New Roman"/>
                <w:b/>
                <w:sz w:val="24"/>
                <w:szCs w:val="24"/>
              </w:rPr>
              <w:t>Все 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1E0BF4" w:rsidP="002C367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4841F7" w:rsidP="005671A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671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10ECC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810ECC" w:rsidP="002C367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C" w:rsidRPr="008C4873" w:rsidRDefault="00810ECC" w:rsidP="002C367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Село Совхоз Чкаловский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397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393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олышкино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.В</w:t>
            </w:r>
            <w:proofErr w:type="gramEnd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олохово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 xml:space="preserve">д </w:t>
            </w: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Троскино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 Городище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 xml:space="preserve"> Д. </w:t>
            </w: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Буланцево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Бышковичи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Д.Рындино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Д.Щуплово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Д.Чуносово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Недетово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Д.Крыцыно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Д.Кожухово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255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Д.Якшуново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Д.Покров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  <w:proofErr w:type="gram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Бабенки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Д.Горбенки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Д.Ярлыково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Д.Свинухово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Д.Никулинки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9005F" w:rsidRPr="008C4873" w:rsidTr="00BA10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П.Якшуново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09005F" w:rsidP="002C367B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427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5F" w:rsidRPr="008C4873" w:rsidRDefault="005671AA" w:rsidP="0009005F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354</w:t>
            </w:r>
          </w:p>
        </w:tc>
      </w:tr>
    </w:tbl>
    <w:p w:rsidR="00810ECC" w:rsidRDefault="00810ECC" w:rsidP="00810ECC">
      <w:pPr>
        <w:pStyle w:val="210"/>
        <w:spacing w:after="0" w:line="276" w:lineRule="auto"/>
        <w:ind w:left="0" w:firstLine="540"/>
        <w:jc w:val="both"/>
        <w:rPr>
          <w:b/>
          <w:color w:val="0D0D0D"/>
        </w:rPr>
      </w:pPr>
      <w:r>
        <w:rPr>
          <w:color w:val="0D0D0D"/>
        </w:rPr>
        <w:t xml:space="preserve">     </w:t>
      </w:r>
    </w:p>
    <w:p w:rsidR="005C0CD1" w:rsidRDefault="005C0CD1" w:rsidP="00810ECC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5C0CD1" w:rsidRDefault="005C0CD1" w:rsidP="00810ECC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810ECC" w:rsidRDefault="00810ECC" w:rsidP="00810ECC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lastRenderedPageBreak/>
        <w:t>1.2. Гидрографические данные</w:t>
      </w:r>
    </w:p>
    <w:p w:rsidR="00810ECC" w:rsidRPr="00683761" w:rsidRDefault="00810ECC" w:rsidP="00810ECC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683761">
        <w:rPr>
          <w:rFonts w:ascii="Times New Roman" w:hAnsi="Times New Roman"/>
          <w:b/>
          <w:sz w:val="24"/>
          <w:szCs w:val="24"/>
        </w:rPr>
        <w:t>Водные ресурсы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 xml:space="preserve">Водные ресурсы сельского поселения представлены поверхностными и подземными водами. 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 xml:space="preserve">Основным источником поверхностных вод являются реки Угра, </w:t>
      </w:r>
      <w:proofErr w:type="spellStart"/>
      <w:r w:rsidRPr="00683761">
        <w:rPr>
          <w:rFonts w:ascii="Times New Roman" w:hAnsi="Times New Roman"/>
          <w:sz w:val="24"/>
          <w:szCs w:val="24"/>
        </w:rPr>
        <w:t>Козловка</w:t>
      </w:r>
      <w:proofErr w:type="spellEnd"/>
      <w:r w:rsidRPr="00683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3761">
        <w:rPr>
          <w:rFonts w:ascii="Times New Roman" w:hAnsi="Times New Roman"/>
          <w:sz w:val="24"/>
          <w:szCs w:val="24"/>
        </w:rPr>
        <w:t>Соболевка</w:t>
      </w:r>
      <w:proofErr w:type="spellEnd"/>
      <w:r w:rsidRPr="00683761">
        <w:rPr>
          <w:rFonts w:ascii="Times New Roman" w:hAnsi="Times New Roman"/>
          <w:sz w:val="24"/>
          <w:szCs w:val="24"/>
        </w:rPr>
        <w:t xml:space="preserve">, Песочная, Буйная, </w:t>
      </w:r>
      <w:proofErr w:type="spellStart"/>
      <w:r w:rsidRPr="00683761">
        <w:rPr>
          <w:rFonts w:ascii="Times New Roman" w:hAnsi="Times New Roman"/>
          <w:sz w:val="24"/>
          <w:szCs w:val="24"/>
        </w:rPr>
        <w:t>Рубница</w:t>
      </w:r>
      <w:proofErr w:type="spellEnd"/>
      <w:r w:rsidRPr="00683761">
        <w:rPr>
          <w:rFonts w:ascii="Times New Roman" w:hAnsi="Times New Roman"/>
          <w:sz w:val="24"/>
          <w:szCs w:val="24"/>
        </w:rPr>
        <w:t xml:space="preserve">, Малый </w:t>
      </w:r>
      <w:proofErr w:type="spellStart"/>
      <w:r w:rsidRPr="00683761">
        <w:rPr>
          <w:rFonts w:ascii="Times New Roman" w:hAnsi="Times New Roman"/>
          <w:sz w:val="24"/>
          <w:szCs w:val="24"/>
        </w:rPr>
        <w:t>Березуй</w:t>
      </w:r>
      <w:proofErr w:type="spellEnd"/>
      <w:r w:rsidRPr="00683761">
        <w:rPr>
          <w:rFonts w:ascii="Times New Roman" w:hAnsi="Times New Roman"/>
          <w:sz w:val="24"/>
          <w:szCs w:val="24"/>
        </w:rPr>
        <w:t xml:space="preserve">, Большой </w:t>
      </w:r>
      <w:proofErr w:type="spellStart"/>
      <w:r w:rsidRPr="00683761">
        <w:rPr>
          <w:rFonts w:ascii="Times New Roman" w:hAnsi="Times New Roman"/>
          <w:sz w:val="24"/>
          <w:szCs w:val="24"/>
        </w:rPr>
        <w:t>Березуй</w:t>
      </w:r>
      <w:proofErr w:type="spellEnd"/>
      <w:r w:rsidRPr="00683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3761">
        <w:rPr>
          <w:rFonts w:ascii="Times New Roman" w:hAnsi="Times New Roman"/>
          <w:sz w:val="24"/>
          <w:szCs w:val="24"/>
        </w:rPr>
        <w:t>Безверь</w:t>
      </w:r>
      <w:proofErr w:type="spellEnd"/>
      <w:r w:rsidRPr="00683761">
        <w:rPr>
          <w:rFonts w:ascii="Times New Roman" w:hAnsi="Times New Roman"/>
          <w:sz w:val="24"/>
          <w:szCs w:val="24"/>
        </w:rPr>
        <w:t xml:space="preserve">. 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>Подземные воды являются наиболее предпочтительным источником питьевого водоснабжения.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683761">
        <w:rPr>
          <w:rFonts w:ascii="Times New Roman" w:hAnsi="Times New Roman"/>
          <w:b/>
          <w:sz w:val="24"/>
          <w:szCs w:val="24"/>
        </w:rPr>
        <w:t>Минерально-сырьевые ресурсы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>На территории сельского поселения имеется Кожуховское месторождение кирпичны</w:t>
      </w:r>
      <w:r w:rsidR="00C932AF">
        <w:rPr>
          <w:rFonts w:ascii="Times New Roman" w:hAnsi="Times New Roman"/>
          <w:sz w:val="24"/>
          <w:szCs w:val="24"/>
        </w:rPr>
        <w:t>х суглинков</w:t>
      </w:r>
      <w:r w:rsidRPr="00683761">
        <w:rPr>
          <w:rFonts w:ascii="Times New Roman" w:hAnsi="Times New Roman"/>
          <w:sz w:val="24"/>
          <w:szCs w:val="24"/>
        </w:rPr>
        <w:t>.</w:t>
      </w:r>
    </w:p>
    <w:p w:rsidR="00810ECC" w:rsidRPr="00683761" w:rsidRDefault="00810ECC" w:rsidP="00810ECC">
      <w:pPr>
        <w:pStyle w:val="3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bookmarkStart w:id="1" w:name="_Toc419294869"/>
      <w:r w:rsidRPr="00683761">
        <w:rPr>
          <w:rFonts w:ascii="Times New Roman" w:hAnsi="Times New Roman" w:cs="Times New Roman"/>
          <w:sz w:val="24"/>
          <w:szCs w:val="24"/>
        </w:rPr>
        <w:t>Распределение земельного фонда по категориям земель</w:t>
      </w:r>
      <w:bookmarkEnd w:id="1"/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 xml:space="preserve">Существующая площадь земель населенных пунктов позволяет осуществлять строительство объектов жилищного и промышленно-гражданского назначения в пределах границ населенных пунктов и расширение таких территорий на расчетный срок не планируется. </w:t>
      </w:r>
    </w:p>
    <w:p w:rsidR="00810ECC" w:rsidRPr="00683761" w:rsidRDefault="00810ECC" w:rsidP="00810E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>Условия сельскохозяйственного производства характеризуются значительной территориальной неоднородностью. Для эффективного планирования сельскохозяйственного производства и анализа его результатов необходимы сведения о качестве почвы.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>Анализ современного состояния земель сельскохозяйственного назначения в поселении позволяет сделать следующие выводы: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>- характер использования земель сельскохозяйственного назначения в целом отвечает целевому назначению данного вида угодий;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>- имеются значительные массивы неиспользуемых сельскохозяйственных земель, в том числе пашни.</w:t>
      </w:r>
    </w:p>
    <w:p w:rsidR="00810ECC" w:rsidRPr="00683761" w:rsidRDefault="00810ECC" w:rsidP="00810ECC">
      <w:pPr>
        <w:spacing w:after="0"/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683761">
        <w:rPr>
          <w:rFonts w:ascii="Times New Roman" w:hAnsi="Times New Roman"/>
          <w:b/>
          <w:sz w:val="24"/>
          <w:szCs w:val="24"/>
        </w:rPr>
        <w:t>Лесные ресурсы</w:t>
      </w:r>
    </w:p>
    <w:p w:rsidR="00810ECC" w:rsidRPr="00683761" w:rsidRDefault="00810ECC" w:rsidP="00810ECC">
      <w:pPr>
        <w:pStyle w:val="Main"/>
        <w:spacing w:line="240" w:lineRule="auto"/>
        <w:ind w:firstLine="1080"/>
        <w:rPr>
          <w:szCs w:val="24"/>
        </w:rPr>
      </w:pPr>
      <w:r w:rsidRPr="00683761">
        <w:rPr>
          <w:szCs w:val="24"/>
        </w:rPr>
        <w:t>Леса располагаются на землях лесного фонда и землях иных категорий. Использование, охрана, защита, воспроизводство лесов осуществляются в соответствии с целевым назначением земель, на которых эти леса располагаются. Границы земель лесного фонда и границы земель иных категорий, на которых располагаются леса,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810ECC" w:rsidRPr="00683761" w:rsidRDefault="00810ECC" w:rsidP="00810E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r w:rsidRPr="00683761">
        <w:rPr>
          <w:rFonts w:ascii="Times New Roman" w:hAnsi="Times New Roman"/>
          <w:color w:val="000000"/>
          <w:sz w:val="24"/>
          <w:szCs w:val="24"/>
        </w:rPr>
        <w:t>«</w:t>
      </w:r>
      <w:r w:rsidRPr="00683761">
        <w:rPr>
          <w:rFonts w:ascii="Times New Roman" w:hAnsi="Times New Roman"/>
          <w:sz w:val="24"/>
          <w:szCs w:val="24"/>
        </w:rPr>
        <w:t>Село Совхоз Чкаловский</w:t>
      </w:r>
      <w:r w:rsidRPr="00683761">
        <w:rPr>
          <w:rFonts w:ascii="Times New Roman" w:hAnsi="Times New Roman"/>
          <w:color w:val="000000"/>
          <w:sz w:val="24"/>
          <w:szCs w:val="24"/>
        </w:rPr>
        <w:t>»</w:t>
      </w:r>
      <w:r w:rsidRPr="00683761">
        <w:rPr>
          <w:rFonts w:ascii="Times New Roman" w:hAnsi="Times New Roman"/>
          <w:sz w:val="24"/>
          <w:szCs w:val="24"/>
        </w:rPr>
        <w:t xml:space="preserve"> расположен  ФГБУ «Национальный парк «Угра».</w:t>
      </w:r>
    </w:p>
    <w:p w:rsidR="00810ECC" w:rsidRPr="00683761" w:rsidRDefault="00810ECC" w:rsidP="00216D77">
      <w:pPr>
        <w:spacing w:after="0"/>
        <w:rPr>
          <w:rFonts w:ascii="Times New Roman" w:hAnsi="Times New Roman"/>
          <w:color w:val="0D0D0D"/>
          <w:sz w:val="24"/>
          <w:szCs w:val="24"/>
        </w:rPr>
      </w:pPr>
      <w:r w:rsidRPr="00683761">
        <w:rPr>
          <w:rFonts w:ascii="Times New Roman" w:hAnsi="Times New Roman"/>
          <w:sz w:val="24"/>
          <w:szCs w:val="24"/>
        </w:rPr>
        <w:t>В пределах сельского поселения МО СП «Село Совхоз Чкаловский», площадь Национального парка «Угра» составляет ориентировочно 1270,7 га.</w:t>
      </w:r>
    </w:p>
    <w:p w:rsidR="00810ECC" w:rsidRPr="00683761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683761">
        <w:rPr>
          <w:rFonts w:ascii="Times New Roman" w:eastAsia="Times New Roman" w:hAnsi="Times New Roman"/>
          <w:color w:val="0D0D0D"/>
          <w:sz w:val="24"/>
          <w:szCs w:val="24"/>
        </w:rPr>
        <w:t xml:space="preserve">                                                        </w:t>
      </w:r>
      <w:r w:rsidRPr="0068376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Pr="00683761">
        <w:rPr>
          <w:rFonts w:ascii="Times New Roman" w:hAnsi="Times New Roman"/>
          <w:b/>
          <w:color w:val="0D0D0D"/>
          <w:sz w:val="24"/>
          <w:szCs w:val="24"/>
        </w:rPr>
        <w:t>1.3. Климатические условия</w:t>
      </w:r>
    </w:p>
    <w:p w:rsidR="00810ECC" w:rsidRPr="00683761" w:rsidRDefault="00810ECC" w:rsidP="00810ECC">
      <w:pPr>
        <w:pStyle w:val="Main"/>
        <w:spacing w:line="240" w:lineRule="auto"/>
        <w:rPr>
          <w:szCs w:val="24"/>
        </w:rPr>
      </w:pPr>
      <w:r w:rsidRPr="00683761">
        <w:rPr>
          <w:szCs w:val="24"/>
        </w:rPr>
        <w:t xml:space="preserve">Климат сельского поселения умеренно континентальный.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</w:p>
    <w:p w:rsidR="00810ECC" w:rsidRPr="00683761" w:rsidRDefault="00810ECC" w:rsidP="00810ECC">
      <w:pPr>
        <w:pStyle w:val="Main"/>
        <w:spacing w:line="240" w:lineRule="auto"/>
        <w:rPr>
          <w:szCs w:val="24"/>
        </w:rPr>
      </w:pPr>
      <w:r w:rsidRPr="00683761">
        <w:rPr>
          <w:szCs w:val="24"/>
        </w:rPr>
        <w:t xml:space="preserve">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 летом. </w:t>
      </w:r>
    </w:p>
    <w:p w:rsidR="00810ECC" w:rsidRPr="00683761" w:rsidRDefault="00810ECC" w:rsidP="00810ECC">
      <w:pPr>
        <w:pStyle w:val="Main"/>
        <w:spacing w:line="240" w:lineRule="auto"/>
        <w:rPr>
          <w:szCs w:val="24"/>
        </w:rPr>
      </w:pPr>
      <w:r w:rsidRPr="00683761">
        <w:rPr>
          <w:szCs w:val="24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810ECC" w:rsidRPr="00683761" w:rsidRDefault="00810ECC" w:rsidP="00810ECC">
      <w:pPr>
        <w:pStyle w:val="Main"/>
        <w:spacing w:line="240" w:lineRule="auto"/>
        <w:rPr>
          <w:b/>
          <w:color w:val="808080"/>
          <w:szCs w:val="24"/>
        </w:rPr>
      </w:pPr>
      <w:r w:rsidRPr="00683761">
        <w:rPr>
          <w:szCs w:val="24"/>
        </w:rPr>
        <w:t>Согласно строительно-климатическому районированию, рассматриваемая территория находится в подрайоне, характеризующимся в целом благоприятными условиями для строительства.</w:t>
      </w:r>
    </w:p>
    <w:p w:rsidR="00810ECC" w:rsidRPr="00683761" w:rsidRDefault="00810ECC" w:rsidP="00810ECC">
      <w:pPr>
        <w:pStyle w:val="Main"/>
        <w:spacing w:line="240" w:lineRule="auto"/>
        <w:rPr>
          <w:color w:val="000000"/>
          <w:szCs w:val="24"/>
        </w:rPr>
      </w:pPr>
      <w:r w:rsidRPr="00683761">
        <w:rPr>
          <w:color w:val="000000"/>
          <w:szCs w:val="24"/>
        </w:rPr>
        <w:t>Температура воздуха в среднем за год положительная  +4,0…+4,6°С.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со средней температурой воздуха -8,9°</w:t>
      </w:r>
      <w:r w:rsidRPr="00683761">
        <w:rPr>
          <w:color w:val="000000"/>
          <w:szCs w:val="24"/>
          <w:lang w:val="en-US"/>
        </w:rPr>
        <w:t>C</w:t>
      </w:r>
      <w:r w:rsidRPr="00683761">
        <w:rPr>
          <w:color w:val="000000"/>
          <w:szCs w:val="24"/>
        </w:rPr>
        <w:t xml:space="preserve">. </w:t>
      </w:r>
      <w:r w:rsidRPr="00683761">
        <w:rPr>
          <w:color w:val="000000"/>
          <w:szCs w:val="24"/>
        </w:rPr>
        <w:lastRenderedPageBreak/>
        <w:t xml:space="preserve">Самый теплый месяц года – июль, со средней температурой воздуха +17,8°С. Весной и осенью характерны заморозки. </w:t>
      </w:r>
    </w:p>
    <w:p w:rsidR="00810ECC" w:rsidRPr="00683761" w:rsidRDefault="00810ECC" w:rsidP="00810ECC">
      <w:pPr>
        <w:pStyle w:val="Main"/>
        <w:spacing w:line="240" w:lineRule="auto"/>
        <w:rPr>
          <w:szCs w:val="24"/>
        </w:rPr>
      </w:pPr>
      <w:r w:rsidRPr="00683761">
        <w:rPr>
          <w:szCs w:val="24"/>
        </w:rPr>
        <w:t xml:space="preserve">Продолжительность безморозного периода колеблется в пределах от 99 до 183 суток, в среднем  - 149 суток. </w:t>
      </w:r>
    </w:p>
    <w:p w:rsidR="00810ECC" w:rsidRPr="00683761" w:rsidRDefault="00810ECC" w:rsidP="00810ECC">
      <w:pPr>
        <w:pStyle w:val="Main"/>
        <w:spacing w:line="240" w:lineRule="auto"/>
        <w:rPr>
          <w:szCs w:val="24"/>
        </w:rPr>
      </w:pPr>
      <w:r w:rsidRPr="00683761">
        <w:rPr>
          <w:szCs w:val="24"/>
        </w:rPr>
        <w:t xml:space="preserve">В зависимости от характера зим, их снежности и температурного режима изменяется  глубина промерзания почвы, которая колеблется в отдельные зимы от 25 до 100 см, в среднем составляя 64 см. </w:t>
      </w:r>
    </w:p>
    <w:p w:rsidR="00810ECC" w:rsidRPr="00683761" w:rsidRDefault="00810ECC" w:rsidP="00810ECC">
      <w:pPr>
        <w:pStyle w:val="Main"/>
        <w:spacing w:line="240" w:lineRule="auto"/>
        <w:rPr>
          <w:szCs w:val="24"/>
        </w:rPr>
      </w:pPr>
      <w:r w:rsidRPr="00683761">
        <w:rPr>
          <w:szCs w:val="24"/>
        </w:rPr>
        <w:t>Многолетняя средняя продолжительность промерзания почвы составляет 150-180 дней.</w:t>
      </w:r>
    </w:p>
    <w:p w:rsidR="00810ECC" w:rsidRPr="00683761" w:rsidRDefault="00810ECC" w:rsidP="00810ECC">
      <w:pPr>
        <w:pStyle w:val="Main"/>
        <w:spacing w:line="240" w:lineRule="auto"/>
        <w:rPr>
          <w:szCs w:val="24"/>
        </w:rPr>
      </w:pPr>
      <w:r w:rsidRPr="00683761">
        <w:rPr>
          <w:iCs/>
          <w:szCs w:val="24"/>
        </w:rPr>
        <w:t xml:space="preserve">Для поселения характерно избыточное количество влаги. На рассматриваемой территории в среднем выпадает чуть более 650 мм осадков в год. </w:t>
      </w:r>
      <w:r w:rsidRPr="00683761">
        <w:rPr>
          <w:szCs w:val="24"/>
        </w:rPr>
        <w:t xml:space="preserve">Число дней с относительной влажностью воздуха 80% и более за год составляет 125-133. Две трети осадков выпадает в теплый период года (апрель - октябрь) в виде дождя, одна треть - зимой в виде снега. </w:t>
      </w:r>
    </w:p>
    <w:p w:rsidR="00810ECC" w:rsidRPr="00683761" w:rsidRDefault="00810ECC" w:rsidP="00810EC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83761">
        <w:rPr>
          <w:rFonts w:ascii="Times New Roman" w:hAnsi="Times New Roman"/>
          <w:iCs/>
          <w:sz w:val="24"/>
          <w:szCs w:val="24"/>
        </w:rPr>
        <w:t xml:space="preserve">Снег начинает выпадать в конце октября - начале ноября, устойчивый снежный покров формируется в конце ноября. Мощность снежного покрова достигает в среднем 30-40 см. Период с устойчивым снежным покровом колеблется от 130 до 145 дней. </w:t>
      </w:r>
    </w:p>
    <w:p w:rsidR="00810ECC" w:rsidRPr="00683761" w:rsidRDefault="00810ECC" w:rsidP="00810EC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83761">
        <w:rPr>
          <w:rFonts w:ascii="Times New Roman" w:hAnsi="Times New Roman"/>
          <w:iCs/>
          <w:sz w:val="24"/>
          <w:szCs w:val="24"/>
        </w:rPr>
        <w:t xml:space="preserve">В течение года преобладают ветры западного и юго-западного направлений. Средняя скорость ветра изменяется от 3,8 м/с летом до 4,9 м/с – зимой. </w:t>
      </w:r>
    </w:p>
    <w:p w:rsidR="00810ECC" w:rsidRPr="00683761" w:rsidRDefault="00810ECC" w:rsidP="00810ECC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</w:rPr>
      </w:pPr>
      <w:r w:rsidRPr="00683761">
        <w:rPr>
          <w:rFonts w:ascii="Times New Roman" w:eastAsia="Times New Roman" w:hAnsi="Times New Roman"/>
          <w:b/>
          <w:color w:val="0D0D0D"/>
          <w:sz w:val="24"/>
          <w:szCs w:val="24"/>
        </w:rPr>
        <w:t>1.4. Показатели сферы жилищно-коммунального хозяйства муниципального образования</w:t>
      </w:r>
    </w:p>
    <w:p w:rsidR="00810ECC" w:rsidRPr="00683761" w:rsidRDefault="00810ECC" w:rsidP="00810ECC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810ECC" w:rsidRPr="00683761" w:rsidRDefault="00810ECC" w:rsidP="00810ECC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683761">
        <w:rPr>
          <w:rFonts w:ascii="Times New Roman" w:hAnsi="Times New Roman"/>
          <w:color w:val="0D0D0D"/>
          <w:sz w:val="24"/>
          <w:szCs w:val="24"/>
        </w:rPr>
        <w:t>На территории сельского поселения  предоставлением услуг в сфере жилищно-коммунального хозяйства занимается организация ООО  МУП «</w:t>
      </w:r>
      <w:proofErr w:type="spellStart"/>
      <w:r w:rsidRPr="00683761">
        <w:rPr>
          <w:rFonts w:ascii="Times New Roman" w:hAnsi="Times New Roman"/>
          <w:color w:val="0D0D0D"/>
          <w:sz w:val="24"/>
          <w:szCs w:val="24"/>
        </w:rPr>
        <w:t>Недетовское</w:t>
      </w:r>
      <w:proofErr w:type="spellEnd"/>
      <w:r w:rsidRPr="00683761">
        <w:rPr>
          <w:rFonts w:ascii="Times New Roman" w:hAnsi="Times New Roman"/>
          <w:color w:val="0D0D0D"/>
          <w:sz w:val="24"/>
          <w:szCs w:val="24"/>
        </w:rPr>
        <w:t xml:space="preserve"> ЖКХ»</w:t>
      </w:r>
    </w:p>
    <w:p w:rsidR="00520F17" w:rsidRDefault="00810ECC" w:rsidP="00D43EF9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83761">
        <w:rPr>
          <w:rFonts w:ascii="Times New Roman" w:hAnsi="Times New Roman"/>
          <w:color w:val="0D0D0D"/>
          <w:sz w:val="24"/>
          <w:szCs w:val="24"/>
        </w:rPr>
        <w:t>Сбор и вывоз мусора на территории сельского поселения «Село Совхоз Чкаловский» осуществляет</w:t>
      </w:r>
      <w:r w:rsidRPr="00683761">
        <w:rPr>
          <w:rFonts w:ascii="Times New Roman" w:hAnsi="Times New Roman"/>
          <w:sz w:val="24"/>
          <w:szCs w:val="24"/>
        </w:rPr>
        <w:t xml:space="preserve"> </w:t>
      </w:r>
      <w:r w:rsidR="00D43EF9" w:rsidRPr="00D43EF9">
        <w:rPr>
          <w:rFonts w:ascii="Times New Roman" w:hAnsi="Times New Roman"/>
          <w:sz w:val="24"/>
          <w:szCs w:val="24"/>
        </w:rPr>
        <w:t>Государственное предприятие Калужской области «Калужский региональный экологический оператор» (ГП «КРЭО»)</w:t>
      </w:r>
      <w:r w:rsidR="00D43EF9">
        <w:rPr>
          <w:rFonts w:ascii="Times New Roman" w:hAnsi="Times New Roman"/>
          <w:sz w:val="24"/>
          <w:szCs w:val="24"/>
        </w:rPr>
        <w:t>.</w:t>
      </w:r>
    </w:p>
    <w:p w:rsidR="00D43EF9" w:rsidRPr="00D43EF9" w:rsidRDefault="00520F17" w:rsidP="00D43EF9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Поставку электроэнергии осуществляет ПАО «Калужская сбытовая компания»</w:t>
      </w:r>
      <w:proofErr w:type="gramStart"/>
      <w:r w:rsidR="00D43EF9" w:rsidRPr="00D43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поставку потребителям природного газа осуществляет ООО «Газпром </w:t>
      </w:r>
      <w:proofErr w:type="spellStart"/>
      <w:r>
        <w:rPr>
          <w:rFonts w:ascii="Times New Roman" w:hAnsi="Times New Roman"/>
          <w:sz w:val="24"/>
          <w:szCs w:val="24"/>
        </w:rPr>
        <w:t>межрегионгаз</w:t>
      </w:r>
      <w:proofErr w:type="spellEnd"/>
      <w:r>
        <w:rPr>
          <w:rFonts w:ascii="Times New Roman" w:hAnsi="Times New Roman"/>
          <w:sz w:val="24"/>
          <w:szCs w:val="24"/>
        </w:rPr>
        <w:t xml:space="preserve"> Калуга».</w:t>
      </w:r>
    </w:p>
    <w:p w:rsidR="00810ECC" w:rsidRPr="00683761" w:rsidRDefault="00810ECC" w:rsidP="00810ECC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683761">
        <w:rPr>
          <w:rFonts w:ascii="Times New Roman" w:hAnsi="Times New Roman"/>
          <w:color w:val="0D0D0D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810ECC" w:rsidRPr="00683761" w:rsidRDefault="00810ECC" w:rsidP="00810ECC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683761">
        <w:rPr>
          <w:rFonts w:ascii="Times New Roman" w:hAnsi="Times New Roman"/>
          <w:color w:val="0D0D0D"/>
          <w:sz w:val="24"/>
          <w:szCs w:val="24"/>
        </w:rPr>
        <w:t>Причинами возникновения проблем является:</w:t>
      </w:r>
    </w:p>
    <w:p w:rsidR="00810ECC" w:rsidRPr="00683761" w:rsidRDefault="00810ECC" w:rsidP="00810ECC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683761">
        <w:rPr>
          <w:rFonts w:ascii="Times New Roman" w:hAnsi="Times New Roman"/>
          <w:color w:val="0D0D0D"/>
          <w:sz w:val="24"/>
          <w:szCs w:val="24"/>
        </w:rPr>
        <w:t xml:space="preserve">- высокий процент изношенности коммунальной инфраструктуры, </w:t>
      </w:r>
    </w:p>
    <w:p w:rsidR="00810ECC" w:rsidRPr="00683761" w:rsidRDefault="00810ECC" w:rsidP="00810ECC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683761">
        <w:rPr>
          <w:rFonts w:ascii="Times New Roman" w:hAnsi="Times New Roman"/>
          <w:color w:val="0D0D0D"/>
          <w:sz w:val="24"/>
          <w:szCs w:val="24"/>
        </w:rPr>
        <w:t>- неудовлетворительное техническое состояние жилищного фонда.</w:t>
      </w:r>
    </w:p>
    <w:p w:rsidR="00810ECC" w:rsidRDefault="00810ECC" w:rsidP="00810ECC">
      <w:pPr>
        <w:spacing w:after="0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683761">
        <w:rPr>
          <w:rFonts w:ascii="Times New Roman" w:hAnsi="Times New Roman"/>
          <w:color w:val="0D0D0D"/>
          <w:sz w:val="24"/>
          <w:szCs w:val="24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683761">
        <w:rPr>
          <w:rFonts w:ascii="Times New Roman" w:hAnsi="Times New Roman"/>
          <w:iCs/>
          <w:color w:val="0D0D0D"/>
          <w:sz w:val="24"/>
          <w:szCs w:val="24"/>
        </w:rPr>
        <w:t xml:space="preserve"> наличием  потерь в системах водоснабжения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, что в целом негативно сказывается на финансовых результатах их хозяйственной деятельности. </w:t>
      </w:r>
    </w:p>
    <w:p w:rsidR="00810ECC" w:rsidRDefault="00810ECC" w:rsidP="00810ECC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bCs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Таблица 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2268"/>
      </w:tblGrid>
      <w:tr w:rsidR="00810ECC" w:rsidTr="002C367B">
        <w:trPr>
          <w:trHeight w:val="55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Ед. </w:t>
            </w:r>
          </w:p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Значение показателя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5C0CD1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12,5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-//-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240261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1,5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-//-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9,1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-//-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5,5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-//-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-//-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3,6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-//-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</w:t>
            </w:r>
          </w:p>
        </w:tc>
      </w:tr>
      <w:tr w:rsidR="00810ECC" w:rsidTr="002C367B">
        <w:trPr>
          <w:trHeight w:val="348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Теплоснабжение</w:t>
            </w:r>
          </w:p>
        </w:tc>
      </w:tr>
      <w:tr w:rsidR="00810ECC" w:rsidTr="002C367B">
        <w:trPr>
          <w:trHeight w:val="34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810ECC" w:rsidTr="002C367B">
        <w:trPr>
          <w:trHeight w:val="308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lastRenderedPageBreak/>
              <w:t>Водоснабжение</w:t>
            </w:r>
          </w:p>
        </w:tc>
      </w:tr>
      <w:tr w:rsidR="00810ECC" w:rsidTr="002C367B">
        <w:trPr>
          <w:trHeight w:val="1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F17B9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12,8</w:t>
            </w:r>
          </w:p>
        </w:tc>
      </w:tr>
      <w:tr w:rsidR="00810ECC" w:rsidTr="002C367B">
        <w:trPr>
          <w:trHeight w:val="1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-//-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F17B9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12,8</w:t>
            </w:r>
          </w:p>
        </w:tc>
      </w:tr>
      <w:tr w:rsidR="00810ECC" w:rsidTr="002C367B">
        <w:trPr>
          <w:trHeight w:val="1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Количество населенных пунктов обеспеченных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6</w:t>
            </w:r>
          </w:p>
        </w:tc>
      </w:tr>
      <w:tr w:rsidR="00810ECC" w:rsidTr="002C367B">
        <w:trPr>
          <w:trHeight w:val="27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Газификация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Количество населенных пунктов обеспеченных газоснабжением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F17B9" w:rsidP="008F17B9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8F17B9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уличной газовой сети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F17B9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F17B9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10,17</w:t>
            </w:r>
          </w:p>
        </w:tc>
      </w:tr>
      <w:tr w:rsidR="00810ECC" w:rsidTr="002C367B">
        <w:trPr>
          <w:trHeight w:val="27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Организация сбора и вывоза  ТБО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4B3DFB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4B3DFB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Государственное предприятие Калужской области «Калужский региональный экологический оператор»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4B3DFB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4B3DFB" w:rsidP="002C367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</w:tr>
      <w:tr w:rsidR="00810ECC" w:rsidTr="002C367B">
        <w:trPr>
          <w:trHeight w:val="27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Электроснабжение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111,6</w:t>
            </w:r>
          </w:p>
        </w:tc>
      </w:tr>
      <w:tr w:rsidR="00810ECC" w:rsidTr="002C367B">
        <w:trPr>
          <w:trHeight w:val="2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Количество населенных пунктов обеспеченных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0ECC" w:rsidRDefault="00810ECC" w:rsidP="002C367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ECC" w:rsidRPr="00683761" w:rsidRDefault="00810ECC" w:rsidP="002C367B">
            <w:pPr>
              <w:spacing w:after="0"/>
              <w:jc w:val="center"/>
            </w:pPr>
            <w:r w:rsidRPr="0068376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</w:t>
            </w:r>
          </w:p>
        </w:tc>
      </w:tr>
    </w:tbl>
    <w:p w:rsidR="00810ECC" w:rsidRDefault="00810ECC" w:rsidP="00810ECC">
      <w:pPr>
        <w:autoSpaceDE w:val="0"/>
        <w:spacing w:after="0"/>
        <w:jc w:val="center"/>
      </w:pPr>
    </w:p>
    <w:p w:rsidR="00810ECC" w:rsidRDefault="00810ECC" w:rsidP="00810ECC">
      <w:pPr>
        <w:autoSpaceDE w:val="0"/>
        <w:spacing w:after="0"/>
        <w:jc w:val="center"/>
        <w:rPr>
          <w:rStyle w:val="11"/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1.5. Анализ текущего состояния систем теплоснабжения</w:t>
      </w:r>
    </w:p>
    <w:p w:rsidR="00810ECC" w:rsidRDefault="00810ECC" w:rsidP="00810ECC">
      <w:pPr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В настоящее время в </w:t>
      </w:r>
      <w:r w:rsidRPr="00683761">
        <w:rPr>
          <w:rStyle w:val="11"/>
          <w:rFonts w:ascii="Times New Roman" w:hAnsi="Times New Roman"/>
          <w:color w:val="0D0D0D"/>
          <w:sz w:val="24"/>
          <w:szCs w:val="24"/>
        </w:rPr>
        <w:t>сельском поселении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централизованное теплоснабжение отсутствует. Частный сектор имеет  индивидуальное или печное отопление. Вид топлива  уголь, </w:t>
      </w:r>
      <w:proofErr w:type="spellStart"/>
      <w:r>
        <w:rPr>
          <w:rStyle w:val="11"/>
          <w:rFonts w:ascii="Times New Roman" w:hAnsi="Times New Roman"/>
          <w:color w:val="0D0D0D"/>
          <w:sz w:val="24"/>
          <w:szCs w:val="24"/>
        </w:rPr>
        <w:t>дрова</w:t>
      </w:r>
      <w:proofErr w:type="gramStart"/>
      <w:r w:rsidR="000D44CD">
        <w:rPr>
          <w:rStyle w:val="11"/>
          <w:rFonts w:ascii="Times New Roman" w:hAnsi="Times New Roman"/>
          <w:color w:val="0D0D0D"/>
          <w:sz w:val="24"/>
          <w:szCs w:val="24"/>
        </w:rPr>
        <w:t>,г</w:t>
      </w:r>
      <w:proofErr w:type="gramEnd"/>
      <w:r w:rsidR="000D44CD">
        <w:rPr>
          <w:rStyle w:val="11"/>
          <w:rFonts w:ascii="Times New Roman" w:hAnsi="Times New Roman"/>
          <w:color w:val="0D0D0D"/>
          <w:sz w:val="24"/>
          <w:szCs w:val="24"/>
        </w:rPr>
        <w:t>аз</w:t>
      </w:r>
      <w:proofErr w:type="spellEnd"/>
      <w:r w:rsidR="000D44CD">
        <w:rPr>
          <w:rStyle w:val="11"/>
          <w:rFonts w:ascii="Times New Roman" w:hAnsi="Times New Roman"/>
          <w:color w:val="0D0D0D"/>
          <w:sz w:val="24"/>
          <w:szCs w:val="24"/>
        </w:rPr>
        <w:t>.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</w:p>
    <w:p w:rsidR="00810ECC" w:rsidRDefault="00810ECC" w:rsidP="00810ECC">
      <w:pPr>
        <w:shd w:val="clear" w:color="auto" w:fill="FFFFFF"/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1.6. Анализ текущего состояния  систем  водоснабжения</w:t>
      </w:r>
    </w:p>
    <w:p w:rsidR="00810ECC" w:rsidRDefault="00810ECC" w:rsidP="00810ECC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Качество холодной воды, подаваемой потребителю, соответствует требованиям      ГОСТ 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810ECC" w:rsidRDefault="00810ECC" w:rsidP="00810ECC">
      <w:pPr>
        <w:spacing w:before="100" w:after="60"/>
        <w:jc w:val="both"/>
      </w:pPr>
      <w:r>
        <w:rPr>
          <w:rFonts w:ascii="Times New Roman" w:eastAsia="Times New Roman" w:hAnsi="Times New Roman"/>
          <w:spacing w:val="-1"/>
          <w:sz w:val="24"/>
        </w:rPr>
        <w:t xml:space="preserve">Централизованная система водоснабжения в сельском поселении имеется в следующих населенных пунктах: село Совхоз Чкаловский, </w:t>
      </w:r>
      <w:proofErr w:type="spellStart"/>
      <w:r>
        <w:rPr>
          <w:rFonts w:ascii="Times New Roman" w:eastAsia="Times New Roman" w:hAnsi="Times New Roman"/>
          <w:spacing w:val="-1"/>
          <w:sz w:val="24"/>
        </w:rPr>
        <w:t>пос</w:t>
      </w:r>
      <w:proofErr w:type="gramStart"/>
      <w:r>
        <w:rPr>
          <w:rFonts w:ascii="Times New Roman" w:eastAsia="Times New Roman" w:hAnsi="Times New Roman"/>
          <w:spacing w:val="-1"/>
          <w:sz w:val="24"/>
        </w:rPr>
        <w:t>.Я</w:t>
      </w:r>
      <w:proofErr w:type="gramEnd"/>
      <w:r>
        <w:rPr>
          <w:rFonts w:ascii="Times New Roman" w:eastAsia="Times New Roman" w:hAnsi="Times New Roman"/>
          <w:spacing w:val="-1"/>
          <w:sz w:val="24"/>
        </w:rPr>
        <w:t>кшуново</w:t>
      </w:r>
      <w:proofErr w:type="spellEnd"/>
      <w:r>
        <w:rPr>
          <w:rFonts w:ascii="Times New Roman" w:eastAsia="Times New Roman" w:hAnsi="Times New Roman"/>
          <w:spacing w:val="-1"/>
          <w:sz w:val="24"/>
        </w:rPr>
        <w:t xml:space="preserve">, деревня </w:t>
      </w:r>
      <w:proofErr w:type="spellStart"/>
      <w:r>
        <w:rPr>
          <w:rFonts w:ascii="Times New Roman" w:eastAsia="Times New Roman" w:hAnsi="Times New Roman"/>
          <w:spacing w:val="-1"/>
          <w:sz w:val="24"/>
        </w:rPr>
        <w:t>Щуплово</w:t>
      </w:r>
      <w:proofErr w:type="spellEnd"/>
      <w:r>
        <w:rPr>
          <w:rFonts w:ascii="Times New Roman" w:eastAsia="Times New Roman" w:hAnsi="Times New Roman"/>
          <w:spacing w:val="-1"/>
          <w:sz w:val="24"/>
        </w:rPr>
        <w:t xml:space="preserve">, деревня </w:t>
      </w:r>
      <w:proofErr w:type="spellStart"/>
      <w:r>
        <w:rPr>
          <w:rFonts w:ascii="Times New Roman" w:eastAsia="Times New Roman" w:hAnsi="Times New Roman"/>
          <w:spacing w:val="-1"/>
          <w:sz w:val="24"/>
        </w:rPr>
        <w:t>Недетово</w:t>
      </w:r>
      <w:proofErr w:type="spellEnd"/>
      <w:r>
        <w:rPr>
          <w:rFonts w:ascii="Times New Roman" w:eastAsia="Times New Roman" w:hAnsi="Times New Roman"/>
          <w:spacing w:val="-1"/>
          <w:sz w:val="24"/>
        </w:rPr>
        <w:t xml:space="preserve">, деревня </w:t>
      </w:r>
      <w:proofErr w:type="spellStart"/>
      <w:r>
        <w:rPr>
          <w:rFonts w:ascii="Times New Roman" w:eastAsia="Times New Roman" w:hAnsi="Times New Roman"/>
          <w:spacing w:val="-1"/>
          <w:sz w:val="24"/>
        </w:rPr>
        <w:t>Кожухово</w:t>
      </w:r>
      <w:proofErr w:type="spellEnd"/>
      <w:r>
        <w:rPr>
          <w:rFonts w:ascii="Times New Roman" w:eastAsia="Times New Roman" w:hAnsi="Times New Roman"/>
          <w:spacing w:val="-1"/>
          <w:sz w:val="24"/>
        </w:rPr>
        <w:t xml:space="preserve">, деревня </w:t>
      </w:r>
      <w:proofErr w:type="spellStart"/>
      <w:r>
        <w:rPr>
          <w:rFonts w:ascii="Times New Roman" w:eastAsia="Times New Roman" w:hAnsi="Times New Roman"/>
          <w:spacing w:val="-1"/>
          <w:sz w:val="24"/>
        </w:rPr>
        <w:t>Горбенки</w:t>
      </w:r>
      <w:proofErr w:type="spellEnd"/>
      <w:r>
        <w:rPr>
          <w:rFonts w:ascii="Times New Roman" w:eastAsia="Times New Roman" w:hAnsi="Times New Roman"/>
          <w:spacing w:val="-1"/>
          <w:sz w:val="24"/>
        </w:rPr>
        <w:t>.</w:t>
      </w:r>
      <w:r w:rsidRPr="00277966">
        <w:t xml:space="preserve"> </w:t>
      </w:r>
    </w:p>
    <w:p w:rsidR="00810ECC" w:rsidRDefault="00810ECC" w:rsidP="00810ECC">
      <w:pPr>
        <w:spacing w:before="100" w:after="60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Подача воды питьевого качества предусматривается населению на хозяйственно-питьевые нужды и полив, на технологические нужды производственных предприятий, на пожаротушение.</w:t>
      </w:r>
    </w:p>
    <w:p w:rsidR="00810ECC" w:rsidRDefault="00810ECC" w:rsidP="00810ECC">
      <w:pPr>
        <w:pStyle w:val="af3"/>
        <w:spacing w:after="0"/>
        <w:ind w:firstLine="709"/>
        <w:jc w:val="both"/>
        <w:rPr>
          <w:spacing w:val="-1"/>
        </w:rPr>
      </w:pPr>
      <w:r>
        <w:rPr>
          <w:spacing w:val="-1"/>
        </w:rPr>
        <w:t>Обслуживанием централизованных систем водоснабжения сельского поселения «Село Совхоз Чкаловский» занимается ГП «</w:t>
      </w:r>
      <w:proofErr w:type="spellStart"/>
      <w:r>
        <w:rPr>
          <w:spacing w:val="-1"/>
        </w:rPr>
        <w:t>Калугаобводоканал</w:t>
      </w:r>
      <w:proofErr w:type="spellEnd"/>
      <w:r>
        <w:rPr>
          <w:spacing w:val="-1"/>
        </w:rPr>
        <w:t>», которому и принадлежат все объекты системы водоснабжения муниципального образования</w:t>
      </w:r>
      <w:proofErr w:type="gramStart"/>
      <w:r>
        <w:rPr>
          <w:spacing w:val="-1"/>
        </w:rPr>
        <w:t xml:space="preserve"> .</w:t>
      </w:r>
      <w:proofErr w:type="gramEnd"/>
    </w:p>
    <w:p w:rsidR="00810ECC" w:rsidRDefault="00810ECC" w:rsidP="00810ECC">
      <w:pPr>
        <w:pStyle w:val="af3"/>
        <w:spacing w:after="0"/>
      </w:pPr>
      <w:r>
        <w:rPr>
          <w:spacing w:val="-1"/>
        </w:rPr>
        <w:t xml:space="preserve"> </w:t>
      </w:r>
      <w:r>
        <w:t>Системы централизованного водоснабжения сельского поселения включают в себя 8 артезианских скважин и 6 водонапорных башен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абл. 1).</w:t>
      </w:r>
    </w:p>
    <w:p w:rsidR="00810ECC" w:rsidRDefault="00810ECC" w:rsidP="00810ECC">
      <w:pPr>
        <w:shd w:val="clear" w:color="auto" w:fill="FFFFFF"/>
        <w:spacing w:line="365" w:lineRule="exact"/>
        <w:ind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Таблица 4. Перечень источников водоснабжения </w:t>
      </w:r>
      <w:r>
        <w:rPr>
          <w:rFonts w:ascii="Times New Roman" w:eastAsia="Times New Roman" w:hAnsi="Times New Roman"/>
          <w:spacing w:val="-1"/>
          <w:sz w:val="24"/>
        </w:rPr>
        <w:t>сельского поселения «Село Совхоз Чкаловский»</w:t>
      </w:r>
    </w:p>
    <w:p w:rsidR="00810ECC" w:rsidRDefault="00810ECC" w:rsidP="00810ECC">
      <w:pPr>
        <w:spacing w:after="38" w:line="1" w:lineRule="exac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1701"/>
        <w:gridCol w:w="2835"/>
      </w:tblGrid>
      <w:tr w:rsidR="00810ECC" w:rsidTr="002C367B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1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spacing w:line="322" w:lineRule="exact"/>
              <w:ind w:left="830" w:right="8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Расположение источника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Количество скважин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Вид источника водоснабжения</w:t>
            </w:r>
          </w:p>
        </w:tc>
      </w:tr>
      <w:tr w:rsidR="00810ECC" w:rsidTr="002C367B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4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4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орбенки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Артезианская скважина</w:t>
            </w:r>
          </w:p>
        </w:tc>
      </w:tr>
      <w:tr w:rsidR="00810ECC" w:rsidTr="002C367B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3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Д.Кожухово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r w:rsidRPr="00D82CF8">
              <w:rPr>
                <w:rFonts w:ascii="Times New Roman" w:eastAsia="Times New Roman" w:hAnsi="Times New Roman"/>
                <w:sz w:val="24"/>
                <w:szCs w:val="24"/>
              </w:rPr>
              <w:t>Артезианская скважина</w:t>
            </w:r>
          </w:p>
        </w:tc>
      </w:tr>
      <w:tr w:rsidR="00810ECC" w:rsidTr="002C367B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3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Д.Недетово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r w:rsidRPr="00D82CF8">
              <w:rPr>
                <w:rFonts w:ascii="Times New Roman" w:eastAsia="Times New Roman" w:hAnsi="Times New Roman"/>
                <w:sz w:val="24"/>
                <w:szCs w:val="24"/>
              </w:rPr>
              <w:t>Артезианская скважина</w:t>
            </w:r>
          </w:p>
        </w:tc>
      </w:tr>
      <w:tr w:rsidR="00810ECC" w:rsidTr="002C367B">
        <w:trPr>
          <w:trHeight w:hRule="exact" w:val="3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Д.Щуплово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ECC" w:rsidRDefault="00810ECC" w:rsidP="002C367B">
            <w:r w:rsidRPr="00D82CF8">
              <w:rPr>
                <w:rFonts w:ascii="Times New Roman" w:eastAsia="Times New Roman" w:hAnsi="Times New Roman"/>
                <w:sz w:val="24"/>
                <w:szCs w:val="24"/>
              </w:rPr>
              <w:t>Артезианская скважина</w:t>
            </w:r>
          </w:p>
        </w:tc>
      </w:tr>
      <w:tr w:rsidR="00810ECC" w:rsidTr="002C367B">
        <w:trPr>
          <w:trHeight w:hRule="exact" w:val="3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ind w:left="4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ind w:left="25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кшуново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r w:rsidRPr="00D82CF8">
              <w:rPr>
                <w:rFonts w:ascii="Times New Roman" w:eastAsia="Times New Roman" w:hAnsi="Times New Roman"/>
                <w:sz w:val="24"/>
                <w:szCs w:val="24"/>
              </w:rPr>
              <w:t>Артезианская скважина</w:t>
            </w:r>
          </w:p>
        </w:tc>
      </w:tr>
      <w:tr w:rsidR="00810ECC" w:rsidTr="002C367B">
        <w:trPr>
          <w:trHeight w:hRule="exact" w:val="3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ind w:left="4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ind w:left="25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С.Совхоз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Чкаловский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ECC" w:rsidRDefault="00810ECC" w:rsidP="002C367B">
            <w:r w:rsidRPr="00D82CF8">
              <w:rPr>
                <w:rFonts w:ascii="Times New Roman" w:eastAsia="Times New Roman" w:hAnsi="Times New Roman"/>
                <w:sz w:val="24"/>
                <w:szCs w:val="24"/>
              </w:rPr>
              <w:t>Артезианская скважина</w:t>
            </w:r>
          </w:p>
        </w:tc>
      </w:tr>
    </w:tbl>
    <w:p w:rsidR="00810ECC" w:rsidRPr="004F440E" w:rsidRDefault="00810ECC" w:rsidP="00810ECC">
      <w:pPr>
        <w:pStyle w:val="af3"/>
        <w:spacing w:after="0"/>
        <w:ind w:firstLine="709"/>
        <w:jc w:val="both"/>
      </w:pPr>
      <w:r w:rsidRPr="004F440E">
        <w:t>Водоснабжение населения и административно-бытовых зданий на территории сельского поселения «Село Совхоз Чкаловский» осуществляется от 6 в</w:t>
      </w:r>
      <w:r>
        <w:t>одозаборных узлов состоящих из 8</w:t>
      </w:r>
      <w:r w:rsidRPr="004F440E">
        <w:t xml:space="preserve"> артезианских скважин. В д. </w:t>
      </w:r>
      <w:proofErr w:type="spellStart"/>
      <w:r w:rsidRPr="004F440E">
        <w:t>Горбенки</w:t>
      </w:r>
      <w:proofErr w:type="spellEnd"/>
      <w:r w:rsidRPr="004F440E">
        <w:t xml:space="preserve">, д. </w:t>
      </w:r>
      <w:proofErr w:type="spellStart"/>
      <w:r w:rsidRPr="004F440E">
        <w:t>Щуплово</w:t>
      </w:r>
      <w:proofErr w:type="spellEnd"/>
      <w:r w:rsidRPr="004F440E">
        <w:t xml:space="preserve"> на водозаборных узлах используются погружные насосы типа ЭЦВ Проектная производительность существующих источников централизованного с номинальной производительностью 6,5 м3 /час. </w:t>
      </w:r>
      <w:proofErr w:type="gramStart"/>
      <w:r w:rsidRPr="004F440E">
        <w:t>В</w:t>
      </w:r>
      <w:proofErr w:type="gramEnd"/>
      <w:r w:rsidRPr="004F440E">
        <w:t xml:space="preserve"> </w:t>
      </w:r>
      <w:proofErr w:type="gramStart"/>
      <w:r w:rsidRPr="004F440E">
        <w:t>с</w:t>
      </w:r>
      <w:proofErr w:type="gramEnd"/>
      <w:r w:rsidRPr="004F440E">
        <w:t xml:space="preserve">. Совхоз Чкаловский, д. </w:t>
      </w:r>
      <w:proofErr w:type="spellStart"/>
      <w:r w:rsidRPr="004F440E">
        <w:t>Кожухово</w:t>
      </w:r>
      <w:proofErr w:type="spellEnd"/>
      <w:r w:rsidRPr="004F440E">
        <w:t xml:space="preserve">, д. </w:t>
      </w:r>
      <w:proofErr w:type="spellStart"/>
      <w:r w:rsidRPr="004F440E">
        <w:t>Недетово</w:t>
      </w:r>
      <w:proofErr w:type="spellEnd"/>
      <w:r w:rsidRPr="004F440E">
        <w:t xml:space="preserve"> используются насосы типа ЭЦВ с номинальной производительностью 10 м3 /час. В п. </w:t>
      </w:r>
      <w:proofErr w:type="spellStart"/>
      <w:r w:rsidRPr="004F440E">
        <w:t>Якшуново</w:t>
      </w:r>
      <w:proofErr w:type="spellEnd"/>
      <w:r w:rsidRPr="004F440E">
        <w:t xml:space="preserve"> используются насосы </w:t>
      </w:r>
      <w:proofErr w:type="spellStart"/>
      <w:r w:rsidRPr="004F440E">
        <w:t>производительностю</w:t>
      </w:r>
      <w:proofErr w:type="spellEnd"/>
      <w:r w:rsidRPr="004F440E">
        <w:t xml:space="preserve"> 6,5 и 10 м3 /час. </w:t>
      </w:r>
      <w:proofErr w:type="gramStart"/>
      <w:r w:rsidRPr="004F440E">
        <w:t>В</w:t>
      </w:r>
      <w:proofErr w:type="gramEnd"/>
      <w:r w:rsidRPr="004F440E">
        <w:t xml:space="preserve"> </w:t>
      </w:r>
      <w:proofErr w:type="gramStart"/>
      <w:r w:rsidRPr="004F440E">
        <w:t>с</w:t>
      </w:r>
      <w:proofErr w:type="gramEnd"/>
      <w:r w:rsidRPr="004F440E">
        <w:t>. Совхоз Чкало</w:t>
      </w:r>
      <w:r>
        <w:t xml:space="preserve">вский, д. </w:t>
      </w:r>
      <w:proofErr w:type="spellStart"/>
      <w:r>
        <w:t>Недетово</w:t>
      </w:r>
      <w:proofErr w:type="spellEnd"/>
      <w:r>
        <w:t xml:space="preserve">, д. </w:t>
      </w:r>
      <w:proofErr w:type="spellStart"/>
      <w:r>
        <w:t>Щуплово</w:t>
      </w:r>
      <w:proofErr w:type="spellEnd"/>
      <w:r w:rsidRPr="004F440E">
        <w:t xml:space="preserve">, д. </w:t>
      </w:r>
      <w:proofErr w:type="spellStart"/>
      <w:r w:rsidRPr="004F440E">
        <w:t>Кожухово</w:t>
      </w:r>
      <w:proofErr w:type="spellEnd"/>
      <w:r w:rsidRPr="004F440E">
        <w:t xml:space="preserve"> установлено по одной водонапорной башне объемом 25 м3 . В д. </w:t>
      </w:r>
      <w:proofErr w:type="spellStart"/>
      <w:r w:rsidRPr="004F440E">
        <w:t>Горбёнки</w:t>
      </w:r>
      <w:proofErr w:type="spellEnd"/>
      <w:r w:rsidRPr="004F440E">
        <w:t xml:space="preserve">  две водонапорные башни объёмом 25 м3 .</w:t>
      </w:r>
    </w:p>
    <w:p w:rsidR="00810ECC" w:rsidRPr="004F440E" w:rsidRDefault="000D44CD" w:rsidP="00810ECC">
      <w:pPr>
        <w:pStyle w:val="af3"/>
        <w:spacing w:after="0"/>
        <w:ind w:firstLine="709"/>
        <w:jc w:val="both"/>
      </w:pPr>
      <w:r>
        <w:t xml:space="preserve">В </w:t>
      </w:r>
      <w:proofErr w:type="spellStart"/>
      <w:r>
        <w:t>п</w:t>
      </w:r>
      <w:proofErr w:type="gramStart"/>
      <w:r>
        <w:t>.Я</w:t>
      </w:r>
      <w:proofErr w:type="gramEnd"/>
      <w:r>
        <w:t>кшуново</w:t>
      </w:r>
      <w:proofErr w:type="spellEnd"/>
      <w:r w:rsidR="003A07F0">
        <w:t xml:space="preserve">, </w:t>
      </w:r>
      <w:proofErr w:type="spellStart"/>
      <w:r w:rsidR="003A07F0">
        <w:t>с.Совхоз</w:t>
      </w:r>
      <w:proofErr w:type="spellEnd"/>
      <w:r w:rsidR="003A07F0">
        <w:t xml:space="preserve"> Чкаловский, </w:t>
      </w:r>
      <w:proofErr w:type="spellStart"/>
      <w:r w:rsidR="003A07F0">
        <w:t>д.Кожухово</w:t>
      </w:r>
      <w:proofErr w:type="spellEnd"/>
      <w:r w:rsidR="00071F09">
        <w:t xml:space="preserve">, </w:t>
      </w:r>
      <w:proofErr w:type="spellStart"/>
      <w:r w:rsidR="00071F09">
        <w:t>д.Щуплово</w:t>
      </w:r>
      <w:proofErr w:type="spellEnd"/>
      <w:r w:rsidR="003A07F0">
        <w:t xml:space="preserve"> имеются станции</w:t>
      </w:r>
      <w:r>
        <w:t xml:space="preserve"> водоочистки</w:t>
      </w:r>
      <w:r w:rsidR="00810ECC" w:rsidRPr="004F440E">
        <w:t>.</w:t>
      </w:r>
    </w:p>
    <w:p w:rsidR="00810ECC" w:rsidRPr="004F440E" w:rsidRDefault="00810ECC" w:rsidP="00810ECC">
      <w:pPr>
        <w:pStyle w:val="af3"/>
        <w:spacing w:after="0"/>
        <w:ind w:firstLine="709"/>
        <w:jc w:val="both"/>
      </w:pPr>
      <w:r w:rsidRPr="004F440E">
        <w:t xml:space="preserve">На водозаборных узлах сельского поселения, в дер. </w:t>
      </w:r>
      <w:proofErr w:type="spellStart"/>
      <w:r w:rsidRPr="004F440E">
        <w:t>Горбёнки</w:t>
      </w:r>
      <w:proofErr w:type="spellEnd"/>
      <w:r w:rsidRPr="004F440E">
        <w:t xml:space="preserve">, дер. </w:t>
      </w:r>
      <w:proofErr w:type="spellStart"/>
      <w:r w:rsidRPr="004F440E">
        <w:t>Кожухово</w:t>
      </w:r>
      <w:proofErr w:type="spellEnd"/>
      <w:r w:rsidRPr="004F440E">
        <w:t xml:space="preserve">, дер. </w:t>
      </w:r>
      <w:proofErr w:type="spellStart"/>
      <w:r w:rsidRPr="004F440E">
        <w:t>Недетово</w:t>
      </w:r>
      <w:proofErr w:type="spellEnd"/>
      <w:r w:rsidRPr="004F440E">
        <w:t xml:space="preserve">, дер. </w:t>
      </w:r>
      <w:proofErr w:type="spellStart"/>
      <w:r w:rsidRPr="004F440E">
        <w:t>Щуплово</w:t>
      </w:r>
      <w:proofErr w:type="spellEnd"/>
      <w:r w:rsidRPr="004F440E">
        <w:t xml:space="preserve">, с. Совхоз Чкаловский установлены водонапорные башни </w:t>
      </w:r>
      <w:proofErr w:type="spellStart"/>
      <w:r w:rsidRPr="004F440E">
        <w:t>Рожновского</w:t>
      </w:r>
      <w:proofErr w:type="spellEnd"/>
      <w:r w:rsidRPr="004F440E">
        <w:t xml:space="preserve">. В пос. </w:t>
      </w:r>
      <w:proofErr w:type="spellStart"/>
      <w:r w:rsidRPr="004F440E">
        <w:t>Якшуново</w:t>
      </w:r>
      <w:proofErr w:type="spellEnd"/>
      <w:r w:rsidRPr="004F440E">
        <w:t xml:space="preserve"> две скважины работают без подключенной к системе водоснабжения башни </w:t>
      </w:r>
      <w:proofErr w:type="spellStart"/>
      <w:r w:rsidRPr="004F440E">
        <w:t>Рожновского</w:t>
      </w:r>
      <w:proofErr w:type="spellEnd"/>
      <w:r w:rsidRPr="004F440E">
        <w:t xml:space="preserve"> </w:t>
      </w:r>
      <w:r>
        <w:t>с частотными регуляторами</w:t>
      </w:r>
      <w:r w:rsidRPr="004F440E">
        <w:t xml:space="preserve">. </w:t>
      </w:r>
    </w:p>
    <w:p w:rsidR="00810ECC" w:rsidRDefault="00810ECC" w:rsidP="00810ECC">
      <w:pPr>
        <w:pStyle w:val="af3"/>
        <w:shd w:val="clear" w:color="auto" w:fill="FFFFFF"/>
        <w:spacing w:line="324" w:lineRule="auto"/>
        <w:ind w:firstLine="709"/>
        <w:jc w:val="both"/>
      </w:pPr>
      <w:r w:rsidRPr="004F440E">
        <w:t xml:space="preserve">В системе водоснабжения СП «Село Совхоз Чкаловский» используются водопроводные сети, выполненные из следующих материалов: чугун, сталь, полиэтилен. </w:t>
      </w:r>
    </w:p>
    <w:p w:rsidR="00810ECC" w:rsidRDefault="00810ECC" w:rsidP="00810ECC">
      <w:pPr>
        <w:pStyle w:val="af3"/>
        <w:shd w:val="clear" w:color="auto" w:fill="FFFFFF"/>
        <w:spacing w:line="324" w:lineRule="auto"/>
        <w:ind w:firstLine="709"/>
        <w:jc w:val="both"/>
        <w:rPr>
          <w:color w:val="0D0D0D"/>
        </w:rPr>
      </w:pPr>
      <w:r>
        <w:rPr>
          <w:color w:val="0D0D0D"/>
        </w:rPr>
        <w:t>Анализируя существующее состояние систем водоснабжения в населенных пунктах сельского поселения, выявлено:</w:t>
      </w:r>
    </w:p>
    <w:p w:rsidR="00810ECC" w:rsidRDefault="00810ECC" w:rsidP="00810ECC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 в связи с физическим износом водопроводных сетей, из-за коррозии металла и отложений в трубопроводах, качество воды ежегодно ухудшается.</w:t>
      </w:r>
    </w:p>
    <w:p w:rsidR="00810ECC" w:rsidRDefault="00810ECC" w:rsidP="00810ECC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- растет процент утечек особенно в сетях из стальных трубопроводов. Их срок службы составляет </w:t>
      </w:r>
      <w:r w:rsidRPr="00683761">
        <w:rPr>
          <w:color w:val="0D0D0D"/>
        </w:rPr>
        <w:t>15 лет, тогда как срок службы чугунных трубопроводов – 35- 40 лет, полиэтиленовых более 50 лет.</w:t>
      </w:r>
    </w:p>
    <w:p w:rsidR="00810ECC" w:rsidRDefault="00810ECC" w:rsidP="00810ECC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- износ водопроводных сетей составляет </w:t>
      </w:r>
      <w:r w:rsidRPr="00683761">
        <w:rPr>
          <w:color w:val="0D0D0D"/>
        </w:rPr>
        <w:t>70 %, вследствие чего число ежегодных порывов увеличивается, а потери в сетях достигают 30% от объема</w:t>
      </w:r>
      <w:r>
        <w:rPr>
          <w:color w:val="0D0D0D"/>
        </w:rPr>
        <w:t xml:space="preserve"> воды поданной в сеть.</w:t>
      </w:r>
    </w:p>
    <w:p w:rsidR="00810ECC" w:rsidRDefault="00810ECC" w:rsidP="00810ECC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текущий ремонт не решает проблемы сверхнормативных потерь на некоторых участках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BA10FA" w:rsidRDefault="00810ECC" w:rsidP="00BA10FA">
      <w:pPr>
        <w:pStyle w:val="af3"/>
        <w:shd w:val="clear" w:color="auto" w:fill="FFFFFF"/>
        <w:spacing w:after="0" w:line="324" w:lineRule="auto"/>
        <w:ind w:firstLine="709"/>
        <w:jc w:val="both"/>
        <w:rPr>
          <w:color w:val="0D0D0D"/>
        </w:rPr>
      </w:pPr>
      <w:r>
        <w:rPr>
          <w:color w:val="0D0D0D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</w:t>
      </w:r>
    </w:p>
    <w:p w:rsidR="00810ECC" w:rsidRDefault="00810ECC" w:rsidP="00BA10FA">
      <w:pPr>
        <w:pStyle w:val="af3"/>
        <w:shd w:val="clear" w:color="auto" w:fill="FFFFFF"/>
        <w:spacing w:after="0" w:line="324" w:lineRule="auto"/>
        <w:ind w:firstLine="709"/>
        <w:jc w:val="both"/>
        <w:rPr>
          <w:color w:val="0D0D0D"/>
        </w:rPr>
      </w:pPr>
      <w:r>
        <w:rPr>
          <w:color w:val="0D0D0D"/>
        </w:rPr>
        <w:t>Проблемы водоснабжения  сельского поселения</w:t>
      </w:r>
      <w:proofErr w:type="gramStart"/>
      <w:r>
        <w:rPr>
          <w:color w:val="0D0D0D"/>
        </w:rPr>
        <w:t>:.</w:t>
      </w:r>
      <w:proofErr w:type="gramEnd"/>
    </w:p>
    <w:p w:rsidR="00810ECC" w:rsidRDefault="00810ECC" w:rsidP="00BA10FA">
      <w:pPr>
        <w:pStyle w:val="af3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 xml:space="preserve">- требуется  ремонт </w:t>
      </w:r>
      <w:r w:rsidR="00071F09">
        <w:rPr>
          <w:color w:val="0D0D0D"/>
        </w:rPr>
        <w:t xml:space="preserve">(замена) </w:t>
      </w:r>
      <w:r>
        <w:rPr>
          <w:color w:val="0D0D0D"/>
        </w:rPr>
        <w:t>водопроводных сетей;</w:t>
      </w:r>
    </w:p>
    <w:p w:rsidR="00810ECC" w:rsidRDefault="00810ECC" w:rsidP="00BA10FA">
      <w:pPr>
        <w:pStyle w:val="af3"/>
        <w:shd w:val="clear" w:color="auto" w:fill="FFFFFF"/>
        <w:spacing w:before="0" w:after="0" w:line="324" w:lineRule="auto"/>
        <w:jc w:val="both"/>
        <w:rPr>
          <w:color w:val="0D0D0D"/>
          <w:lang w:eastAsia="ru-RU"/>
        </w:rPr>
      </w:pPr>
      <w:r>
        <w:rPr>
          <w:color w:val="0D0D0D"/>
        </w:rPr>
        <w:t>- ремонт накопителей воды;</w:t>
      </w:r>
    </w:p>
    <w:p w:rsidR="00810ECC" w:rsidRDefault="00810ECC" w:rsidP="00BA10FA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-реконструкция существующих смотровых колодцев и ремонт запорной арматуры;</w:t>
      </w:r>
    </w:p>
    <w:p w:rsidR="00810ECC" w:rsidRDefault="00810ECC" w:rsidP="00BA10FA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-установка ограждения санитарной зоны вокруг резервуаров и башен;</w:t>
      </w:r>
    </w:p>
    <w:p w:rsidR="00810ECC" w:rsidRDefault="00810ECC" w:rsidP="00BA10FA">
      <w:pPr>
        <w:spacing w:after="0"/>
        <w:ind w:left="37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lastRenderedPageBreak/>
        <w:t xml:space="preserve">     </w:t>
      </w:r>
    </w:p>
    <w:p w:rsidR="00810ECC" w:rsidRDefault="00810ECC" w:rsidP="00BA10FA">
      <w:pPr>
        <w:shd w:val="clear" w:color="auto" w:fill="FFFFFF"/>
        <w:tabs>
          <w:tab w:val="left" w:pos="1134"/>
        </w:tabs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1.7. Анализ текущего состояния  систем газоснабжения</w:t>
      </w:r>
    </w:p>
    <w:p w:rsidR="00810ECC" w:rsidRDefault="00810ECC" w:rsidP="00810ECC">
      <w:pPr>
        <w:pStyle w:val="af3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Газоснабжение населения сельского поселения бытовым газом осуществляется следующим образом:</w:t>
      </w:r>
    </w:p>
    <w:p w:rsidR="00BA10FA" w:rsidRDefault="00810ECC" w:rsidP="00BA10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Существующее положение</w:t>
      </w:r>
    </w:p>
    <w:p w:rsidR="00810ECC" w:rsidRPr="00BA10FA" w:rsidRDefault="00810ECC" w:rsidP="00BA10FA">
      <w:pPr>
        <w:rPr>
          <w:rFonts w:ascii="Times New Roman" w:hAnsi="Times New Roman" w:cs="Times New Roman"/>
          <w:sz w:val="24"/>
          <w:szCs w:val="24"/>
        </w:rPr>
      </w:pPr>
      <w:r w:rsidRPr="00BA10FA">
        <w:rPr>
          <w:rFonts w:ascii="Times New Roman" w:hAnsi="Times New Roman" w:cs="Times New Roman"/>
          <w:sz w:val="24"/>
          <w:szCs w:val="24"/>
        </w:rPr>
        <w:t>В настоящее время территория  сельского поселения полностью не газифицирована.</w:t>
      </w:r>
    </w:p>
    <w:p w:rsidR="00810ECC" w:rsidRPr="00683761" w:rsidRDefault="00810ECC" w:rsidP="00810ECC">
      <w:pPr>
        <w:shd w:val="clear" w:color="auto" w:fill="FFFFFF"/>
        <w:suppressAutoHyphens/>
        <w:spacing w:after="0"/>
        <w:ind w:left="1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61">
        <w:rPr>
          <w:rFonts w:ascii="Times New Roman" w:hAnsi="Times New Roman"/>
          <w:color w:val="000000"/>
          <w:sz w:val="24"/>
          <w:szCs w:val="24"/>
        </w:rPr>
        <w:t>На территории сельского поселения газифицированы следующие  населенные пункты:</w:t>
      </w:r>
    </w:p>
    <w:p w:rsidR="00810ECC" w:rsidRDefault="00810ECC" w:rsidP="00810ECC">
      <w:pPr>
        <w:shd w:val="clear" w:color="auto" w:fill="FFFFFF"/>
        <w:suppressAutoHyphens/>
        <w:spacing w:after="0"/>
        <w:ind w:left="1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61">
        <w:rPr>
          <w:rFonts w:ascii="Times New Roman" w:hAnsi="Times New Roman"/>
          <w:color w:val="000000"/>
          <w:sz w:val="24"/>
          <w:szCs w:val="24"/>
        </w:rPr>
        <w:t xml:space="preserve"> село Совхоз Чкаловский; пос. </w:t>
      </w:r>
      <w:proofErr w:type="spellStart"/>
      <w:r w:rsidRPr="00683761">
        <w:rPr>
          <w:rFonts w:ascii="Times New Roman" w:hAnsi="Times New Roman"/>
          <w:color w:val="000000"/>
          <w:sz w:val="24"/>
          <w:szCs w:val="24"/>
        </w:rPr>
        <w:t>Якшуново</w:t>
      </w:r>
      <w:proofErr w:type="spellEnd"/>
      <w:r w:rsidRPr="00683761">
        <w:rPr>
          <w:rFonts w:ascii="Times New Roman" w:hAnsi="Times New Roman"/>
          <w:color w:val="000000"/>
          <w:sz w:val="24"/>
          <w:szCs w:val="24"/>
        </w:rPr>
        <w:t xml:space="preserve">, дер. </w:t>
      </w:r>
      <w:proofErr w:type="spellStart"/>
      <w:r w:rsidRPr="00683761">
        <w:rPr>
          <w:rFonts w:ascii="Times New Roman" w:hAnsi="Times New Roman"/>
          <w:color w:val="000000"/>
          <w:sz w:val="24"/>
          <w:szCs w:val="24"/>
        </w:rPr>
        <w:t>Кожухово</w:t>
      </w:r>
      <w:proofErr w:type="spellEnd"/>
      <w:r w:rsidRPr="00683761">
        <w:rPr>
          <w:rFonts w:ascii="Times New Roman" w:hAnsi="Times New Roman"/>
          <w:color w:val="000000"/>
          <w:sz w:val="24"/>
          <w:szCs w:val="24"/>
        </w:rPr>
        <w:t xml:space="preserve">; дер. </w:t>
      </w:r>
      <w:proofErr w:type="spellStart"/>
      <w:r w:rsidRPr="00683761">
        <w:rPr>
          <w:rFonts w:ascii="Times New Roman" w:hAnsi="Times New Roman"/>
          <w:color w:val="000000"/>
          <w:sz w:val="24"/>
          <w:szCs w:val="24"/>
        </w:rPr>
        <w:t>Недетово</w:t>
      </w:r>
      <w:proofErr w:type="spellEnd"/>
      <w:r w:rsidRPr="00683761">
        <w:rPr>
          <w:rFonts w:ascii="Times New Roman" w:hAnsi="Times New Roman"/>
          <w:color w:val="000000"/>
          <w:sz w:val="24"/>
          <w:szCs w:val="24"/>
        </w:rPr>
        <w:t xml:space="preserve">; дер. </w:t>
      </w:r>
      <w:proofErr w:type="spellStart"/>
      <w:r w:rsidRPr="00683761">
        <w:rPr>
          <w:rFonts w:ascii="Times New Roman" w:hAnsi="Times New Roman"/>
          <w:color w:val="000000"/>
          <w:sz w:val="24"/>
          <w:szCs w:val="24"/>
        </w:rPr>
        <w:t>Щуплово</w:t>
      </w:r>
      <w:proofErr w:type="spellEnd"/>
      <w:r w:rsidRPr="00683761">
        <w:rPr>
          <w:rFonts w:ascii="Times New Roman" w:hAnsi="Times New Roman"/>
          <w:color w:val="000000"/>
          <w:sz w:val="24"/>
          <w:szCs w:val="24"/>
        </w:rPr>
        <w:t xml:space="preserve">; дер. </w:t>
      </w:r>
      <w:proofErr w:type="spellStart"/>
      <w:r w:rsidRPr="00683761">
        <w:rPr>
          <w:rFonts w:ascii="Times New Roman" w:hAnsi="Times New Roman"/>
          <w:color w:val="000000"/>
          <w:sz w:val="24"/>
          <w:szCs w:val="24"/>
        </w:rPr>
        <w:t>Чуносово</w:t>
      </w:r>
      <w:proofErr w:type="spellEnd"/>
      <w:r w:rsidRPr="00683761">
        <w:rPr>
          <w:rFonts w:ascii="Times New Roman" w:hAnsi="Times New Roman"/>
          <w:color w:val="000000"/>
          <w:sz w:val="24"/>
          <w:szCs w:val="24"/>
        </w:rPr>
        <w:t xml:space="preserve">; дер. </w:t>
      </w:r>
      <w:proofErr w:type="spellStart"/>
      <w:r w:rsidRPr="00683761">
        <w:rPr>
          <w:rFonts w:ascii="Times New Roman" w:hAnsi="Times New Roman"/>
          <w:color w:val="000000"/>
          <w:sz w:val="24"/>
          <w:szCs w:val="24"/>
        </w:rPr>
        <w:t>Горбенки</w:t>
      </w:r>
      <w:proofErr w:type="spellEnd"/>
      <w:r w:rsidRPr="00683761">
        <w:rPr>
          <w:rFonts w:ascii="Times New Roman" w:hAnsi="Times New Roman"/>
          <w:color w:val="000000"/>
          <w:sz w:val="24"/>
          <w:szCs w:val="24"/>
        </w:rPr>
        <w:t xml:space="preserve">; дер. </w:t>
      </w:r>
      <w:proofErr w:type="spellStart"/>
      <w:r w:rsidRPr="00683761">
        <w:rPr>
          <w:rFonts w:ascii="Times New Roman" w:hAnsi="Times New Roman"/>
          <w:color w:val="000000"/>
          <w:sz w:val="24"/>
          <w:szCs w:val="24"/>
        </w:rPr>
        <w:t>Свинухово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рлыково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д.Якшуново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д.Крыцыно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Бышковичи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0ECC" w:rsidRPr="004A4087" w:rsidRDefault="00810ECC" w:rsidP="00810ECC">
      <w:pPr>
        <w:shd w:val="clear" w:color="auto" w:fill="FFFFFF"/>
        <w:suppressAutoHyphens/>
        <w:spacing w:after="0"/>
        <w:ind w:lef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087">
        <w:rPr>
          <w:rFonts w:ascii="Times New Roman" w:hAnsi="Times New Roman" w:cs="Times New Roman"/>
          <w:color w:val="000000"/>
          <w:sz w:val="24"/>
          <w:szCs w:val="24"/>
        </w:rPr>
        <w:t>Подача газа потребителям осуществляется по трех ступенчатой схеме</w:t>
      </w:r>
    </w:p>
    <w:p w:rsidR="00810ECC" w:rsidRDefault="00810ECC" w:rsidP="00810ECC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>3.2.2. Проектное решение</w:t>
      </w:r>
    </w:p>
    <w:p w:rsidR="00810ECC" w:rsidRPr="005322D0" w:rsidRDefault="00810ECC" w:rsidP="00810ECC">
      <w:pPr>
        <w:jc w:val="center"/>
        <w:rPr>
          <w:rFonts w:ascii="Times New Roman" w:hAnsi="Times New Roman"/>
          <w:b/>
          <w:sz w:val="24"/>
          <w:szCs w:val="24"/>
        </w:rPr>
      </w:pPr>
      <w:r w:rsidRPr="005322D0">
        <w:rPr>
          <w:rFonts w:ascii="Times New Roman" w:hAnsi="Times New Roman"/>
          <w:b/>
          <w:sz w:val="24"/>
          <w:szCs w:val="24"/>
        </w:rPr>
        <w:t>ПЕРЕЧЕНЬ МЕРОПРИЯТИЙ ПО ТЕРРИТОРИАЛЬНОМУ ПЛАНИРОВАНИЮ</w:t>
      </w:r>
    </w:p>
    <w:p w:rsidR="00810ECC" w:rsidRPr="005322D0" w:rsidRDefault="00810ECC" w:rsidP="00810EC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322D0">
        <w:rPr>
          <w:rFonts w:ascii="Times New Roman" w:hAnsi="Times New Roman"/>
          <w:b/>
          <w:i/>
          <w:sz w:val="24"/>
          <w:szCs w:val="24"/>
        </w:rPr>
        <w:t>в соответствии со Схемой территориального планирования Калужской области</w:t>
      </w:r>
    </w:p>
    <w:p w:rsidR="00810ECC" w:rsidRPr="005322D0" w:rsidRDefault="00810ECC" w:rsidP="00810ECC">
      <w:pPr>
        <w:pStyle w:val="Main"/>
        <w:jc w:val="right"/>
        <w:rPr>
          <w:i/>
          <w:szCs w:val="24"/>
        </w:rPr>
      </w:pPr>
      <w:r w:rsidRPr="005322D0">
        <w:rPr>
          <w:color w:val="000000"/>
          <w:szCs w:val="24"/>
        </w:rPr>
        <w:t>Таблица 5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15"/>
        <w:gridCol w:w="83"/>
        <w:gridCol w:w="1813"/>
        <w:gridCol w:w="1266"/>
        <w:gridCol w:w="1757"/>
        <w:gridCol w:w="1259"/>
        <w:gridCol w:w="1541"/>
      </w:tblGrid>
      <w:tr w:rsidR="00810ECC" w:rsidTr="002C367B">
        <w:trPr>
          <w:trHeight w:val="830"/>
        </w:trPr>
        <w:tc>
          <w:tcPr>
            <w:tcW w:w="1101" w:type="dxa"/>
            <w:shd w:val="clear" w:color="auto" w:fill="auto"/>
          </w:tcPr>
          <w:p w:rsidR="00810ECC" w:rsidRPr="00BA10FA" w:rsidRDefault="00810ECC" w:rsidP="002C367B">
            <w:pPr>
              <w:jc w:val="center"/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Обозначение объекта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810ECC" w:rsidRPr="00BA10FA" w:rsidRDefault="00810ECC" w:rsidP="002C367B">
            <w:pPr>
              <w:jc w:val="center"/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регионального значения</w:t>
            </w:r>
          </w:p>
        </w:tc>
        <w:tc>
          <w:tcPr>
            <w:tcW w:w="1813" w:type="dxa"/>
            <w:shd w:val="clear" w:color="auto" w:fill="auto"/>
          </w:tcPr>
          <w:p w:rsidR="00810ECC" w:rsidRPr="00BA10FA" w:rsidRDefault="00810ECC" w:rsidP="002C367B">
            <w:pPr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266" w:type="dxa"/>
            <w:shd w:val="clear" w:color="auto" w:fill="auto"/>
          </w:tcPr>
          <w:p w:rsidR="00810ECC" w:rsidRPr="00BA10FA" w:rsidRDefault="00810ECC" w:rsidP="002C367B">
            <w:pPr>
              <w:jc w:val="center"/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1757" w:type="dxa"/>
            <w:shd w:val="clear" w:color="auto" w:fill="auto"/>
          </w:tcPr>
          <w:p w:rsidR="00810ECC" w:rsidRPr="00BA10FA" w:rsidRDefault="00810ECC" w:rsidP="002C367B">
            <w:pPr>
              <w:jc w:val="center"/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1259" w:type="dxa"/>
            <w:shd w:val="clear" w:color="auto" w:fill="auto"/>
          </w:tcPr>
          <w:p w:rsidR="00810ECC" w:rsidRPr="00BA10FA" w:rsidRDefault="00810ECC" w:rsidP="002C367B">
            <w:pPr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541" w:type="dxa"/>
            <w:shd w:val="clear" w:color="auto" w:fill="auto"/>
          </w:tcPr>
          <w:p w:rsidR="00810ECC" w:rsidRPr="00BA10FA" w:rsidRDefault="00810ECC" w:rsidP="002C367B">
            <w:pPr>
              <w:jc w:val="center"/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sz w:val="20"/>
                <w:szCs w:val="20"/>
              </w:rPr>
              <w:t>Зона с особыми условиями использования территории</w:t>
            </w:r>
          </w:p>
        </w:tc>
      </w:tr>
      <w:tr w:rsidR="00810ECC" w:rsidTr="002C367B">
        <w:trPr>
          <w:trHeight w:val="138"/>
        </w:trPr>
        <w:tc>
          <w:tcPr>
            <w:tcW w:w="10335" w:type="dxa"/>
            <w:gridSpan w:val="8"/>
            <w:shd w:val="clear" w:color="auto" w:fill="auto"/>
          </w:tcPr>
          <w:p w:rsidR="00810ECC" w:rsidRPr="00BA10FA" w:rsidRDefault="00810ECC" w:rsidP="002C367B">
            <w:pPr>
              <w:jc w:val="center"/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5.1. Объект капитального строительства в области газоснабжения</w:t>
            </w:r>
          </w:p>
        </w:tc>
      </w:tr>
      <w:tr w:rsidR="00810ECC" w:rsidTr="002C367B">
        <w:trPr>
          <w:trHeight w:val="88"/>
        </w:trPr>
        <w:tc>
          <w:tcPr>
            <w:tcW w:w="10335" w:type="dxa"/>
            <w:gridSpan w:val="8"/>
            <w:shd w:val="clear" w:color="auto" w:fill="auto"/>
          </w:tcPr>
          <w:p w:rsidR="00810ECC" w:rsidRPr="00BA10FA" w:rsidRDefault="00810ECC" w:rsidP="002C367B">
            <w:pPr>
              <w:jc w:val="center"/>
              <w:rPr>
                <w:rFonts w:ascii="Times New Roman" w:hAnsi="Times New Roman" w:cs="Times New Roman"/>
              </w:rPr>
            </w:pPr>
            <w:r w:rsidRPr="00BA10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5.1.1.Строительство газораспределительных газопроводов</w:t>
            </w:r>
          </w:p>
        </w:tc>
      </w:tr>
      <w:tr w:rsidR="006516C7" w:rsidRPr="003425FA" w:rsidTr="002C367B">
        <w:trPr>
          <w:trHeight w:val="1045"/>
        </w:trPr>
        <w:tc>
          <w:tcPr>
            <w:tcW w:w="1101" w:type="dxa"/>
            <w:shd w:val="clear" w:color="auto" w:fill="auto"/>
          </w:tcPr>
          <w:p w:rsidR="006516C7" w:rsidRPr="00BA10FA" w:rsidRDefault="006516C7" w:rsidP="002C3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40/1635-1</w:t>
            </w:r>
          </w:p>
        </w:tc>
        <w:tc>
          <w:tcPr>
            <w:tcW w:w="1515" w:type="dxa"/>
            <w:shd w:val="clear" w:color="auto" w:fill="auto"/>
          </w:tcPr>
          <w:p w:rsidR="006516C7" w:rsidRPr="00BA10FA" w:rsidRDefault="006516C7" w:rsidP="00651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капитального строительства</w:t>
            </w:r>
          </w:p>
          <w:p w:rsidR="006516C7" w:rsidRPr="00BA10FA" w:rsidRDefault="006516C7" w:rsidP="00651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газоснабжения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6516C7" w:rsidRPr="00BA10FA" w:rsidRDefault="006516C7" w:rsidP="002C367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межпоселенческого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266" w:type="dxa"/>
            <w:shd w:val="clear" w:color="auto" w:fill="auto"/>
          </w:tcPr>
          <w:p w:rsidR="006516C7" w:rsidRPr="00BA10FA" w:rsidRDefault="006516C7" w:rsidP="002C36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516C7" w:rsidRPr="00BA10FA" w:rsidRDefault="006516C7" w:rsidP="002C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олышкино-д.Лапино-д.Троскино</w:t>
            </w:r>
            <w:proofErr w:type="spellEnd"/>
            <w:r w:rsidRPr="00BA1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 «Село совхоз Чкаловский»</w:t>
            </w:r>
            <w:r w:rsidRPr="00BA1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Дзержинский район,</w:t>
            </w:r>
            <w:r w:rsidRPr="00BA1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Калужская область</w:t>
            </w:r>
          </w:p>
        </w:tc>
        <w:tc>
          <w:tcPr>
            <w:tcW w:w="1259" w:type="dxa"/>
            <w:shd w:val="clear" w:color="auto" w:fill="auto"/>
          </w:tcPr>
          <w:p w:rsidR="006516C7" w:rsidRPr="00BA10FA" w:rsidRDefault="00097823" w:rsidP="002C36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="00221110">
              <w:rPr>
                <w:rFonts w:ascii="Times New Roman" w:hAnsi="Times New Roman" w:cs="Times New Roman"/>
                <w:bCs/>
                <w:sz w:val="20"/>
                <w:szCs w:val="20"/>
              </w:rPr>
              <w:t>-2025</w:t>
            </w:r>
          </w:p>
        </w:tc>
        <w:tc>
          <w:tcPr>
            <w:tcW w:w="1541" w:type="dxa"/>
            <w:shd w:val="clear" w:color="auto" w:fill="auto"/>
          </w:tcPr>
          <w:p w:rsidR="006516C7" w:rsidRPr="00BA10FA" w:rsidRDefault="006516C7" w:rsidP="002C3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0ECC" w:rsidRDefault="00810ECC" w:rsidP="00810ECC">
      <w:pPr>
        <w:pStyle w:val="af3"/>
        <w:spacing w:before="120" w:after="120"/>
        <w:ind w:firstLine="709"/>
        <w:jc w:val="both"/>
      </w:pPr>
      <w:r>
        <w:t>Направления возможного  использования газа:</w:t>
      </w:r>
    </w:p>
    <w:p w:rsidR="00810ECC" w:rsidRDefault="00810ECC" w:rsidP="00810ECC">
      <w:pPr>
        <w:pStyle w:val="af3"/>
        <w:numPr>
          <w:ilvl w:val="0"/>
          <w:numId w:val="9"/>
        </w:numPr>
        <w:spacing w:before="120" w:after="120" w:line="276" w:lineRule="auto"/>
        <w:ind w:left="1134" w:hanging="283"/>
        <w:contextualSpacing/>
        <w:jc w:val="both"/>
      </w:pPr>
      <w:r>
        <w:t>энергоноситель для  отопления жилых домов и  зданий  учреждений соцкуль</w:t>
      </w:r>
      <w:r w:rsidR="00067FB0">
        <w:t>т</w:t>
      </w:r>
      <w:r>
        <w:t>быта;</w:t>
      </w:r>
    </w:p>
    <w:p w:rsidR="00810ECC" w:rsidRDefault="00810ECC" w:rsidP="00810ECC">
      <w:pPr>
        <w:pStyle w:val="af3"/>
        <w:numPr>
          <w:ilvl w:val="0"/>
          <w:numId w:val="9"/>
        </w:numPr>
        <w:spacing w:before="120" w:after="120" w:line="276" w:lineRule="auto"/>
        <w:ind w:left="1134" w:hanging="283"/>
        <w:contextualSpacing/>
        <w:jc w:val="both"/>
      </w:pPr>
      <w:r>
        <w:t>хозяйственно-бытовые нужды (приготовление пищи, горячее водоснабжение);</w:t>
      </w:r>
    </w:p>
    <w:p w:rsidR="00810ECC" w:rsidRPr="00D94888" w:rsidRDefault="00810ECC" w:rsidP="00BA10FA">
      <w:pPr>
        <w:pStyle w:val="af3"/>
        <w:spacing w:before="120" w:after="120"/>
        <w:ind w:firstLine="709"/>
        <w:jc w:val="both"/>
        <w:rPr>
          <w:color w:val="0D0D0D"/>
        </w:rPr>
      </w:pPr>
      <w:r>
        <w:t xml:space="preserve">Процент обеспеченности жилого фонда услугами газоснабжения  предполагается около 80%. В настоящее время население </w:t>
      </w:r>
      <w:proofErr w:type="spellStart"/>
      <w:r>
        <w:t>негазифицированных</w:t>
      </w:r>
      <w:proofErr w:type="spellEnd"/>
      <w:r>
        <w:t xml:space="preserve"> населенных пунктов, использует  сжиженный газ в баллонах для приготовления пищи. </w:t>
      </w:r>
    </w:p>
    <w:p w:rsidR="00810ECC" w:rsidRDefault="00810ECC" w:rsidP="00810EC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1.8. Анализ текущего состояния сферы сбора твердых </w:t>
      </w:r>
      <w:r w:rsidR="004A4087">
        <w:rPr>
          <w:rFonts w:ascii="Times New Roman" w:hAnsi="Times New Roman"/>
          <w:b/>
          <w:color w:val="0D0D0D"/>
          <w:sz w:val="24"/>
          <w:szCs w:val="24"/>
        </w:rPr>
        <w:t xml:space="preserve">коммунальных 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отходов</w:t>
      </w:r>
    </w:p>
    <w:p w:rsidR="00810ECC" w:rsidRPr="005322D0" w:rsidRDefault="00810ECC" w:rsidP="00810ECC">
      <w:pPr>
        <w:pStyle w:val="S0"/>
        <w:spacing w:line="276" w:lineRule="auto"/>
        <w:rPr>
          <w:color w:val="0D0D0D"/>
        </w:rPr>
      </w:pPr>
      <w:r w:rsidRPr="005322D0">
        <w:rPr>
          <w:color w:val="0D0D0D"/>
        </w:rPr>
        <w:t xml:space="preserve">Большим и проблематичным вопросом на протяжении целого ряда лет являлась уборка и вывоз хозяйственного мусора и твердых </w:t>
      </w:r>
      <w:r w:rsidR="004A4087">
        <w:rPr>
          <w:color w:val="0D0D0D"/>
        </w:rPr>
        <w:t>коммунальных</w:t>
      </w:r>
      <w:r w:rsidRPr="005322D0">
        <w:rPr>
          <w:color w:val="0D0D0D"/>
        </w:rPr>
        <w:t xml:space="preserve"> отходо</w:t>
      </w:r>
      <w:proofErr w:type="gramStart"/>
      <w:r w:rsidRPr="005322D0">
        <w:rPr>
          <w:color w:val="0D0D0D"/>
        </w:rPr>
        <w:t>в</w:t>
      </w:r>
      <w:r w:rsidR="004A4087">
        <w:rPr>
          <w:color w:val="0D0D0D"/>
        </w:rPr>
        <w:t>(</w:t>
      </w:r>
      <w:proofErr w:type="gramEnd"/>
      <w:r w:rsidR="004A4087">
        <w:rPr>
          <w:color w:val="0D0D0D"/>
        </w:rPr>
        <w:t>ТКО)</w:t>
      </w:r>
      <w:r w:rsidRPr="005322D0">
        <w:rPr>
          <w:color w:val="0D0D0D"/>
        </w:rPr>
        <w:t xml:space="preserve">. На территории поселения за отчетный период  организована система сбора и вывоза </w:t>
      </w:r>
      <w:r w:rsidR="004A4087">
        <w:rPr>
          <w:color w:val="0D0D0D"/>
        </w:rPr>
        <w:t>ТКО</w:t>
      </w:r>
      <w:r w:rsidRPr="005322D0">
        <w:rPr>
          <w:color w:val="0D0D0D"/>
        </w:rPr>
        <w:t>.</w:t>
      </w:r>
    </w:p>
    <w:p w:rsidR="004A4087" w:rsidRDefault="004A4087" w:rsidP="004A40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Организация сбора и вывоза ТК</w:t>
      </w:r>
      <w:r w:rsidR="00810ECC" w:rsidRPr="005322D0">
        <w:rPr>
          <w:rFonts w:ascii="Times New Roman" w:hAnsi="Times New Roman"/>
          <w:color w:val="0D0D0D"/>
          <w:sz w:val="24"/>
          <w:szCs w:val="24"/>
        </w:rPr>
        <w:t xml:space="preserve">О осуществляет </w:t>
      </w:r>
      <w:r w:rsidR="00067FB0" w:rsidRPr="00067FB0">
        <w:rPr>
          <w:rFonts w:ascii="Times New Roman" w:hAnsi="Times New Roman"/>
          <w:sz w:val="24"/>
          <w:szCs w:val="24"/>
        </w:rPr>
        <w:t>Государственное предприятие Калужской области «Калужский региональный экологический оператор» (ГП «КРЭО»)</w:t>
      </w:r>
      <w:proofErr w:type="gramStart"/>
      <w:r w:rsidR="00067FB0" w:rsidRPr="00067FB0">
        <w:rPr>
          <w:rFonts w:ascii="Times New Roman" w:hAnsi="Times New Roman"/>
          <w:sz w:val="24"/>
          <w:szCs w:val="24"/>
        </w:rPr>
        <w:t xml:space="preserve"> </w:t>
      </w:r>
      <w:r w:rsidR="00067FB0">
        <w:rPr>
          <w:rFonts w:ascii="Times New Roman" w:hAnsi="Times New Roman"/>
          <w:sz w:val="24"/>
          <w:szCs w:val="24"/>
        </w:rPr>
        <w:t>.</w:t>
      </w:r>
      <w:proofErr w:type="gramEnd"/>
    </w:p>
    <w:p w:rsidR="004A4087" w:rsidRDefault="00810ECC" w:rsidP="00BA10FA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A4087">
        <w:rPr>
          <w:rFonts w:ascii="Times New Roman" w:hAnsi="Times New Roman" w:cs="Times New Roman"/>
          <w:color w:val="0D0D0D"/>
          <w:sz w:val="24"/>
          <w:szCs w:val="24"/>
        </w:rPr>
        <w:t>Необходимо</w:t>
      </w:r>
      <w:r w:rsidR="004A4087"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p w:rsidR="00071F09" w:rsidRDefault="00071F09" w:rsidP="00BA10FA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установка контейнерных площадок во всех населенных пунктах;</w:t>
      </w:r>
    </w:p>
    <w:p w:rsidR="00071F09" w:rsidRDefault="00071F09" w:rsidP="00BA10FA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ограждение всех контейнерных площадок;</w:t>
      </w:r>
    </w:p>
    <w:p w:rsidR="004A4087" w:rsidRDefault="004A4087" w:rsidP="00BA10FA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- </w:t>
      </w:r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520F17">
        <w:rPr>
          <w:rFonts w:ascii="Times New Roman" w:hAnsi="Times New Roman" w:cs="Times New Roman"/>
          <w:color w:val="0D0D0D"/>
          <w:sz w:val="24"/>
          <w:szCs w:val="24"/>
        </w:rPr>
        <w:t>замена</w:t>
      </w:r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4A4087">
        <w:rPr>
          <w:rFonts w:ascii="Times New Roman" w:hAnsi="Times New Roman" w:cs="Times New Roman"/>
          <w:color w:val="0D0D0D"/>
          <w:sz w:val="24"/>
          <w:szCs w:val="24"/>
        </w:rPr>
        <w:t xml:space="preserve">всех </w:t>
      </w:r>
      <w:r w:rsidR="00520F17">
        <w:rPr>
          <w:rFonts w:ascii="Times New Roman" w:hAnsi="Times New Roman" w:cs="Times New Roman"/>
          <w:color w:val="0D0D0D"/>
          <w:sz w:val="24"/>
          <w:szCs w:val="24"/>
        </w:rPr>
        <w:t>мусорных контейнеров</w:t>
      </w:r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071F09" w:rsidRPr="004A4087">
        <w:rPr>
          <w:rFonts w:ascii="Times New Roman" w:hAnsi="Times New Roman" w:cs="Times New Roman"/>
          <w:color w:val="0D0D0D"/>
          <w:sz w:val="24"/>
          <w:szCs w:val="24"/>
        </w:rPr>
        <w:t xml:space="preserve">для сбора </w:t>
      </w:r>
      <w:r w:rsidR="00071F09">
        <w:rPr>
          <w:rFonts w:ascii="Times New Roman" w:hAnsi="Times New Roman" w:cs="Times New Roman"/>
          <w:color w:val="0D0D0D"/>
          <w:sz w:val="24"/>
          <w:szCs w:val="24"/>
        </w:rPr>
        <w:t>ТКО</w:t>
      </w:r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 xml:space="preserve"> вместимостью 0,75 </w:t>
      </w:r>
      <w:proofErr w:type="spellStart"/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>м</w:t>
      </w:r>
      <w:proofErr w:type="gramStart"/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>.к</w:t>
      </w:r>
      <w:proofErr w:type="gramEnd"/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>уб</w:t>
      </w:r>
      <w:proofErr w:type="spellEnd"/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>.</w:t>
      </w:r>
      <w:r>
        <w:rPr>
          <w:rFonts w:ascii="Times New Roman" w:hAnsi="Times New Roman" w:cs="Times New Roman"/>
          <w:color w:val="0D0D0D"/>
          <w:sz w:val="24"/>
          <w:szCs w:val="24"/>
        </w:rPr>
        <w:t>;</w:t>
      </w:r>
    </w:p>
    <w:p w:rsidR="00810ECC" w:rsidRDefault="004A4087" w:rsidP="00BA10FA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- </w:t>
      </w:r>
      <w:r w:rsidR="00810ECC" w:rsidRPr="004A4087">
        <w:rPr>
          <w:rFonts w:ascii="Times New Roman" w:hAnsi="Times New Roman" w:cs="Times New Roman"/>
          <w:color w:val="0D0D0D"/>
          <w:sz w:val="24"/>
          <w:szCs w:val="24"/>
        </w:rPr>
        <w:t>обязать каждое предприятие и учреждения и организации установить урну для сбора мусора</w:t>
      </w:r>
      <w:r>
        <w:rPr>
          <w:rFonts w:ascii="Times New Roman" w:hAnsi="Times New Roman" w:cs="Times New Roman"/>
          <w:color w:val="0D0D0D"/>
          <w:sz w:val="24"/>
          <w:szCs w:val="24"/>
        </w:rPr>
        <w:t>;</w:t>
      </w:r>
    </w:p>
    <w:p w:rsidR="004A4087" w:rsidRDefault="004A4087" w:rsidP="00BA10FA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установить дополнительные контейнеры для раздельного сбора ТКО;</w:t>
      </w:r>
    </w:p>
    <w:p w:rsidR="00810ECC" w:rsidRPr="005322D0" w:rsidRDefault="004A4087" w:rsidP="00BA10FA">
      <w:pPr>
        <w:spacing w:after="0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производить раздельный сбор ТКО.</w:t>
      </w:r>
    </w:p>
    <w:p w:rsidR="00810ECC" w:rsidRDefault="00810ECC" w:rsidP="00BA10F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1.9. Анализ текущего состояния  системы водоотведения</w:t>
      </w:r>
    </w:p>
    <w:p w:rsidR="00810ECC" w:rsidRDefault="00810ECC" w:rsidP="00810ECC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 сегодняшний день система централизованного водоотведения и последующая очистка в сельском поселении отсутствует. Из-за отсутствия централизованной канализационной системы стоки накапливаются в выгребных ямах.</w:t>
      </w:r>
    </w:p>
    <w:p w:rsidR="00D95D47" w:rsidRDefault="00D95D47" w:rsidP="00D95D47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A4087">
        <w:rPr>
          <w:rFonts w:ascii="Times New Roman" w:hAnsi="Times New Roman" w:cs="Times New Roman"/>
          <w:color w:val="0D0D0D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p w:rsidR="00D95D47" w:rsidRDefault="00D95D47" w:rsidP="00D95D47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строительство очистных сооружений в населенных пунктах сельского поселения.</w:t>
      </w:r>
    </w:p>
    <w:p w:rsidR="00810ECC" w:rsidRDefault="00810ECC" w:rsidP="00810ECC">
      <w:pPr>
        <w:spacing w:after="0"/>
        <w:ind w:firstLine="709"/>
        <w:jc w:val="center"/>
        <w:rPr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1.10.  Анализ текущего состояния системы электроснабжения.</w:t>
      </w:r>
    </w:p>
    <w:p w:rsidR="00810ECC" w:rsidRDefault="00810ECC" w:rsidP="00810ECC">
      <w:pPr>
        <w:spacing w:before="120" w:after="12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электроснабжение  населенных пунктов сельского поселения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10ECC" w:rsidRDefault="00810ECC" w:rsidP="00810ECC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участок КЭС:</w:t>
      </w:r>
    </w:p>
    <w:p w:rsidR="00810ECC" w:rsidRDefault="00810ECC" w:rsidP="00810EC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Обеспеченность потребителей приборами учета электроэнергии составляет  около 100%.   Учет потребления электрической энергии светильниками уличного освещения планируется п</w:t>
      </w:r>
      <w:r w:rsidR="00D95D47">
        <w:rPr>
          <w:rFonts w:ascii="Times New Roman" w:hAnsi="Times New Roman"/>
          <w:sz w:val="24"/>
          <w:szCs w:val="24"/>
        </w:rPr>
        <w:t>еревести на приборы учета к 2025</w:t>
      </w:r>
      <w:r>
        <w:rPr>
          <w:rFonts w:ascii="Times New Roman" w:hAnsi="Times New Roman"/>
          <w:sz w:val="24"/>
          <w:szCs w:val="24"/>
        </w:rPr>
        <w:t xml:space="preserve"> году, после замены   деревянных опор линий электропередач и укладки СИП. </w:t>
      </w:r>
    </w:p>
    <w:p w:rsidR="00810ECC" w:rsidRDefault="00810ECC" w:rsidP="00810ECC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 xml:space="preserve">Мероприятиями по развитию системы электроснабжения сельского поселения станут: </w:t>
      </w:r>
    </w:p>
    <w:p w:rsidR="00810ECC" w:rsidRDefault="00810ECC" w:rsidP="00810ECC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реконструкция существующего наружного освещения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 ;</w:t>
      </w:r>
      <w:proofErr w:type="gramEnd"/>
    </w:p>
    <w:p w:rsidR="00810ECC" w:rsidRDefault="00810ECC" w:rsidP="00BA10FA">
      <w:pPr>
        <w:spacing w:after="0"/>
        <w:ind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:rsidR="00810ECC" w:rsidRDefault="00810ECC" w:rsidP="00810ECC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  Основные цели и задачи, сроки и этапы реализации  Программы.</w:t>
      </w:r>
    </w:p>
    <w:p w:rsidR="00810ECC" w:rsidRDefault="00810ECC" w:rsidP="00810ECC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810ECC" w:rsidRDefault="00810ECC" w:rsidP="00810ECC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2.1. Основные цели Программы.</w:t>
      </w:r>
    </w:p>
    <w:p w:rsidR="00810ECC" w:rsidRDefault="00810ECC" w:rsidP="00810ECC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810ECC" w:rsidRDefault="00810ECC" w:rsidP="00810ECC">
      <w:pPr>
        <w:pStyle w:val="a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Arial" w:hAnsi="Times New Roman"/>
          <w:color w:val="0D0D0D"/>
          <w:sz w:val="24"/>
          <w:szCs w:val="24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сельского поселения. </w:t>
      </w:r>
    </w:p>
    <w:p w:rsidR="00810ECC" w:rsidRDefault="00810ECC" w:rsidP="00BA10FA">
      <w:pPr>
        <w:pStyle w:val="a0"/>
        <w:ind w:firstLine="708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</w:p>
    <w:p w:rsidR="00810ECC" w:rsidRDefault="00810ECC" w:rsidP="00810ECC">
      <w:pPr>
        <w:pStyle w:val="a0"/>
        <w:jc w:val="center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2.2. Основные задачи Программы. </w:t>
      </w:r>
    </w:p>
    <w:p w:rsidR="00810ECC" w:rsidRDefault="00810ECC" w:rsidP="00810ECC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</w:rPr>
        <w:t>1. Инженерно-техническая оптимизация систем коммунальной инфраструктуры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810ECC" w:rsidRDefault="00810ECC" w:rsidP="00810ECC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</w:rPr>
        <w:t>2. Повышение надежности систем коммунальной инфраструктуры.</w:t>
      </w:r>
    </w:p>
    <w:p w:rsidR="00810ECC" w:rsidRDefault="00810ECC" w:rsidP="00810ECC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</w:rPr>
        <w:t>3.</w:t>
      </w:r>
      <w:r>
        <w:rPr>
          <w:rFonts w:ascii="Times New Roman" w:hAnsi="Times New Roman"/>
          <w:color w:val="0D0D0D"/>
          <w:sz w:val="24"/>
          <w:szCs w:val="24"/>
        </w:rPr>
        <w:t xml:space="preserve"> Обеспечение более комфортных условий проживания населения сельского поселения.</w:t>
      </w:r>
    </w:p>
    <w:p w:rsidR="00810ECC" w:rsidRDefault="00810ECC" w:rsidP="00810ECC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4. Повышение качества предоставляемых ЖКХ.</w:t>
      </w:r>
    </w:p>
    <w:p w:rsidR="00810ECC" w:rsidRDefault="00810ECC" w:rsidP="00810ECC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Снижение потребление энергетических ресурсов.</w:t>
      </w:r>
    </w:p>
    <w:p w:rsidR="00810ECC" w:rsidRDefault="00810ECC" w:rsidP="00810ECC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6. Снижение потерь при поставке ресурсов потребителям.</w:t>
      </w:r>
    </w:p>
    <w:p w:rsidR="00810ECC" w:rsidRDefault="00810ECC" w:rsidP="00810ECC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7. Улучшение экологической обстановки в сельском поселении.</w:t>
      </w:r>
    </w:p>
    <w:p w:rsidR="00810ECC" w:rsidRDefault="00810ECC" w:rsidP="00BA10FA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8. Повышение уровня газификации населённых пунктов   сельского поселения.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</w:p>
    <w:p w:rsidR="00810ECC" w:rsidRDefault="00810ECC" w:rsidP="00810ECC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2.3. Сроки и этапы реализации Программы.</w:t>
      </w:r>
    </w:p>
    <w:p w:rsidR="008214C3" w:rsidRDefault="00810ECC" w:rsidP="00810EC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Программа действует </w:t>
      </w:r>
      <w:r w:rsidR="00290623">
        <w:rPr>
          <w:rFonts w:ascii="Times New Roman" w:hAnsi="Times New Roman" w:cs="Times New Roman"/>
          <w:color w:val="0D0D0D"/>
          <w:sz w:val="24"/>
          <w:szCs w:val="24"/>
        </w:rPr>
        <w:t>с 1 янв</w:t>
      </w:r>
      <w:r w:rsidR="00151675">
        <w:rPr>
          <w:rFonts w:ascii="Times New Roman" w:hAnsi="Times New Roman" w:cs="Times New Roman"/>
          <w:color w:val="0D0D0D"/>
          <w:sz w:val="24"/>
          <w:szCs w:val="24"/>
        </w:rPr>
        <w:t>аря 2022 года по 31 декабря 2026</w:t>
      </w:r>
      <w:r w:rsidRPr="005322D0">
        <w:rPr>
          <w:rFonts w:ascii="Times New Roman" w:hAnsi="Times New Roman" w:cs="Times New Roman"/>
          <w:color w:val="0D0D0D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D0D0D"/>
          <w:sz w:val="24"/>
          <w:szCs w:val="24"/>
        </w:rPr>
        <w:t>. Реализация программы будет осуществляться весь период</w:t>
      </w:r>
      <w:r w:rsidR="008214C3">
        <w:rPr>
          <w:rFonts w:ascii="Times New Roman" w:hAnsi="Times New Roman" w:cs="Times New Roman"/>
          <w:color w:val="0D0D0D"/>
          <w:sz w:val="24"/>
          <w:szCs w:val="24"/>
        </w:rPr>
        <w:t xml:space="preserve"> в </w:t>
      </w:r>
      <w:r w:rsidR="00290623">
        <w:rPr>
          <w:rFonts w:ascii="Times New Roman" w:hAnsi="Times New Roman" w:cs="Times New Roman"/>
          <w:color w:val="0D0D0D"/>
          <w:sz w:val="24"/>
          <w:szCs w:val="24"/>
        </w:rPr>
        <w:t>один этап</w:t>
      </w:r>
    </w:p>
    <w:p w:rsidR="008214C3" w:rsidRDefault="00290623" w:rsidP="00810EC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- 1-й этап 2022-2026</w:t>
      </w:r>
      <w:r w:rsidR="008214C3">
        <w:rPr>
          <w:rFonts w:ascii="Times New Roman" w:hAnsi="Times New Roman" w:cs="Times New Roman"/>
          <w:color w:val="0D0D0D"/>
          <w:sz w:val="24"/>
          <w:szCs w:val="24"/>
        </w:rPr>
        <w:t xml:space="preserve"> годы</w:t>
      </w:r>
    </w:p>
    <w:p w:rsidR="00810ECC" w:rsidRDefault="00810ECC" w:rsidP="00810EC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3. Мероприятия по развитию системы коммунальной инфраструктуры</w:t>
      </w:r>
    </w:p>
    <w:p w:rsidR="00810ECC" w:rsidRDefault="00810ECC" w:rsidP="00810EC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3.1. Общие положения</w:t>
      </w:r>
    </w:p>
    <w:p w:rsidR="00810ECC" w:rsidRDefault="00810ECC" w:rsidP="00810ECC">
      <w:pPr>
        <w:pStyle w:val="af7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810ECC" w:rsidRDefault="00810ECC" w:rsidP="00810ECC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  <w:lang w:eastAsia="en-US"/>
        </w:rPr>
      </w:pPr>
      <w:r>
        <w:rPr>
          <w:color w:val="0D0D0D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:rsidR="00810ECC" w:rsidRDefault="00810ECC" w:rsidP="00810ECC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  <w:lang w:eastAsia="en-US"/>
        </w:rPr>
        <w:t>состояние существующей системы коммунальной инфраструктуры</w:t>
      </w:r>
      <w:r>
        <w:rPr>
          <w:color w:val="0D0D0D"/>
        </w:rPr>
        <w:t>;</w:t>
      </w:r>
    </w:p>
    <w:p w:rsidR="00810ECC" w:rsidRDefault="00810ECC" w:rsidP="00810ECC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перспективное строительство малоэтажных домов, направленное на улучшение жилищных условий граждан;</w:t>
      </w:r>
    </w:p>
    <w:p w:rsidR="00810ECC" w:rsidRDefault="00810ECC" w:rsidP="00810ECC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сохранение оценочных показателей потребления коммунальных услуг;</w:t>
      </w:r>
    </w:p>
    <w:p w:rsidR="00810ECC" w:rsidRDefault="00810ECC" w:rsidP="00810ECC">
      <w:pPr>
        <w:pStyle w:val="af7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:rsidR="00810ECC" w:rsidRDefault="00810ECC" w:rsidP="00810ECC">
      <w:pPr>
        <w:pStyle w:val="af7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810ECC" w:rsidRDefault="00810ECC" w:rsidP="00810ECC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810ECC" w:rsidRDefault="00810ECC" w:rsidP="00810ECC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810ECC" w:rsidRDefault="00810ECC" w:rsidP="00810ECC">
      <w:pPr>
        <w:pStyle w:val="af7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810ECC" w:rsidRDefault="00810ECC" w:rsidP="00810ECC">
      <w:pPr>
        <w:pStyle w:val="af7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Сроки реализации мероприятий Программы 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810ECC" w:rsidRDefault="00810ECC" w:rsidP="00810ECC">
      <w:pPr>
        <w:pStyle w:val="af7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810ECC" w:rsidRDefault="00810ECC" w:rsidP="00810ECC">
      <w:pPr>
        <w:pStyle w:val="af9"/>
        <w:spacing w:line="276" w:lineRule="auto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7. 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810ECC" w:rsidRDefault="00810ECC" w:rsidP="00810EC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>Перечень программных мероприятий приведен в приложении № 1 к Программе</w:t>
      </w:r>
    </w:p>
    <w:p w:rsidR="00810ECC" w:rsidRDefault="00810ECC" w:rsidP="00810EC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810ECC" w:rsidRDefault="00810ECC" w:rsidP="00810ECC">
      <w:pPr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3.2. Система водоснабжения</w:t>
      </w:r>
    </w:p>
    <w:p w:rsidR="00810ECC" w:rsidRDefault="00810ECC" w:rsidP="00BA10FA">
      <w:pPr>
        <w:spacing w:after="0"/>
        <w:ind w:firstLine="567"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810ECC" w:rsidRDefault="00810ECC" w:rsidP="00BA10FA">
      <w:pPr>
        <w:pStyle w:val="af3"/>
        <w:shd w:val="clear" w:color="auto" w:fill="FFFFFF"/>
        <w:spacing w:before="0" w:after="0" w:line="360" w:lineRule="auto"/>
        <w:jc w:val="both"/>
        <w:rPr>
          <w:color w:val="0D0D0D"/>
        </w:rPr>
      </w:pPr>
      <w:r>
        <w:rPr>
          <w:color w:val="0D0D0D"/>
        </w:rPr>
        <w:t>-  ремонт водопроводных сетей;</w:t>
      </w:r>
    </w:p>
    <w:p w:rsidR="00810ECC" w:rsidRDefault="00810ECC" w:rsidP="00BA10FA">
      <w:pPr>
        <w:pStyle w:val="af3"/>
        <w:shd w:val="clear" w:color="auto" w:fill="FFFFFF"/>
        <w:spacing w:before="0" w:after="0" w:line="360" w:lineRule="auto"/>
        <w:jc w:val="both"/>
        <w:rPr>
          <w:color w:val="0D0D0D"/>
          <w:lang w:eastAsia="ru-RU"/>
        </w:rPr>
      </w:pPr>
      <w:r>
        <w:rPr>
          <w:color w:val="0D0D0D"/>
        </w:rPr>
        <w:t>- ремонт накопителей воды;</w:t>
      </w:r>
    </w:p>
    <w:p w:rsidR="00810ECC" w:rsidRDefault="00810ECC" w:rsidP="00BA10FA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-реконструкция существующих смотровых колодцев и ремонт запорной арматуры;</w:t>
      </w:r>
    </w:p>
    <w:p w:rsidR="00810ECC" w:rsidRDefault="00810ECC" w:rsidP="00BA10FA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-установка ограждения санитарной зоны вокруг резервуаров и башен;</w:t>
      </w:r>
    </w:p>
    <w:p w:rsidR="00810ECC" w:rsidRDefault="00810ECC" w:rsidP="00BA10FA">
      <w:pPr>
        <w:spacing w:after="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:rsidR="00810ECC" w:rsidRDefault="00810ECC" w:rsidP="00BA10FA">
      <w:pPr>
        <w:spacing w:after="0"/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3.3. Система газоснабжения</w:t>
      </w:r>
    </w:p>
    <w:p w:rsidR="00810ECC" w:rsidRDefault="00810ECC" w:rsidP="00810ECC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810ECC" w:rsidRDefault="00810ECC" w:rsidP="00BA10FA">
      <w:pPr>
        <w:tabs>
          <w:tab w:val="left" w:pos="567"/>
        </w:tabs>
        <w:spacing w:before="120" w:after="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Строительство газопровода и газораспределительных станций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 ;</w:t>
      </w:r>
      <w:proofErr w:type="gramEnd"/>
    </w:p>
    <w:p w:rsidR="00810ECC" w:rsidRDefault="00810ECC" w:rsidP="00BA10FA">
      <w:pPr>
        <w:tabs>
          <w:tab w:val="left" w:pos="567"/>
        </w:tabs>
        <w:spacing w:before="120" w:after="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газификация всех населенных пунктов сельского поселения</w:t>
      </w:r>
      <w:r>
        <w:rPr>
          <w:rFonts w:ascii="Times New Roman" w:hAnsi="Times New Roman"/>
          <w:color w:val="0D0D0D"/>
          <w:sz w:val="24"/>
          <w:szCs w:val="24"/>
        </w:rPr>
        <w:tab/>
        <w:t xml:space="preserve"> </w:t>
      </w:r>
    </w:p>
    <w:p w:rsidR="00810ECC" w:rsidRDefault="00810ECC" w:rsidP="00BA10FA">
      <w:pPr>
        <w:spacing w:after="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:rsidR="00810ECC" w:rsidRDefault="00810ECC" w:rsidP="00BA10FA">
      <w:pPr>
        <w:tabs>
          <w:tab w:val="left" w:pos="1418"/>
          <w:tab w:val="left" w:pos="1980"/>
          <w:tab w:val="left" w:pos="3060"/>
        </w:tabs>
        <w:spacing w:before="120" w:after="0"/>
        <w:ind w:left="851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3.4. Система сбора и вывоза твердых </w:t>
      </w:r>
      <w:r w:rsidR="00681B0F">
        <w:rPr>
          <w:rFonts w:ascii="Times New Roman" w:hAnsi="Times New Roman"/>
          <w:b/>
          <w:color w:val="0D0D0D"/>
          <w:sz w:val="24"/>
          <w:szCs w:val="24"/>
        </w:rPr>
        <w:t>коммунальных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отходов</w:t>
      </w:r>
    </w:p>
    <w:p w:rsidR="00810ECC" w:rsidRDefault="00810ECC" w:rsidP="00810ECC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</w:t>
      </w:r>
      <w:proofErr w:type="gramStart"/>
      <w:r>
        <w:rPr>
          <w:rFonts w:ascii="Times New Roman" w:hAnsi="Times New Roman" w:cs="Times New Roman"/>
          <w:color w:val="0D0D0D"/>
        </w:rPr>
        <w:t>реализации мероприятий Программы комплексного развития  системы сбора</w:t>
      </w:r>
      <w:proofErr w:type="gramEnd"/>
      <w:r>
        <w:rPr>
          <w:rFonts w:ascii="Times New Roman" w:hAnsi="Times New Roman" w:cs="Times New Roman"/>
          <w:color w:val="0D0D0D"/>
        </w:rPr>
        <w:t xml:space="preserve"> и вывоза твердых </w:t>
      </w:r>
      <w:r w:rsidR="00681B0F">
        <w:rPr>
          <w:rFonts w:ascii="Times New Roman" w:hAnsi="Times New Roman" w:cs="Times New Roman"/>
          <w:color w:val="0D0D0D"/>
        </w:rPr>
        <w:t>коммунальных</w:t>
      </w:r>
      <w:r>
        <w:rPr>
          <w:rFonts w:ascii="Times New Roman" w:hAnsi="Times New Roman" w:cs="Times New Roman"/>
          <w:color w:val="0D0D0D"/>
        </w:rPr>
        <w:t xml:space="preserve"> отходов потребителей поселения</w:t>
      </w:r>
      <w:r>
        <w:rPr>
          <w:rFonts w:ascii="Times New Roman" w:hAnsi="Times New Roman" w:cs="Times New Roman"/>
          <w:color w:val="0D0D0D"/>
          <w:spacing w:val="-2"/>
        </w:rPr>
        <w:t>, являются:</w:t>
      </w:r>
    </w:p>
    <w:p w:rsidR="00775434" w:rsidRDefault="00810ECC" w:rsidP="00810ECC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- </w:t>
      </w:r>
      <w:r w:rsidR="00681B0F">
        <w:rPr>
          <w:rFonts w:ascii="Times New Roman" w:hAnsi="Times New Roman" w:cs="Times New Roman"/>
          <w:color w:val="0D0D0D"/>
        </w:rPr>
        <w:t xml:space="preserve">установка </w:t>
      </w:r>
      <w:r>
        <w:rPr>
          <w:rFonts w:ascii="Times New Roman" w:hAnsi="Times New Roman" w:cs="Times New Roman"/>
          <w:color w:val="0D0D0D"/>
        </w:rPr>
        <w:t xml:space="preserve"> мусорных контейнеров</w:t>
      </w:r>
      <w:r w:rsidR="00681B0F">
        <w:rPr>
          <w:rFonts w:ascii="Times New Roman" w:hAnsi="Times New Roman" w:cs="Times New Roman"/>
          <w:color w:val="0D0D0D"/>
        </w:rPr>
        <w:t xml:space="preserve"> в каждом населенном пункте поселения</w:t>
      </w:r>
      <w:r w:rsidR="00775434">
        <w:rPr>
          <w:rFonts w:ascii="Times New Roman" w:hAnsi="Times New Roman" w:cs="Times New Roman"/>
          <w:color w:val="0D0D0D"/>
        </w:rPr>
        <w:t>;</w:t>
      </w:r>
    </w:p>
    <w:p w:rsidR="00810ECC" w:rsidRDefault="00775434" w:rsidP="00810ECC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установка мусорных контейнеров для раздельного сбора ТК</w:t>
      </w:r>
      <w:proofErr w:type="gramStart"/>
      <w:r>
        <w:rPr>
          <w:rFonts w:ascii="Times New Roman" w:hAnsi="Times New Roman" w:cs="Times New Roman"/>
          <w:color w:val="0D0D0D"/>
        </w:rPr>
        <w:t>О</w:t>
      </w:r>
      <w:r w:rsidRPr="00775434">
        <w:rPr>
          <w:rFonts w:ascii="Times New Roman" w:hAnsi="Times New Roman" w:cs="Times New Roman"/>
          <w:color w:val="0D0D0D"/>
        </w:rPr>
        <w:t>(</w:t>
      </w:r>
      <w:proofErr w:type="gramEnd"/>
      <w:r w:rsidRPr="00775434">
        <w:rPr>
          <w:rFonts w:ascii="Times New Roman" w:hAnsi="Times New Roman" w:cs="Times New Roman"/>
          <w:color w:val="0D0D0D"/>
        </w:rPr>
        <w:t>перспектива)</w:t>
      </w:r>
      <w:r>
        <w:rPr>
          <w:rFonts w:ascii="Times New Roman" w:hAnsi="Times New Roman" w:cs="Times New Roman"/>
          <w:color w:val="0D0D0D"/>
        </w:rPr>
        <w:t>;</w:t>
      </w:r>
      <w:r w:rsidR="00810ECC">
        <w:rPr>
          <w:rFonts w:ascii="Times New Roman" w:hAnsi="Times New Roman" w:cs="Times New Roman"/>
          <w:color w:val="0D0D0D"/>
        </w:rPr>
        <w:t xml:space="preserve"> </w:t>
      </w:r>
    </w:p>
    <w:p w:rsidR="00810ECC" w:rsidRDefault="00775434" w:rsidP="00810ECC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</w:t>
      </w:r>
      <w:r w:rsidR="00810ECC">
        <w:rPr>
          <w:rFonts w:ascii="Times New Roman" w:hAnsi="Times New Roman" w:cs="Times New Roman"/>
          <w:color w:val="0D0D0D"/>
        </w:rPr>
        <w:t xml:space="preserve">рганизация в поселении раздельного сбора </w:t>
      </w:r>
      <w:r>
        <w:rPr>
          <w:rFonts w:ascii="Times New Roman" w:hAnsi="Times New Roman" w:cs="Times New Roman"/>
          <w:color w:val="0D0D0D"/>
        </w:rPr>
        <w:t>ТКО</w:t>
      </w:r>
      <w:r w:rsidR="00810ECC">
        <w:rPr>
          <w:rFonts w:ascii="Times New Roman" w:hAnsi="Times New Roman" w:cs="Times New Roman"/>
          <w:color w:val="0D0D0D"/>
        </w:rPr>
        <w:t xml:space="preserve"> (перспектива).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810ECC" w:rsidRDefault="00810ECC" w:rsidP="00810ECC">
      <w:pPr>
        <w:ind w:firstLine="567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3.5. Система электроснабжения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</w:t>
      </w:r>
      <w:proofErr w:type="gramStart"/>
      <w:r>
        <w:rPr>
          <w:rFonts w:ascii="Times New Roman" w:hAnsi="Times New Roman" w:cs="Times New Roman"/>
          <w:color w:val="0D0D0D"/>
        </w:rPr>
        <w:t>реализации мероприятий Программы комплексного развития системы электроснабжения  потребителей поселения</w:t>
      </w:r>
      <w:proofErr w:type="gramEnd"/>
      <w:r>
        <w:rPr>
          <w:rFonts w:ascii="Times New Roman" w:hAnsi="Times New Roman" w:cs="Times New Roman"/>
          <w:color w:val="0D0D0D"/>
        </w:rPr>
        <w:t xml:space="preserve"> являются: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Реконструкция существующего уличного освещения;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</w:p>
    <w:p w:rsidR="00810ECC" w:rsidRDefault="00810ECC" w:rsidP="00810ECC">
      <w:pPr>
        <w:ind w:firstLine="709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4. Механизм реализации  Программы и </w:t>
      </w:r>
      <w:proofErr w:type="gramStart"/>
      <w:r>
        <w:rPr>
          <w:rFonts w:ascii="Times New Roman" w:hAnsi="Times New Roman"/>
          <w:b/>
          <w:color w:val="0D0D0D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color w:val="0D0D0D"/>
          <w:sz w:val="24"/>
          <w:szCs w:val="24"/>
        </w:rPr>
        <w:t xml:space="preserve"> ходом ее выполнения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Реализация Программы осуществляется Администрацией  сельского поселения. Для решения задач Программы предполагается использовать средства  областного бюджета, в </w:t>
      </w:r>
      <w:proofErr w:type="spellStart"/>
      <w:r>
        <w:rPr>
          <w:rFonts w:ascii="Times New Roman" w:hAnsi="Times New Roman" w:cs="Times New Roman"/>
          <w:color w:val="0D0D0D"/>
        </w:rPr>
        <w:t>т.ч</w:t>
      </w:r>
      <w:proofErr w:type="spellEnd"/>
      <w:r>
        <w:rPr>
          <w:rFonts w:ascii="Times New Roman" w:hAnsi="Times New Roman" w:cs="Times New Roman"/>
          <w:color w:val="0D0D0D"/>
        </w:rPr>
        <w:t xml:space="preserve">. выделяемые на целевые программы Калужской области, средства местного бюджета, собственные средства предприятий коммунального комплекса. 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Пересмотр тарифов на ЖКХ производится в соответствии с действующим законодательством.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ab/>
        <w:t xml:space="preserve">В рамках реализации данной Программы в соответствии со стратегическими приоритетами развития 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</w:t>
      </w:r>
      <w:r>
        <w:rPr>
          <w:rFonts w:ascii="Times New Roman" w:hAnsi="Times New Roman" w:cs="Times New Roman"/>
          <w:color w:val="0D0D0D"/>
        </w:rPr>
        <w:lastRenderedPageBreak/>
        <w:t>осуществляется корректировка мероприятий Программы.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Исполнителями Программы являются администрация сельского поселения и организации коммунального комплекса. </w:t>
      </w:r>
    </w:p>
    <w:p w:rsidR="00810ECC" w:rsidRDefault="00810ECC" w:rsidP="00810ECC">
      <w:pPr>
        <w:pStyle w:val="af9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proofErr w:type="gramStart"/>
      <w:r>
        <w:rPr>
          <w:rFonts w:ascii="Times New Roman" w:hAnsi="Times New Roman" w:cs="Times New Roman"/>
          <w:color w:val="0D0D0D"/>
        </w:rPr>
        <w:t>Контроль за</w:t>
      </w:r>
      <w:proofErr w:type="gramEnd"/>
      <w:r>
        <w:rPr>
          <w:rFonts w:ascii="Times New Roman" w:hAnsi="Times New Roman" w:cs="Times New Roman"/>
          <w:color w:val="0D0D0D"/>
        </w:rPr>
        <w:t xml:space="preserve"> реализацией Программы осуществляет по итогам каждого года Администрация  сельского поселения.</w:t>
      </w:r>
    </w:p>
    <w:p w:rsidR="00810ECC" w:rsidRDefault="00810ECC" w:rsidP="00810EC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810ECC" w:rsidRDefault="00810ECC" w:rsidP="00810ECC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5. Оценка эффективности реализации Программы</w:t>
      </w:r>
    </w:p>
    <w:p w:rsidR="00810ECC" w:rsidRDefault="00810ECC" w:rsidP="00810ECC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результатами реализации мероприятий в сфере ЖКХ  являются: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модернизация и обновление коммунальной инфраструктуры поселения; </w:t>
      </w:r>
    </w:p>
    <w:p w:rsidR="00810ECC" w:rsidRDefault="00810ECC" w:rsidP="00810ECC">
      <w:p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снижение  эксплуатационных затрат предприятий ЖКХ; </w:t>
      </w:r>
    </w:p>
    <w:p w:rsidR="00810ECC" w:rsidRDefault="00810ECC" w:rsidP="00810ECC">
      <w:pPr>
        <w:shd w:val="clear" w:color="auto" w:fill="FFFFFF"/>
        <w:tabs>
          <w:tab w:val="left" w:pos="0"/>
          <w:tab w:val="left" w:pos="960"/>
          <w:tab w:val="left" w:pos="1440"/>
        </w:tabs>
        <w:spacing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- улучшение качественных показателей  воды;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устранение причин возникновения аварийных ситуаций, угрожающих жизнедеятельности человека.</w:t>
      </w:r>
    </w:p>
    <w:p w:rsidR="00810ECC" w:rsidRDefault="00810ECC" w:rsidP="00810ECC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Наиболее важными конечными результатами реализации программы являются: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уровня износа объектов коммунальной инфраструктуры;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количества потерь воды;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повышение качества предоставляемых услуг жилищно-коммунального комплекса;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обеспечение надлежащего сбора и утилизации твердых и жидких бытовых отходов;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улучшение экологического состояния  окружающей среды.</w:t>
      </w: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810ECC" w:rsidRDefault="00810ECC" w:rsidP="00810ECC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810ECC" w:rsidRDefault="00810ECC" w:rsidP="00810ECC">
      <w:pPr>
        <w:sectPr w:rsidR="00810ECC" w:rsidSect="00BA10FA">
          <w:pgSz w:w="11906" w:h="16838"/>
          <w:pgMar w:top="510" w:right="567" w:bottom="510" w:left="851" w:header="720" w:footer="720" w:gutter="0"/>
          <w:cols w:space="720"/>
          <w:docGrid w:linePitch="360"/>
        </w:sectPr>
      </w:pPr>
    </w:p>
    <w:p w:rsidR="00810ECC" w:rsidRDefault="00810ECC" w:rsidP="00810ECC">
      <w:pPr>
        <w:pStyle w:val="af9"/>
        <w:jc w:val="right"/>
        <w:rPr>
          <w:b/>
          <w:color w:val="0D0D0D"/>
        </w:rPr>
      </w:pPr>
      <w:r>
        <w:rPr>
          <w:color w:val="0D0D0D"/>
        </w:rPr>
        <w:lastRenderedPageBreak/>
        <w:t>Приложение № 1 к Программе</w:t>
      </w:r>
    </w:p>
    <w:p w:rsidR="00810ECC" w:rsidRDefault="00810ECC" w:rsidP="00810ECC">
      <w:pPr>
        <w:pStyle w:val="af9"/>
        <w:jc w:val="center"/>
        <w:rPr>
          <w:b/>
          <w:color w:val="0D0D0D"/>
        </w:rPr>
      </w:pPr>
    </w:p>
    <w:p w:rsidR="00810ECC" w:rsidRPr="00775434" w:rsidRDefault="00810ECC" w:rsidP="00810ECC">
      <w:pPr>
        <w:pStyle w:val="af9"/>
        <w:jc w:val="center"/>
        <w:rPr>
          <w:rFonts w:ascii="Times New Roman" w:hAnsi="Times New Roman" w:cs="Times New Roman"/>
          <w:color w:val="0D0D0D"/>
        </w:rPr>
      </w:pPr>
      <w:r w:rsidRPr="00775434">
        <w:rPr>
          <w:rFonts w:ascii="Times New Roman" w:hAnsi="Times New Roman" w:cs="Times New Roman"/>
          <w:color w:val="0D0D0D"/>
        </w:rPr>
        <w:t xml:space="preserve">Перечень программных мероприятий по развитию коммунальной инфраструктуры, сбора твердых </w:t>
      </w:r>
      <w:r w:rsidR="00775434" w:rsidRPr="00775434">
        <w:rPr>
          <w:rFonts w:ascii="Times New Roman" w:hAnsi="Times New Roman" w:cs="Times New Roman"/>
          <w:color w:val="0D0D0D"/>
        </w:rPr>
        <w:t>коммунальных</w:t>
      </w:r>
      <w:r w:rsidRPr="00775434">
        <w:rPr>
          <w:rFonts w:ascii="Times New Roman" w:hAnsi="Times New Roman" w:cs="Times New Roman"/>
          <w:color w:val="0D0D0D"/>
        </w:rPr>
        <w:t xml:space="preserve"> отходов</w:t>
      </w:r>
    </w:p>
    <w:p w:rsidR="00775434" w:rsidRPr="00775434" w:rsidRDefault="00775434" w:rsidP="00810ECC">
      <w:pPr>
        <w:pStyle w:val="af9"/>
        <w:jc w:val="center"/>
        <w:rPr>
          <w:rFonts w:ascii="Times New Roman" w:hAnsi="Times New Roman" w:cs="Times New Roman"/>
          <w:color w:val="0D0D0D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3760"/>
        <w:gridCol w:w="917"/>
        <w:gridCol w:w="968"/>
        <w:gridCol w:w="11"/>
        <w:gridCol w:w="968"/>
        <w:gridCol w:w="11"/>
        <w:gridCol w:w="1019"/>
        <w:gridCol w:w="994"/>
        <w:gridCol w:w="121"/>
        <w:gridCol w:w="1013"/>
      </w:tblGrid>
      <w:tr w:rsidR="00775434" w:rsidRPr="00775434" w:rsidTr="003332BD">
        <w:trPr>
          <w:trHeight w:val="110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№ </w:t>
            </w:r>
            <w:proofErr w:type="gram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proofErr w:type="gram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/п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Содержание мероприятия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Стоимость, тыс. руб.</w:t>
            </w:r>
          </w:p>
        </w:tc>
      </w:tr>
      <w:tr w:rsidR="00775434" w:rsidRPr="00775434" w:rsidTr="003332BD">
        <w:trPr>
          <w:trHeight w:val="10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</w:t>
            </w:r>
            <w:r w:rsidR="003438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  <w:r w:rsidR="002906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</w:t>
            </w:r>
            <w:r w:rsidR="003438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  <w:r w:rsidR="002906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</w:t>
            </w:r>
            <w:r w:rsidR="002906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</w:t>
            </w:r>
            <w:r w:rsidR="002906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</w:t>
            </w:r>
            <w:r w:rsidR="002906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</w:t>
            </w:r>
          </w:p>
        </w:tc>
      </w:tr>
      <w:tr w:rsidR="00775434" w:rsidRPr="00775434" w:rsidTr="003332BD">
        <w:trPr>
          <w:trHeight w:val="23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775434" w:rsidRPr="00775434" w:rsidTr="003332BD">
        <w:trPr>
          <w:trHeight w:val="3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  <w:r w:rsidR="005231F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*</w:t>
            </w:r>
          </w:p>
        </w:tc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434" w:rsidRPr="00775434" w:rsidRDefault="00775434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о-</w:t>
            </w:r>
            <w:proofErr w:type="gramEnd"/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, газо- и водоснабжения населения,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водоотведения, снабжения населения топливом</w:t>
            </w:r>
          </w:p>
        </w:tc>
      </w:tr>
      <w:tr w:rsidR="00B84FAD" w:rsidRPr="00775434" w:rsidTr="003332BD">
        <w:trPr>
          <w:trHeight w:val="182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Реконструкция изношенных участков чугунных водопроводных сетей на </w:t>
            </w:r>
            <w:proofErr w:type="gram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современные</w:t>
            </w:r>
            <w:proofErr w:type="gram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полиэтиленовые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Ду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=100мм (1 926 м).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Средства </w:t>
            </w:r>
          </w:p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ГП «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Калугаоблводоканал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»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09005F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09005F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B84FAD" w:rsidRPr="00775434" w:rsidTr="003332BD">
        <w:trPr>
          <w:trHeight w:val="130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Создание системы водоснабжения д.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Якшуново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(</w:t>
            </w:r>
            <w:proofErr w:type="gram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арт</w:t>
            </w:r>
            <w:proofErr w:type="gram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скважина со станцией частотного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регулирования,прокладка</w:t>
            </w:r>
            <w:proofErr w:type="spellEnd"/>
          </w:p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800 м ПЭ труб d100)</w:t>
            </w:r>
            <w:proofErr w:type="gram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Средства </w:t>
            </w:r>
          </w:p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ГП «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Калугаоблводоканал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»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B84FAD" w:rsidRPr="00775434" w:rsidTr="003332BD">
        <w:trPr>
          <w:trHeight w:val="125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Строительство(проектирование) станции водоочистки (фильтры обезжелезивания + обратный осмос)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.Н</w:t>
            </w:r>
            <w:proofErr w:type="gram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едетово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0, 5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куб.м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/час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Средства </w:t>
            </w:r>
          </w:p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ГП «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Калугаоблводоканал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»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B84FAD" w:rsidRPr="00775434" w:rsidTr="003332BD">
        <w:trPr>
          <w:trHeight w:val="127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6B31B9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Реконструкция сетей водоснабжения в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.К</w:t>
            </w:r>
            <w:proofErr w:type="gram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ожухово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Средства </w:t>
            </w:r>
          </w:p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ГП «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Калугаоблводоканал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»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B84FAD" w:rsidRPr="00775434" w:rsidTr="003332BD">
        <w:trPr>
          <w:trHeight w:val="140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1.5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5E42A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Строительство(проектирование) станции водоочистки (фильтры обезжелезивания + обратный осмос)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уплово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3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куб.м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/час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Средства </w:t>
            </w:r>
          </w:p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ГП «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Калугаоблводоканал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»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B84FAD" w:rsidRPr="00775434" w:rsidTr="003332BD">
        <w:trPr>
          <w:trHeight w:val="140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1.6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C214CD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Создание системы водоснабжения п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.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Якшуново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(</w:t>
            </w:r>
            <w:proofErr w:type="gram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арт</w:t>
            </w:r>
            <w:proofErr w:type="gram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скважина со станцией частотного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регулирования,прокладка</w:t>
            </w:r>
            <w:proofErr w:type="spellEnd"/>
          </w:p>
          <w:p w:rsidR="00B84FAD" w:rsidRPr="00775434" w:rsidRDefault="00B84FAD" w:rsidP="00C214CD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4,43км ПЭ труб d11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0)</w:t>
            </w:r>
            <w:proofErr w:type="gram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C214CD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Средства </w:t>
            </w:r>
          </w:p>
          <w:p w:rsidR="00B84FAD" w:rsidRPr="00775434" w:rsidRDefault="00B84FAD" w:rsidP="00C214CD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ГП «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Калугаоблводоканал</w:t>
            </w:r>
            <w:proofErr w:type="spellEnd"/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FAD" w:rsidRPr="00775434" w:rsidRDefault="00B84FAD" w:rsidP="00826EF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10663E" w:rsidRPr="00775434" w:rsidTr="003332BD">
        <w:trPr>
          <w:trHeight w:val="9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775434" w:rsidRDefault="0010663E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97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63E" w:rsidRPr="00775434" w:rsidRDefault="0010663E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Осуществление переданных полномочий по организации в границах поселения электро-, тепл</w:t>
            </w:r>
            <w:proofErr w:type="gramStart"/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о-</w:t>
            </w:r>
            <w:proofErr w:type="gramEnd"/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, газо- и водоснабжения населения,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водоотведения, снабжения населения топливом</w:t>
            </w:r>
          </w:p>
        </w:tc>
      </w:tr>
      <w:tr w:rsidR="0010663E" w:rsidRPr="00775434" w:rsidTr="003332BD">
        <w:trPr>
          <w:trHeight w:val="9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5E42AC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10663E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Содержание и ремонт питьевых колодцев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10663E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F70A06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</w:t>
            </w:r>
            <w:r w:rsidR="0010663E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FE3658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</w:t>
            </w:r>
            <w:r w:rsidR="0010663E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826EFC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  <w:r w:rsidR="0010663E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826EFC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63E" w:rsidRPr="00B84EC1" w:rsidRDefault="00826EFC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110,0</w:t>
            </w:r>
          </w:p>
        </w:tc>
      </w:tr>
      <w:tr w:rsidR="00290623" w:rsidRPr="00775434" w:rsidTr="003332BD">
        <w:trPr>
          <w:trHeight w:val="9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623" w:rsidRPr="00B84EC1" w:rsidRDefault="001527B6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623" w:rsidRPr="00B84EC1" w:rsidRDefault="001527B6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системы водоснабжения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623" w:rsidRPr="00B84EC1" w:rsidRDefault="001527B6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623" w:rsidRPr="00B84EC1" w:rsidRDefault="00D66CD2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623" w:rsidRPr="00B84EC1" w:rsidRDefault="001527B6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623" w:rsidRPr="00B84EC1" w:rsidRDefault="001527B6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623" w:rsidRPr="00B84EC1" w:rsidRDefault="001527B6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623" w:rsidRPr="00B84EC1" w:rsidRDefault="001527B6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10663E" w:rsidRPr="00775434" w:rsidTr="003332BD">
        <w:trPr>
          <w:trHeight w:val="9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786F88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2.3</w:t>
            </w:r>
            <w:r w:rsidR="005E42AC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10663E" w:rsidP="005E42A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Строительство питьевого колодца в </w:t>
            </w:r>
            <w:proofErr w:type="spellStart"/>
            <w:r w:rsidR="005E42AC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 w:rsidR="005E42AC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.В</w:t>
            </w:r>
            <w:proofErr w:type="gramEnd"/>
            <w:r w:rsidR="005E42AC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олохово</w:t>
            </w:r>
            <w:proofErr w:type="spell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10663E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B84EC1"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Средства местного </w:t>
            </w:r>
            <w:r w:rsidRPr="00B84EC1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D66CD2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120,8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10663E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10663E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63E" w:rsidRPr="00B84EC1" w:rsidRDefault="0010663E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63E" w:rsidRPr="00B84EC1" w:rsidRDefault="0010663E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826EFC" w:rsidRPr="00775434" w:rsidTr="003332BD">
        <w:trPr>
          <w:trHeight w:val="9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EFC" w:rsidRPr="00B84EC1" w:rsidRDefault="00826EFC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2.4.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EFC" w:rsidRPr="00B84EC1" w:rsidRDefault="00826EFC" w:rsidP="005E42AC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Строительство питьевого колодца в </w:t>
            </w:r>
            <w:proofErr w:type="spellStart"/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.К</w:t>
            </w:r>
            <w:proofErr w:type="gramEnd"/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олышкино</w:t>
            </w:r>
            <w:proofErr w:type="spell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EFC" w:rsidRPr="00B84EC1" w:rsidRDefault="00826EFC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B84EC1"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Средства местного </w:t>
            </w:r>
            <w:r w:rsidRPr="00B84EC1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EFC" w:rsidRPr="00B84EC1" w:rsidRDefault="00826EFC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EFC" w:rsidRPr="00B84EC1" w:rsidRDefault="00826EFC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EFC" w:rsidRPr="00B84EC1" w:rsidRDefault="00826EFC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EFC" w:rsidRPr="00B84EC1" w:rsidRDefault="00DA66BE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  <w:r w:rsidR="00826EFC"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EFC" w:rsidRPr="00B84EC1" w:rsidRDefault="00826EFC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B84EC1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2.5.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B84EC1" w:rsidRDefault="00E9012B" w:rsidP="00E9012B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Строительство питьевого колодца в </w:t>
            </w:r>
            <w:proofErr w:type="spellStart"/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.Л</w:t>
            </w:r>
            <w:proofErr w:type="gramEnd"/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апино</w:t>
            </w:r>
            <w:proofErr w:type="spell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B84EC1" w:rsidRDefault="00E9012B" w:rsidP="00E9012B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B84EC1"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Средства местного </w:t>
            </w:r>
            <w:r w:rsidRPr="00B84EC1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B84EC1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B84EC1" w:rsidRDefault="00FE3658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107,71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B84EC1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B84EC1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B84EC1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E9012B" w:rsidRPr="00775434" w:rsidTr="003332BD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Благоустройство</w:t>
            </w:r>
          </w:p>
        </w:tc>
      </w:tr>
      <w:tr w:rsidR="00E9012B" w:rsidRPr="00775434" w:rsidTr="003332BD">
        <w:trPr>
          <w:trHeight w:val="779"/>
        </w:trPr>
        <w:tc>
          <w:tcPr>
            <w:tcW w:w="104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</w:t>
            </w:r>
            <w:r w:rsidRPr="00727AD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Мероприятия по организации и содержанию уличного освещения</w:t>
            </w:r>
          </w:p>
        </w:tc>
      </w:tr>
      <w:tr w:rsidR="00E9012B" w:rsidRPr="00775434" w:rsidTr="003332BD">
        <w:trPr>
          <w:trHeight w:val="77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Оплата за поставку электроэнергии  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2B" w:rsidRDefault="00E9012B" w:rsidP="00786F88"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1078,824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2B" w:rsidRDefault="005A47E6" w:rsidP="006B31B9"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1069,35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2B" w:rsidRPr="003C3C73" w:rsidRDefault="00E9012B">
            <w:r w:rsidRPr="003C3C7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1273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,200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2B" w:rsidRPr="003C3C73" w:rsidRDefault="00E9012B">
            <w:r w:rsidRPr="003C3C7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1176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</w:t>
            </w:r>
            <w:r w:rsidRPr="003C3C7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12B" w:rsidRPr="00826EFC" w:rsidRDefault="00E9012B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1050,000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Содержание, ремонт, замена фонарей уличного освещения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установка счетчиков на уличное освещение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240,2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5A47E6" w:rsidP="00786F88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438,19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786F88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169,0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FA4A4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Мероприятие «Озеленение»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3.3.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050FD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Обрезка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деревьев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устарников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населенных пунктах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поселения,озеленение</w:t>
            </w:r>
            <w:proofErr w:type="spell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58,706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5A47E6" w:rsidP="0009005F">
            <w:pPr>
              <w:jc w:val="center"/>
            </w:pPr>
            <w:r>
              <w:t>330,40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jc w:val="center"/>
            </w:pPr>
            <w:r>
              <w:t>100,0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jc w:val="center"/>
            </w:pPr>
            <w: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2C4C6E">
            <w:pPr>
              <w:jc w:val="center"/>
            </w:pPr>
            <w:r>
              <w:t>100,0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Мероприятия по благоустройству сельского поселения «Село Совхоз Чкаловский»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1940D5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3.4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травы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FE3658" w:rsidP="0009005F">
            <w:pPr>
              <w:jc w:val="center"/>
            </w:pPr>
            <w:r>
              <w:t>70,8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jc w:val="center"/>
            </w:pPr>
            <w:r>
              <w:t>71,0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jc w:val="center"/>
            </w:pPr>
            <w:r>
              <w:t>71,0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EB4383">
            <w:pPr>
              <w:jc w:val="center"/>
            </w:pPr>
            <w:r>
              <w:t>71,0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1940D5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3.5.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пешеходной дорожки в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овхоз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Чкаловский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FE3658" w:rsidRDefault="00FE3658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E3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745,</w:t>
            </w:r>
            <w:r w:rsidR="005A47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E3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1940D5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территории Кожуховского СДК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9B0C27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27" w:rsidRDefault="009B0C27" w:rsidP="001940D5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3.7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27" w:rsidRDefault="009B0C27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детских игровых и спортивных площадок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27" w:rsidRPr="00775434" w:rsidRDefault="009B0C27" w:rsidP="00823D25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27" w:rsidRDefault="009B0C27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27" w:rsidRDefault="005A47E6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62,10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27" w:rsidRDefault="009B0C27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27" w:rsidRDefault="009B0C27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0C27" w:rsidRDefault="009B0C27" w:rsidP="00823D2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F44B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Субсидия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F44B5F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Установка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детской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площадки в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овхоз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Чкаловский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961,304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Мероприятие по защите от экологической опасности населенных пунктов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Работы по выявлению и ликвидации несанкционированных свалок в сельском поселении «Село Совхоз Чкаловский»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782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Осуществление переданных полномочий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3.8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5E42A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Обустройство прибрежной зоны озера в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ожухово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3.9.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1940D5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Обустройство прибрежной зоны озера в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едетово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jc w:val="center"/>
            </w:pPr>
            <w:r w:rsidRPr="00B30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  <w:r w:rsidRPr="00B30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09005F">
            <w:pPr>
              <w:jc w:val="center"/>
            </w:pPr>
            <w:r w:rsidRPr="00B30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0.0</w:t>
            </w:r>
          </w:p>
        </w:tc>
      </w:tr>
      <w:tr w:rsidR="00E9012B" w:rsidRPr="00775434" w:rsidTr="003332BD">
        <w:trPr>
          <w:trHeight w:val="995"/>
        </w:trPr>
        <w:tc>
          <w:tcPr>
            <w:tcW w:w="104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Осуществление преданных полномочий на участие в организации деятельности по сбору (в то числе раздельному сбору) и транспортированию твердых коммунальных отходов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3.10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Участие в организации деятельности по сбору (в том числе и раздельному сбору) и транспортированию ТКО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5A47E6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384,48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104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Осуществление переданных полномочий на организацию ритуальных услуг и содержание мест захоронения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3.11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Осуществление переданных полномочий на организацию ритуальных услуг и содержание мест захоронения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FE3658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  <w:r w:rsidR="00E9012B"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</w:tr>
      <w:tr w:rsidR="00E9012B" w:rsidRPr="00775434" w:rsidTr="003332BD">
        <w:trPr>
          <w:trHeight w:val="995"/>
        </w:trPr>
        <w:tc>
          <w:tcPr>
            <w:tcW w:w="104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B20A6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Межбюджетный трансферт на финансирование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ремонтно- восстановительных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работ и составление сметной документации для производства работ по сохранению выявленного объекта культурного наследия – Воинское захоронение 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3.12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Ремонт воинского захоронения в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овхоз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Чкаловский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09005F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50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978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4E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Жилищное хозяйство.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Отчисления в фонд капитального ремонта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9B0C27" w:rsidP="009B0C27">
            <w:pPr>
              <w:jc w:val="center"/>
            </w:pPr>
            <w:r w:rsidRPr="009B0C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5A47E6">
              <w:rPr>
                <w:rFonts w:ascii="Times New Roman" w:eastAsia="Times New Roman" w:hAnsi="Times New Roman" w:cs="Times New Roman"/>
                <w:sz w:val="24"/>
                <w:szCs w:val="24"/>
              </w:rPr>
              <w:t>,39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  <w:r w:rsidRPr="000C230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  <w:r w:rsidRPr="000C230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  <w:r w:rsidRPr="000C230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4.2.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C7F8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в МКД по адресу: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ожухово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д.23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бюджета ФКР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0C2300" w:rsidRDefault="00E9012B" w:rsidP="00B76CB5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326,2314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4.3.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0C7F8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в МКД по адресу: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кшуново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д.1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E9012B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бюджета ФКР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E9012B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0C2300" w:rsidRDefault="00E9012B" w:rsidP="00E9012B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E9012B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244,67328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B76CB5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4.4.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E9012B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в МКД по адресу: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кшуново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д.3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E9012B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бюджета ФКР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E9012B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0C2300" w:rsidRDefault="00E9012B" w:rsidP="00E9012B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E9012B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Default="00E9012B" w:rsidP="00E9012B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244,67328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Default="00E9012B" w:rsidP="00E9012B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</w:tr>
      <w:tr w:rsidR="00E9012B" w:rsidRPr="00775434" w:rsidTr="003332BD">
        <w:trPr>
          <w:trHeight w:val="995"/>
        </w:trPr>
        <w:tc>
          <w:tcPr>
            <w:tcW w:w="104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Осуществление преданных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4.2.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Осуществление преданных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т</w:t>
            </w: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вии с жилищным законодательством.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9B0C27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49,5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  <w:r w:rsidRPr="0077543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0F005B" w:rsidRDefault="00E9012B" w:rsidP="00775434">
            <w:pPr>
              <w:pStyle w:val="af9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0F005B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0F005B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0F005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41B6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3250,334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5A47E6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3403,89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D34F63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highlight w:val="yellow"/>
              </w:rPr>
            </w:pPr>
            <w:r w:rsidRPr="00DA66B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D34F63" w:rsidRDefault="00E9012B" w:rsidP="00941B6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2703,07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D34F63" w:rsidRDefault="00E9012B" w:rsidP="00941B61">
            <w:pPr>
              <w:jc w:val="center"/>
              <w:rPr>
                <w:highlight w:val="yellow"/>
              </w:rPr>
            </w:pPr>
            <w:r w:rsidRPr="005451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1761,0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ГП «</w:t>
            </w:r>
            <w:proofErr w:type="spellStart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Калугаоблводоканал</w:t>
            </w:r>
            <w:proofErr w:type="spellEnd"/>
            <w:r w:rsidRPr="0077543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9241C8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826EF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826EF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941B61" w:rsidRDefault="00E9012B" w:rsidP="00826EF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E9012B" w:rsidRPr="00775434" w:rsidTr="003332BD">
        <w:trPr>
          <w:trHeight w:val="9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775434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775434" w:rsidRDefault="00E9012B" w:rsidP="00775434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9880,937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826EF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41B6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3250,334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5A47E6" w:rsidP="00826EF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3403,89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826EFC">
            <w:pPr>
              <w:pStyle w:val="af9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2B" w:rsidRPr="00941B61" w:rsidRDefault="00E9012B" w:rsidP="00826EFC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2703,07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12B" w:rsidRPr="00941B61" w:rsidRDefault="00E9012B" w:rsidP="00826EFC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1761,0</w:t>
            </w:r>
          </w:p>
        </w:tc>
      </w:tr>
    </w:tbl>
    <w:p w:rsidR="00775434" w:rsidRPr="00775434" w:rsidRDefault="00775434" w:rsidP="00775434">
      <w:pPr>
        <w:pStyle w:val="af9"/>
        <w:rPr>
          <w:b/>
          <w:color w:val="0D0D0D"/>
          <w:sz w:val="20"/>
          <w:szCs w:val="20"/>
        </w:rPr>
      </w:pPr>
    </w:p>
    <w:p w:rsidR="00775434" w:rsidRPr="00775434" w:rsidRDefault="005231FC" w:rsidP="00775434">
      <w:pPr>
        <w:pStyle w:val="af9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1*- ГП «</w:t>
      </w:r>
      <w:proofErr w:type="spellStart"/>
      <w:r>
        <w:rPr>
          <w:b/>
          <w:color w:val="0D0D0D"/>
          <w:sz w:val="20"/>
          <w:szCs w:val="20"/>
        </w:rPr>
        <w:t>Калугаоблводоканал</w:t>
      </w:r>
      <w:proofErr w:type="spellEnd"/>
      <w:r>
        <w:rPr>
          <w:b/>
          <w:color w:val="0D0D0D"/>
          <w:sz w:val="20"/>
          <w:szCs w:val="20"/>
        </w:rPr>
        <w:t>, бюджет Калужской области</w:t>
      </w:r>
    </w:p>
    <w:p w:rsidR="00775434" w:rsidRPr="00775434" w:rsidRDefault="00775434" w:rsidP="00810ECC">
      <w:pPr>
        <w:pStyle w:val="af9"/>
        <w:jc w:val="center"/>
        <w:rPr>
          <w:b/>
          <w:color w:val="0D0D0D"/>
          <w:sz w:val="20"/>
          <w:szCs w:val="20"/>
        </w:rPr>
      </w:pPr>
    </w:p>
    <w:p w:rsidR="00810ECC" w:rsidRPr="00775434" w:rsidRDefault="00810ECC" w:rsidP="00810ECC">
      <w:pPr>
        <w:pStyle w:val="af9"/>
        <w:tabs>
          <w:tab w:val="left" w:pos="851"/>
          <w:tab w:val="left" w:pos="993"/>
        </w:tabs>
        <w:jc w:val="center"/>
        <w:rPr>
          <w:b/>
          <w:color w:val="0D0D0D"/>
          <w:sz w:val="20"/>
          <w:szCs w:val="20"/>
        </w:rPr>
      </w:pPr>
    </w:p>
    <w:sectPr w:rsidR="00810ECC" w:rsidRPr="00775434" w:rsidSect="00042AAD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5">
    <w:nsid w:val="07836242"/>
    <w:multiLevelType w:val="multilevel"/>
    <w:tmpl w:val="D6F064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2A68083A"/>
    <w:multiLevelType w:val="hybridMultilevel"/>
    <w:tmpl w:val="8570BD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51F34"/>
    <w:multiLevelType w:val="hybridMultilevel"/>
    <w:tmpl w:val="EAB8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920C4"/>
    <w:multiLevelType w:val="hybridMultilevel"/>
    <w:tmpl w:val="B1825A1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6354B2"/>
    <w:multiLevelType w:val="multilevel"/>
    <w:tmpl w:val="3A948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765" w:hanging="6045"/>
      </w:pPr>
    </w:lvl>
    <w:lvl w:ilvl="2">
      <w:start w:val="1"/>
      <w:numFmt w:val="decimal"/>
      <w:isLgl/>
      <w:lvlText w:val="%1.%2.%3."/>
      <w:lvlJc w:val="left"/>
      <w:pPr>
        <w:ind w:left="7125" w:hanging="6045"/>
      </w:pPr>
    </w:lvl>
    <w:lvl w:ilvl="3">
      <w:start w:val="1"/>
      <w:numFmt w:val="decimal"/>
      <w:isLgl/>
      <w:lvlText w:val="%1.%2.%3.%4."/>
      <w:lvlJc w:val="left"/>
      <w:pPr>
        <w:ind w:left="7485" w:hanging="6045"/>
      </w:pPr>
    </w:lvl>
    <w:lvl w:ilvl="4">
      <w:start w:val="1"/>
      <w:numFmt w:val="decimal"/>
      <w:isLgl/>
      <w:lvlText w:val="%1.%2.%3.%4.%5."/>
      <w:lvlJc w:val="left"/>
      <w:pPr>
        <w:ind w:left="7845" w:hanging="6045"/>
      </w:pPr>
    </w:lvl>
    <w:lvl w:ilvl="5">
      <w:start w:val="1"/>
      <w:numFmt w:val="decimal"/>
      <w:isLgl/>
      <w:lvlText w:val="%1.%2.%3.%4.%5.%6."/>
      <w:lvlJc w:val="left"/>
      <w:pPr>
        <w:ind w:left="8205" w:hanging="6045"/>
      </w:pPr>
    </w:lvl>
    <w:lvl w:ilvl="6">
      <w:start w:val="1"/>
      <w:numFmt w:val="decimal"/>
      <w:isLgl/>
      <w:lvlText w:val="%1.%2.%3.%4.%5.%6.%7."/>
      <w:lvlJc w:val="left"/>
      <w:pPr>
        <w:ind w:left="8565" w:hanging="6045"/>
      </w:pPr>
    </w:lvl>
    <w:lvl w:ilvl="7">
      <w:start w:val="1"/>
      <w:numFmt w:val="decimal"/>
      <w:isLgl/>
      <w:lvlText w:val="%1.%2.%3.%4.%5.%6.%7.%8."/>
      <w:lvlJc w:val="left"/>
      <w:pPr>
        <w:ind w:left="8925" w:hanging="6045"/>
      </w:pPr>
    </w:lvl>
    <w:lvl w:ilvl="8">
      <w:start w:val="1"/>
      <w:numFmt w:val="decimal"/>
      <w:isLgl/>
      <w:lvlText w:val="%1.%2.%3.%4.%5.%6.%7.%8.%9."/>
      <w:lvlJc w:val="left"/>
      <w:pPr>
        <w:ind w:left="9285" w:hanging="6045"/>
      </w:pPr>
    </w:lvl>
  </w:abstractNum>
  <w:abstractNum w:abstractNumId="10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0ECC"/>
    <w:rsid w:val="0001389A"/>
    <w:rsid w:val="000165B6"/>
    <w:rsid w:val="000354B1"/>
    <w:rsid w:val="00042AAD"/>
    <w:rsid w:val="000448C9"/>
    <w:rsid w:val="00050F8E"/>
    <w:rsid w:val="00067FB0"/>
    <w:rsid w:val="00071F09"/>
    <w:rsid w:val="0009005F"/>
    <w:rsid w:val="00093F0F"/>
    <w:rsid w:val="00097823"/>
    <w:rsid w:val="00097E36"/>
    <w:rsid w:val="000A0128"/>
    <w:rsid w:val="000A1577"/>
    <w:rsid w:val="000A7B5A"/>
    <w:rsid w:val="000C2C67"/>
    <w:rsid w:val="000C7F88"/>
    <w:rsid w:val="000D44CD"/>
    <w:rsid w:val="000E4B0B"/>
    <w:rsid w:val="000E511D"/>
    <w:rsid w:val="000F005B"/>
    <w:rsid w:val="0010663E"/>
    <w:rsid w:val="00151675"/>
    <w:rsid w:val="001527B6"/>
    <w:rsid w:val="00161577"/>
    <w:rsid w:val="001754D0"/>
    <w:rsid w:val="001940D5"/>
    <w:rsid w:val="001C241C"/>
    <w:rsid w:val="001E0BF4"/>
    <w:rsid w:val="001E5D09"/>
    <w:rsid w:val="001F4E31"/>
    <w:rsid w:val="00200B31"/>
    <w:rsid w:val="00216D77"/>
    <w:rsid w:val="00221110"/>
    <w:rsid w:val="00230A9A"/>
    <w:rsid w:val="002334E4"/>
    <w:rsid w:val="00240261"/>
    <w:rsid w:val="002821AB"/>
    <w:rsid w:val="00290623"/>
    <w:rsid w:val="002C367B"/>
    <w:rsid w:val="002C4C6E"/>
    <w:rsid w:val="00302FAC"/>
    <w:rsid w:val="0030618A"/>
    <w:rsid w:val="00314FA9"/>
    <w:rsid w:val="00325B1F"/>
    <w:rsid w:val="00331A64"/>
    <w:rsid w:val="003330F3"/>
    <w:rsid w:val="003332BD"/>
    <w:rsid w:val="003438EA"/>
    <w:rsid w:val="0035430B"/>
    <w:rsid w:val="003564F4"/>
    <w:rsid w:val="003679FA"/>
    <w:rsid w:val="003940F9"/>
    <w:rsid w:val="003A07F0"/>
    <w:rsid w:val="003C3C73"/>
    <w:rsid w:val="003C620B"/>
    <w:rsid w:val="00436AC4"/>
    <w:rsid w:val="00454234"/>
    <w:rsid w:val="004607AC"/>
    <w:rsid w:val="00467F91"/>
    <w:rsid w:val="004841F7"/>
    <w:rsid w:val="00493BD5"/>
    <w:rsid w:val="004A07B8"/>
    <w:rsid w:val="004A4087"/>
    <w:rsid w:val="004A40C2"/>
    <w:rsid w:val="004B3DFB"/>
    <w:rsid w:val="004D5549"/>
    <w:rsid w:val="004F3111"/>
    <w:rsid w:val="004F3846"/>
    <w:rsid w:val="00502253"/>
    <w:rsid w:val="005026CA"/>
    <w:rsid w:val="00520F17"/>
    <w:rsid w:val="005231FC"/>
    <w:rsid w:val="005268B4"/>
    <w:rsid w:val="00543665"/>
    <w:rsid w:val="005451A9"/>
    <w:rsid w:val="00547441"/>
    <w:rsid w:val="005671AA"/>
    <w:rsid w:val="00590AEE"/>
    <w:rsid w:val="00595CD6"/>
    <w:rsid w:val="005A47E6"/>
    <w:rsid w:val="005A7D13"/>
    <w:rsid w:val="005C0CD1"/>
    <w:rsid w:val="005C3D6C"/>
    <w:rsid w:val="005D3044"/>
    <w:rsid w:val="005E42AC"/>
    <w:rsid w:val="00601B96"/>
    <w:rsid w:val="00616EE3"/>
    <w:rsid w:val="00617E31"/>
    <w:rsid w:val="006202B2"/>
    <w:rsid w:val="00630FE9"/>
    <w:rsid w:val="006516C7"/>
    <w:rsid w:val="00661457"/>
    <w:rsid w:val="00671B89"/>
    <w:rsid w:val="00681B0F"/>
    <w:rsid w:val="006855A4"/>
    <w:rsid w:val="006B2303"/>
    <w:rsid w:val="006B31B9"/>
    <w:rsid w:val="006D4871"/>
    <w:rsid w:val="006F3BA2"/>
    <w:rsid w:val="00707FEE"/>
    <w:rsid w:val="00727ADE"/>
    <w:rsid w:val="00770E0C"/>
    <w:rsid w:val="00774C07"/>
    <w:rsid w:val="00775434"/>
    <w:rsid w:val="007767F9"/>
    <w:rsid w:val="00780F90"/>
    <w:rsid w:val="00786F88"/>
    <w:rsid w:val="007A7D8B"/>
    <w:rsid w:val="007C12C0"/>
    <w:rsid w:val="007F628D"/>
    <w:rsid w:val="007F7394"/>
    <w:rsid w:val="008007F5"/>
    <w:rsid w:val="008039EA"/>
    <w:rsid w:val="008048E6"/>
    <w:rsid w:val="008050FD"/>
    <w:rsid w:val="00810ECC"/>
    <w:rsid w:val="008214C3"/>
    <w:rsid w:val="00823D25"/>
    <w:rsid w:val="00826EFC"/>
    <w:rsid w:val="00876307"/>
    <w:rsid w:val="008818D7"/>
    <w:rsid w:val="008E25F9"/>
    <w:rsid w:val="008E6EE1"/>
    <w:rsid w:val="008F17B9"/>
    <w:rsid w:val="009213D4"/>
    <w:rsid w:val="009241C8"/>
    <w:rsid w:val="0093426C"/>
    <w:rsid w:val="00941B61"/>
    <w:rsid w:val="0094213B"/>
    <w:rsid w:val="00943BEE"/>
    <w:rsid w:val="00981D7D"/>
    <w:rsid w:val="009931BA"/>
    <w:rsid w:val="00995CDA"/>
    <w:rsid w:val="009A6AB5"/>
    <w:rsid w:val="009B0C27"/>
    <w:rsid w:val="009D4262"/>
    <w:rsid w:val="009D5F40"/>
    <w:rsid w:val="00A24E42"/>
    <w:rsid w:val="00A602B4"/>
    <w:rsid w:val="00AA6E6E"/>
    <w:rsid w:val="00AB73EB"/>
    <w:rsid w:val="00AC6BB6"/>
    <w:rsid w:val="00AD4DFB"/>
    <w:rsid w:val="00AE0A5B"/>
    <w:rsid w:val="00B20A6C"/>
    <w:rsid w:val="00B46BCD"/>
    <w:rsid w:val="00B555D0"/>
    <w:rsid w:val="00B76CB5"/>
    <w:rsid w:val="00B84825"/>
    <w:rsid w:val="00B84EC1"/>
    <w:rsid w:val="00B84FAD"/>
    <w:rsid w:val="00B962D7"/>
    <w:rsid w:val="00BA10FA"/>
    <w:rsid w:val="00BE229E"/>
    <w:rsid w:val="00C04350"/>
    <w:rsid w:val="00C04AE4"/>
    <w:rsid w:val="00C214CD"/>
    <w:rsid w:val="00C307A6"/>
    <w:rsid w:val="00C8057D"/>
    <w:rsid w:val="00C932AF"/>
    <w:rsid w:val="00CC340A"/>
    <w:rsid w:val="00CD58FA"/>
    <w:rsid w:val="00CE03DD"/>
    <w:rsid w:val="00D02E05"/>
    <w:rsid w:val="00D10642"/>
    <w:rsid w:val="00D31D18"/>
    <w:rsid w:val="00D34F63"/>
    <w:rsid w:val="00D366B8"/>
    <w:rsid w:val="00D43EF9"/>
    <w:rsid w:val="00D53E35"/>
    <w:rsid w:val="00D66CD2"/>
    <w:rsid w:val="00D7392C"/>
    <w:rsid w:val="00D95D47"/>
    <w:rsid w:val="00DA3058"/>
    <w:rsid w:val="00DA4B92"/>
    <w:rsid w:val="00DA66BE"/>
    <w:rsid w:val="00DA6FCD"/>
    <w:rsid w:val="00DD6749"/>
    <w:rsid w:val="00E26C94"/>
    <w:rsid w:val="00E37418"/>
    <w:rsid w:val="00E424C9"/>
    <w:rsid w:val="00E67043"/>
    <w:rsid w:val="00E9012B"/>
    <w:rsid w:val="00EB4383"/>
    <w:rsid w:val="00EE631A"/>
    <w:rsid w:val="00EF363A"/>
    <w:rsid w:val="00F12F01"/>
    <w:rsid w:val="00F44B5F"/>
    <w:rsid w:val="00F565C7"/>
    <w:rsid w:val="00F56935"/>
    <w:rsid w:val="00F70A06"/>
    <w:rsid w:val="00FA4A4F"/>
    <w:rsid w:val="00FB5249"/>
    <w:rsid w:val="00FC053B"/>
    <w:rsid w:val="00FC5565"/>
    <w:rsid w:val="00FD02A3"/>
    <w:rsid w:val="00FD6D92"/>
    <w:rsid w:val="00FE1701"/>
    <w:rsid w:val="00FE3658"/>
    <w:rsid w:val="00FF462B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B8"/>
  </w:style>
  <w:style w:type="paragraph" w:styleId="1">
    <w:name w:val="heading 1"/>
    <w:basedOn w:val="a"/>
    <w:next w:val="a0"/>
    <w:link w:val="10"/>
    <w:qFormat/>
    <w:rsid w:val="00810ECC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zh-CN"/>
    </w:rPr>
  </w:style>
  <w:style w:type="paragraph" w:styleId="2">
    <w:name w:val="heading 2"/>
    <w:basedOn w:val="a"/>
    <w:next w:val="a0"/>
    <w:link w:val="20"/>
    <w:qFormat/>
    <w:rsid w:val="00810ECC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  <w:lang w:eastAsia="zh-CN"/>
    </w:rPr>
  </w:style>
  <w:style w:type="paragraph" w:styleId="3">
    <w:name w:val="heading 3"/>
    <w:basedOn w:val="a"/>
    <w:next w:val="a0"/>
    <w:link w:val="30"/>
    <w:qFormat/>
    <w:rsid w:val="00810ECC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zh-CN"/>
    </w:rPr>
  </w:style>
  <w:style w:type="paragraph" w:styleId="4">
    <w:name w:val="heading 4"/>
    <w:basedOn w:val="a"/>
    <w:next w:val="a0"/>
    <w:link w:val="40"/>
    <w:qFormat/>
    <w:rsid w:val="00810ECC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  <w:lang w:eastAsia="zh-CN"/>
    </w:rPr>
  </w:style>
  <w:style w:type="paragraph" w:styleId="5">
    <w:name w:val="heading 5"/>
    <w:basedOn w:val="a"/>
    <w:next w:val="a0"/>
    <w:link w:val="50"/>
    <w:qFormat/>
    <w:rsid w:val="00810ECC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810ECC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ECC"/>
    <w:rPr>
      <w:rFonts w:ascii="Tahoma" w:eastAsia="Times New Roman" w:hAnsi="Tahoma" w:cs="Tahoma"/>
      <w:color w:val="2E3432"/>
      <w:kern w:val="1"/>
      <w:sz w:val="38"/>
      <w:szCs w:val="38"/>
      <w:lang w:eastAsia="zh-CN"/>
    </w:rPr>
  </w:style>
  <w:style w:type="character" w:customStyle="1" w:styleId="20">
    <w:name w:val="Заголовок 2 Знак"/>
    <w:basedOn w:val="a1"/>
    <w:link w:val="2"/>
    <w:rsid w:val="00810ECC"/>
    <w:rPr>
      <w:rFonts w:ascii="Tahoma" w:eastAsia="Times New Roman" w:hAnsi="Tahoma" w:cs="Tahoma"/>
      <w:sz w:val="34"/>
      <w:szCs w:val="34"/>
      <w:lang w:eastAsia="zh-CN"/>
    </w:rPr>
  </w:style>
  <w:style w:type="character" w:customStyle="1" w:styleId="30">
    <w:name w:val="Заголовок 3 Знак"/>
    <w:basedOn w:val="a1"/>
    <w:link w:val="3"/>
    <w:rsid w:val="00810ECC"/>
    <w:rPr>
      <w:rFonts w:ascii="Tahoma" w:eastAsia="Times New Roman" w:hAnsi="Tahoma" w:cs="Tahoma"/>
      <w:sz w:val="29"/>
      <w:szCs w:val="29"/>
      <w:lang w:eastAsia="zh-CN"/>
    </w:rPr>
  </w:style>
  <w:style w:type="character" w:customStyle="1" w:styleId="40">
    <w:name w:val="Заголовок 4 Знак"/>
    <w:basedOn w:val="a1"/>
    <w:link w:val="4"/>
    <w:rsid w:val="00810ECC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810ECC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810ECC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WW8Num2z0">
    <w:name w:val="WW8Num2z0"/>
    <w:rsid w:val="00810ECC"/>
    <w:rPr>
      <w:rFonts w:ascii="Symbol" w:hAnsi="Symbol" w:cs="Symbol"/>
    </w:rPr>
  </w:style>
  <w:style w:type="character" w:customStyle="1" w:styleId="WW8Num3z0">
    <w:name w:val="WW8Num3z0"/>
    <w:rsid w:val="00810ECC"/>
    <w:rPr>
      <w:rFonts w:ascii="Symbol" w:hAnsi="Symbol" w:cs="Symbol"/>
    </w:rPr>
  </w:style>
  <w:style w:type="character" w:customStyle="1" w:styleId="WW8Num4z0">
    <w:name w:val="WW8Num4z0"/>
    <w:rsid w:val="00810ECC"/>
    <w:rPr>
      <w:rFonts w:cs="Times New Roman"/>
    </w:rPr>
  </w:style>
  <w:style w:type="character" w:customStyle="1" w:styleId="WW8Num5z0">
    <w:name w:val="WW8Num5z0"/>
    <w:rsid w:val="00810ECC"/>
    <w:rPr>
      <w:rFonts w:ascii="Wingdings" w:hAnsi="Wingdings" w:cs="Wingdings"/>
    </w:rPr>
  </w:style>
  <w:style w:type="character" w:customStyle="1" w:styleId="Absatz-Standardschriftart">
    <w:name w:val="Absatz-Standardschriftart"/>
    <w:rsid w:val="00810ECC"/>
  </w:style>
  <w:style w:type="character" w:customStyle="1" w:styleId="WW8Num1z0">
    <w:name w:val="WW8Num1z0"/>
    <w:rsid w:val="00810ECC"/>
    <w:rPr>
      <w:rFonts w:ascii="Symbol" w:hAnsi="Symbol" w:cs="OpenSymbol"/>
    </w:rPr>
  </w:style>
  <w:style w:type="character" w:customStyle="1" w:styleId="WW8Num3z1">
    <w:name w:val="WW8Num3z1"/>
    <w:rsid w:val="00810ECC"/>
    <w:rPr>
      <w:rFonts w:ascii="Courier New" w:hAnsi="Courier New" w:cs="Courier New"/>
    </w:rPr>
  </w:style>
  <w:style w:type="character" w:customStyle="1" w:styleId="WW8Num3z2">
    <w:name w:val="WW8Num3z2"/>
    <w:rsid w:val="00810ECC"/>
    <w:rPr>
      <w:rFonts w:ascii="Wingdings" w:hAnsi="Wingdings" w:cs="Wingdings"/>
    </w:rPr>
  </w:style>
  <w:style w:type="character" w:customStyle="1" w:styleId="WW8Num5z1">
    <w:name w:val="WW8Num5z1"/>
    <w:rsid w:val="00810ECC"/>
    <w:rPr>
      <w:rFonts w:ascii="Courier New" w:hAnsi="Courier New" w:cs="Courier New"/>
    </w:rPr>
  </w:style>
  <w:style w:type="character" w:customStyle="1" w:styleId="WW8Num5z3">
    <w:name w:val="WW8Num5z3"/>
    <w:rsid w:val="00810ECC"/>
    <w:rPr>
      <w:rFonts w:ascii="Symbol" w:hAnsi="Symbol" w:cs="Symbol"/>
    </w:rPr>
  </w:style>
  <w:style w:type="character" w:customStyle="1" w:styleId="WW8Num6z0">
    <w:name w:val="WW8Num6z0"/>
    <w:rsid w:val="00810EC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10ECC"/>
    <w:rPr>
      <w:rFonts w:ascii="Symbol" w:hAnsi="Symbol" w:cs="Symbol"/>
    </w:rPr>
  </w:style>
  <w:style w:type="character" w:customStyle="1" w:styleId="WW8Num8z1">
    <w:name w:val="WW8Num8z1"/>
    <w:rsid w:val="00810ECC"/>
    <w:rPr>
      <w:rFonts w:ascii="Courier New" w:hAnsi="Courier New" w:cs="Courier New"/>
    </w:rPr>
  </w:style>
  <w:style w:type="character" w:customStyle="1" w:styleId="WW8Num8z2">
    <w:name w:val="WW8Num8z2"/>
    <w:rsid w:val="00810ECC"/>
    <w:rPr>
      <w:rFonts w:ascii="Wingdings" w:hAnsi="Wingdings" w:cs="Wingdings"/>
    </w:rPr>
  </w:style>
  <w:style w:type="character" w:customStyle="1" w:styleId="WW8Num9z0">
    <w:name w:val="WW8Num9z0"/>
    <w:rsid w:val="00810ECC"/>
    <w:rPr>
      <w:rFonts w:ascii="Wingdings" w:hAnsi="Wingdings" w:cs="Wingdings"/>
    </w:rPr>
  </w:style>
  <w:style w:type="character" w:customStyle="1" w:styleId="WW8Num9z1">
    <w:name w:val="WW8Num9z1"/>
    <w:rsid w:val="00810ECC"/>
    <w:rPr>
      <w:rFonts w:ascii="Courier New" w:hAnsi="Courier New" w:cs="Courier New"/>
    </w:rPr>
  </w:style>
  <w:style w:type="character" w:customStyle="1" w:styleId="WW8Num9z3">
    <w:name w:val="WW8Num9z3"/>
    <w:rsid w:val="00810ECC"/>
    <w:rPr>
      <w:rFonts w:ascii="Symbol" w:hAnsi="Symbol" w:cs="Symbol"/>
    </w:rPr>
  </w:style>
  <w:style w:type="character" w:customStyle="1" w:styleId="WW8Num10z0">
    <w:name w:val="WW8Num10z0"/>
    <w:rsid w:val="00810ECC"/>
    <w:rPr>
      <w:rFonts w:ascii="Symbol" w:hAnsi="Symbol" w:cs="Symbol"/>
    </w:rPr>
  </w:style>
  <w:style w:type="character" w:customStyle="1" w:styleId="WW8Num10z1">
    <w:name w:val="WW8Num10z1"/>
    <w:rsid w:val="00810ECC"/>
    <w:rPr>
      <w:rFonts w:ascii="Courier New" w:hAnsi="Courier New" w:cs="Courier New"/>
    </w:rPr>
  </w:style>
  <w:style w:type="character" w:customStyle="1" w:styleId="WW8Num10z2">
    <w:name w:val="WW8Num10z2"/>
    <w:rsid w:val="00810ECC"/>
    <w:rPr>
      <w:rFonts w:ascii="Wingdings" w:hAnsi="Wingdings" w:cs="Wingdings"/>
    </w:rPr>
  </w:style>
  <w:style w:type="character" w:customStyle="1" w:styleId="WW8Num11z1">
    <w:name w:val="WW8Num11z1"/>
    <w:rsid w:val="00810ECC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10ECC"/>
    <w:rPr>
      <w:rFonts w:ascii="Symbol" w:hAnsi="Symbol" w:cs="Symbol"/>
    </w:rPr>
  </w:style>
  <w:style w:type="character" w:customStyle="1" w:styleId="WW8Num12z1">
    <w:name w:val="WW8Num12z1"/>
    <w:rsid w:val="00810ECC"/>
    <w:rPr>
      <w:rFonts w:ascii="Courier New" w:hAnsi="Courier New" w:cs="Courier New"/>
    </w:rPr>
  </w:style>
  <w:style w:type="character" w:customStyle="1" w:styleId="WW8Num12z2">
    <w:name w:val="WW8Num12z2"/>
    <w:rsid w:val="00810ECC"/>
    <w:rPr>
      <w:rFonts w:ascii="Wingdings" w:hAnsi="Wingdings" w:cs="Wingdings"/>
    </w:rPr>
  </w:style>
  <w:style w:type="character" w:customStyle="1" w:styleId="WW8Num15z0">
    <w:name w:val="WW8Num15z0"/>
    <w:rsid w:val="00810ECC"/>
    <w:rPr>
      <w:rFonts w:ascii="Wingdings" w:hAnsi="Wingdings" w:cs="Wingdings"/>
    </w:rPr>
  </w:style>
  <w:style w:type="character" w:customStyle="1" w:styleId="WW8Num15z1">
    <w:name w:val="WW8Num15z1"/>
    <w:rsid w:val="00810ECC"/>
    <w:rPr>
      <w:rFonts w:ascii="Courier New" w:hAnsi="Courier New" w:cs="Courier New"/>
    </w:rPr>
  </w:style>
  <w:style w:type="character" w:customStyle="1" w:styleId="WW8Num15z3">
    <w:name w:val="WW8Num15z3"/>
    <w:rsid w:val="00810ECC"/>
    <w:rPr>
      <w:rFonts w:ascii="Symbol" w:hAnsi="Symbol" w:cs="Symbol"/>
    </w:rPr>
  </w:style>
  <w:style w:type="character" w:customStyle="1" w:styleId="21">
    <w:name w:val="Основной шрифт абзаца2"/>
    <w:rsid w:val="00810ECC"/>
  </w:style>
  <w:style w:type="character" w:customStyle="1" w:styleId="HTML">
    <w:name w:val="Стандартный HTML Знак"/>
    <w:rsid w:val="00810EC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10ECC"/>
    <w:rPr>
      <w:b/>
      <w:bCs/>
      <w:color w:val="008000"/>
    </w:rPr>
  </w:style>
  <w:style w:type="character" w:styleId="a5">
    <w:name w:val="Hyperlink"/>
    <w:rsid w:val="00810ECC"/>
    <w:rPr>
      <w:color w:val="0000FF"/>
      <w:u w:val="single"/>
    </w:rPr>
  </w:style>
  <w:style w:type="character" w:customStyle="1" w:styleId="a6">
    <w:name w:val="Основной текст Знак"/>
    <w:rsid w:val="00810ECC"/>
    <w:rPr>
      <w:sz w:val="22"/>
      <w:szCs w:val="22"/>
    </w:rPr>
  </w:style>
  <w:style w:type="character" w:customStyle="1" w:styleId="a7">
    <w:name w:val="Красная строка Знак"/>
    <w:rsid w:val="00810ECC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810ECC"/>
    <w:rPr>
      <w:sz w:val="16"/>
      <w:szCs w:val="16"/>
    </w:rPr>
  </w:style>
  <w:style w:type="character" w:customStyle="1" w:styleId="WW-Absatz-Standardschriftart111111111">
    <w:name w:val="WW-Absatz-Standardschriftart111111111"/>
    <w:rsid w:val="00810ECC"/>
  </w:style>
  <w:style w:type="character" w:customStyle="1" w:styleId="apple-style-span">
    <w:name w:val="apple-style-span"/>
    <w:basedOn w:val="21"/>
    <w:rsid w:val="00810ECC"/>
  </w:style>
  <w:style w:type="character" w:customStyle="1" w:styleId="S">
    <w:name w:val="S_Обычный Знак"/>
    <w:rsid w:val="00810ECC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sid w:val="00810ECC"/>
    <w:rPr>
      <w:sz w:val="24"/>
      <w:szCs w:val="24"/>
      <w:lang w:val="ru-RU" w:bidi="ar-SA"/>
    </w:rPr>
  </w:style>
  <w:style w:type="character" w:customStyle="1" w:styleId="a8">
    <w:name w:val="Текст сноски Знак"/>
    <w:rsid w:val="00810ECC"/>
    <w:rPr>
      <w:lang w:val="ru-RU" w:bidi="ar-SA"/>
    </w:rPr>
  </w:style>
  <w:style w:type="character" w:customStyle="1" w:styleId="a9">
    <w:name w:val="Символ сноски"/>
    <w:rsid w:val="00810ECC"/>
    <w:rPr>
      <w:rFonts w:cs="Times New Roman"/>
      <w:vertAlign w:val="superscript"/>
    </w:rPr>
  </w:style>
  <w:style w:type="character" w:customStyle="1" w:styleId="aa">
    <w:name w:val="Нижний колонтитул Знак"/>
    <w:rsid w:val="00810ECC"/>
    <w:rPr>
      <w:sz w:val="24"/>
      <w:szCs w:val="24"/>
      <w:lang w:val="ru-RU" w:bidi="ar-SA"/>
    </w:rPr>
  </w:style>
  <w:style w:type="character" w:styleId="ab">
    <w:name w:val="page number"/>
    <w:rsid w:val="00810ECC"/>
    <w:rPr>
      <w:rFonts w:cs="Times New Roman"/>
    </w:rPr>
  </w:style>
  <w:style w:type="character" w:customStyle="1" w:styleId="ac">
    <w:name w:val="Верхний колонтитул Знак"/>
    <w:rsid w:val="00810ECC"/>
    <w:rPr>
      <w:sz w:val="24"/>
      <w:szCs w:val="24"/>
      <w:lang w:val="ru-RU" w:bidi="ar-SA"/>
    </w:rPr>
  </w:style>
  <w:style w:type="character" w:customStyle="1" w:styleId="ad">
    <w:name w:val="Текст выноски Знак"/>
    <w:rsid w:val="00810ECC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810ECC"/>
  </w:style>
  <w:style w:type="character" w:customStyle="1" w:styleId="ae">
    <w:name w:val="Без интервала Знак"/>
    <w:rsid w:val="00810ECC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af">
    <w:name w:val="Заголовок"/>
    <w:basedOn w:val="a"/>
    <w:next w:val="a0"/>
    <w:rsid w:val="00810EC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link w:val="12"/>
    <w:rsid w:val="00810ECC"/>
    <w:pPr>
      <w:spacing w:after="120"/>
    </w:pPr>
    <w:rPr>
      <w:rFonts w:ascii="Calibri" w:eastAsia="Calibri" w:hAnsi="Calibri" w:cs="Times New Roman"/>
      <w:lang w:eastAsia="zh-CN"/>
    </w:rPr>
  </w:style>
  <w:style w:type="character" w:customStyle="1" w:styleId="12">
    <w:name w:val="Основной текст Знак1"/>
    <w:basedOn w:val="a1"/>
    <w:link w:val="a0"/>
    <w:rsid w:val="00810ECC"/>
    <w:rPr>
      <w:rFonts w:ascii="Calibri" w:eastAsia="Calibri" w:hAnsi="Calibri" w:cs="Times New Roman"/>
      <w:lang w:eastAsia="zh-CN"/>
    </w:rPr>
  </w:style>
  <w:style w:type="paragraph" w:styleId="af0">
    <w:name w:val="List"/>
    <w:basedOn w:val="a0"/>
    <w:rsid w:val="00810ECC"/>
    <w:rPr>
      <w:rFonts w:cs="Mangal"/>
    </w:rPr>
  </w:style>
  <w:style w:type="paragraph" w:styleId="af1">
    <w:name w:val="caption"/>
    <w:basedOn w:val="a"/>
    <w:qFormat/>
    <w:rsid w:val="00810ECC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10ECC"/>
    <w:pPr>
      <w:suppressLineNumbers/>
    </w:pPr>
    <w:rPr>
      <w:rFonts w:ascii="Calibri" w:eastAsia="Calibri" w:hAnsi="Calibri" w:cs="Mangal"/>
      <w:lang w:eastAsia="zh-CN"/>
    </w:rPr>
  </w:style>
  <w:style w:type="paragraph" w:styleId="HTML0">
    <w:name w:val="HTML Preformatted"/>
    <w:basedOn w:val="a"/>
    <w:link w:val="HTML1"/>
    <w:rsid w:val="00810E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810EC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Знак Знак Знак Знак"/>
    <w:basedOn w:val="a"/>
    <w:rsid w:val="00810E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3">
    <w:name w:val="Normal (Web)"/>
    <w:aliases w:val="Обычный (Web),Обычный (Web)1"/>
    <w:basedOn w:val="a"/>
    <w:link w:val="af4"/>
    <w:qFormat/>
    <w:rsid w:val="00810EC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Красная строка1"/>
    <w:basedOn w:val="a0"/>
    <w:rsid w:val="00810EC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10ECC"/>
    <w:pPr>
      <w:spacing w:after="120"/>
      <w:ind w:left="283"/>
    </w:pPr>
    <w:rPr>
      <w:rFonts w:ascii="Calibri" w:eastAsia="Calibri" w:hAnsi="Calibri" w:cs="Times New Roman"/>
      <w:sz w:val="16"/>
      <w:szCs w:val="16"/>
      <w:lang w:eastAsia="zh-CN"/>
    </w:rPr>
  </w:style>
  <w:style w:type="paragraph" w:customStyle="1" w:styleId="af5">
    <w:name w:val="Знак Знак Знак Знак Знак Знак Знак"/>
    <w:basedOn w:val="a"/>
    <w:rsid w:val="00810E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6">
    <w:name w:val="Содержимое таблицы"/>
    <w:basedOn w:val="a"/>
    <w:rsid w:val="00810E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link w:val="af8"/>
    <w:uiPriority w:val="34"/>
    <w:qFormat/>
    <w:rsid w:val="00810ECC"/>
    <w:pPr>
      <w:ind w:left="720"/>
    </w:pPr>
    <w:rPr>
      <w:rFonts w:ascii="Calibri" w:eastAsia="Calibri" w:hAnsi="Calibri" w:cs="Times New Roman"/>
      <w:lang w:eastAsia="zh-CN"/>
    </w:rPr>
  </w:style>
  <w:style w:type="paragraph" w:styleId="af9">
    <w:name w:val="No Spacing"/>
    <w:uiPriority w:val="1"/>
    <w:qFormat/>
    <w:rsid w:val="00810EC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"/>
    <w:rsid w:val="00810EC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10E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S0">
    <w:name w:val="S_Обычный"/>
    <w:basedOn w:val="a"/>
    <w:rsid w:val="00810E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810E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15"/>
    <w:rsid w:val="0081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Текст сноски Знак1"/>
    <w:basedOn w:val="a1"/>
    <w:link w:val="afa"/>
    <w:rsid w:val="00810E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16"/>
    <w:rsid w:val="00810E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Нижний колонтитул Знак1"/>
    <w:basedOn w:val="a1"/>
    <w:link w:val="afb"/>
    <w:rsid w:val="00810E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header"/>
    <w:basedOn w:val="a"/>
    <w:link w:val="17"/>
    <w:rsid w:val="00810E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Верхний колонтитул Знак1"/>
    <w:basedOn w:val="a1"/>
    <w:link w:val="afc"/>
    <w:rsid w:val="00810E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Список_маркир.2"/>
    <w:basedOn w:val="a"/>
    <w:rsid w:val="00810ECC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alloon Text"/>
    <w:basedOn w:val="a"/>
    <w:link w:val="18"/>
    <w:rsid w:val="00810ECC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1"/>
    <w:link w:val="afd"/>
    <w:rsid w:val="00810ECC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810ECC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0"/>
    <w:rsid w:val="00810ECC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</w:rPr>
  </w:style>
  <w:style w:type="paragraph" w:customStyle="1" w:styleId="afe">
    <w:name w:val="Заголовок таблицы"/>
    <w:basedOn w:val="af6"/>
    <w:rsid w:val="00810ECC"/>
    <w:pPr>
      <w:jc w:val="center"/>
    </w:pPr>
    <w:rPr>
      <w:b/>
      <w:bCs/>
    </w:rPr>
  </w:style>
  <w:style w:type="character" w:styleId="aff">
    <w:name w:val="annotation reference"/>
    <w:uiPriority w:val="99"/>
    <w:semiHidden/>
    <w:unhideWhenUsed/>
    <w:rsid w:val="00810EC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10EC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10ECC"/>
    <w:rPr>
      <w:rFonts w:ascii="Calibri" w:eastAsia="Calibri" w:hAnsi="Calibri" w:cs="Times New Roman"/>
      <w:sz w:val="20"/>
      <w:szCs w:val="20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0EC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0ECC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af4">
    <w:name w:val="Обычный (веб) Знак"/>
    <w:aliases w:val="Обычный (Web) Знак,Обычный (Web)1 Знак"/>
    <w:link w:val="af3"/>
    <w:uiPriority w:val="99"/>
    <w:locked/>
    <w:rsid w:val="00810E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отчет"/>
    <w:basedOn w:val="a"/>
    <w:link w:val="aff5"/>
    <w:qFormat/>
    <w:rsid w:val="00810EC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f5">
    <w:name w:val="отчет Знак"/>
    <w:basedOn w:val="a1"/>
    <w:link w:val="aff4"/>
    <w:rsid w:val="00810ECC"/>
    <w:rPr>
      <w:rFonts w:ascii="Times New Roman" w:eastAsia="Times New Roman" w:hAnsi="Times New Roman" w:cs="Times New Roman"/>
      <w:sz w:val="28"/>
    </w:rPr>
  </w:style>
  <w:style w:type="paragraph" w:customStyle="1" w:styleId="Main">
    <w:name w:val="Main"/>
    <w:link w:val="Main0"/>
    <w:rsid w:val="00810EC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Main0">
    <w:name w:val="Main Знак"/>
    <w:link w:val="Main"/>
    <w:rsid w:val="00810ECC"/>
    <w:rPr>
      <w:rFonts w:ascii="Times New Roman" w:eastAsia="Times New Roman" w:hAnsi="Times New Roman" w:cs="Times New Roman"/>
      <w:sz w:val="24"/>
      <w:szCs w:val="16"/>
    </w:rPr>
  </w:style>
  <w:style w:type="character" w:customStyle="1" w:styleId="af8">
    <w:name w:val="Абзац списка Знак"/>
    <w:link w:val="af7"/>
    <w:uiPriority w:val="99"/>
    <w:locked/>
    <w:rsid w:val="00810ECC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20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162</cp:revision>
  <cp:lastPrinted>2024-03-19T08:14:00Z</cp:lastPrinted>
  <dcterms:created xsi:type="dcterms:W3CDTF">2018-01-16T08:06:00Z</dcterms:created>
  <dcterms:modified xsi:type="dcterms:W3CDTF">2024-07-02T07:44:00Z</dcterms:modified>
</cp:coreProperties>
</file>