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C5A" w:rsidRDefault="00B05C5A" w:rsidP="00B05C5A">
      <w:pPr>
        <w:jc w:val="center"/>
        <w:rPr>
          <w:b/>
          <w:sz w:val="28"/>
          <w:szCs w:val="28"/>
        </w:rPr>
      </w:pPr>
      <w:r>
        <w:rPr>
          <w:b/>
          <w:noProof/>
          <w:sz w:val="28"/>
          <w:szCs w:val="28"/>
        </w:rPr>
        <w:drawing>
          <wp:inline distT="0" distB="0" distL="0" distR="0" wp14:anchorId="748943FA">
            <wp:extent cx="534493" cy="888521"/>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651" cy="908733"/>
                    </a:xfrm>
                    <a:prstGeom prst="rect">
                      <a:avLst/>
                    </a:prstGeom>
                    <a:noFill/>
                  </pic:spPr>
                </pic:pic>
              </a:graphicData>
            </a:graphic>
          </wp:inline>
        </w:drawing>
      </w:r>
    </w:p>
    <w:p w:rsidR="00D65929" w:rsidRPr="00D65929" w:rsidRDefault="00D65929" w:rsidP="00D65929">
      <w:pPr>
        <w:jc w:val="center"/>
        <w:rPr>
          <w:b/>
          <w:sz w:val="28"/>
          <w:szCs w:val="28"/>
          <w:lang w:eastAsia="zh-CN"/>
        </w:rPr>
      </w:pPr>
      <w:r w:rsidRPr="00D65929">
        <w:rPr>
          <w:b/>
          <w:sz w:val="28"/>
          <w:szCs w:val="28"/>
          <w:lang w:eastAsia="zh-CN"/>
        </w:rPr>
        <w:t>РОССИЙСКАЯ ФЕДЕРАЦИЯ</w:t>
      </w:r>
    </w:p>
    <w:p w:rsidR="00D65929" w:rsidRPr="00D65929" w:rsidRDefault="00D65929" w:rsidP="00D65929">
      <w:pPr>
        <w:suppressAutoHyphens/>
        <w:spacing w:after="120"/>
        <w:jc w:val="center"/>
        <w:rPr>
          <w:b/>
          <w:sz w:val="28"/>
          <w:szCs w:val="28"/>
          <w:lang w:eastAsia="zh-CN"/>
        </w:rPr>
      </w:pPr>
      <w:r w:rsidRPr="00D65929">
        <w:rPr>
          <w:b/>
          <w:sz w:val="28"/>
          <w:szCs w:val="28"/>
          <w:lang w:eastAsia="zh-CN"/>
        </w:rPr>
        <w:t>КАЛУЖСКАЯ  ОБЛАСТЬ</w:t>
      </w:r>
    </w:p>
    <w:p w:rsidR="00D65929" w:rsidRPr="00D65929" w:rsidRDefault="00D65929" w:rsidP="00D65929">
      <w:pPr>
        <w:keepNext/>
        <w:suppressAutoHyphens/>
        <w:jc w:val="center"/>
        <w:outlineLvl w:val="3"/>
        <w:rPr>
          <w:b/>
          <w:lang w:eastAsia="zh-CN"/>
        </w:rPr>
      </w:pPr>
      <w:r w:rsidRPr="00D65929">
        <w:rPr>
          <w:b/>
          <w:lang w:eastAsia="zh-CN"/>
        </w:rPr>
        <w:t>МУНИЦИПАЛЬНОЕ ОБРАЗОВАНИЕ</w:t>
      </w:r>
    </w:p>
    <w:p w:rsidR="00D65929" w:rsidRPr="00D65929" w:rsidRDefault="00D65929" w:rsidP="00D65929">
      <w:pPr>
        <w:keepNext/>
        <w:suppressAutoHyphens/>
        <w:spacing w:after="120"/>
        <w:jc w:val="center"/>
        <w:outlineLvl w:val="3"/>
        <w:rPr>
          <w:sz w:val="20"/>
          <w:szCs w:val="20"/>
          <w:lang w:eastAsia="zh-CN"/>
        </w:rPr>
      </w:pPr>
      <w:r w:rsidRPr="00D65929">
        <w:rPr>
          <w:b/>
          <w:lang w:eastAsia="zh-CN"/>
        </w:rPr>
        <w:t>СЕЛЬСКОЕ ПОСЕЛЕНИЕ  «ДЕРЕВНЯ  НИКОЛЬСКОЕ»</w:t>
      </w:r>
    </w:p>
    <w:p w:rsidR="00D65929" w:rsidRPr="00D65929" w:rsidRDefault="00D65929" w:rsidP="00D65929">
      <w:pPr>
        <w:keepNext/>
        <w:suppressAutoHyphens/>
        <w:jc w:val="center"/>
        <w:outlineLvl w:val="1"/>
        <w:rPr>
          <w:sz w:val="6"/>
          <w:szCs w:val="6"/>
          <w:lang w:eastAsia="zh-CN"/>
        </w:rPr>
      </w:pPr>
      <w:r w:rsidRPr="00D65929">
        <w:rPr>
          <w:b/>
          <w:lang w:eastAsia="zh-CN"/>
        </w:rPr>
        <w:t xml:space="preserve">СЕЛЬСКАЯ  ДУМА  СЕЛЬСКОГО  ПОСЕЛЕНИЯ  </w:t>
      </w:r>
      <w:r w:rsidRPr="00D65929">
        <w:rPr>
          <w:b/>
          <w:caps/>
          <w:lang w:eastAsia="zh-CN"/>
        </w:rPr>
        <w:t>«ДЕРЕВНЯ  НИКОЛЬСКОЕ»</w:t>
      </w:r>
    </w:p>
    <w:p w:rsidR="00D65929" w:rsidRPr="00D65929" w:rsidRDefault="00D65929" w:rsidP="00D65929">
      <w:pPr>
        <w:suppressAutoHyphens/>
        <w:rPr>
          <w:sz w:val="20"/>
          <w:szCs w:val="20"/>
          <w:lang w:eastAsia="zh-CN"/>
        </w:rPr>
      </w:pPr>
      <w:r w:rsidRPr="00D65929">
        <w:rPr>
          <w:noProof/>
          <w:sz w:val="20"/>
          <w:szCs w:val="20"/>
        </w:rPr>
        <mc:AlternateContent>
          <mc:Choice Requires="wps">
            <w:drawing>
              <wp:anchor distT="4294967293" distB="4294967293" distL="114300" distR="114300" simplePos="0" relativeHeight="251659264" behindDoc="0" locked="0" layoutInCell="1" allowOverlap="1" wp14:anchorId="13292C39" wp14:editId="2D92316B">
                <wp:simplePos x="0" y="0"/>
                <wp:positionH relativeFrom="column">
                  <wp:posOffset>-3810</wp:posOffset>
                </wp:positionH>
                <wp:positionV relativeFrom="paragraph">
                  <wp:posOffset>5714</wp:posOffset>
                </wp:positionV>
                <wp:extent cx="6229350" cy="0"/>
                <wp:effectExtent l="0" t="19050" r="1905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AA4B1" id="Прямая соединительная линия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pt,.45pt" to="490.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" strokeweight="4.5pt">
                <v:stroke linestyle="thinThick"/>
              </v:line>
            </w:pict>
          </mc:Fallback>
        </mc:AlternateContent>
      </w:r>
    </w:p>
    <w:p w:rsidR="00B05C5A" w:rsidRDefault="00B05C5A" w:rsidP="00A04252">
      <w:pPr>
        <w:keepNext/>
        <w:suppressAutoHyphens/>
        <w:jc w:val="center"/>
        <w:outlineLvl w:val="2"/>
        <w:rPr>
          <w:rFonts w:cs="Calibri"/>
          <w:b/>
          <w:bCs/>
          <w:sz w:val="28"/>
          <w:szCs w:val="28"/>
          <w:lang w:eastAsia="ar-SA"/>
        </w:rPr>
      </w:pPr>
      <w:r w:rsidRPr="0083565F">
        <w:rPr>
          <w:rFonts w:cs="Calibri"/>
          <w:b/>
          <w:bCs/>
          <w:sz w:val="28"/>
          <w:szCs w:val="28"/>
          <w:lang w:eastAsia="ar-SA"/>
        </w:rPr>
        <w:t>Р Е Ш Е Н И Е</w:t>
      </w:r>
    </w:p>
    <w:p w:rsidR="00A04252" w:rsidRPr="00A04252" w:rsidRDefault="00A04252" w:rsidP="00A04252">
      <w:pPr>
        <w:jc w:val="center"/>
        <w:rPr>
          <w:b/>
          <w:sz w:val="26"/>
          <w:szCs w:val="26"/>
          <w:lang w:eastAsia="zh-CN"/>
        </w:rPr>
      </w:pPr>
      <w:r w:rsidRPr="00A04252">
        <w:rPr>
          <w:b/>
          <w:sz w:val="26"/>
          <w:szCs w:val="26"/>
          <w:lang w:eastAsia="zh-CN"/>
        </w:rPr>
        <w:t>L</w:t>
      </w:r>
      <w:r w:rsidRPr="00A04252">
        <w:rPr>
          <w:b/>
          <w:sz w:val="26"/>
          <w:szCs w:val="26"/>
          <w:lang w:val="en-US" w:eastAsia="zh-CN"/>
        </w:rPr>
        <w:t>I</w:t>
      </w:r>
      <w:r w:rsidRPr="00A04252">
        <w:rPr>
          <w:b/>
          <w:sz w:val="26"/>
          <w:szCs w:val="26"/>
          <w:lang w:eastAsia="zh-CN"/>
        </w:rPr>
        <w:t xml:space="preserve"> очередного заседания</w:t>
      </w:r>
    </w:p>
    <w:p w:rsidR="00A04252" w:rsidRPr="00A04252" w:rsidRDefault="00A04252" w:rsidP="00A04252">
      <w:pPr>
        <w:suppressAutoHyphens/>
        <w:rPr>
          <w:sz w:val="22"/>
          <w:szCs w:val="22"/>
          <w:lang w:eastAsia="zh-CN"/>
        </w:rPr>
      </w:pPr>
      <w:r w:rsidRPr="00A04252">
        <w:rPr>
          <w:sz w:val="22"/>
          <w:szCs w:val="22"/>
          <w:lang w:eastAsia="zh-CN"/>
        </w:rPr>
        <w:t xml:space="preserve">                                                                 </w:t>
      </w:r>
      <w:r>
        <w:rPr>
          <w:sz w:val="22"/>
          <w:szCs w:val="22"/>
          <w:lang w:eastAsia="zh-CN"/>
        </w:rPr>
        <w:t xml:space="preserve">      </w:t>
      </w:r>
      <w:r w:rsidRPr="00A04252">
        <w:rPr>
          <w:sz w:val="22"/>
          <w:szCs w:val="22"/>
          <w:lang w:eastAsia="zh-CN"/>
        </w:rPr>
        <w:t xml:space="preserve">    (второго созыва)</w:t>
      </w:r>
    </w:p>
    <w:p w:rsidR="00A04252" w:rsidRDefault="00A04252" w:rsidP="00B05C5A">
      <w:pPr>
        <w:keepNext/>
        <w:suppressAutoHyphens/>
        <w:jc w:val="center"/>
        <w:outlineLvl w:val="2"/>
        <w:rPr>
          <w:rFonts w:cs="Calibri"/>
          <w:b/>
          <w:bCs/>
          <w:sz w:val="28"/>
          <w:szCs w:val="28"/>
          <w:lang w:eastAsia="ar-SA"/>
        </w:rPr>
      </w:pPr>
    </w:p>
    <w:p w:rsidR="00A04252" w:rsidRPr="00A04252" w:rsidRDefault="00A04252" w:rsidP="00A04252">
      <w:pPr>
        <w:rPr>
          <w:rFonts w:cs="Calibri"/>
          <w:b/>
          <w:bCs/>
          <w:sz w:val="26"/>
          <w:szCs w:val="26"/>
          <w:lang w:eastAsia="ar-SA"/>
        </w:rPr>
      </w:pPr>
      <w:r>
        <w:rPr>
          <w:rFonts w:cs="Calibri"/>
          <w:b/>
          <w:bCs/>
          <w:sz w:val="26"/>
          <w:szCs w:val="26"/>
          <w:lang w:eastAsia="ar-SA"/>
        </w:rPr>
        <w:t xml:space="preserve">   </w:t>
      </w:r>
      <w:r w:rsidRPr="00A04252">
        <w:rPr>
          <w:rFonts w:cs="Calibri"/>
          <w:b/>
          <w:bCs/>
          <w:sz w:val="26"/>
          <w:szCs w:val="26"/>
          <w:lang w:eastAsia="ar-SA"/>
        </w:rPr>
        <w:t>от   «2</w:t>
      </w:r>
      <w:r>
        <w:rPr>
          <w:rFonts w:cs="Calibri"/>
          <w:b/>
          <w:bCs/>
          <w:sz w:val="26"/>
          <w:szCs w:val="26"/>
          <w:lang w:eastAsia="ar-SA"/>
        </w:rPr>
        <w:t>8</w:t>
      </w:r>
      <w:r w:rsidRPr="00A04252">
        <w:rPr>
          <w:rFonts w:cs="Calibri"/>
          <w:b/>
          <w:bCs/>
          <w:sz w:val="26"/>
          <w:szCs w:val="26"/>
          <w:lang w:eastAsia="ar-SA"/>
        </w:rPr>
        <w:t xml:space="preserve">» </w:t>
      </w:r>
      <w:r>
        <w:rPr>
          <w:rFonts w:cs="Calibri"/>
          <w:b/>
          <w:bCs/>
          <w:sz w:val="26"/>
          <w:szCs w:val="26"/>
          <w:lang w:eastAsia="ar-SA"/>
        </w:rPr>
        <w:t>марта</w:t>
      </w:r>
      <w:r w:rsidRPr="00A04252">
        <w:rPr>
          <w:rFonts w:cs="Calibri"/>
          <w:b/>
          <w:bCs/>
          <w:sz w:val="26"/>
          <w:szCs w:val="26"/>
          <w:lang w:eastAsia="ar-SA"/>
        </w:rPr>
        <w:t xml:space="preserve">  2024 г.                                                                                   </w:t>
      </w:r>
      <w:r>
        <w:rPr>
          <w:rFonts w:cs="Calibri"/>
          <w:b/>
          <w:bCs/>
          <w:sz w:val="26"/>
          <w:szCs w:val="26"/>
          <w:lang w:eastAsia="ar-SA"/>
        </w:rPr>
        <w:t xml:space="preserve">     </w:t>
      </w:r>
      <w:r w:rsidRPr="00A04252">
        <w:rPr>
          <w:rFonts w:cs="Calibri"/>
          <w:b/>
          <w:bCs/>
          <w:sz w:val="26"/>
          <w:szCs w:val="26"/>
          <w:lang w:eastAsia="ar-SA"/>
        </w:rPr>
        <w:t xml:space="preserve"> № 2</w:t>
      </w:r>
      <w:r w:rsidR="008D3648">
        <w:rPr>
          <w:rFonts w:cs="Calibri"/>
          <w:b/>
          <w:bCs/>
          <w:sz w:val="26"/>
          <w:szCs w:val="26"/>
          <w:lang w:eastAsia="ar-SA"/>
        </w:rPr>
        <w:t>2</w:t>
      </w:r>
      <w:r w:rsidR="00361083">
        <w:rPr>
          <w:rFonts w:cs="Calibri"/>
          <w:b/>
          <w:bCs/>
          <w:sz w:val="26"/>
          <w:szCs w:val="26"/>
          <w:lang w:eastAsia="ar-SA"/>
        </w:rPr>
        <w:t>5</w:t>
      </w:r>
    </w:p>
    <w:p w:rsidR="00A04252" w:rsidRPr="00A04252" w:rsidRDefault="00A04252" w:rsidP="00A04252">
      <w:pPr>
        <w:keepNext/>
        <w:suppressAutoHyphens/>
        <w:outlineLvl w:val="2"/>
        <w:rPr>
          <w:rFonts w:cs="Calibri"/>
          <w:b/>
          <w:bCs/>
          <w:sz w:val="26"/>
          <w:szCs w:val="26"/>
          <w:lang w:eastAsia="ar-SA"/>
        </w:rPr>
      </w:pPr>
    </w:p>
    <w:p w:rsidR="00361083" w:rsidRDefault="00361083" w:rsidP="00361083">
      <w:pPr>
        <w:rPr>
          <w:b/>
          <w:noProof/>
          <w:sz w:val="23"/>
          <w:szCs w:val="23"/>
          <w:lang w:eastAsia="en-US" w:bidi="en-US"/>
        </w:rPr>
      </w:pPr>
      <w:r w:rsidRPr="00361083">
        <w:rPr>
          <w:b/>
          <w:noProof/>
          <w:sz w:val="23"/>
          <w:szCs w:val="23"/>
          <w:lang w:eastAsia="en-US" w:bidi="en-US"/>
        </w:rPr>
        <w:t>Об  отчете  Главы  муниципального образования сельское поселение «Деревня Никольское»</w:t>
      </w:r>
    </w:p>
    <w:p w:rsidR="00361083" w:rsidRPr="00361083" w:rsidRDefault="00361083" w:rsidP="00361083">
      <w:pPr>
        <w:rPr>
          <w:b/>
          <w:noProof/>
          <w:sz w:val="23"/>
          <w:szCs w:val="23"/>
          <w:lang w:eastAsia="en-US" w:bidi="en-US"/>
        </w:rPr>
      </w:pPr>
      <w:r w:rsidRPr="00361083">
        <w:rPr>
          <w:b/>
          <w:noProof/>
          <w:sz w:val="23"/>
          <w:szCs w:val="23"/>
          <w:lang w:eastAsia="en-US" w:bidi="en-US"/>
        </w:rPr>
        <w:t xml:space="preserve"> о проделанной работе  за 202</w:t>
      </w:r>
      <w:r>
        <w:rPr>
          <w:b/>
          <w:noProof/>
          <w:sz w:val="23"/>
          <w:szCs w:val="23"/>
          <w:lang w:eastAsia="en-US" w:bidi="en-US"/>
        </w:rPr>
        <w:t>3</w:t>
      </w:r>
      <w:r w:rsidRPr="00361083">
        <w:rPr>
          <w:b/>
          <w:noProof/>
          <w:sz w:val="23"/>
          <w:szCs w:val="23"/>
          <w:lang w:eastAsia="en-US" w:bidi="en-US"/>
        </w:rPr>
        <w:t xml:space="preserve"> год </w:t>
      </w:r>
    </w:p>
    <w:p w:rsidR="00361083" w:rsidRPr="00361083" w:rsidRDefault="00361083" w:rsidP="00361083">
      <w:pPr>
        <w:shd w:val="clear" w:color="auto" w:fill="FFFFFF"/>
        <w:rPr>
          <w:sz w:val="23"/>
          <w:szCs w:val="23"/>
          <w:lang w:eastAsia="ar-SA"/>
        </w:rPr>
      </w:pPr>
    </w:p>
    <w:p w:rsidR="00361083" w:rsidRPr="00361083" w:rsidRDefault="00361083" w:rsidP="00361083">
      <w:pPr>
        <w:shd w:val="clear" w:color="auto" w:fill="FFFFFF"/>
        <w:jc w:val="both"/>
        <w:rPr>
          <w:b/>
        </w:rPr>
      </w:pPr>
      <w:r w:rsidRPr="00361083">
        <w:rPr>
          <w:lang w:eastAsia="ar-SA"/>
        </w:rPr>
        <w:t xml:space="preserve">        Руководствуясь Федеральным законом от 6 октября 2003 г. №131-ФЗ «Об общих принципах организации местного самоуправления в Российской Федерации», Уставом муниципального образования сельского поселения «Деревня Никольское», </w:t>
      </w:r>
      <w:r w:rsidRPr="00361083">
        <w:rPr>
          <w:b/>
        </w:rPr>
        <w:t>з</w:t>
      </w:r>
      <w:r w:rsidRPr="00361083">
        <w:rPr>
          <w:lang w:eastAsia="ar-SA"/>
        </w:rPr>
        <w:t>аслушав отчет Главы муниципального образования сельское поселение  «Деревня Никольское»  о проделанной работе за 20</w:t>
      </w:r>
      <w:r>
        <w:rPr>
          <w:lang w:eastAsia="ar-SA"/>
        </w:rPr>
        <w:t>23</w:t>
      </w:r>
      <w:r w:rsidRPr="00361083">
        <w:rPr>
          <w:lang w:eastAsia="ar-SA"/>
        </w:rPr>
        <w:t xml:space="preserve"> год,  Сельская Дума сельского поселения «Деревня  Никольское»</w:t>
      </w:r>
    </w:p>
    <w:p w:rsidR="00361083" w:rsidRPr="00361083" w:rsidRDefault="00361083" w:rsidP="00361083">
      <w:pPr>
        <w:autoSpaceDE w:val="0"/>
        <w:autoSpaceDN w:val="0"/>
        <w:adjustRightInd w:val="0"/>
        <w:ind w:firstLine="709"/>
        <w:jc w:val="both"/>
        <w:outlineLvl w:val="0"/>
        <w:rPr>
          <w:b/>
          <w:bCs/>
          <w:lang w:eastAsia="ar-SA" w:bidi="en-US"/>
        </w:rPr>
      </w:pPr>
    </w:p>
    <w:p w:rsidR="00361083" w:rsidRPr="00361083" w:rsidRDefault="00361083" w:rsidP="00361083">
      <w:pPr>
        <w:autoSpaceDE w:val="0"/>
        <w:autoSpaceDN w:val="0"/>
        <w:adjustRightInd w:val="0"/>
        <w:ind w:firstLine="709"/>
        <w:jc w:val="both"/>
        <w:outlineLvl w:val="0"/>
        <w:rPr>
          <w:b/>
          <w:bCs/>
          <w:lang w:eastAsia="ar-SA" w:bidi="en-US"/>
        </w:rPr>
      </w:pPr>
      <w:r w:rsidRPr="00361083">
        <w:rPr>
          <w:b/>
          <w:bCs/>
          <w:lang w:eastAsia="ar-SA" w:bidi="en-US"/>
        </w:rPr>
        <w:t>РЕШИЛА:</w:t>
      </w:r>
    </w:p>
    <w:p w:rsidR="00361083" w:rsidRPr="00361083" w:rsidRDefault="00361083" w:rsidP="00361083">
      <w:pPr>
        <w:shd w:val="clear" w:color="auto" w:fill="FFFFFF"/>
        <w:ind w:firstLine="900"/>
        <w:jc w:val="both"/>
        <w:rPr>
          <w:lang w:eastAsia="en-US" w:bidi="en-US"/>
        </w:rPr>
      </w:pPr>
    </w:p>
    <w:p w:rsidR="00361083" w:rsidRPr="00361083" w:rsidRDefault="00361083" w:rsidP="00361083">
      <w:pPr>
        <w:spacing w:line="276" w:lineRule="auto"/>
        <w:jc w:val="both"/>
        <w:rPr>
          <w:noProof/>
          <w:lang w:eastAsia="en-US" w:bidi="en-US"/>
        </w:rPr>
      </w:pPr>
      <w:r w:rsidRPr="00361083">
        <w:rPr>
          <w:lang w:eastAsia="ar-SA" w:bidi="en-US"/>
        </w:rPr>
        <w:t xml:space="preserve">1. Принять к сведению отчет </w:t>
      </w:r>
      <w:r w:rsidRPr="00361083">
        <w:rPr>
          <w:noProof/>
          <w:lang w:eastAsia="en-US" w:bidi="en-US"/>
        </w:rPr>
        <w:t>Главы  муниципального образования сельское поселение «Деревня Никольское» о проделанной  работе за 202</w:t>
      </w:r>
      <w:r>
        <w:rPr>
          <w:noProof/>
          <w:lang w:eastAsia="en-US" w:bidi="en-US"/>
        </w:rPr>
        <w:t>3</w:t>
      </w:r>
      <w:r w:rsidRPr="00361083">
        <w:rPr>
          <w:noProof/>
          <w:lang w:eastAsia="en-US" w:bidi="en-US"/>
        </w:rPr>
        <w:t xml:space="preserve"> год (прилагается).</w:t>
      </w:r>
    </w:p>
    <w:p w:rsidR="00361083" w:rsidRPr="00361083" w:rsidRDefault="00361083" w:rsidP="00361083">
      <w:pPr>
        <w:spacing w:line="276" w:lineRule="auto"/>
        <w:jc w:val="both"/>
        <w:rPr>
          <w:noProof/>
          <w:lang w:eastAsia="en-US" w:bidi="en-US"/>
        </w:rPr>
      </w:pPr>
      <w:r w:rsidRPr="00361083">
        <w:rPr>
          <w:lang w:eastAsia="ar-SA" w:bidi="en-US"/>
        </w:rPr>
        <w:t xml:space="preserve">2. Признать работу </w:t>
      </w:r>
      <w:r w:rsidRPr="00361083">
        <w:rPr>
          <w:noProof/>
          <w:lang w:eastAsia="en-US" w:bidi="en-US"/>
        </w:rPr>
        <w:t>Главы муниципального образования сельское поселение «Деревня Никольское» удовлетворительной.</w:t>
      </w:r>
    </w:p>
    <w:p w:rsidR="00361083" w:rsidRPr="00361083" w:rsidRDefault="00361083" w:rsidP="00361083">
      <w:pPr>
        <w:suppressAutoHyphens/>
        <w:autoSpaceDE w:val="0"/>
        <w:spacing w:line="276" w:lineRule="auto"/>
        <w:rPr>
          <w:lang w:eastAsia="zh-CN"/>
        </w:rPr>
      </w:pPr>
      <w:r w:rsidRPr="00361083">
        <w:rPr>
          <w:lang w:eastAsia="ar-SA" w:bidi="en-US"/>
        </w:rPr>
        <w:t xml:space="preserve">3. </w:t>
      </w:r>
      <w:r w:rsidRPr="00361083">
        <w:rPr>
          <w:rFonts w:cs="Calibri"/>
          <w:lang w:eastAsia="ar-SA"/>
        </w:rPr>
        <w:t xml:space="preserve">Решение  опубликовать (обнародовать) в установленном порядке, разместить в сети Интернет на официальном сайте администрации  сельского поселения «Деревня Никольское»  </w:t>
      </w:r>
      <w:r w:rsidRPr="00361083">
        <w:rPr>
          <w:rFonts w:cs="Calibri"/>
          <w:b/>
          <w:lang w:eastAsia="zh-CN"/>
        </w:rPr>
        <w:t>(</w:t>
      </w:r>
      <w:hyperlink r:id="rId9" w:history="1">
        <w:r w:rsidRPr="00361083">
          <w:rPr>
            <w:rFonts w:cs="Calibri"/>
            <w:b/>
            <w:color w:val="0000FF"/>
            <w:u w:val="single"/>
            <w:lang w:val="en-US" w:eastAsia="zh-CN"/>
          </w:rPr>
          <w:t>www</w:t>
        </w:r>
        <w:r w:rsidRPr="00361083">
          <w:rPr>
            <w:rFonts w:cs="Calibri"/>
            <w:b/>
            <w:color w:val="0000FF"/>
            <w:u w:val="single"/>
            <w:lang w:eastAsia="zh-CN"/>
          </w:rPr>
          <w:t>.</w:t>
        </w:r>
        <w:r w:rsidRPr="00361083">
          <w:rPr>
            <w:rFonts w:cs="Calibri"/>
            <w:b/>
            <w:color w:val="0000FF"/>
            <w:u w:val="single"/>
            <w:lang w:val="en-US" w:eastAsia="zh-CN"/>
          </w:rPr>
          <w:t>admkondrovo</w:t>
        </w:r>
        <w:r w:rsidRPr="00361083">
          <w:rPr>
            <w:rFonts w:cs="Calibri"/>
            <w:b/>
            <w:color w:val="0000FF"/>
            <w:u w:val="single"/>
            <w:lang w:eastAsia="zh-CN"/>
          </w:rPr>
          <w:t>.</w:t>
        </w:r>
        <w:r w:rsidRPr="00361083">
          <w:rPr>
            <w:rFonts w:cs="Calibri"/>
            <w:b/>
            <w:color w:val="0000FF"/>
            <w:u w:val="single"/>
            <w:lang w:val="en-US" w:eastAsia="zh-CN"/>
          </w:rPr>
          <w:t>ru</w:t>
        </w:r>
        <w:r w:rsidRPr="00361083">
          <w:rPr>
            <w:rFonts w:cs="Calibri"/>
            <w:b/>
            <w:color w:val="0000FF"/>
            <w:u w:val="single"/>
            <w:lang w:eastAsia="zh-CN"/>
          </w:rPr>
          <w:t>/</w:t>
        </w:r>
        <w:r w:rsidRPr="00361083">
          <w:rPr>
            <w:rFonts w:cs="Calibri"/>
            <w:b/>
            <w:color w:val="0000FF"/>
            <w:u w:val="single"/>
            <w:lang w:val="en-US" w:eastAsia="zh-CN"/>
          </w:rPr>
          <w:t>administration</w:t>
        </w:r>
        <w:r w:rsidRPr="00361083">
          <w:rPr>
            <w:rFonts w:cs="Calibri"/>
            <w:b/>
            <w:color w:val="0000FF"/>
            <w:u w:val="single"/>
            <w:lang w:eastAsia="zh-CN"/>
          </w:rPr>
          <w:t>/</w:t>
        </w:r>
        <w:r w:rsidRPr="00361083">
          <w:rPr>
            <w:rFonts w:cs="Calibri"/>
            <w:b/>
            <w:color w:val="0000FF"/>
            <w:u w:val="single"/>
            <w:lang w:val="en-US" w:eastAsia="zh-CN"/>
          </w:rPr>
          <w:t>gorodskie</w:t>
        </w:r>
        <w:r w:rsidRPr="00361083">
          <w:rPr>
            <w:rFonts w:cs="Calibri"/>
            <w:b/>
            <w:color w:val="0000FF"/>
            <w:u w:val="single"/>
            <w:lang w:eastAsia="zh-CN"/>
          </w:rPr>
          <w:t>_</w:t>
        </w:r>
        <w:r w:rsidRPr="00361083">
          <w:rPr>
            <w:rFonts w:cs="Calibri"/>
            <w:b/>
            <w:color w:val="0000FF"/>
            <w:u w:val="single"/>
            <w:lang w:val="en-US" w:eastAsia="zh-CN"/>
          </w:rPr>
          <w:t>i</w:t>
        </w:r>
        <w:r w:rsidRPr="00361083">
          <w:rPr>
            <w:rFonts w:cs="Calibri"/>
            <w:b/>
            <w:color w:val="0000FF"/>
            <w:u w:val="single"/>
            <w:lang w:eastAsia="zh-CN"/>
          </w:rPr>
          <w:t>_</w:t>
        </w:r>
        <w:r w:rsidRPr="00361083">
          <w:rPr>
            <w:rFonts w:cs="Calibri"/>
            <w:b/>
            <w:color w:val="0000FF"/>
            <w:u w:val="single"/>
            <w:lang w:val="en-US" w:eastAsia="zh-CN"/>
          </w:rPr>
          <w:t>selskie</w:t>
        </w:r>
        <w:r w:rsidRPr="00361083">
          <w:rPr>
            <w:rFonts w:cs="Calibri"/>
            <w:b/>
            <w:color w:val="0000FF"/>
            <w:u w:val="single"/>
            <w:lang w:eastAsia="zh-CN"/>
          </w:rPr>
          <w:t>_</w:t>
        </w:r>
        <w:r w:rsidRPr="00361083">
          <w:rPr>
            <w:rFonts w:cs="Calibri"/>
            <w:b/>
            <w:color w:val="0000FF"/>
            <w:u w:val="single"/>
            <w:lang w:val="en-US" w:eastAsia="zh-CN"/>
          </w:rPr>
          <w:t>poseleniya</w:t>
        </w:r>
        <w:r w:rsidRPr="00361083">
          <w:rPr>
            <w:rFonts w:cs="Calibri"/>
            <w:b/>
            <w:color w:val="0000FF"/>
            <w:u w:val="single"/>
            <w:lang w:eastAsia="zh-CN"/>
          </w:rPr>
          <w:t>_</w:t>
        </w:r>
        <w:r w:rsidRPr="00361083">
          <w:rPr>
            <w:rFonts w:cs="Calibri"/>
            <w:b/>
            <w:color w:val="0000FF"/>
            <w:u w:val="single"/>
            <w:lang w:val="en-US" w:eastAsia="zh-CN"/>
          </w:rPr>
          <w:t>dzerzhinskogo</w:t>
        </w:r>
        <w:r w:rsidRPr="00361083">
          <w:rPr>
            <w:rFonts w:cs="Calibri"/>
            <w:b/>
            <w:color w:val="0000FF"/>
            <w:u w:val="single"/>
            <w:lang w:eastAsia="zh-CN"/>
          </w:rPr>
          <w:t xml:space="preserve">_ </w:t>
        </w:r>
        <w:r w:rsidRPr="00361083">
          <w:rPr>
            <w:rFonts w:cs="Calibri"/>
            <w:b/>
            <w:color w:val="0000FF"/>
            <w:u w:val="single"/>
            <w:lang w:val="en-US" w:eastAsia="zh-CN"/>
          </w:rPr>
          <w:t>rayon</w:t>
        </w:r>
        <w:r w:rsidRPr="00361083">
          <w:rPr>
            <w:rFonts w:cs="Calibri"/>
            <w:b/>
            <w:color w:val="0000FF"/>
            <w:u w:val="single"/>
            <w:lang w:eastAsia="zh-CN"/>
          </w:rPr>
          <w:t>/</w:t>
        </w:r>
        <w:r w:rsidRPr="00361083">
          <w:rPr>
            <w:rFonts w:cs="Calibri"/>
            <w:b/>
            <w:color w:val="0000FF"/>
            <w:u w:val="single"/>
            <w:lang w:val="en-US" w:eastAsia="zh-CN"/>
          </w:rPr>
          <w:t>selskoe</w:t>
        </w:r>
        <w:r w:rsidRPr="00361083">
          <w:rPr>
            <w:rFonts w:cs="Calibri"/>
            <w:b/>
            <w:color w:val="0000FF"/>
            <w:u w:val="single"/>
            <w:lang w:eastAsia="zh-CN"/>
          </w:rPr>
          <w:t>_</w:t>
        </w:r>
        <w:r w:rsidRPr="00361083">
          <w:rPr>
            <w:rFonts w:cs="Calibri"/>
            <w:b/>
            <w:color w:val="0000FF"/>
            <w:u w:val="single"/>
            <w:lang w:val="en-US" w:eastAsia="zh-CN"/>
          </w:rPr>
          <w:t>poselenie</w:t>
        </w:r>
        <w:r w:rsidRPr="00361083">
          <w:rPr>
            <w:rFonts w:cs="Calibri"/>
            <w:b/>
            <w:color w:val="0000FF"/>
            <w:u w:val="single"/>
            <w:lang w:eastAsia="zh-CN"/>
          </w:rPr>
          <w:t>_</w:t>
        </w:r>
        <w:r w:rsidRPr="00361083">
          <w:rPr>
            <w:rFonts w:cs="Calibri"/>
            <w:b/>
            <w:color w:val="0000FF"/>
            <w:u w:val="single"/>
            <w:lang w:val="en-US" w:eastAsia="zh-CN"/>
          </w:rPr>
          <w:t>derevnya</w:t>
        </w:r>
        <w:r w:rsidRPr="00361083">
          <w:rPr>
            <w:rFonts w:cs="Calibri"/>
            <w:b/>
            <w:color w:val="0000FF"/>
            <w:u w:val="single"/>
            <w:lang w:eastAsia="zh-CN"/>
          </w:rPr>
          <w:t>_</w:t>
        </w:r>
        <w:r w:rsidRPr="00361083">
          <w:rPr>
            <w:rFonts w:cs="Calibri"/>
            <w:b/>
            <w:color w:val="0000FF"/>
            <w:u w:val="single"/>
            <w:lang w:val="en-US" w:eastAsia="zh-CN"/>
          </w:rPr>
          <w:t>nikolskoe</w:t>
        </w:r>
        <w:r w:rsidRPr="00361083">
          <w:rPr>
            <w:rFonts w:cs="Calibri"/>
            <w:b/>
            <w:color w:val="0000FF"/>
            <w:u w:val="single"/>
            <w:lang w:eastAsia="zh-CN"/>
          </w:rPr>
          <w:t>/</w:t>
        </w:r>
      </w:hyperlink>
      <w:r w:rsidRPr="00361083">
        <w:rPr>
          <w:rFonts w:cs="Calibri"/>
          <w:b/>
          <w:u w:val="single"/>
          <w:lang w:eastAsia="zh-CN"/>
        </w:rPr>
        <w:t>).</w:t>
      </w:r>
    </w:p>
    <w:p w:rsidR="00361083" w:rsidRPr="00361083" w:rsidRDefault="00361083" w:rsidP="00361083">
      <w:pPr>
        <w:suppressAutoHyphens/>
        <w:jc w:val="both"/>
        <w:rPr>
          <w:noProof/>
          <w:lang w:eastAsia="zh-CN"/>
        </w:rPr>
      </w:pPr>
    </w:p>
    <w:p w:rsidR="00361083" w:rsidRPr="00361083" w:rsidRDefault="00361083" w:rsidP="00361083">
      <w:pPr>
        <w:suppressAutoHyphens/>
        <w:rPr>
          <w:b/>
          <w:lang w:eastAsia="zh-CN"/>
        </w:rPr>
      </w:pPr>
      <w:r w:rsidRPr="00361083">
        <w:rPr>
          <w:b/>
          <w:lang w:eastAsia="zh-CN"/>
        </w:rPr>
        <w:t xml:space="preserve"> </w:t>
      </w:r>
      <w:r w:rsidRPr="00361083">
        <w:rPr>
          <w:lang w:eastAsia="zh-CN"/>
        </w:rPr>
        <w:t xml:space="preserve"> </w:t>
      </w:r>
      <w:r w:rsidRPr="00361083">
        <w:rPr>
          <w:lang w:eastAsia="zh-CN"/>
        </w:rPr>
        <w:tab/>
      </w:r>
    </w:p>
    <w:p w:rsidR="00361083" w:rsidRPr="00361083" w:rsidRDefault="00361083" w:rsidP="00361083">
      <w:pPr>
        <w:suppressAutoHyphens/>
        <w:jc w:val="both"/>
        <w:rPr>
          <w:rFonts w:cs="Calibri"/>
          <w:b/>
          <w:kern w:val="2"/>
          <w:lang w:eastAsia="ar-SA" w:bidi="hi-IN"/>
        </w:rPr>
      </w:pPr>
      <w:r w:rsidRPr="00361083">
        <w:rPr>
          <w:rFonts w:cs="Calibri"/>
          <w:b/>
          <w:kern w:val="2"/>
          <w:lang w:eastAsia="ar-SA" w:bidi="hi-IN"/>
        </w:rPr>
        <w:t xml:space="preserve">Глава муниципального образования </w:t>
      </w:r>
    </w:p>
    <w:p w:rsidR="00361083" w:rsidRDefault="00361083" w:rsidP="00361083">
      <w:pPr>
        <w:suppressAutoHyphens/>
        <w:rPr>
          <w:rFonts w:cs="Calibri"/>
          <w:b/>
          <w:kern w:val="2"/>
          <w:lang w:eastAsia="ar-SA" w:bidi="hi-IN"/>
        </w:rPr>
      </w:pPr>
      <w:r w:rsidRPr="00361083">
        <w:rPr>
          <w:rFonts w:cs="Calibri"/>
          <w:b/>
          <w:kern w:val="2"/>
          <w:lang w:eastAsia="ar-SA" w:bidi="hi-IN"/>
        </w:rPr>
        <w:t>сельское поселение «Деревня Никольское»                                    А.Д.Пикина</w:t>
      </w:r>
    </w:p>
    <w:p w:rsidR="009E13CC" w:rsidRDefault="009E13CC" w:rsidP="00361083">
      <w:pPr>
        <w:suppressAutoHyphens/>
        <w:rPr>
          <w:rFonts w:cs="Calibri"/>
          <w:b/>
          <w:kern w:val="2"/>
          <w:lang w:eastAsia="ar-SA" w:bidi="hi-IN"/>
        </w:rPr>
      </w:pPr>
    </w:p>
    <w:p w:rsidR="009E13CC" w:rsidRDefault="009E13CC" w:rsidP="00361083">
      <w:pPr>
        <w:suppressAutoHyphens/>
        <w:rPr>
          <w:rFonts w:cs="Calibri"/>
          <w:b/>
          <w:kern w:val="2"/>
          <w:lang w:eastAsia="ar-SA" w:bidi="hi-IN"/>
        </w:rPr>
      </w:pPr>
    </w:p>
    <w:p w:rsidR="009E13CC" w:rsidRDefault="009E13CC" w:rsidP="00361083">
      <w:pPr>
        <w:suppressAutoHyphens/>
        <w:rPr>
          <w:rFonts w:cs="Calibri"/>
          <w:b/>
          <w:kern w:val="2"/>
          <w:lang w:eastAsia="ar-SA" w:bidi="hi-IN"/>
        </w:rPr>
      </w:pPr>
    </w:p>
    <w:p w:rsidR="009E13CC" w:rsidRDefault="009E13CC" w:rsidP="00361083">
      <w:pPr>
        <w:suppressAutoHyphens/>
        <w:rPr>
          <w:rFonts w:cs="Calibri"/>
          <w:b/>
          <w:kern w:val="2"/>
          <w:lang w:eastAsia="ar-SA" w:bidi="hi-IN"/>
        </w:rPr>
      </w:pPr>
    </w:p>
    <w:p w:rsidR="009E13CC" w:rsidRDefault="009E13CC" w:rsidP="00361083">
      <w:pPr>
        <w:suppressAutoHyphens/>
        <w:rPr>
          <w:rFonts w:cs="Calibri"/>
          <w:b/>
          <w:kern w:val="2"/>
          <w:lang w:eastAsia="ar-SA" w:bidi="hi-IN"/>
        </w:rPr>
      </w:pPr>
    </w:p>
    <w:p w:rsidR="009E13CC" w:rsidRDefault="009E13CC" w:rsidP="00361083">
      <w:pPr>
        <w:suppressAutoHyphens/>
        <w:rPr>
          <w:rFonts w:cs="Calibri"/>
          <w:b/>
          <w:kern w:val="2"/>
          <w:lang w:eastAsia="ar-SA" w:bidi="hi-IN"/>
        </w:rPr>
      </w:pPr>
    </w:p>
    <w:p w:rsidR="009E13CC" w:rsidRDefault="009E13CC" w:rsidP="00361083">
      <w:pPr>
        <w:suppressAutoHyphens/>
        <w:rPr>
          <w:rFonts w:cs="Calibri"/>
          <w:b/>
          <w:kern w:val="2"/>
          <w:lang w:eastAsia="ar-SA" w:bidi="hi-IN"/>
        </w:rPr>
      </w:pPr>
    </w:p>
    <w:p w:rsidR="009E13CC" w:rsidRDefault="009E13CC" w:rsidP="00361083">
      <w:pPr>
        <w:suppressAutoHyphens/>
        <w:rPr>
          <w:rFonts w:cs="Calibri"/>
          <w:b/>
          <w:kern w:val="2"/>
          <w:lang w:eastAsia="ar-SA" w:bidi="hi-IN"/>
        </w:rPr>
      </w:pPr>
    </w:p>
    <w:p w:rsidR="009E13CC" w:rsidRDefault="009E13CC" w:rsidP="00361083">
      <w:pPr>
        <w:suppressAutoHyphens/>
        <w:rPr>
          <w:rFonts w:cs="Calibri"/>
          <w:b/>
          <w:kern w:val="2"/>
          <w:lang w:eastAsia="ar-SA" w:bidi="hi-IN"/>
        </w:rPr>
      </w:pPr>
    </w:p>
    <w:p w:rsidR="00361083" w:rsidRPr="00361083" w:rsidRDefault="00361083" w:rsidP="00361083">
      <w:pPr>
        <w:suppressAutoHyphens/>
        <w:rPr>
          <w:rFonts w:cs="Calibri"/>
          <w:b/>
          <w:kern w:val="2"/>
          <w:sz w:val="26"/>
          <w:szCs w:val="26"/>
          <w:lang w:eastAsia="ar-SA" w:bidi="hi-IN"/>
        </w:rPr>
      </w:pPr>
      <w:r w:rsidRPr="00361083">
        <w:rPr>
          <w:rFonts w:cs="Calibri"/>
          <w:b/>
          <w:kern w:val="2"/>
          <w:sz w:val="26"/>
          <w:szCs w:val="26"/>
          <w:lang w:eastAsia="ar-SA" w:bidi="hi-IN"/>
        </w:rPr>
        <w:lastRenderedPageBreak/>
        <w:t xml:space="preserve">                             </w:t>
      </w:r>
    </w:p>
    <w:p w:rsidR="009E13CC" w:rsidRPr="009E13CC" w:rsidRDefault="009E13CC" w:rsidP="009E13CC">
      <w:pPr>
        <w:suppressAutoHyphens/>
        <w:jc w:val="center"/>
        <w:rPr>
          <w:b/>
          <w:sz w:val="25"/>
          <w:szCs w:val="25"/>
          <w:lang w:eastAsia="zh-CN"/>
        </w:rPr>
      </w:pPr>
      <w:r w:rsidRPr="009E13CC">
        <w:rPr>
          <w:b/>
          <w:sz w:val="25"/>
          <w:szCs w:val="25"/>
          <w:lang w:eastAsia="zh-CN"/>
        </w:rPr>
        <w:t>Отчет Главы МО СП «Деревня Никольское»</w:t>
      </w:r>
    </w:p>
    <w:p w:rsidR="009E13CC" w:rsidRPr="009E13CC" w:rsidRDefault="009E13CC" w:rsidP="009E13CC">
      <w:pPr>
        <w:suppressAutoHyphens/>
        <w:spacing w:after="120"/>
        <w:jc w:val="center"/>
        <w:rPr>
          <w:b/>
          <w:sz w:val="25"/>
          <w:szCs w:val="25"/>
          <w:lang w:eastAsia="zh-CN"/>
        </w:rPr>
      </w:pPr>
      <w:r w:rsidRPr="009E13CC">
        <w:rPr>
          <w:b/>
          <w:sz w:val="25"/>
          <w:szCs w:val="25"/>
          <w:lang w:eastAsia="zh-CN"/>
        </w:rPr>
        <w:t>о проделанной  работе  за 2023 год.</w:t>
      </w:r>
    </w:p>
    <w:p w:rsidR="009E13CC" w:rsidRPr="009E13CC" w:rsidRDefault="009E13CC" w:rsidP="009E13CC">
      <w:pPr>
        <w:suppressAutoHyphens/>
        <w:rPr>
          <w:lang w:eastAsia="zh-CN"/>
        </w:rPr>
      </w:pPr>
      <w:r w:rsidRPr="009E13CC">
        <w:rPr>
          <w:lang w:eastAsia="zh-CN"/>
        </w:rPr>
        <w:t xml:space="preserve">             На Ваше рассмотрение представляется отчет  о результатах деятельности представительного органа МО СП «Деревня Никольское»  за 2023 год.</w:t>
      </w:r>
    </w:p>
    <w:p w:rsidR="009E13CC" w:rsidRPr="009E13CC" w:rsidRDefault="009E13CC" w:rsidP="009E13CC">
      <w:pPr>
        <w:suppressAutoHyphens/>
        <w:rPr>
          <w:lang w:eastAsia="zh-CN"/>
        </w:rPr>
      </w:pPr>
      <w:r w:rsidRPr="009E13CC">
        <w:rPr>
          <w:lang w:eastAsia="zh-CN"/>
        </w:rPr>
        <w:t xml:space="preserve">          Сельский населенный пункт «Деревня Никольское»  наделен статусом сельского поселения Законом Калужской области № 657-03 от 23 декабря 2014 года «Об установлении границ муниципальных образований». Территория сельского поселения включает в себя 15  населенных пунктов. Территория сельского поселения входит в состав территории муниципального района «Дзержинский район».  </w:t>
      </w:r>
    </w:p>
    <w:p w:rsidR="009E13CC" w:rsidRPr="009E13CC" w:rsidRDefault="009E13CC" w:rsidP="009E13CC">
      <w:pPr>
        <w:suppressAutoHyphens/>
        <w:rPr>
          <w:lang w:eastAsia="zh-CN"/>
        </w:rPr>
      </w:pPr>
      <w:r w:rsidRPr="009E13CC">
        <w:rPr>
          <w:b/>
          <w:lang w:eastAsia="zh-CN"/>
        </w:rPr>
        <w:t>Социально-экономическое развитие сельского поселения</w:t>
      </w:r>
      <w:r w:rsidRPr="009E13CC">
        <w:rPr>
          <w:lang w:eastAsia="zh-CN"/>
        </w:rPr>
        <w:t xml:space="preserve">. </w:t>
      </w:r>
    </w:p>
    <w:p w:rsidR="009E13CC" w:rsidRPr="009E13CC" w:rsidRDefault="009E13CC" w:rsidP="009E13CC">
      <w:pPr>
        <w:suppressAutoHyphens/>
      </w:pPr>
      <w:r w:rsidRPr="009E13CC">
        <w:t xml:space="preserve">Всего на территории поселения находится 15 населенных пунктов. Численность населения составляет </w:t>
      </w:r>
      <w:r w:rsidRPr="009E13CC">
        <w:rPr>
          <w:b/>
        </w:rPr>
        <w:t>1120</w:t>
      </w:r>
      <w:r w:rsidRPr="009E13CC">
        <w:t xml:space="preserve"> человек, из них: трудоспособного возраста – </w:t>
      </w:r>
      <w:r w:rsidRPr="009E13CC">
        <w:rPr>
          <w:b/>
        </w:rPr>
        <w:t>713</w:t>
      </w:r>
      <w:r w:rsidRPr="009E13CC">
        <w:t xml:space="preserve"> человека, пенсионеров – 199 человека, детей – </w:t>
      </w:r>
      <w:r w:rsidRPr="009E13CC">
        <w:rPr>
          <w:b/>
        </w:rPr>
        <w:t>208</w:t>
      </w:r>
      <w:r w:rsidRPr="009E13CC">
        <w:t xml:space="preserve"> человек. </w:t>
      </w:r>
    </w:p>
    <w:p w:rsidR="009E13CC" w:rsidRPr="009E13CC" w:rsidRDefault="009E13CC" w:rsidP="009E13CC">
      <w:pPr>
        <w:suppressAutoHyphens/>
      </w:pPr>
      <w:r w:rsidRPr="009E13CC">
        <w:t>Демографическая ситуация за 2023 год:</w:t>
      </w:r>
    </w:p>
    <w:p w:rsidR="009E13CC" w:rsidRPr="009E13CC" w:rsidRDefault="009E13CC" w:rsidP="009E13CC">
      <w:pPr>
        <w:suppressAutoHyphens/>
      </w:pPr>
      <w:r w:rsidRPr="009E13CC">
        <w:t>•</w:t>
      </w:r>
      <w:r w:rsidRPr="009E13CC">
        <w:tab/>
        <w:t>родилось – 5 детей;</w:t>
      </w:r>
    </w:p>
    <w:p w:rsidR="009E13CC" w:rsidRPr="009E13CC" w:rsidRDefault="009E13CC" w:rsidP="009E13CC">
      <w:pPr>
        <w:suppressAutoHyphens/>
      </w:pPr>
      <w:r w:rsidRPr="009E13CC">
        <w:t>•</w:t>
      </w:r>
      <w:r w:rsidRPr="009E13CC">
        <w:tab/>
        <w:t>умерло - 4 человека;</w:t>
      </w:r>
    </w:p>
    <w:p w:rsidR="009E13CC" w:rsidRPr="009E13CC" w:rsidRDefault="009E13CC" w:rsidP="009E13CC">
      <w:pPr>
        <w:suppressAutoHyphens/>
      </w:pPr>
      <w:r w:rsidRPr="009E13CC">
        <w:t xml:space="preserve">Рождаемость выше по сравнению со смертностью, в сравнении с 2022 годом родилось </w:t>
      </w:r>
      <w:r w:rsidRPr="009E13CC">
        <w:rPr>
          <w:b/>
        </w:rPr>
        <w:t>на 2 ребенка</w:t>
      </w:r>
      <w:r w:rsidRPr="009E13CC">
        <w:t xml:space="preserve"> больше. Согласно подсчетам, население </w:t>
      </w:r>
      <w:r w:rsidRPr="009E13CC">
        <w:rPr>
          <w:b/>
        </w:rPr>
        <w:t>уменьшилось  на 6 человек</w:t>
      </w:r>
      <w:r w:rsidRPr="009E13CC">
        <w:t xml:space="preserve"> по сравнению с прошлым годом.</w:t>
      </w:r>
    </w:p>
    <w:p w:rsidR="009E13CC" w:rsidRPr="009E13CC" w:rsidRDefault="009E13CC" w:rsidP="009E13CC">
      <w:pPr>
        <w:suppressAutoHyphens/>
      </w:pPr>
      <w:r w:rsidRPr="009E13CC">
        <w:t>Экономикообразующие предприятия на территории сельского поселения: ООО «Эко-Нива», КФХ «Мельников В.А.», ООО «Адамовское».</w:t>
      </w:r>
    </w:p>
    <w:p w:rsidR="009E13CC" w:rsidRPr="009E13CC" w:rsidRDefault="009E13CC" w:rsidP="009E13CC">
      <w:pPr>
        <w:suppressAutoHyphens/>
      </w:pPr>
      <w:r w:rsidRPr="009E13CC">
        <w:t xml:space="preserve">Количество объектов по оказанию услуг связи - 2 почтовых отделения </w:t>
      </w:r>
    </w:p>
    <w:p w:rsidR="009E13CC" w:rsidRPr="009E13CC" w:rsidRDefault="009E13CC" w:rsidP="009E13CC">
      <w:pPr>
        <w:suppressAutoHyphens/>
      </w:pPr>
      <w:r w:rsidRPr="009E13CC">
        <w:t>Количество объектов розничной торговли – 4.</w:t>
      </w:r>
    </w:p>
    <w:p w:rsidR="009E13CC" w:rsidRPr="009E13CC" w:rsidRDefault="009E13CC" w:rsidP="009E13CC">
      <w:pPr>
        <w:suppressAutoHyphens/>
      </w:pPr>
      <w:r w:rsidRPr="009E13CC">
        <w:t xml:space="preserve">Бюджетная сфера представлена: учреждение культуры - Никольский СДК, библиотека; </w:t>
      </w:r>
    </w:p>
    <w:p w:rsidR="009E13CC" w:rsidRPr="009E13CC" w:rsidRDefault="009E13CC" w:rsidP="009E13CC">
      <w:pPr>
        <w:suppressAutoHyphens/>
      </w:pPr>
      <w:r w:rsidRPr="009E13CC">
        <w:t xml:space="preserve">Объекты образования: Никольская ООШ; детский сад «Колосок», здравоохранения – 2 фельдшерско-акушерских пункта. </w:t>
      </w:r>
    </w:p>
    <w:p w:rsidR="009E13CC" w:rsidRPr="009E13CC" w:rsidRDefault="009E13CC" w:rsidP="009E13CC">
      <w:pPr>
        <w:suppressAutoHyphens/>
      </w:pPr>
      <w:r w:rsidRPr="009E13CC">
        <w:t>Население занимается ведением личного подсобного хозяйства (КРС, овцы, птица).</w:t>
      </w:r>
    </w:p>
    <w:p w:rsidR="009E13CC" w:rsidRPr="009E13CC" w:rsidRDefault="009E13CC" w:rsidP="009E13CC">
      <w:pPr>
        <w:suppressAutoHyphens/>
      </w:pPr>
      <w:r w:rsidRPr="009E13CC">
        <w:rPr>
          <w:lang w:eastAsia="en-US"/>
        </w:rPr>
        <w:t xml:space="preserve">                                             </w:t>
      </w:r>
      <w:r w:rsidRPr="009E13CC">
        <w:rPr>
          <w:b/>
        </w:rPr>
        <w:t>Бюджет сельского поселения</w:t>
      </w:r>
      <w:r w:rsidRPr="009E13CC">
        <w:t>.</w:t>
      </w:r>
    </w:p>
    <w:p w:rsidR="009E13CC" w:rsidRPr="009E13CC" w:rsidRDefault="009E13CC" w:rsidP="009E13CC">
      <w:pPr>
        <w:suppressAutoHyphens/>
      </w:pPr>
      <w:r w:rsidRPr="009E13CC">
        <w:t xml:space="preserve">Доходы бюджета в 2023 году составили  </w:t>
      </w:r>
      <w:r w:rsidRPr="009E13CC">
        <w:rPr>
          <w:b/>
        </w:rPr>
        <w:t>10 465 542</w:t>
      </w:r>
      <w:r w:rsidRPr="009E13CC">
        <w:t xml:space="preserve">   рублей. Собственные доходы составили </w:t>
      </w:r>
      <w:r w:rsidRPr="009E13CC">
        <w:rPr>
          <w:b/>
        </w:rPr>
        <w:t>28 %</w:t>
      </w:r>
      <w:r w:rsidRPr="009E13CC">
        <w:t xml:space="preserve"> от общего дохода поселения – это </w:t>
      </w:r>
      <w:r w:rsidRPr="009E13CC">
        <w:rPr>
          <w:b/>
        </w:rPr>
        <w:t xml:space="preserve">3 009 822 </w:t>
      </w:r>
      <w:r w:rsidRPr="009E13CC">
        <w:t xml:space="preserve"> рублей.</w:t>
      </w:r>
    </w:p>
    <w:p w:rsidR="009E13CC" w:rsidRPr="009E13CC" w:rsidRDefault="009E13CC" w:rsidP="009E13CC">
      <w:pPr>
        <w:suppressAutoHyphens/>
      </w:pPr>
      <w:r w:rsidRPr="009E13CC">
        <w:t xml:space="preserve"> Доля поступлений средств из района, поступивших в бюджет поселения в 2023году составила </w:t>
      </w:r>
      <w:r w:rsidRPr="009E13CC">
        <w:rPr>
          <w:b/>
        </w:rPr>
        <w:t>71 % - 7 455 720</w:t>
      </w:r>
      <w:r w:rsidRPr="009E13CC">
        <w:t xml:space="preserve"> рублей. </w:t>
      </w:r>
    </w:p>
    <w:p w:rsidR="009E13CC" w:rsidRPr="009E13CC" w:rsidRDefault="009E13CC" w:rsidP="009E13CC">
      <w:pPr>
        <w:suppressAutoHyphens/>
      </w:pPr>
      <w:r w:rsidRPr="009E13CC">
        <w:t xml:space="preserve">В 2023 году всего расходы составили </w:t>
      </w:r>
      <w:r w:rsidRPr="009E13CC">
        <w:rPr>
          <w:b/>
        </w:rPr>
        <w:t>  11 468 044</w:t>
      </w:r>
      <w:r w:rsidRPr="009E13CC">
        <w:t xml:space="preserve"> рублей.</w:t>
      </w:r>
    </w:p>
    <w:p w:rsidR="009E13CC" w:rsidRPr="009E13CC" w:rsidRDefault="009E13CC" w:rsidP="009E13CC">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1732"/>
        <w:gridCol w:w="3479"/>
        <w:gridCol w:w="1431"/>
      </w:tblGrid>
      <w:tr w:rsidR="009E13CC" w:rsidRPr="009E13CC" w:rsidTr="005C5A9A">
        <w:tc>
          <w:tcPr>
            <w:tcW w:w="4887" w:type="dxa"/>
            <w:gridSpan w:val="2"/>
            <w:shd w:val="clear" w:color="auto" w:fill="auto"/>
          </w:tcPr>
          <w:p w:rsidR="009E13CC" w:rsidRPr="009E13CC" w:rsidRDefault="009E13CC" w:rsidP="009E13CC">
            <w:pPr>
              <w:suppressAutoHyphens/>
              <w:rPr>
                <w:b/>
                <w:spacing w:val="-10"/>
              </w:rPr>
            </w:pPr>
            <w:r w:rsidRPr="009E13CC">
              <w:rPr>
                <w:b/>
                <w:spacing w:val="-10"/>
              </w:rPr>
              <w:t>Доходы 2023 год</w:t>
            </w:r>
          </w:p>
        </w:tc>
        <w:tc>
          <w:tcPr>
            <w:tcW w:w="4910" w:type="dxa"/>
            <w:gridSpan w:val="2"/>
            <w:shd w:val="clear" w:color="auto" w:fill="auto"/>
          </w:tcPr>
          <w:p w:rsidR="009E13CC" w:rsidRPr="009E13CC" w:rsidRDefault="009E13CC" w:rsidP="009E13CC">
            <w:pPr>
              <w:suppressAutoHyphens/>
              <w:rPr>
                <w:b/>
                <w:spacing w:val="-10"/>
              </w:rPr>
            </w:pPr>
            <w:r w:rsidRPr="009E13CC">
              <w:rPr>
                <w:b/>
                <w:spacing w:val="-10"/>
              </w:rPr>
              <w:t>Расходы 2023 год</w:t>
            </w:r>
          </w:p>
        </w:tc>
      </w:tr>
      <w:tr w:rsidR="009E13CC" w:rsidRPr="009E13CC" w:rsidTr="005C5A9A">
        <w:tc>
          <w:tcPr>
            <w:tcW w:w="3155" w:type="dxa"/>
            <w:shd w:val="clear" w:color="auto" w:fill="auto"/>
          </w:tcPr>
          <w:p w:rsidR="009E13CC" w:rsidRPr="009E13CC" w:rsidRDefault="009E13CC" w:rsidP="009E13CC">
            <w:pPr>
              <w:suppressAutoHyphens/>
              <w:rPr>
                <w:b/>
                <w:spacing w:val="-10"/>
              </w:rPr>
            </w:pPr>
            <w:r w:rsidRPr="009E13CC">
              <w:rPr>
                <w:b/>
                <w:spacing w:val="-10"/>
              </w:rPr>
              <w:t>Наименование доходов бюджета</w:t>
            </w:r>
          </w:p>
        </w:tc>
        <w:tc>
          <w:tcPr>
            <w:tcW w:w="1732" w:type="dxa"/>
            <w:shd w:val="clear" w:color="auto" w:fill="auto"/>
          </w:tcPr>
          <w:p w:rsidR="009E13CC" w:rsidRPr="009E13CC" w:rsidRDefault="009E13CC" w:rsidP="009E13CC">
            <w:pPr>
              <w:suppressAutoHyphens/>
              <w:rPr>
                <w:b/>
                <w:spacing w:val="-10"/>
              </w:rPr>
            </w:pPr>
            <w:r w:rsidRPr="009E13CC">
              <w:rPr>
                <w:b/>
                <w:spacing w:val="-10"/>
              </w:rPr>
              <w:t>Сумма (рублей)</w:t>
            </w:r>
          </w:p>
        </w:tc>
        <w:tc>
          <w:tcPr>
            <w:tcW w:w="3479" w:type="dxa"/>
            <w:shd w:val="clear" w:color="auto" w:fill="auto"/>
          </w:tcPr>
          <w:p w:rsidR="009E13CC" w:rsidRPr="009E13CC" w:rsidRDefault="009E13CC" w:rsidP="009E13CC">
            <w:pPr>
              <w:suppressAutoHyphens/>
              <w:rPr>
                <w:b/>
                <w:spacing w:val="-10"/>
              </w:rPr>
            </w:pPr>
            <w:r w:rsidRPr="009E13CC">
              <w:rPr>
                <w:b/>
                <w:spacing w:val="-10"/>
              </w:rPr>
              <w:t>Наименование</w:t>
            </w:r>
          </w:p>
        </w:tc>
        <w:tc>
          <w:tcPr>
            <w:tcW w:w="1431" w:type="dxa"/>
            <w:shd w:val="clear" w:color="auto" w:fill="auto"/>
          </w:tcPr>
          <w:p w:rsidR="009E13CC" w:rsidRPr="009E13CC" w:rsidRDefault="009E13CC" w:rsidP="009E13CC">
            <w:pPr>
              <w:suppressAutoHyphens/>
              <w:rPr>
                <w:b/>
                <w:spacing w:val="-10"/>
              </w:rPr>
            </w:pPr>
            <w:r w:rsidRPr="009E13CC">
              <w:rPr>
                <w:b/>
                <w:spacing w:val="-10"/>
              </w:rPr>
              <w:t>Сумма (рублей)</w:t>
            </w:r>
          </w:p>
        </w:tc>
      </w:tr>
      <w:tr w:rsidR="009E13CC" w:rsidRPr="009E13CC" w:rsidTr="005C5A9A">
        <w:tc>
          <w:tcPr>
            <w:tcW w:w="3155" w:type="dxa"/>
            <w:shd w:val="clear" w:color="auto" w:fill="auto"/>
          </w:tcPr>
          <w:p w:rsidR="009E13CC" w:rsidRPr="009E13CC" w:rsidRDefault="009E13CC" w:rsidP="009E13CC">
            <w:pPr>
              <w:suppressAutoHyphens/>
              <w:rPr>
                <w:spacing w:val="-10"/>
              </w:rPr>
            </w:pPr>
            <w:r w:rsidRPr="009E13CC">
              <w:rPr>
                <w:spacing w:val="-10"/>
              </w:rPr>
              <w:t>налог на доходы физических лиц</w:t>
            </w:r>
          </w:p>
        </w:tc>
        <w:tc>
          <w:tcPr>
            <w:tcW w:w="1732" w:type="dxa"/>
            <w:shd w:val="clear" w:color="auto" w:fill="auto"/>
          </w:tcPr>
          <w:p w:rsidR="009E13CC" w:rsidRPr="009E13CC" w:rsidRDefault="009E13CC" w:rsidP="009E13CC">
            <w:pPr>
              <w:suppressAutoHyphens/>
              <w:rPr>
                <w:spacing w:val="-10"/>
              </w:rPr>
            </w:pPr>
            <w:r w:rsidRPr="009E13CC">
              <w:rPr>
                <w:spacing w:val="-10"/>
              </w:rPr>
              <w:t>60 185</w:t>
            </w:r>
          </w:p>
        </w:tc>
        <w:tc>
          <w:tcPr>
            <w:tcW w:w="3479" w:type="dxa"/>
            <w:shd w:val="clear" w:color="auto" w:fill="auto"/>
          </w:tcPr>
          <w:p w:rsidR="009E13CC" w:rsidRPr="009E13CC" w:rsidRDefault="009E13CC" w:rsidP="009E13CC">
            <w:pPr>
              <w:suppressAutoHyphens/>
              <w:rPr>
                <w:spacing w:val="-10"/>
              </w:rPr>
            </w:pPr>
            <w:r w:rsidRPr="009E13CC">
              <w:rPr>
                <w:spacing w:val="-10"/>
              </w:rPr>
              <w:t>Осуществление деятельности органов местного самоуправления и другие общегосударственные вопросы</w:t>
            </w:r>
          </w:p>
        </w:tc>
        <w:tc>
          <w:tcPr>
            <w:tcW w:w="1431" w:type="dxa"/>
            <w:shd w:val="clear" w:color="auto" w:fill="auto"/>
          </w:tcPr>
          <w:p w:rsidR="009E13CC" w:rsidRPr="009E13CC" w:rsidRDefault="009E13CC" w:rsidP="009E13CC">
            <w:pPr>
              <w:suppressAutoHyphens/>
              <w:rPr>
                <w:spacing w:val="-10"/>
              </w:rPr>
            </w:pPr>
            <w:r w:rsidRPr="009E13CC">
              <w:rPr>
                <w:spacing w:val="-10"/>
              </w:rPr>
              <w:t>3 548 808</w:t>
            </w:r>
          </w:p>
        </w:tc>
      </w:tr>
      <w:tr w:rsidR="009E13CC" w:rsidRPr="009E13CC" w:rsidTr="005C5A9A">
        <w:tc>
          <w:tcPr>
            <w:tcW w:w="3155" w:type="dxa"/>
            <w:shd w:val="clear" w:color="auto" w:fill="auto"/>
          </w:tcPr>
          <w:p w:rsidR="009E13CC" w:rsidRPr="009E13CC" w:rsidRDefault="009E13CC" w:rsidP="009E13CC">
            <w:pPr>
              <w:suppressAutoHyphens/>
              <w:rPr>
                <w:spacing w:val="-10"/>
              </w:rPr>
            </w:pPr>
            <w:r w:rsidRPr="009E13CC">
              <w:rPr>
                <w:spacing w:val="-10"/>
              </w:rPr>
              <w:t>земельный налог</w:t>
            </w:r>
          </w:p>
        </w:tc>
        <w:tc>
          <w:tcPr>
            <w:tcW w:w="1732" w:type="dxa"/>
            <w:shd w:val="clear" w:color="auto" w:fill="auto"/>
          </w:tcPr>
          <w:p w:rsidR="009E13CC" w:rsidRPr="009E13CC" w:rsidRDefault="009E13CC" w:rsidP="009E13CC">
            <w:pPr>
              <w:suppressAutoHyphens/>
              <w:rPr>
                <w:spacing w:val="-10"/>
              </w:rPr>
            </w:pPr>
            <w:r w:rsidRPr="009E13CC">
              <w:rPr>
                <w:spacing w:val="-10"/>
              </w:rPr>
              <w:t>1 915 145</w:t>
            </w:r>
          </w:p>
        </w:tc>
        <w:tc>
          <w:tcPr>
            <w:tcW w:w="3479" w:type="dxa"/>
            <w:shd w:val="clear" w:color="auto" w:fill="auto"/>
          </w:tcPr>
          <w:p w:rsidR="009E13CC" w:rsidRPr="009E13CC" w:rsidRDefault="009E13CC" w:rsidP="009E13CC">
            <w:pPr>
              <w:suppressAutoHyphens/>
              <w:rPr>
                <w:spacing w:val="-10"/>
              </w:rPr>
            </w:pPr>
            <w:r w:rsidRPr="009E13CC">
              <w:rPr>
                <w:spacing w:val="-10"/>
              </w:rPr>
              <w:t>Управление муниципальным имуществом (газификация административного здания)</w:t>
            </w:r>
          </w:p>
        </w:tc>
        <w:tc>
          <w:tcPr>
            <w:tcW w:w="1431" w:type="dxa"/>
            <w:shd w:val="clear" w:color="auto" w:fill="auto"/>
          </w:tcPr>
          <w:p w:rsidR="009E13CC" w:rsidRPr="009E13CC" w:rsidRDefault="009E13CC" w:rsidP="009E13CC">
            <w:pPr>
              <w:suppressAutoHyphens/>
              <w:rPr>
                <w:spacing w:val="-10"/>
              </w:rPr>
            </w:pPr>
            <w:r w:rsidRPr="009E13CC">
              <w:rPr>
                <w:spacing w:val="-10"/>
              </w:rPr>
              <w:t>2 167 165</w:t>
            </w:r>
          </w:p>
        </w:tc>
      </w:tr>
      <w:tr w:rsidR="009E13CC" w:rsidRPr="009E13CC" w:rsidTr="005C5A9A">
        <w:tc>
          <w:tcPr>
            <w:tcW w:w="3155" w:type="dxa"/>
            <w:tcBorders>
              <w:bottom w:val="single" w:sz="4" w:space="0" w:color="auto"/>
            </w:tcBorders>
            <w:shd w:val="clear" w:color="auto" w:fill="auto"/>
          </w:tcPr>
          <w:p w:rsidR="009E13CC" w:rsidRPr="009E13CC" w:rsidRDefault="009E13CC" w:rsidP="009E13CC">
            <w:pPr>
              <w:suppressAutoHyphens/>
              <w:rPr>
                <w:spacing w:val="-10"/>
              </w:rPr>
            </w:pPr>
            <w:r w:rsidRPr="009E13CC">
              <w:rPr>
                <w:spacing w:val="-10"/>
              </w:rPr>
              <w:t>налог на имущество</w:t>
            </w:r>
          </w:p>
        </w:tc>
        <w:tc>
          <w:tcPr>
            <w:tcW w:w="1732" w:type="dxa"/>
            <w:tcBorders>
              <w:bottom w:val="single" w:sz="4" w:space="0" w:color="auto"/>
            </w:tcBorders>
            <w:shd w:val="clear" w:color="auto" w:fill="auto"/>
          </w:tcPr>
          <w:p w:rsidR="009E13CC" w:rsidRPr="009E13CC" w:rsidRDefault="009E13CC" w:rsidP="009E13CC">
            <w:pPr>
              <w:suppressAutoHyphens/>
              <w:rPr>
                <w:spacing w:val="-10"/>
              </w:rPr>
            </w:pPr>
            <w:r w:rsidRPr="009E13CC">
              <w:rPr>
                <w:spacing w:val="-10"/>
              </w:rPr>
              <w:t>571 800</w:t>
            </w:r>
          </w:p>
        </w:tc>
        <w:tc>
          <w:tcPr>
            <w:tcW w:w="3479" w:type="dxa"/>
            <w:shd w:val="clear" w:color="auto" w:fill="auto"/>
          </w:tcPr>
          <w:p w:rsidR="009E13CC" w:rsidRPr="009E13CC" w:rsidRDefault="009E13CC" w:rsidP="009E13CC">
            <w:pPr>
              <w:suppressAutoHyphens/>
              <w:rPr>
                <w:spacing w:val="-10"/>
              </w:rPr>
            </w:pPr>
            <w:r w:rsidRPr="009E13CC">
              <w:rPr>
                <w:spacing w:val="-10"/>
              </w:rPr>
              <w:t>осуществление первичного воинского учета</w:t>
            </w:r>
          </w:p>
        </w:tc>
        <w:tc>
          <w:tcPr>
            <w:tcW w:w="1431" w:type="dxa"/>
            <w:shd w:val="clear" w:color="auto" w:fill="auto"/>
          </w:tcPr>
          <w:p w:rsidR="009E13CC" w:rsidRPr="009E13CC" w:rsidRDefault="009E13CC" w:rsidP="009E13CC">
            <w:pPr>
              <w:suppressAutoHyphens/>
              <w:rPr>
                <w:spacing w:val="-10"/>
              </w:rPr>
            </w:pPr>
            <w:r w:rsidRPr="009E13CC">
              <w:rPr>
                <w:spacing w:val="-10"/>
              </w:rPr>
              <w:t>144 500</w:t>
            </w:r>
          </w:p>
        </w:tc>
      </w:tr>
      <w:tr w:rsidR="009E13CC" w:rsidRPr="009E13CC" w:rsidTr="005C5A9A">
        <w:tc>
          <w:tcPr>
            <w:tcW w:w="3155" w:type="dxa"/>
            <w:shd w:val="clear" w:color="auto" w:fill="auto"/>
          </w:tcPr>
          <w:p w:rsidR="009E13CC" w:rsidRPr="009E13CC" w:rsidRDefault="009E13CC" w:rsidP="009E13CC">
            <w:pPr>
              <w:suppressAutoHyphens/>
              <w:rPr>
                <w:spacing w:val="-10"/>
              </w:rPr>
            </w:pPr>
            <w:r w:rsidRPr="009E13CC">
              <w:rPr>
                <w:spacing w:val="-10"/>
              </w:rPr>
              <w:tab/>
              <w:t>налог с организаций</w:t>
            </w:r>
          </w:p>
        </w:tc>
        <w:tc>
          <w:tcPr>
            <w:tcW w:w="1732" w:type="dxa"/>
            <w:shd w:val="clear" w:color="auto" w:fill="auto"/>
          </w:tcPr>
          <w:p w:rsidR="009E13CC" w:rsidRPr="009E13CC" w:rsidRDefault="009E13CC" w:rsidP="009E13CC">
            <w:pPr>
              <w:suppressAutoHyphens/>
              <w:rPr>
                <w:spacing w:val="-10"/>
              </w:rPr>
            </w:pPr>
            <w:r w:rsidRPr="009E13CC">
              <w:rPr>
                <w:spacing w:val="-10"/>
              </w:rPr>
              <w:t>462 700</w:t>
            </w:r>
          </w:p>
        </w:tc>
        <w:tc>
          <w:tcPr>
            <w:tcW w:w="3479" w:type="dxa"/>
            <w:shd w:val="clear" w:color="auto" w:fill="auto"/>
          </w:tcPr>
          <w:p w:rsidR="009E13CC" w:rsidRPr="009E13CC" w:rsidRDefault="009E13CC" w:rsidP="009E13CC">
            <w:pPr>
              <w:suppressAutoHyphens/>
              <w:rPr>
                <w:spacing w:val="-10"/>
              </w:rPr>
            </w:pPr>
            <w:r w:rsidRPr="009E13CC">
              <w:rPr>
                <w:spacing w:val="-10"/>
              </w:rPr>
              <w:t>пожарная безопасность</w:t>
            </w:r>
          </w:p>
        </w:tc>
        <w:tc>
          <w:tcPr>
            <w:tcW w:w="1431" w:type="dxa"/>
            <w:shd w:val="clear" w:color="auto" w:fill="auto"/>
          </w:tcPr>
          <w:p w:rsidR="009E13CC" w:rsidRPr="009E13CC" w:rsidRDefault="009E13CC" w:rsidP="009E13CC">
            <w:pPr>
              <w:suppressAutoHyphens/>
              <w:rPr>
                <w:spacing w:val="-10"/>
              </w:rPr>
            </w:pPr>
            <w:r w:rsidRPr="009E13CC">
              <w:rPr>
                <w:spacing w:val="-10"/>
              </w:rPr>
              <w:t>509 046</w:t>
            </w:r>
          </w:p>
        </w:tc>
      </w:tr>
      <w:tr w:rsidR="009E13CC" w:rsidRPr="009E13CC" w:rsidTr="005C5A9A">
        <w:tc>
          <w:tcPr>
            <w:tcW w:w="3155" w:type="dxa"/>
            <w:shd w:val="clear" w:color="auto" w:fill="auto"/>
          </w:tcPr>
          <w:p w:rsidR="009E13CC" w:rsidRPr="009E13CC" w:rsidRDefault="009E13CC" w:rsidP="009E13CC">
            <w:pPr>
              <w:suppressAutoHyphens/>
              <w:rPr>
                <w:spacing w:val="-10"/>
              </w:rPr>
            </w:pPr>
            <w:r w:rsidRPr="009E13CC">
              <w:rPr>
                <w:spacing w:val="-10"/>
              </w:rPr>
              <w:tab/>
              <w:t>прочие поступления</w:t>
            </w:r>
          </w:p>
        </w:tc>
        <w:tc>
          <w:tcPr>
            <w:tcW w:w="1732" w:type="dxa"/>
            <w:shd w:val="clear" w:color="auto" w:fill="auto"/>
          </w:tcPr>
          <w:p w:rsidR="009E13CC" w:rsidRPr="009E13CC" w:rsidRDefault="009E13CC" w:rsidP="009E13CC">
            <w:pPr>
              <w:suppressAutoHyphens/>
              <w:rPr>
                <w:spacing w:val="-10"/>
              </w:rPr>
            </w:pPr>
            <w:r w:rsidRPr="009E13CC">
              <w:rPr>
                <w:spacing w:val="-10"/>
              </w:rPr>
              <w:t xml:space="preserve"> 1 200</w:t>
            </w:r>
          </w:p>
        </w:tc>
        <w:tc>
          <w:tcPr>
            <w:tcW w:w="3479" w:type="dxa"/>
            <w:shd w:val="clear" w:color="auto" w:fill="auto"/>
          </w:tcPr>
          <w:p w:rsidR="009E13CC" w:rsidRPr="009E13CC" w:rsidRDefault="009E13CC" w:rsidP="009E13CC">
            <w:pPr>
              <w:suppressAutoHyphens/>
              <w:rPr>
                <w:spacing w:val="-10"/>
              </w:rPr>
            </w:pPr>
            <w:r w:rsidRPr="009E13CC">
              <w:rPr>
                <w:spacing w:val="-10"/>
              </w:rPr>
              <w:t>ремонт и содержание дорог</w:t>
            </w:r>
          </w:p>
        </w:tc>
        <w:tc>
          <w:tcPr>
            <w:tcW w:w="1431" w:type="dxa"/>
            <w:shd w:val="clear" w:color="auto" w:fill="auto"/>
          </w:tcPr>
          <w:p w:rsidR="009E13CC" w:rsidRPr="009E13CC" w:rsidRDefault="009E13CC" w:rsidP="009E13CC">
            <w:pPr>
              <w:suppressAutoHyphens/>
              <w:rPr>
                <w:spacing w:val="-10"/>
              </w:rPr>
            </w:pPr>
            <w:r w:rsidRPr="009E13CC">
              <w:rPr>
                <w:spacing w:val="-10"/>
              </w:rPr>
              <w:t>841 000</w:t>
            </w:r>
          </w:p>
        </w:tc>
      </w:tr>
      <w:tr w:rsidR="009E13CC" w:rsidRPr="009E13CC" w:rsidTr="005C5A9A">
        <w:tc>
          <w:tcPr>
            <w:tcW w:w="3155" w:type="dxa"/>
            <w:shd w:val="clear" w:color="auto" w:fill="auto"/>
          </w:tcPr>
          <w:p w:rsidR="009E13CC" w:rsidRPr="009E13CC" w:rsidRDefault="009E13CC" w:rsidP="009E13CC">
            <w:pPr>
              <w:suppressAutoHyphens/>
              <w:rPr>
                <w:spacing w:val="-10"/>
              </w:rPr>
            </w:pPr>
            <w:r w:rsidRPr="009E13CC">
              <w:rPr>
                <w:spacing w:val="-10"/>
              </w:rPr>
              <w:t>межбюджетные трансферты</w:t>
            </w:r>
          </w:p>
        </w:tc>
        <w:tc>
          <w:tcPr>
            <w:tcW w:w="1732" w:type="dxa"/>
            <w:shd w:val="clear" w:color="auto" w:fill="auto"/>
          </w:tcPr>
          <w:p w:rsidR="009E13CC" w:rsidRPr="009E13CC" w:rsidRDefault="009E13CC" w:rsidP="009E13CC">
            <w:pPr>
              <w:suppressAutoHyphens/>
              <w:rPr>
                <w:spacing w:val="-10"/>
              </w:rPr>
            </w:pPr>
            <w:r w:rsidRPr="009E13CC">
              <w:rPr>
                <w:spacing w:val="-10"/>
              </w:rPr>
              <w:t>1 046 800</w:t>
            </w:r>
          </w:p>
        </w:tc>
        <w:tc>
          <w:tcPr>
            <w:tcW w:w="3479" w:type="dxa"/>
            <w:shd w:val="clear" w:color="auto" w:fill="auto"/>
          </w:tcPr>
          <w:p w:rsidR="009E13CC" w:rsidRPr="009E13CC" w:rsidRDefault="009E13CC" w:rsidP="009E13CC">
            <w:pPr>
              <w:suppressAutoHyphens/>
              <w:rPr>
                <w:spacing w:val="-10"/>
              </w:rPr>
            </w:pPr>
            <w:r w:rsidRPr="009E13CC">
              <w:rPr>
                <w:spacing w:val="-10"/>
              </w:rPr>
              <w:t>Культура</w:t>
            </w:r>
          </w:p>
        </w:tc>
        <w:tc>
          <w:tcPr>
            <w:tcW w:w="1431" w:type="dxa"/>
            <w:shd w:val="clear" w:color="auto" w:fill="auto"/>
          </w:tcPr>
          <w:p w:rsidR="009E13CC" w:rsidRPr="009E13CC" w:rsidRDefault="009E13CC" w:rsidP="009E13CC">
            <w:pPr>
              <w:suppressAutoHyphens/>
              <w:rPr>
                <w:spacing w:val="-10"/>
              </w:rPr>
            </w:pPr>
            <w:r w:rsidRPr="009E13CC">
              <w:rPr>
                <w:spacing w:val="-10"/>
              </w:rPr>
              <w:t>1 752 000</w:t>
            </w:r>
          </w:p>
        </w:tc>
      </w:tr>
      <w:tr w:rsidR="009E13CC" w:rsidRPr="009E13CC" w:rsidTr="005C5A9A">
        <w:tc>
          <w:tcPr>
            <w:tcW w:w="3155" w:type="dxa"/>
            <w:shd w:val="clear" w:color="auto" w:fill="auto"/>
          </w:tcPr>
          <w:p w:rsidR="009E13CC" w:rsidRPr="009E13CC" w:rsidRDefault="009E13CC" w:rsidP="009E13CC">
            <w:pPr>
              <w:suppressAutoHyphens/>
              <w:rPr>
                <w:spacing w:val="-10"/>
              </w:rPr>
            </w:pPr>
            <w:r w:rsidRPr="009E13CC">
              <w:rPr>
                <w:spacing w:val="-10"/>
              </w:rPr>
              <w:t>дотации бюджетам поселений</w:t>
            </w:r>
          </w:p>
        </w:tc>
        <w:tc>
          <w:tcPr>
            <w:tcW w:w="1732" w:type="dxa"/>
            <w:shd w:val="clear" w:color="auto" w:fill="auto"/>
          </w:tcPr>
          <w:p w:rsidR="009E13CC" w:rsidRPr="009E13CC" w:rsidRDefault="009E13CC" w:rsidP="009E13CC">
            <w:pPr>
              <w:suppressAutoHyphens/>
              <w:rPr>
                <w:spacing w:val="-10"/>
              </w:rPr>
            </w:pPr>
            <w:r w:rsidRPr="009E13CC">
              <w:rPr>
                <w:spacing w:val="-10"/>
              </w:rPr>
              <w:t>6 263 212</w:t>
            </w:r>
          </w:p>
        </w:tc>
        <w:tc>
          <w:tcPr>
            <w:tcW w:w="3479" w:type="dxa"/>
            <w:shd w:val="clear" w:color="auto" w:fill="auto"/>
          </w:tcPr>
          <w:p w:rsidR="009E13CC" w:rsidRPr="009E13CC" w:rsidRDefault="009E13CC" w:rsidP="009E13CC">
            <w:pPr>
              <w:suppressAutoHyphens/>
              <w:rPr>
                <w:spacing w:val="-10"/>
              </w:rPr>
            </w:pPr>
            <w:r w:rsidRPr="009E13CC">
              <w:rPr>
                <w:spacing w:val="-10"/>
              </w:rPr>
              <w:t>Уличное освещение</w:t>
            </w:r>
          </w:p>
        </w:tc>
        <w:tc>
          <w:tcPr>
            <w:tcW w:w="1431" w:type="dxa"/>
            <w:shd w:val="clear" w:color="auto" w:fill="auto"/>
          </w:tcPr>
          <w:p w:rsidR="009E13CC" w:rsidRPr="009E13CC" w:rsidRDefault="009E13CC" w:rsidP="009E13CC">
            <w:pPr>
              <w:suppressAutoHyphens/>
              <w:rPr>
                <w:spacing w:val="-10"/>
              </w:rPr>
            </w:pPr>
            <w:r w:rsidRPr="009E13CC">
              <w:rPr>
                <w:spacing w:val="-10"/>
              </w:rPr>
              <w:t>1 801 000</w:t>
            </w:r>
          </w:p>
        </w:tc>
      </w:tr>
      <w:tr w:rsidR="009E13CC" w:rsidRPr="009E13CC" w:rsidTr="005C5A9A">
        <w:tc>
          <w:tcPr>
            <w:tcW w:w="3155" w:type="dxa"/>
            <w:shd w:val="clear" w:color="auto" w:fill="auto"/>
          </w:tcPr>
          <w:p w:rsidR="009E13CC" w:rsidRPr="009E13CC" w:rsidRDefault="009E13CC" w:rsidP="009E13CC">
            <w:pPr>
              <w:suppressAutoHyphens/>
              <w:rPr>
                <w:spacing w:val="-10"/>
              </w:rPr>
            </w:pPr>
            <w:r w:rsidRPr="009E13CC">
              <w:rPr>
                <w:spacing w:val="-10"/>
              </w:rPr>
              <w:lastRenderedPageBreak/>
              <w:t>субвенция бюджетам на осуществление первичного воинского учета на территориях, где отсутствуют военные комиссариаты</w:t>
            </w:r>
          </w:p>
        </w:tc>
        <w:tc>
          <w:tcPr>
            <w:tcW w:w="1732" w:type="dxa"/>
            <w:shd w:val="clear" w:color="auto" w:fill="auto"/>
          </w:tcPr>
          <w:p w:rsidR="009E13CC" w:rsidRPr="009E13CC" w:rsidRDefault="009E13CC" w:rsidP="009E13CC">
            <w:pPr>
              <w:suppressAutoHyphens/>
              <w:rPr>
                <w:spacing w:val="-10"/>
              </w:rPr>
            </w:pPr>
            <w:r w:rsidRPr="009E13CC">
              <w:rPr>
                <w:spacing w:val="-10"/>
              </w:rPr>
              <w:t>144 500</w:t>
            </w:r>
          </w:p>
        </w:tc>
        <w:tc>
          <w:tcPr>
            <w:tcW w:w="3479" w:type="dxa"/>
            <w:shd w:val="clear" w:color="auto" w:fill="auto"/>
          </w:tcPr>
          <w:p w:rsidR="009E13CC" w:rsidRPr="009E13CC" w:rsidRDefault="009E13CC" w:rsidP="009E13CC">
            <w:pPr>
              <w:suppressAutoHyphens/>
              <w:rPr>
                <w:spacing w:val="-10"/>
              </w:rPr>
            </w:pPr>
            <w:r w:rsidRPr="009E13CC">
              <w:rPr>
                <w:spacing w:val="-10"/>
              </w:rPr>
              <w:t>Благоустройство</w:t>
            </w:r>
          </w:p>
        </w:tc>
        <w:tc>
          <w:tcPr>
            <w:tcW w:w="1431" w:type="dxa"/>
            <w:shd w:val="clear" w:color="auto" w:fill="auto"/>
          </w:tcPr>
          <w:p w:rsidR="009E13CC" w:rsidRPr="009E13CC" w:rsidRDefault="009E13CC" w:rsidP="009E13CC">
            <w:pPr>
              <w:suppressAutoHyphens/>
              <w:rPr>
                <w:spacing w:val="-10"/>
              </w:rPr>
            </w:pPr>
            <w:r w:rsidRPr="009E13CC">
              <w:rPr>
                <w:spacing w:val="-10"/>
              </w:rPr>
              <w:t>374 295</w:t>
            </w:r>
          </w:p>
        </w:tc>
      </w:tr>
      <w:tr w:rsidR="009E13CC" w:rsidRPr="009E13CC" w:rsidTr="005C5A9A">
        <w:tc>
          <w:tcPr>
            <w:tcW w:w="3155" w:type="dxa"/>
            <w:shd w:val="clear" w:color="auto" w:fill="auto"/>
          </w:tcPr>
          <w:p w:rsidR="009E13CC" w:rsidRPr="009E13CC" w:rsidRDefault="009E13CC" w:rsidP="009E13CC">
            <w:pPr>
              <w:suppressAutoHyphens/>
              <w:rPr>
                <w:spacing w:val="-10"/>
              </w:rPr>
            </w:pPr>
          </w:p>
        </w:tc>
        <w:tc>
          <w:tcPr>
            <w:tcW w:w="1732" w:type="dxa"/>
            <w:shd w:val="clear" w:color="auto" w:fill="auto"/>
          </w:tcPr>
          <w:p w:rsidR="009E13CC" w:rsidRPr="009E13CC" w:rsidRDefault="009E13CC" w:rsidP="009E13CC">
            <w:pPr>
              <w:suppressAutoHyphens/>
              <w:rPr>
                <w:spacing w:val="-10"/>
              </w:rPr>
            </w:pPr>
          </w:p>
        </w:tc>
        <w:tc>
          <w:tcPr>
            <w:tcW w:w="3479" w:type="dxa"/>
            <w:shd w:val="clear" w:color="auto" w:fill="auto"/>
          </w:tcPr>
          <w:p w:rsidR="009E13CC" w:rsidRPr="009E13CC" w:rsidRDefault="009E13CC" w:rsidP="009E13CC">
            <w:pPr>
              <w:suppressAutoHyphens/>
              <w:rPr>
                <w:spacing w:val="-10"/>
              </w:rPr>
            </w:pPr>
            <w:r w:rsidRPr="009E13CC">
              <w:rPr>
                <w:spacing w:val="-10"/>
              </w:rPr>
              <w:t>Участие в организации деятельности по сбору (в то числе раздельному сбору) и транспортированию ТКО</w:t>
            </w:r>
          </w:p>
        </w:tc>
        <w:tc>
          <w:tcPr>
            <w:tcW w:w="1431" w:type="dxa"/>
            <w:shd w:val="clear" w:color="auto" w:fill="auto"/>
          </w:tcPr>
          <w:p w:rsidR="009E13CC" w:rsidRPr="009E13CC" w:rsidRDefault="009E13CC" w:rsidP="009E13CC">
            <w:pPr>
              <w:suppressAutoHyphens/>
              <w:rPr>
                <w:spacing w:val="-10"/>
              </w:rPr>
            </w:pPr>
            <w:r w:rsidRPr="009E13CC">
              <w:rPr>
                <w:spacing w:val="-10"/>
              </w:rPr>
              <w:t>171 030</w:t>
            </w:r>
          </w:p>
        </w:tc>
      </w:tr>
      <w:tr w:rsidR="009E13CC" w:rsidRPr="009E13CC" w:rsidTr="005C5A9A">
        <w:tc>
          <w:tcPr>
            <w:tcW w:w="3155" w:type="dxa"/>
            <w:shd w:val="clear" w:color="auto" w:fill="auto"/>
          </w:tcPr>
          <w:p w:rsidR="009E13CC" w:rsidRPr="009E13CC" w:rsidRDefault="009E13CC" w:rsidP="009E13CC">
            <w:pPr>
              <w:suppressAutoHyphens/>
              <w:rPr>
                <w:spacing w:val="-10"/>
              </w:rPr>
            </w:pPr>
          </w:p>
        </w:tc>
        <w:tc>
          <w:tcPr>
            <w:tcW w:w="1732" w:type="dxa"/>
            <w:shd w:val="clear" w:color="auto" w:fill="auto"/>
          </w:tcPr>
          <w:p w:rsidR="009E13CC" w:rsidRPr="009E13CC" w:rsidRDefault="009E13CC" w:rsidP="009E13CC">
            <w:pPr>
              <w:suppressAutoHyphens/>
              <w:rPr>
                <w:spacing w:val="-10"/>
              </w:rPr>
            </w:pPr>
          </w:p>
        </w:tc>
        <w:tc>
          <w:tcPr>
            <w:tcW w:w="3479" w:type="dxa"/>
            <w:shd w:val="clear" w:color="auto" w:fill="auto"/>
          </w:tcPr>
          <w:p w:rsidR="009E13CC" w:rsidRPr="009E13CC" w:rsidRDefault="009E13CC" w:rsidP="009E13CC">
            <w:pPr>
              <w:suppressAutoHyphens/>
              <w:rPr>
                <w:spacing w:val="-10"/>
              </w:rPr>
            </w:pPr>
            <w:r w:rsidRPr="009E13CC">
              <w:rPr>
                <w:spacing w:val="-10"/>
              </w:rPr>
              <w:t>"Обеспечение проведения выборов"</w:t>
            </w:r>
          </w:p>
        </w:tc>
        <w:tc>
          <w:tcPr>
            <w:tcW w:w="1431" w:type="dxa"/>
            <w:shd w:val="clear" w:color="auto" w:fill="auto"/>
          </w:tcPr>
          <w:p w:rsidR="009E13CC" w:rsidRPr="009E13CC" w:rsidRDefault="009E13CC" w:rsidP="009E13CC">
            <w:pPr>
              <w:suppressAutoHyphens/>
              <w:rPr>
                <w:spacing w:val="-10"/>
              </w:rPr>
            </w:pPr>
            <w:r w:rsidRPr="009E13CC">
              <w:rPr>
                <w:spacing w:val="-10"/>
              </w:rPr>
              <w:t>159 200</w:t>
            </w:r>
          </w:p>
        </w:tc>
      </w:tr>
      <w:tr w:rsidR="009E13CC" w:rsidRPr="009E13CC" w:rsidTr="005C5A9A">
        <w:tc>
          <w:tcPr>
            <w:tcW w:w="3155" w:type="dxa"/>
            <w:shd w:val="clear" w:color="auto" w:fill="auto"/>
          </w:tcPr>
          <w:p w:rsidR="009E13CC" w:rsidRPr="009E13CC" w:rsidRDefault="009E13CC" w:rsidP="009E13CC">
            <w:pPr>
              <w:suppressAutoHyphens/>
              <w:rPr>
                <w:b/>
                <w:spacing w:val="-10"/>
              </w:rPr>
            </w:pPr>
            <w:r w:rsidRPr="009E13CC">
              <w:rPr>
                <w:b/>
                <w:spacing w:val="-10"/>
              </w:rPr>
              <w:t>ИТОГО доходы</w:t>
            </w:r>
          </w:p>
        </w:tc>
        <w:tc>
          <w:tcPr>
            <w:tcW w:w="1732" w:type="dxa"/>
            <w:shd w:val="clear" w:color="auto" w:fill="auto"/>
          </w:tcPr>
          <w:p w:rsidR="009E13CC" w:rsidRPr="009E13CC" w:rsidRDefault="009E13CC" w:rsidP="009E13CC">
            <w:pPr>
              <w:suppressAutoHyphens/>
              <w:rPr>
                <w:b/>
                <w:spacing w:val="-10"/>
              </w:rPr>
            </w:pPr>
            <w:r w:rsidRPr="009E13CC">
              <w:rPr>
                <w:b/>
                <w:spacing w:val="-10"/>
              </w:rPr>
              <w:t xml:space="preserve">10 465 542   </w:t>
            </w:r>
          </w:p>
        </w:tc>
        <w:tc>
          <w:tcPr>
            <w:tcW w:w="3479" w:type="dxa"/>
            <w:shd w:val="clear" w:color="auto" w:fill="auto"/>
          </w:tcPr>
          <w:p w:rsidR="009E13CC" w:rsidRPr="009E13CC" w:rsidRDefault="009E13CC" w:rsidP="009E13CC">
            <w:pPr>
              <w:suppressAutoHyphens/>
              <w:rPr>
                <w:b/>
                <w:spacing w:val="-10"/>
              </w:rPr>
            </w:pPr>
            <w:r w:rsidRPr="009E13CC">
              <w:rPr>
                <w:b/>
                <w:spacing w:val="-10"/>
              </w:rPr>
              <w:t>ИТОГО расходы</w:t>
            </w:r>
          </w:p>
        </w:tc>
        <w:tc>
          <w:tcPr>
            <w:tcW w:w="1431" w:type="dxa"/>
            <w:shd w:val="clear" w:color="auto" w:fill="auto"/>
          </w:tcPr>
          <w:p w:rsidR="009E13CC" w:rsidRPr="009E13CC" w:rsidRDefault="009E13CC" w:rsidP="009E13CC">
            <w:pPr>
              <w:suppressAutoHyphens/>
              <w:rPr>
                <w:b/>
                <w:spacing w:val="-10"/>
              </w:rPr>
            </w:pPr>
            <w:r w:rsidRPr="009E13CC">
              <w:rPr>
                <w:b/>
                <w:spacing w:val="-10"/>
              </w:rPr>
              <w:t>11 468 044</w:t>
            </w:r>
          </w:p>
        </w:tc>
      </w:tr>
    </w:tbl>
    <w:p w:rsidR="009E13CC" w:rsidRPr="009E13CC" w:rsidRDefault="009E13CC" w:rsidP="009E13CC">
      <w:pPr>
        <w:suppressAutoHyphens/>
        <w:rPr>
          <w:b/>
          <w:lang w:eastAsia="zh-CN"/>
        </w:rPr>
      </w:pPr>
    </w:p>
    <w:p w:rsidR="009E13CC" w:rsidRPr="009E13CC" w:rsidRDefault="009E13CC" w:rsidP="009E13CC">
      <w:pPr>
        <w:tabs>
          <w:tab w:val="left" w:pos="993"/>
        </w:tabs>
        <w:spacing w:line="0" w:lineRule="atLeast"/>
        <w:jc w:val="center"/>
        <w:rPr>
          <w:b/>
          <w:lang w:eastAsia="en-US"/>
        </w:rPr>
      </w:pPr>
      <w:r w:rsidRPr="009E13CC">
        <w:rPr>
          <w:b/>
          <w:lang w:eastAsia="en-US"/>
        </w:rPr>
        <w:t>Благоустройство, озеленение и санитарная очистка,</w:t>
      </w:r>
    </w:p>
    <w:p w:rsidR="009E13CC" w:rsidRPr="009E13CC" w:rsidRDefault="009E13CC" w:rsidP="009E13CC">
      <w:pPr>
        <w:tabs>
          <w:tab w:val="left" w:pos="993"/>
        </w:tabs>
        <w:spacing w:line="0" w:lineRule="atLeast"/>
        <w:jc w:val="center"/>
        <w:rPr>
          <w:b/>
          <w:lang w:eastAsia="en-US"/>
        </w:rPr>
      </w:pPr>
      <w:r w:rsidRPr="009E13CC">
        <w:rPr>
          <w:b/>
          <w:lang w:eastAsia="en-US"/>
        </w:rPr>
        <w:t xml:space="preserve"> пожарная безопасность.</w:t>
      </w:r>
    </w:p>
    <w:p w:rsidR="009E13CC" w:rsidRPr="009E13CC" w:rsidRDefault="009E13CC" w:rsidP="009E13CC">
      <w:pPr>
        <w:suppressAutoHyphens/>
        <w:rPr>
          <w:lang w:eastAsia="zh-CN"/>
        </w:rPr>
      </w:pPr>
      <w:r w:rsidRPr="009E13CC">
        <w:rPr>
          <w:lang w:eastAsia="zh-CN"/>
        </w:rPr>
        <w:t xml:space="preserve">Каждый год особое внимание уделяем благоустройству территории поселения, этот год не исключение. </w:t>
      </w:r>
    </w:p>
    <w:p w:rsidR="009E13CC" w:rsidRPr="009E13CC" w:rsidRDefault="009E13CC" w:rsidP="009E13CC">
      <w:pPr>
        <w:suppressAutoHyphens/>
        <w:rPr>
          <w:lang w:eastAsia="zh-CN"/>
        </w:rPr>
      </w:pPr>
      <w:r w:rsidRPr="009E13CC">
        <w:rPr>
          <w:lang w:eastAsia="en-US"/>
        </w:rPr>
        <w:t xml:space="preserve">  Благоустройство территории поселений  проводится  через  активное участие населения в субботниках, </w:t>
      </w:r>
      <w:r w:rsidRPr="009E13CC">
        <w:rPr>
          <w:lang w:eastAsia="zh-CN"/>
        </w:rPr>
        <w:t>а также через работу административной комиссии, которая в прошедшем году работала не на должном уровне,  в этом году надо эту ситуацию исправлять.</w:t>
      </w:r>
    </w:p>
    <w:p w:rsidR="009E13CC" w:rsidRPr="009E13CC" w:rsidRDefault="009E13CC" w:rsidP="009E13CC">
      <w:pPr>
        <w:spacing w:line="0" w:lineRule="atLeast"/>
        <w:ind w:firstLine="708"/>
        <w:jc w:val="both"/>
        <w:rPr>
          <w:lang w:eastAsia="en-US"/>
        </w:rPr>
      </w:pPr>
      <w:r w:rsidRPr="009E13CC">
        <w:rPr>
          <w:lang w:eastAsia="en-US"/>
        </w:rPr>
        <w:t xml:space="preserve"> Не</w:t>
      </w:r>
      <w:r w:rsidRPr="009E13CC">
        <w:t xml:space="preserve">равнодушные жители, старосты и депутаты благоустраивают территории детских площадок, </w:t>
      </w:r>
      <w:r w:rsidRPr="009E13CC">
        <w:rPr>
          <w:lang w:eastAsia="en-US"/>
        </w:rPr>
        <w:t>окашивают места общего пользования, производят очистку территории водоемов</w:t>
      </w:r>
      <w:r w:rsidRPr="009E13CC">
        <w:t xml:space="preserve">. </w:t>
      </w:r>
      <w:r w:rsidRPr="009E13CC">
        <w:rPr>
          <w:lang w:eastAsia="en-US"/>
        </w:rPr>
        <w:t xml:space="preserve">В целях улучшения санитарно-эпидемиологического и экологического состояния территории  поселения и окружающей среды было    проведено: 25 субботников с участием более 160 жителей. </w:t>
      </w:r>
    </w:p>
    <w:p w:rsidR="009E13CC" w:rsidRPr="009E13CC" w:rsidRDefault="009E13CC" w:rsidP="009E13CC">
      <w:pPr>
        <w:suppressAutoHyphens/>
        <w:rPr>
          <w:lang w:eastAsia="zh-CN"/>
        </w:rPr>
      </w:pPr>
      <w:r w:rsidRPr="009E13CC">
        <w:rPr>
          <w:lang w:eastAsia="zh-CN"/>
        </w:rPr>
        <w:t xml:space="preserve">      Хочу перечислить в своем отчете вопросы, которые были решены  депутатами совместно с администрацией СП «Деревня Никольское», которую возглавляла в течение 2023г.  глава администрации Андреева О.А. </w:t>
      </w:r>
    </w:p>
    <w:p w:rsidR="009E13CC" w:rsidRPr="009E13CC" w:rsidRDefault="009E13CC" w:rsidP="009E13CC">
      <w:pPr>
        <w:suppressAutoHyphens/>
        <w:rPr>
          <w:lang w:eastAsia="zh-CN"/>
        </w:rPr>
      </w:pPr>
      <w:r w:rsidRPr="009E13CC">
        <w:rPr>
          <w:lang w:eastAsia="zh-CN"/>
        </w:rPr>
        <w:t>Итак, совместными усилиями с администрацией было сделано:</w:t>
      </w:r>
    </w:p>
    <w:p w:rsidR="009E13CC" w:rsidRPr="009E13CC" w:rsidRDefault="009E13CC" w:rsidP="009E13CC">
      <w:pPr>
        <w:spacing w:line="0" w:lineRule="atLeast"/>
        <w:ind w:firstLine="567"/>
        <w:jc w:val="both"/>
      </w:pPr>
      <w:r w:rsidRPr="009E13CC">
        <w:t>В с. Маковцы восстановлен участок дороги по ул. Сорокинская, ликвидирован канализационный резервуар, очистка разворотной площадки и  установка новой контейнерной площадки, организация субботников по очистке территории около храма, восстановление кровли над алтарем, взаимодействие с предпринимателями в вопросах спонсорской помощи для восстановления храма. Также организация субботников по уборке и  опиловке территории около пруда и братского захоронения, организация места отдыха- лавочки в прибрежной зоне, подготовка берега и прибрежной зоны для въезда техники.</w:t>
      </w:r>
    </w:p>
    <w:p w:rsidR="009E13CC" w:rsidRPr="009E13CC" w:rsidRDefault="009E13CC" w:rsidP="009E13CC">
      <w:pPr>
        <w:spacing w:line="0" w:lineRule="atLeast"/>
        <w:ind w:firstLine="567"/>
        <w:jc w:val="both"/>
      </w:pPr>
      <w:r w:rsidRPr="009E13CC">
        <w:t xml:space="preserve"> В д. Никольское высажен плодовый сад, организовывались субботники по поливу саженцев и окосу территории парка Памяти, установлено новое ограждение для очистки контейнерной площадки на ул. Мира.</w:t>
      </w:r>
    </w:p>
    <w:p w:rsidR="009E13CC" w:rsidRPr="009E13CC" w:rsidRDefault="009E13CC" w:rsidP="009E13CC">
      <w:pPr>
        <w:spacing w:line="0" w:lineRule="atLeast"/>
        <w:ind w:firstLine="567"/>
        <w:jc w:val="both"/>
      </w:pPr>
      <w:r w:rsidRPr="009E13CC">
        <w:t>В д. Прудново установлена новая контейнерная площадка. Установка доски объявлений в д.Косатынь. В д.Горки окос детской площадки и мест общего пользования.</w:t>
      </w:r>
    </w:p>
    <w:p w:rsidR="009E13CC" w:rsidRPr="009E13CC" w:rsidRDefault="009E13CC" w:rsidP="009E13CC">
      <w:pPr>
        <w:spacing w:line="0" w:lineRule="atLeast"/>
        <w:ind w:firstLine="708"/>
        <w:jc w:val="both"/>
        <w:rPr>
          <w:lang w:eastAsia="en-US"/>
        </w:rPr>
      </w:pPr>
      <w:r w:rsidRPr="009E13CC">
        <w:rPr>
          <w:lang w:eastAsia="en-US"/>
        </w:rPr>
        <w:t xml:space="preserve">В 2023 году на территории поселения заменено и  установлено 10 светодиодных приборов уличного освещения.  </w:t>
      </w:r>
    </w:p>
    <w:p w:rsidR="009E13CC" w:rsidRPr="009E13CC" w:rsidRDefault="009E13CC" w:rsidP="009E13CC">
      <w:pPr>
        <w:spacing w:line="0" w:lineRule="atLeast"/>
        <w:ind w:firstLine="709"/>
        <w:jc w:val="both"/>
      </w:pPr>
      <w:r w:rsidRPr="009E13CC">
        <w:t>В рамках муниципальной программы "Пожарная безопасность и защита населения сельского поселения "Деревня Никольское" в 2023 году произведены работы, по устройству минерализованной полосы вокруг населенного пункта д. Горки, также в д. Горки оборудован пожарный резервуар объемом 20 куб.м.</w:t>
      </w:r>
    </w:p>
    <w:p w:rsidR="009E13CC" w:rsidRPr="009E13CC" w:rsidRDefault="009E13CC" w:rsidP="009E13CC">
      <w:pPr>
        <w:spacing w:after="120" w:line="0" w:lineRule="atLeast"/>
        <w:ind w:firstLine="709"/>
        <w:jc w:val="both"/>
      </w:pPr>
      <w:r w:rsidRPr="009E13CC">
        <w:t>В рамках муниципальной программы "Управление муниципальным имуществом" администрации сельского поселения " Деревня Никольское" произведена "Газификация административного здания".</w:t>
      </w:r>
    </w:p>
    <w:p w:rsidR="009E13CC" w:rsidRDefault="009E13CC" w:rsidP="009E13CC">
      <w:pPr>
        <w:suppressAutoHyphens/>
        <w:spacing w:after="120"/>
        <w:jc w:val="center"/>
        <w:rPr>
          <w:b/>
          <w:color w:val="000000"/>
        </w:rPr>
      </w:pPr>
    </w:p>
    <w:p w:rsidR="009E13CC" w:rsidRPr="009E13CC" w:rsidRDefault="009E13CC" w:rsidP="009E13CC">
      <w:pPr>
        <w:suppressAutoHyphens/>
        <w:spacing w:after="120"/>
        <w:jc w:val="center"/>
        <w:rPr>
          <w:b/>
          <w:color w:val="000000"/>
        </w:rPr>
      </w:pPr>
      <w:r w:rsidRPr="009E13CC">
        <w:rPr>
          <w:b/>
          <w:color w:val="000000"/>
        </w:rPr>
        <w:lastRenderedPageBreak/>
        <w:t>Жилищно-коммунальное хозяйство</w:t>
      </w:r>
    </w:p>
    <w:p w:rsidR="009E13CC" w:rsidRPr="009E13CC" w:rsidRDefault="009E13CC" w:rsidP="009E13CC">
      <w:pPr>
        <w:suppressAutoHyphens/>
      </w:pPr>
      <w:r w:rsidRPr="009E13CC">
        <w:rPr>
          <w:lang w:eastAsia="zh-CN"/>
        </w:rPr>
        <w:t>Дорожное хозяйство     касается каждого жителя сельского поселения, это ремонт и содержание автомобильных дорог в зимний и летний период. Мы приняли часть полномочий МР «Дзержинский район» по решению вопросов  местного значения - это дорожная деятельность в отношении автомобильных дорог за счет межбюджетных трансфертов, предоставляемых из бюджета МР «Дзержинский район»</w:t>
      </w:r>
      <w:r w:rsidRPr="009E13CC">
        <w:rPr>
          <w:lang w:eastAsia="en-US"/>
        </w:rPr>
        <w:t xml:space="preserve"> ». В  2023 году нам было выделено  - 841 000 рублей, трансферт был полностью освоен на  работы по выравниванию и грейдированию  дорожного полотна в населенных пунктов в летний период, содержание дорог в зимний</w:t>
      </w:r>
      <w:r w:rsidRPr="009E13CC">
        <w:t xml:space="preserve"> период, а так же отмежевано и поставлено на кадастровый учет 5 новых участков: в д.Косатынь – 2 участка, в д. Горки – 2 участка, в с. Маковцы – 1 участок.   </w:t>
      </w:r>
    </w:p>
    <w:p w:rsidR="009E13CC" w:rsidRPr="009E13CC" w:rsidRDefault="009E13CC" w:rsidP="009E13CC">
      <w:pPr>
        <w:spacing w:line="0" w:lineRule="atLeast"/>
        <w:jc w:val="center"/>
        <w:rPr>
          <w:b/>
        </w:rPr>
      </w:pPr>
      <w:r w:rsidRPr="009E13CC">
        <w:rPr>
          <w:b/>
        </w:rPr>
        <w:t>Культура.</w:t>
      </w:r>
    </w:p>
    <w:p w:rsidR="009E13CC" w:rsidRPr="009E13CC" w:rsidRDefault="009E13CC" w:rsidP="009E13CC">
      <w:pPr>
        <w:spacing w:line="0" w:lineRule="atLeast"/>
        <w:ind w:firstLine="709"/>
        <w:jc w:val="both"/>
      </w:pPr>
      <w:r w:rsidRPr="009E13CC">
        <w:t>Важная роль в организации досуга населения  отводится взаимодействию  Никольского СДК , библиотеки,  общественных организаций :Совета ветеранов , Союза женщин России. В течение года совместно работниками Никольского СДК, библиотеки, администрации и депутатов проводились патриотические  мероприятия и акции: митинги с возложением цветов, беседы с подрастающим поколением.</w:t>
      </w:r>
      <w:r w:rsidRPr="009E13CC">
        <w:rPr>
          <w:b/>
        </w:rPr>
        <w:t xml:space="preserve"> </w:t>
      </w:r>
      <w:r w:rsidRPr="009E13CC">
        <w:t xml:space="preserve">Проведены культурно-массовые мероприятия ко Дню села в с. Барятино, д. Прудново совместно с д. Горки , с. Маковцы. </w:t>
      </w:r>
    </w:p>
    <w:p w:rsidR="009E13CC" w:rsidRPr="009E13CC" w:rsidRDefault="009E13CC" w:rsidP="009E13CC">
      <w:pPr>
        <w:spacing w:line="0" w:lineRule="atLeast"/>
        <w:ind w:firstLine="709"/>
        <w:jc w:val="both"/>
      </w:pPr>
      <w:r w:rsidRPr="009E13CC">
        <w:t>Стало доброй традицией ежегодно совместными усилиями депутатов Сельской Думы с администрацией и  Советом Ветеранов поздравлять и вручать памятные подарки пожилым юбилярам – жителям нашего поселения.</w:t>
      </w:r>
    </w:p>
    <w:p w:rsidR="009E13CC" w:rsidRPr="009E13CC" w:rsidRDefault="009E13CC" w:rsidP="009E13CC">
      <w:pPr>
        <w:suppressAutoHyphens/>
        <w:rPr>
          <w:lang w:eastAsia="zh-CN"/>
        </w:rPr>
      </w:pPr>
      <w:r w:rsidRPr="009E13CC">
        <w:rPr>
          <w:lang w:eastAsia="zh-CN"/>
        </w:rPr>
        <w:t xml:space="preserve">      Эффективное функционирование системы местного самоуправления  муниципального образования «Деревня Никольское» во многом определяется уровнем правовой системы, своевременностью приведения её в соответствие с действующим законодательством. Муниципальные правовые акты разрабатываются  органом  местного самоуправления,  должностными лицами администрации сельского поселения,  при непосредственном участии населения, с широким обсуждением документов на всех уровнях представительной власти, составляют систему муниципальных правовых актов муниципального образования, основанную на действующем законодательстве,  в первую очередь  Федеральном законе от 6 октября 2003 №131-ФЗ «Об общих принципах организации местного самоуправления в Российской Федерации» и Уставом МО СП «Деревня Никольское»,  который отражает основные функциональные положения устройства местного самоуправления в поселении.</w:t>
      </w:r>
    </w:p>
    <w:p w:rsidR="009E13CC" w:rsidRPr="009E13CC" w:rsidRDefault="009E13CC" w:rsidP="009E13CC">
      <w:pPr>
        <w:spacing w:line="0" w:lineRule="atLeast"/>
        <w:ind w:firstLine="567"/>
      </w:pPr>
      <w:r w:rsidRPr="009E13CC">
        <w:rPr>
          <w:lang w:eastAsia="zh-CN"/>
        </w:rPr>
        <w:t xml:space="preserve">       В представительный орган местного самоуправления, формируемый на муниципальных выборах,  входят 7 депутатов, осуществляющих свои полномочия на общественных началах.  Но в этом году мы вынуждены были проводить довыборы в Сельскую Думу ,и были избраны   </w:t>
      </w:r>
      <w:r w:rsidRPr="009E13CC">
        <w:t xml:space="preserve">Жигулина В.К., Павлова М.А., Тишкин Ф.Н., Постнов В.Е. </w:t>
      </w:r>
      <w:r w:rsidRPr="009E13CC">
        <w:rPr>
          <w:lang w:eastAsia="zh-CN"/>
        </w:rPr>
        <w:t xml:space="preserve">Деятельность  депутатов муниципального образования  и моя, как Главы муниципального образования, в 2023 году была нацелена на решение вопросов местного значения и на укрепление правовой и экономической базы, для достижения главной цели – повышения качества жизни населения. </w:t>
      </w:r>
    </w:p>
    <w:p w:rsidR="009E13CC" w:rsidRPr="009E13CC" w:rsidRDefault="009E13CC" w:rsidP="009E13CC">
      <w:pPr>
        <w:suppressAutoHyphens/>
        <w:rPr>
          <w:lang w:eastAsia="zh-CN"/>
        </w:rPr>
      </w:pPr>
      <w:r w:rsidRPr="009E13CC">
        <w:rPr>
          <w:lang w:eastAsia="zh-CN"/>
        </w:rPr>
        <w:t xml:space="preserve">         Депутаты  второго созыва в 2023 году  работали  в плановом режиме, оперативно решая актуальные задачи во взаимодействии с исполнительной властью, формируя общие направления работы. Составленный план работы дал возможность увидеть основные задачи на планируемый период и определить все меры организационного обеспечения их решений.</w:t>
      </w:r>
    </w:p>
    <w:p w:rsidR="009E13CC" w:rsidRPr="009E13CC" w:rsidRDefault="009E13CC" w:rsidP="009E13CC">
      <w:pPr>
        <w:suppressAutoHyphens/>
        <w:rPr>
          <w:lang w:eastAsia="zh-CN"/>
        </w:rPr>
      </w:pPr>
      <w:r w:rsidRPr="009E13CC">
        <w:rPr>
          <w:lang w:eastAsia="zh-CN"/>
        </w:rPr>
        <w:t xml:space="preserve">     За период с 1 января по 31 декабря 2023 года было проведено 10  заседаний,  рассмотрено  49 вопросов (заседаний меньше в этом году в связи со сложением полномочий депутатами).</w:t>
      </w:r>
    </w:p>
    <w:p w:rsidR="009E13CC" w:rsidRPr="009E13CC" w:rsidRDefault="009E13CC" w:rsidP="009E13CC">
      <w:pPr>
        <w:suppressAutoHyphens/>
        <w:rPr>
          <w:b/>
          <w:lang w:eastAsia="zh-CN"/>
        </w:rPr>
      </w:pPr>
      <w:r w:rsidRPr="009E13CC">
        <w:rPr>
          <w:b/>
          <w:lang w:eastAsia="zh-CN"/>
        </w:rPr>
        <w:t xml:space="preserve">Утверждены следующие Решения: </w:t>
      </w:r>
    </w:p>
    <w:p w:rsidR="009E13CC" w:rsidRPr="009E13CC" w:rsidRDefault="009E13CC" w:rsidP="009E13CC">
      <w:pPr>
        <w:suppressAutoHyphens/>
        <w:rPr>
          <w:b/>
          <w:lang w:eastAsia="zh-CN"/>
        </w:rPr>
      </w:pPr>
      <w:r w:rsidRPr="009E13CC">
        <w:rPr>
          <w:lang w:eastAsia="zh-CN"/>
        </w:rPr>
        <w:t xml:space="preserve">  </w:t>
      </w:r>
      <w:r w:rsidRPr="009E13CC">
        <w:rPr>
          <w:b/>
          <w:color w:val="000000"/>
        </w:rPr>
        <w:t xml:space="preserve">161. </w:t>
      </w:r>
      <w:r w:rsidRPr="009E13CC">
        <w:rPr>
          <w:color w:val="000000"/>
        </w:rPr>
        <w:t>О согласовании в предоставлении земельного участка с кадастровым номером 40:04:190101:132 с условно разрешенным видом разрешенного использования для ведения огородничества на основании заключения публичных слушаний.</w:t>
      </w:r>
    </w:p>
    <w:p w:rsidR="009E13CC" w:rsidRPr="009E13CC" w:rsidRDefault="009E13CC" w:rsidP="009E13CC">
      <w:pPr>
        <w:rPr>
          <w:color w:val="000000"/>
        </w:rPr>
      </w:pPr>
      <w:r w:rsidRPr="009E13CC">
        <w:rPr>
          <w:b/>
          <w:color w:val="000000"/>
        </w:rPr>
        <w:t>162.</w:t>
      </w:r>
      <w:r w:rsidRPr="009E13CC">
        <w:rPr>
          <w:rFonts w:eastAsiaTheme="minorHAnsi"/>
          <w:lang w:eastAsia="en-US"/>
        </w:rPr>
        <w:t xml:space="preserve"> </w:t>
      </w:r>
      <w:r w:rsidRPr="009E13CC">
        <w:rPr>
          <w:color w:val="000000"/>
        </w:rPr>
        <w:t>О принятии отчета    Главы  администрации сельского  поселения «Деревня Никольское» о проделанной работе  за 2022 год.</w:t>
      </w:r>
    </w:p>
    <w:p w:rsidR="009E13CC" w:rsidRPr="009E13CC" w:rsidRDefault="009E13CC" w:rsidP="009E13CC">
      <w:pPr>
        <w:rPr>
          <w:color w:val="000000"/>
        </w:rPr>
      </w:pPr>
      <w:r w:rsidRPr="009E13CC">
        <w:rPr>
          <w:b/>
          <w:color w:val="000000"/>
        </w:rPr>
        <w:lastRenderedPageBreak/>
        <w:t>163</w:t>
      </w:r>
      <w:r w:rsidRPr="009E13CC">
        <w:rPr>
          <w:color w:val="000000"/>
        </w:rPr>
        <w:t>. О назначении  публичных слушаний по проекту утверждении отчета об исполнении  Бюджета   муниципального образования  сельское поселение «Деревня Никольское»  за  2022 год.</w:t>
      </w:r>
    </w:p>
    <w:p w:rsidR="009E13CC" w:rsidRPr="009E13CC" w:rsidRDefault="009E13CC" w:rsidP="009E13CC">
      <w:pPr>
        <w:rPr>
          <w:color w:val="000000"/>
        </w:rPr>
      </w:pPr>
      <w:r w:rsidRPr="009E13CC">
        <w:rPr>
          <w:b/>
          <w:color w:val="000000"/>
        </w:rPr>
        <w:t>164</w:t>
      </w:r>
      <w:r w:rsidRPr="009E13CC">
        <w:rPr>
          <w:color w:val="000000"/>
        </w:rPr>
        <w:t>.</w:t>
      </w:r>
      <w:r w:rsidRPr="009E13CC">
        <w:rPr>
          <w:rFonts w:eastAsiaTheme="minorHAnsi"/>
          <w:lang w:eastAsia="en-US"/>
        </w:rPr>
        <w:t xml:space="preserve"> </w:t>
      </w:r>
      <w:r w:rsidRPr="009E13CC">
        <w:rPr>
          <w:color w:val="000000"/>
        </w:rPr>
        <w:t>Об утверждении Положения «Об оплате труда муниципальных служащих  администрации сельского поселения «Деревня Никольское».</w:t>
      </w:r>
    </w:p>
    <w:p w:rsidR="009E13CC" w:rsidRPr="009E13CC" w:rsidRDefault="009E13CC" w:rsidP="009E13CC">
      <w:pPr>
        <w:rPr>
          <w:color w:val="000000"/>
        </w:rPr>
      </w:pPr>
      <w:r w:rsidRPr="009E13CC">
        <w:rPr>
          <w:b/>
          <w:color w:val="000000"/>
        </w:rPr>
        <w:t>165</w:t>
      </w:r>
      <w:r w:rsidRPr="009E13CC">
        <w:rPr>
          <w:color w:val="000000"/>
        </w:rPr>
        <w:t>.</w:t>
      </w:r>
      <w:r w:rsidRPr="009E13CC">
        <w:rPr>
          <w:rFonts w:eastAsiaTheme="minorHAnsi"/>
          <w:lang w:eastAsia="en-US"/>
        </w:rPr>
        <w:t xml:space="preserve"> </w:t>
      </w:r>
      <w:r w:rsidRPr="009E13CC">
        <w:rPr>
          <w:color w:val="000000"/>
        </w:rPr>
        <w:t>Об утверждении отчета об исполнении   Бюджета   муниципального образования сельское поселение «Деревня Никольское»   за  2022 год.</w:t>
      </w:r>
    </w:p>
    <w:p w:rsidR="009E13CC" w:rsidRPr="009E13CC" w:rsidRDefault="009E13CC" w:rsidP="009E13CC">
      <w:pPr>
        <w:rPr>
          <w:color w:val="000000"/>
        </w:rPr>
      </w:pPr>
      <w:r w:rsidRPr="009E13CC">
        <w:rPr>
          <w:b/>
          <w:color w:val="000000"/>
        </w:rPr>
        <w:t xml:space="preserve">166. </w:t>
      </w:r>
      <w:r w:rsidRPr="009E13CC">
        <w:rPr>
          <w:color w:val="000000"/>
        </w:rPr>
        <w:t>Об  отчете  Главы  муниципального образования сельское поселение «Деревня Никольское» о проделанной работе  за 2022 год.</w:t>
      </w:r>
    </w:p>
    <w:p w:rsidR="009E13CC" w:rsidRPr="009E13CC" w:rsidRDefault="009E13CC" w:rsidP="009E13CC">
      <w:pPr>
        <w:rPr>
          <w:color w:val="000000"/>
        </w:rPr>
      </w:pPr>
      <w:r w:rsidRPr="009E13CC">
        <w:rPr>
          <w:b/>
          <w:color w:val="000000"/>
        </w:rPr>
        <w:t xml:space="preserve">167. </w:t>
      </w:r>
      <w:r w:rsidRPr="009E13CC">
        <w:rPr>
          <w:color w:val="000000"/>
        </w:rPr>
        <w:t>О присвоении  первого классного чина муниципальной службы  главе   администрации  сельского поселения «Деревня Никольское».</w:t>
      </w:r>
    </w:p>
    <w:p w:rsidR="009E13CC" w:rsidRPr="009E13CC" w:rsidRDefault="009E13CC" w:rsidP="009E13CC">
      <w:pPr>
        <w:rPr>
          <w:color w:val="000000"/>
        </w:rPr>
      </w:pPr>
      <w:r w:rsidRPr="009E13CC">
        <w:rPr>
          <w:b/>
          <w:color w:val="000000"/>
        </w:rPr>
        <w:t xml:space="preserve">168. </w:t>
      </w:r>
      <w:r w:rsidRPr="009E13CC">
        <w:rPr>
          <w:color w:val="000000"/>
        </w:rPr>
        <w:t>Об утверждении Положения «Об оплате труда муниципальных служащих  администрации  сельского поселения «Деревня Никольское».</w:t>
      </w:r>
    </w:p>
    <w:p w:rsidR="009E13CC" w:rsidRPr="009E13CC" w:rsidRDefault="009E13CC" w:rsidP="009E13CC">
      <w:pPr>
        <w:rPr>
          <w:color w:val="000000"/>
        </w:rPr>
      </w:pPr>
      <w:r w:rsidRPr="009E13CC">
        <w:rPr>
          <w:b/>
          <w:color w:val="000000"/>
        </w:rPr>
        <w:t xml:space="preserve">169. </w:t>
      </w:r>
      <w:r w:rsidRPr="009E13CC">
        <w:rPr>
          <w:color w:val="000000"/>
        </w:rPr>
        <w:t>Об утверждении старост сельских  населенных пунктов муниципального образования сельское поселение  «Деревня Никольское» Дзержинского района Калужской области.</w:t>
      </w:r>
    </w:p>
    <w:p w:rsidR="009E13CC" w:rsidRPr="009E13CC" w:rsidRDefault="009E13CC" w:rsidP="009E13CC">
      <w:pPr>
        <w:rPr>
          <w:color w:val="000000"/>
        </w:rPr>
      </w:pPr>
      <w:r w:rsidRPr="009E13CC">
        <w:rPr>
          <w:b/>
          <w:color w:val="000000"/>
        </w:rPr>
        <w:t>170</w:t>
      </w:r>
      <w:r w:rsidRPr="009E13CC">
        <w:rPr>
          <w:color w:val="000000"/>
        </w:rPr>
        <w:t>. Об утверждении и опубликовании проекта «О внесении изменений и дополнений в Устав муниципального образования сельское поселение «Деревня Никольское».</w:t>
      </w:r>
    </w:p>
    <w:p w:rsidR="009E13CC" w:rsidRPr="009E13CC" w:rsidRDefault="009E13CC" w:rsidP="009E13CC">
      <w:pPr>
        <w:shd w:val="clear" w:color="auto" w:fill="FFFFFF"/>
      </w:pPr>
      <w:r w:rsidRPr="009E13CC">
        <w:rPr>
          <w:b/>
        </w:rPr>
        <w:t>171.</w:t>
      </w:r>
      <w:r w:rsidRPr="009E13CC">
        <w:t xml:space="preserve"> Об утверждении Реестра муниципальной собственности муниципального образования сельское  поселение «Деревня Никольское».</w:t>
      </w:r>
    </w:p>
    <w:p w:rsidR="009E13CC" w:rsidRPr="009E13CC" w:rsidRDefault="009E13CC" w:rsidP="009E13CC">
      <w:pPr>
        <w:shd w:val="clear" w:color="auto" w:fill="FFFFFF"/>
      </w:pPr>
      <w:r w:rsidRPr="009E13CC">
        <w:rPr>
          <w:b/>
        </w:rPr>
        <w:t>172.</w:t>
      </w:r>
      <w:r w:rsidRPr="009E13CC">
        <w:t xml:space="preserve"> О внесении изменений в Положения «О порядке предоставлении отсрочки от уплаты арендной  платы по договорам аренды муниципального недвижимого имущества, в том числе земельных участков, находящихся в собственности муниципального образование сельское поселение «Деревня Никольское».</w:t>
      </w:r>
    </w:p>
    <w:p w:rsidR="009E13CC" w:rsidRPr="009E13CC" w:rsidRDefault="009E13CC" w:rsidP="009E13CC">
      <w:pPr>
        <w:shd w:val="clear" w:color="auto" w:fill="FFFFFF"/>
        <w:ind w:firstLine="32"/>
        <w:rPr>
          <w:b/>
        </w:rPr>
      </w:pPr>
      <w:r w:rsidRPr="009E13CC">
        <w:rPr>
          <w:b/>
        </w:rPr>
        <w:t xml:space="preserve">173. </w:t>
      </w:r>
      <w:r w:rsidRPr="009E13CC">
        <w:t>О  предложении кандидатур в состав участковой избирательной комиссии  №0436</w:t>
      </w:r>
      <w:r w:rsidRPr="009E13CC">
        <w:rPr>
          <w:b/>
        </w:rPr>
        <w:t>.</w:t>
      </w:r>
    </w:p>
    <w:p w:rsidR="009E13CC" w:rsidRPr="009E13CC" w:rsidRDefault="009E13CC" w:rsidP="009E13CC">
      <w:pPr>
        <w:rPr>
          <w:color w:val="000000"/>
        </w:rPr>
      </w:pPr>
      <w:r w:rsidRPr="009E13CC">
        <w:rPr>
          <w:b/>
          <w:color w:val="000000"/>
        </w:rPr>
        <w:t xml:space="preserve">173/1. </w:t>
      </w:r>
      <w:r w:rsidRPr="009E13CC">
        <w:rPr>
          <w:color w:val="000000"/>
        </w:rPr>
        <w:t>Об утверждении  положения  о расходовании  средств бюджета муниципального образования  сельского поселения «Деревня Никольское»  на проведение  мероприятий на территории сельского  поселения.</w:t>
      </w:r>
    </w:p>
    <w:p w:rsidR="009E13CC" w:rsidRPr="009E13CC" w:rsidRDefault="009E13CC" w:rsidP="009E13CC">
      <w:pPr>
        <w:rPr>
          <w:color w:val="000000"/>
        </w:rPr>
      </w:pPr>
      <w:r w:rsidRPr="009E13CC">
        <w:rPr>
          <w:b/>
          <w:color w:val="000000"/>
        </w:rPr>
        <w:t>174.</w:t>
      </w:r>
      <w:r w:rsidRPr="009E13CC">
        <w:rPr>
          <w:rFonts w:eastAsiaTheme="minorHAnsi"/>
          <w:lang w:eastAsia="en-US"/>
        </w:rPr>
        <w:t xml:space="preserve"> </w:t>
      </w:r>
      <w:r w:rsidRPr="009E13CC">
        <w:rPr>
          <w:b/>
          <w:color w:val="000000"/>
        </w:rPr>
        <w:t xml:space="preserve"> </w:t>
      </w:r>
      <w:r w:rsidRPr="009E13CC">
        <w:rPr>
          <w:color w:val="000000"/>
        </w:rPr>
        <w:t>О снятии с учета (утилизация) непригодного к дальнейшей эксплуатации автомобиля.</w:t>
      </w:r>
    </w:p>
    <w:p w:rsidR="009E13CC" w:rsidRPr="009E13CC" w:rsidRDefault="009E13CC" w:rsidP="009E13CC">
      <w:pPr>
        <w:rPr>
          <w:color w:val="000000"/>
        </w:rPr>
      </w:pPr>
      <w:r w:rsidRPr="009E13CC">
        <w:rPr>
          <w:b/>
          <w:color w:val="000000"/>
        </w:rPr>
        <w:t xml:space="preserve">175. </w:t>
      </w:r>
      <w:r w:rsidRPr="009E13CC">
        <w:rPr>
          <w:color w:val="000000"/>
        </w:rPr>
        <w:t>О внесении изменений и дополнений в решение  №147  от 25.11.2022г. «О  бюджете  Муниципального образования сельское поселение «Деревня Никольское» на 2023год и на плановый  период 2024 и 2025гг.</w:t>
      </w:r>
    </w:p>
    <w:p w:rsidR="009E13CC" w:rsidRPr="009E13CC" w:rsidRDefault="009E13CC" w:rsidP="009E13CC">
      <w:pPr>
        <w:rPr>
          <w:color w:val="000000"/>
        </w:rPr>
      </w:pPr>
      <w:r w:rsidRPr="009E13CC">
        <w:rPr>
          <w:b/>
          <w:color w:val="000000"/>
        </w:rPr>
        <w:t xml:space="preserve">176. </w:t>
      </w:r>
      <w:r w:rsidRPr="009E13CC">
        <w:rPr>
          <w:color w:val="000000"/>
        </w:rPr>
        <w:t>О принятии в казну МОСП «Деревня Никольское» неучтенное имущество.</w:t>
      </w:r>
    </w:p>
    <w:p w:rsidR="009E13CC" w:rsidRPr="009E13CC" w:rsidRDefault="009E13CC" w:rsidP="009E13CC">
      <w:pPr>
        <w:rPr>
          <w:color w:val="000000"/>
        </w:rPr>
      </w:pPr>
      <w:r w:rsidRPr="009E13CC">
        <w:rPr>
          <w:b/>
          <w:color w:val="000000"/>
        </w:rPr>
        <w:t xml:space="preserve">177.  </w:t>
      </w:r>
      <w:r w:rsidRPr="009E13CC">
        <w:rPr>
          <w:color w:val="000000"/>
        </w:rPr>
        <w:t>О досрочном прекращении полномочий депутатов Сельской Думы сельского поселения «Деревня Никольское» второго созыва в связи с отставкой по собственному желанию.</w:t>
      </w:r>
    </w:p>
    <w:p w:rsidR="009E13CC" w:rsidRPr="009E13CC" w:rsidRDefault="009E13CC" w:rsidP="009E13CC">
      <w:pPr>
        <w:rPr>
          <w:color w:val="000000"/>
        </w:rPr>
      </w:pPr>
      <w:r w:rsidRPr="009E13CC">
        <w:rPr>
          <w:b/>
          <w:color w:val="000000"/>
        </w:rPr>
        <w:t>178</w:t>
      </w:r>
      <w:r w:rsidRPr="009E13CC">
        <w:rPr>
          <w:color w:val="000000"/>
        </w:rPr>
        <w:t>.  «Об избрании заместителя председателя Сельской Думы сельского поселения « Деревня Никольское».</w:t>
      </w:r>
    </w:p>
    <w:p w:rsidR="009E13CC" w:rsidRPr="009E13CC" w:rsidRDefault="009E13CC" w:rsidP="009E13CC">
      <w:pPr>
        <w:rPr>
          <w:color w:val="000000"/>
        </w:rPr>
      </w:pPr>
      <w:r w:rsidRPr="009E13CC">
        <w:rPr>
          <w:b/>
          <w:color w:val="000000"/>
        </w:rPr>
        <w:t>179</w:t>
      </w:r>
      <w:r w:rsidRPr="009E13CC">
        <w:rPr>
          <w:color w:val="000000"/>
        </w:rPr>
        <w:t>. «Об утверждении состава постоянных комиссий сельской Думы муниципального образования   сельское поселение «Деревня Никольское».</w:t>
      </w:r>
    </w:p>
    <w:p w:rsidR="009E13CC" w:rsidRPr="009E13CC" w:rsidRDefault="009E13CC" w:rsidP="009E13CC">
      <w:pPr>
        <w:rPr>
          <w:color w:val="000000"/>
        </w:rPr>
      </w:pPr>
      <w:r w:rsidRPr="009E13CC">
        <w:rPr>
          <w:b/>
          <w:color w:val="000000"/>
        </w:rPr>
        <w:t xml:space="preserve">180. </w:t>
      </w:r>
      <w:r w:rsidRPr="009E13CC">
        <w:rPr>
          <w:color w:val="000000"/>
        </w:rPr>
        <w:t>О назначении публичных слушаний по вопросу обсуждения проекта  о внесении изменений и дополнений в Устав муниципального образования сельское поселение «Деревня Никольское».</w:t>
      </w:r>
    </w:p>
    <w:p w:rsidR="009E13CC" w:rsidRPr="009E13CC" w:rsidRDefault="009E13CC" w:rsidP="009E13CC">
      <w:pPr>
        <w:rPr>
          <w:color w:val="000000"/>
        </w:rPr>
      </w:pPr>
      <w:r w:rsidRPr="009E13CC">
        <w:rPr>
          <w:b/>
          <w:color w:val="000000"/>
        </w:rPr>
        <w:t>181</w:t>
      </w:r>
      <w:r w:rsidRPr="009E13CC">
        <w:rPr>
          <w:color w:val="000000"/>
        </w:rPr>
        <w:t>. О принятии осуществления части полномочий муниципального района «Дзержинский район»  муниципальным образованием сельское поселение «Деревня Никольское»  по решению вопросов местного значения дорожная деятельность в отношении автомобильных дорог местного  значения в границах населённых пунктов поселения.</w:t>
      </w:r>
    </w:p>
    <w:p w:rsidR="009E13CC" w:rsidRPr="009E13CC" w:rsidRDefault="009E13CC" w:rsidP="009E13CC">
      <w:pPr>
        <w:rPr>
          <w:color w:val="000000"/>
        </w:rPr>
      </w:pPr>
      <w:r w:rsidRPr="009E13CC">
        <w:rPr>
          <w:b/>
          <w:color w:val="000000"/>
        </w:rPr>
        <w:t>182.</w:t>
      </w:r>
      <w:r w:rsidRPr="009E13CC">
        <w:rPr>
          <w:color w:val="000000"/>
        </w:rPr>
        <w:t xml:space="preserve"> О внесении изменений и дополнений в Положение «Об оплате труда муниципальных  служащих  администрации сельского поселения «Деревня Никольское»» (Приложение №1),  утвержденное Решением Сельской Думы №168  от 03.03.2023г.</w:t>
      </w:r>
    </w:p>
    <w:p w:rsidR="009E13CC" w:rsidRPr="009E13CC" w:rsidRDefault="009E13CC" w:rsidP="009E13CC">
      <w:pPr>
        <w:rPr>
          <w:color w:val="000000"/>
        </w:rPr>
      </w:pPr>
      <w:r w:rsidRPr="009E13CC">
        <w:rPr>
          <w:b/>
          <w:color w:val="000000"/>
        </w:rPr>
        <w:t>183.</w:t>
      </w:r>
      <w:r w:rsidRPr="009E13CC">
        <w:rPr>
          <w:color w:val="000000"/>
        </w:rPr>
        <w:tab/>
        <w:t>О назначении и проведении публичных слушаний по проекту решения о предоставлении разрешения  на условно разрешенный  вид использования земельного участка «Ведение огородничества» (код 13.1) в с.Маковцы, в д.Антоново.</w:t>
      </w:r>
    </w:p>
    <w:p w:rsidR="009E13CC" w:rsidRPr="009E13CC" w:rsidRDefault="009E13CC" w:rsidP="009E13CC">
      <w:pPr>
        <w:rPr>
          <w:color w:val="000000"/>
        </w:rPr>
      </w:pPr>
      <w:r w:rsidRPr="009E13CC">
        <w:rPr>
          <w:b/>
          <w:color w:val="000000"/>
        </w:rPr>
        <w:t>184</w:t>
      </w:r>
      <w:r w:rsidRPr="009E13CC">
        <w:rPr>
          <w:color w:val="000000"/>
        </w:rPr>
        <w:t xml:space="preserve">. О ежемесячной выплате главе муниципального образования сельского поселения  «Деревня  Никольское» Пикиной А.Д.  </w:t>
      </w:r>
    </w:p>
    <w:p w:rsidR="009E13CC" w:rsidRPr="009E13CC" w:rsidRDefault="009E13CC" w:rsidP="009E13CC">
      <w:pPr>
        <w:rPr>
          <w:color w:val="000000"/>
        </w:rPr>
      </w:pPr>
      <w:r w:rsidRPr="009E13CC">
        <w:rPr>
          <w:b/>
          <w:color w:val="000000"/>
        </w:rPr>
        <w:t>185</w:t>
      </w:r>
      <w:r w:rsidRPr="009E13CC">
        <w:rPr>
          <w:color w:val="000000"/>
        </w:rPr>
        <w:t>. О проведении торгов по продаже транспортного средства  ВАЗ 212140  LADA.</w:t>
      </w:r>
    </w:p>
    <w:p w:rsidR="009E13CC" w:rsidRPr="009E13CC" w:rsidRDefault="009E13CC" w:rsidP="009E13CC">
      <w:pPr>
        <w:rPr>
          <w:color w:val="000000"/>
        </w:rPr>
      </w:pPr>
      <w:r w:rsidRPr="009E13CC">
        <w:rPr>
          <w:b/>
          <w:color w:val="000000"/>
        </w:rPr>
        <w:lastRenderedPageBreak/>
        <w:t>186</w:t>
      </w:r>
      <w:r w:rsidRPr="009E13CC">
        <w:rPr>
          <w:color w:val="000000"/>
        </w:rPr>
        <w:t>. О  назначении публичных слушаний  по проекту согласование отклонения объекта капитального строительства в с.Барятино.</w:t>
      </w:r>
    </w:p>
    <w:p w:rsidR="009E13CC" w:rsidRPr="009E13CC" w:rsidRDefault="009E13CC" w:rsidP="009E13CC">
      <w:pPr>
        <w:rPr>
          <w:color w:val="000000"/>
        </w:rPr>
      </w:pPr>
      <w:r w:rsidRPr="009E13CC">
        <w:rPr>
          <w:b/>
          <w:color w:val="000000"/>
        </w:rPr>
        <w:t>187</w:t>
      </w:r>
      <w:r w:rsidRPr="009E13CC">
        <w:rPr>
          <w:color w:val="000000"/>
        </w:rPr>
        <w:t>. Об утверждении заключения результатов  публичных слушаний по вопросу  обсуждения проекта  о внесении изменений и дополнений в Устав муниципального образования сельское  поселение  «Деревня Никольское» .</w:t>
      </w:r>
    </w:p>
    <w:p w:rsidR="009E13CC" w:rsidRPr="009E13CC" w:rsidRDefault="009E13CC" w:rsidP="009E13CC">
      <w:pPr>
        <w:rPr>
          <w:color w:val="000000"/>
        </w:rPr>
      </w:pPr>
      <w:r w:rsidRPr="009E13CC">
        <w:rPr>
          <w:b/>
          <w:color w:val="000000"/>
        </w:rPr>
        <w:t>188</w:t>
      </w:r>
      <w:r w:rsidRPr="009E13CC">
        <w:rPr>
          <w:color w:val="000000"/>
        </w:rPr>
        <w:t>. О согласовании в предоставлении земельного участка площадью 470 кв.м. расположенного в границах  сельского поселения «Деревня Никольское» с условно разрешенным видом разрешенного использования для ведения огородничества Калужская область, Дзержинский район, с. Маковцы,  ул. Центральная рядом с д. 18на основании заключения публичных слушаний.</w:t>
      </w:r>
    </w:p>
    <w:p w:rsidR="009E13CC" w:rsidRPr="009E13CC" w:rsidRDefault="009E13CC" w:rsidP="009E13CC">
      <w:pPr>
        <w:rPr>
          <w:color w:val="000000"/>
        </w:rPr>
      </w:pPr>
      <w:r w:rsidRPr="009E13CC">
        <w:rPr>
          <w:b/>
          <w:color w:val="000000"/>
        </w:rPr>
        <w:t>189</w:t>
      </w:r>
      <w:r w:rsidRPr="009E13CC">
        <w:rPr>
          <w:color w:val="000000"/>
        </w:rPr>
        <w:t>. О согласовании в предоставлении земельного участка площадью 300 кв.м. расположенного в границах  сельского поселения «Деревня Никольское» с условно разрешенным видом разрешенного использования для ведения огородничества Калужская область, Дзержинский  район, д. Антоново, напротив земельного участка с кадастровым номером 40:04:010802:4324 на основании заключения публичных слушаний.</w:t>
      </w:r>
    </w:p>
    <w:p w:rsidR="009E13CC" w:rsidRPr="009E13CC" w:rsidRDefault="009E13CC" w:rsidP="009E13CC">
      <w:pPr>
        <w:rPr>
          <w:color w:val="000000"/>
        </w:rPr>
      </w:pPr>
      <w:r w:rsidRPr="009E13CC">
        <w:rPr>
          <w:b/>
          <w:color w:val="000000"/>
        </w:rPr>
        <w:t>190</w:t>
      </w:r>
      <w:r w:rsidRPr="009E13CC">
        <w:rPr>
          <w:color w:val="000000"/>
        </w:rPr>
        <w:t>. О снятии с учета и списании непригодные к дальнейшей эксплуатации водяные колодцы.</w:t>
      </w:r>
    </w:p>
    <w:p w:rsidR="009E13CC" w:rsidRPr="009E13CC" w:rsidRDefault="009E13CC" w:rsidP="009E13CC">
      <w:pPr>
        <w:rPr>
          <w:color w:val="000000"/>
        </w:rPr>
      </w:pPr>
      <w:r w:rsidRPr="009E13CC">
        <w:rPr>
          <w:b/>
          <w:color w:val="000000"/>
        </w:rPr>
        <w:t>191</w:t>
      </w:r>
      <w:r w:rsidRPr="009E13CC">
        <w:rPr>
          <w:color w:val="000000"/>
        </w:rPr>
        <w:t xml:space="preserve">. О внесении изменений  и дополнений в Устав муниципального образования сельского поселения «Деревня Никольское». </w:t>
      </w:r>
    </w:p>
    <w:p w:rsidR="009E13CC" w:rsidRPr="009E13CC" w:rsidRDefault="009E13CC" w:rsidP="009E13CC">
      <w:pPr>
        <w:rPr>
          <w:color w:val="000000"/>
        </w:rPr>
      </w:pPr>
      <w:r w:rsidRPr="009E13CC">
        <w:rPr>
          <w:b/>
          <w:color w:val="000000"/>
        </w:rPr>
        <w:t>192</w:t>
      </w:r>
      <w:r w:rsidRPr="009E13CC">
        <w:rPr>
          <w:color w:val="000000"/>
        </w:rPr>
        <w:t>. О предоставлении разрешения на отклонение от предельных параметров объекта капитального строительства в с.Барятино.</w:t>
      </w:r>
    </w:p>
    <w:p w:rsidR="009E13CC" w:rsidRPr="009E13CC" w:rsidRDefault="009E13CC" w:rsidP="009E13CC">
      <w:pPr>
        <w:rPr>
          <w:color w:val="000000"/>
        </w:rPr>
      </w:pPr>
      <w:r w:rsidRPr="009E13CC">
        <w:rPr>
          <w:b/>
          <w:color w:val="000000"/>
        </w:rPr>
        <w:t>193.</w:t>
      </w:r>
      <w:r w:rsidRPr="009E13CC">
        <w:rPr>
          <w:color w:val="000000"/>
        </w:rPr>
        <w:t xml:space="preserve"> Об участии в  конкурсе Лучший сельский староста Калужской области» в 2023 г.</w:t>
      </w:r>
    </w:p>
    <w:p w:rsidR="009E13CC" w:rsidRPr="009E13CC" w:rsidRDefault="009E13CC" w:rsidP="009E13CC">
      <w:pPr>
        <w:rPr>
          <w:color w:val="000000"/>
        </w:rPr>
      </w:pPr>
      <w:r w:rsidRPr="009E13CC">
        <w:rPr>
          <w:b/>
          <w:color w:val="000000"/>
        </w:rPr>
        <w:t>194</w:t>
      </w:r>
      <w:r w:rsidRPr="009E13CC">
        <w:rPr>
          <w:color w:val="000000"/>
        </w:rPr>
        <w:t>. О передаче полномочий по созданию условий для  развития  малого и среднего предпринимательства на территории муниципального образования сельское поселения «Деревня Никольское» муниципальному образованию  муниципальный район «Дзержинский район».</w:t>
      </w:r>
    </w:p>
    <w:p w:rsidR="009E13CC" w:rsidRPr="009E13CC" w:rsidRDefault="009E13CC" w:rsidP="009E13CC">
      <w:pPr>
        <w:rPr>
          <w:color w:val="000000"/>
        </w:rPr>
      </w:pPr>
      <w:r w:rsidRPr="009E13CC">
        <w:rPr>
          <w:b/>
          <w:color w:val="000000"/>
        </w:rPr>
        <w:t>195.</w:t>
      </w:r>
      <w:r w:rsidRPr="009E13CC">
        <w:rPr>
          <w:color w:val="000000"/>
        </w:rPr>
        <w:t xml:space="preserve"> О передаче осуществления части полномочий между муниципальным образованием сельское поселение «Деревня Никольское» и МР «Дзержинский район»  по решению вопросов  местного значения: «создание условий для организации досуга и обеспечения жителей поселения услугами организаций культуры».</w:t>
      </w:r>
    </w:p>
    <w:p w:rsidR="009E13CC" w:rsidRPr="009E13CC" w:rsidRDefault="009E13CC" w:rsidP="009E13CC">
      <w:pPr>
        <w:rPr>
          <w:color w:val="000000"/>
        </w:rPr>
      </w:pPr>
      <w:r w:rsidRPr="009E13CC">
        <w:rPr>
          <w:b/>
          <w:color w:val="000000"/>
        </w:rPr>
        <w:t>196</w:t>
      </w:r>
      <w:r w:rsidRPr="009E13CC">
        <w:rPr>
          <w:color w:val="000000"/>
        </w:rPr>
        <w:t>. «Об утверждении старост сельских  населенных пунктов муниципального образования сельское поселение  «Деревня Никольское» Дзержинского района Калужской области.</w:t>
      </w:r>
    </w:p>
    <w:p w:rsidR="009E13CC" w:rsidRPr="009E13CC" w:rsidRDefault="009E13CC" w:rsidP="009E13CC">
      <w:pPr>
        <w:rPr>
          <w:color w:val="000000"/>
        </w:rPr>
      </w:pPr>
      <w:r w:rsidRPr="009E13CC">
        <w:rPr>
          <w:b/>
          <w:color w:val="000000"/>
        </w:rPr>
        <w:t>197</w:t>
      </w:r>
      <w:r w:rsidRPr="009E13CC">
        <w:rPr>
          <w:color w:val="000000"/>
        </w:rPr>
        <w:t>. Об утверждении Реестра муниципальной собственности муниципального образования сельское поселение «Деревня Никольское».</w:t>
      </w:r>
    </w:p>
    <w:p w:rsidR="009E13CC" w:rsidRDefault="009E13CC" w:rsidP="009E13CC">
      <w:pPr>
        <w:rPr>
          <w:color w:val="000000"/>
        </w:rPr>
      </w:pPr>
      <w:r w:rsidRPr="009E13CC">
        <w:rPr>
          <w:b/>
          <w:color w:val="000000"/>
        </w:rPr>
        <w:t>198</w:t>
      </w:r>
      <w:r w:rsidRPr="009E13CC">
        <w:rPr>
          <w:color w:val="000000"/>
        </w:rPr>
        <w:t xml:space="preserve">. О принятии осуществления части полномочий муниципального района «Дзержинский район» по решению вопросов местного значения  муниципальным образованием сельское поселение  «Деревня Никольское».  </w:t>
      </w:r>
    </w:p>
    <w:p w:rsidR="009E13CC" w:rsidRPr="009E13CC" w:rsidRDefault="009E13CC" w:rsidP="009E13CC">
      <w:pPr>
        <w:rPr>
          <w:color w:val="000000"/>
        </w:rPr>
      </w:pPr>
      <w:r>
        <w:rPr>
          <w:b/>
          <w:color w:val="000000"/>
        </w:rPr>
        <w:t>1</w:t>
      </w:r>
      <w:r w:rsidRPr="009E13CC">
        <w:rPr>
          <w:b/>
          <w:color w:val="000000"/>
        </w:rPr>
        <w:t xml:space="preserve">99. </w:t>
      </w:r>
      <w:r w:rsidRPr="009E13CC">
        <w:rPr>
          <w:color w:val="000000"/>
        </w:rPr>
        <w:t xml:space="preserve">О согласовании проекта постановления Губернатора Калужской области  </w:t>
      </w:r>
    </w:p>
    <w:p w:rsidR="009E13CC" w:rsidRPr="009E13CC" w:rsidRDefault="009E13CC" w:rsidP="009E13CC">
      <w:pPr>
        <w:rPr>
          <w:color w:val="000000"/>
        </w:rPr>
      </w:pPr>
      <w:r w:rsidRPr="009E13CC">
        <w:rPr>
          <w:color w:val="000000"/>
        </w:rPr>
        <w:t>«Об установлении предельных (максимальных) индексов изменения размера вносимой гражданами платы за коммунальные услуги в муниципальных образованиях Калужской области на период с 1 января 2024 года по 2028 год».</w:t>
      </w:r>
    </w:p>
    <w:p w:rsidR="009E13CC" w:rsidRDefault="009E13CC" w:rsidP="009E13CC">
      <w:pPr>
        <w:rPr>
          <w:b/>
          <w:color w:val="000000"/>
        </w:rPr>
      </w:pPr>
      <w:r w:rsidRPr="009E13CC">
        <w:rPr>
          <w:b/>
          <w:color w:val="000000"/>
        </w:rPr>
        <w:t xml:space="preserve">200. </w:t>
      </w:r>
      <w:r w:rsidRPr="009E13CC">
        <w:rPr>
          <w:color w:val="000000"/>
        </w:rPr>
        <w:t>О принятии осуществления части полномочий муниципального района «Дзержинский район» по решению вопросов местного значения  муниципальным образованием сельское поселение  «Деревня Никольское».</w:t>
      </w:r>
    </w:p>
    <w:p w:rsidR="009E13CC" w:rsidRPr="009E13CC" w:rsidRDefault="009E13CC" w:rsidP="009E13CC">
      <w:pPr>
        <w:tabs>
          <w:tab w:val="left" w:pos="6675"/>
        </w:tabs>
      </w:pPr>
      <w:r w:rsidRPr="009E13CC">
        <w:rPr>
          <w:b/>
          <w:color w:val="000000"/>
        </w:rPr>
        <w:t xml:space="preserve">201. </w:t>
      </w:r>
      <w:r w:rsidRPr="009E13CC">
        <w:t xml:space="preserve">О бюджете муниципального образования сельское поселение «Деревня Никольское» на 2024 год и на плановый период 2025 и 2026гг. </w:t>
      </w:r>
    </w:p>
    <w:p w:rsidR="009E13CC" w:rsidRPr="009E13CC" w:rsidRDefault="009E13CC" w:rsidP="009E13CC">
      <w:r w:rsidRPr="009E13CC">
        <w:rPr>
          <w:b/>
        </w:rPr>
        <w:t>202</w:t>
      </w:r>
      <w:r w:rsidRPr="009E13CC">
        <w:t>. О назначении и проведении публичных слушаний по проекту решения о предоставлении разрешения  на условно разрешенный  вид использования земельного участка «Ведение огородничества» (код 13.1) в д.Никольское,ул.Центральная,д.12.</w:t>
      </w:r>
    </w:p>
    <w:p w:rsidR="009E13CC" w:rsidRPr="009E13CC" w:rsidRDefault="009E13CC" w:rsidP="009E13CC">
      <w:r w:rsidRPr="009E13CC">
        <w:rPr>
          <w:b/>
        </w:rPr>
        <w:t>203</w:t>
      </w:r>
      <w:r w:rsidRPr="009E13CC">
        <w:t xml:space="preserve">. Об официальных символах (гербе и флаге) муниципального образования «Сельское поселение «Деревня Никольское» Дзержинского района Калужской области.                                                                                                                                         </w:t>
      </w:r>
      <w:r w:rsidRPr="009E13CC">
        <w:rPr>
          <w:b/>
        </w:rPr>
        <w:t>204.</w:t>
      </w:r>
      <w:r w:rsidRPr="009E13CC">
        <w:t xml:space="preserve"> О согласовании в предоставлении земельного участка площадью 100 кв.м. с кадастровым номером  40:04:190101:120  расположенного в границах  сельского поселения «Деревня Никольское» с условно разрешенным видом разрешенного использования для ведения </w:t>
      </w:r>
      <w:r w:rsidRPr="009E13CC">
        <w:lastRenderedPageBreak/>
        <w:t>огородничества Калужская область, Дзержинский район, д. Никольское,  ул. Ленина, д.12 на основании заключения публичных слушаний.</w:t>
      </w:r>
    </w:p>
    <w:p w:rsidR="009E13CC" w:rsidRPr="009E13CC" w:rsidRDefault="009E13CC" w:rsidP="009E13CC">
      <w:r w:rsidRPr="009E13CC">
        <w:rPr>
          <w:b/>
        </w:rPr>
        <w:t>205</w:t>
      </w:r>
      <w:r w:rsidRPr="009E13CC">
        <w:t>. О внесении изменений и дополнений в решение  №147  от 25.11.2022г. «О  бюджете муниципального образования сельское поселение «Деревня Никольское» на 2023год  и на плановый период 2024 и 2025гг.</w:t>
      </w:r>
    </w:p>
    <w:p w:rsidR="009E13CC" w:rsidRPr="009E13CC" w:rsidRDefault="009E13CC" w:rsidP="009E13CC">
      <w:r w:rsidRPr="009E13CC">
        <w:rPr>
          <w:b/>
        </w:rPr>
        <w:t>206</w:t>
      </w:r>
      <w:r w:rsidRPr="009E13CC">
        <w:t>. Об утверждении Плана нормотворческой Деятельности Сельской Думы МОСП  «Деревня Никольское»  2024 год.</w:t>
      </w:r>
    </w:p>
    <w:p w:rsidR="009E13CC" w:rsidRPr="009E13CC" w:rsidRDefault="009E13CC" w:rsidP="009E13CC">
      <w:r w:rsidRPr="009E13CC">
        <w:rPr>
          <w:b/>
        </w:rPr>
        <w:t>207</w:t>
      </w:r>
      <w:r w:rsidRPr="009E13CC">
        <w:t>. О   принятии   осуществления   части  полномочий муниципального района «Дзержинский район»  по решению вопросов, связанных с градостроительной  деятельностью,     муниципальным     образованием сельское    поселение    «Деревня   Никольское».</w:t>
      </w:r>
    </w:p>
    <w:p w:rsidR="009E13CC" w:rsidRPr="009E13CC" w:rsidRDefault="009E13CC" w:rsidP="009E13CC">
      <w:r w:rsidRPr="009E13CC">
        <w:rPr>
          <w:b/>
        </w:rPr>
        <w:t>208</w:t>
      </w:r>
      <w:r w:rsidRPr="009E13CC">
        <w:t>. О  внесении изменений в Решение сельской Думы  сельского поселения «Деревня Никольское»  № 109 от 24.01.2017г.  «О земельном налоге» (в ред. от 29.03.2019 № 241,  в ред. от 15.11.2019 № 269 ).</w:t>
      </w:r>
    </w:p>
    <w:p w:rsidR="009E13CC" w:rsidRPr="009E13CC" w:rsidRDefault="009E13CC" w:rsidP="009E13CC">
      <w:r w:rsidRPr="009E13CC">
        <w:rPr>
          <w:b/>
        </w:rPr>
        <w:t>209.</w:t>
      </w:r>
      <w:r w:rsidRPr="009E13CC">
        <w:t xml:space="preserve"> О  внесении изменений в Решение сельской Думы  сельского поселения «Деревня Никольское»  № 151 от 09.11.2017г. «О налоге на имущество физических лиц».</w:t>
      </w:r>
    </w:p>
    <w:p w:rsidR="009E13CC" w:rsidRPr="009E13CC" w:rsidRDefault="009E13CC" w:rsidP="009E13CC">
      <w:r w:rsidRPr="009E13CC">
        <w:rPr>
          <w:b/>
        </w:rPr>
        <w:t xml:space="preserve">210. </w:t>
      </w:r>
      <w:r w:rsidRPr="009E13CC">
        <w:t>О награждении старост муниципального образования сельское поселение «Деревня Никольское» по результатам конкурса «Лучший сельский староста Калужской области»  и результатам работы старост сельского поселения «Деревня Никольское» по итогам работы за 2023год.</w:t>
      </w:r>
      <w:r w:rsidRPr="009E13CC">
        <w:rPr>
          <w:lang w:eastAsia="zh-CN"/>
        </w:rPr>
        <w:t xml:space="preserve">                                                                                                                                  </w:t>
      </w:r>
    </w:p>
    <w:p w:rsidR="009E13CC" w:rsidRPr="009E13CC" w:rsidRDefault="009E13CC" w:rsidP="009E13CC">
      <w:pPr>
        <w:suppressAutoHyphens/>
        <w:rPr>
          <w:b/>
        </w:rPr>
      </w:pPr>
      <w:r w:rsidRPr="009E13CC">
        <w:rPr>
          <w:lang w:eastAsia="zh-CN"/>
        </w:rPr>
        <w:t xml:space="preserve"> </w:t>
      </w:r>
      <w:r w:rsidRPr="009E13CC">
        <w:rPr>
          <w:b/>
        </w:rPr>
        <w:t xml:space="preserve">211. </w:t>
      </w:r>
      <w:r w:rsidRPr="009E13CC">
        <w:t>Об утверждении Прогнозного плана (программы) приватизации муниципального имущества МО СП «Деревня Никольское» на 2024 год</w:t>
      </w:r>
      <w:r w:rsidRPr="009E13CC">
        <w:rPr>
          <w:b/>
        </w:rPr>
        <w:t>.</w:t>
      </w:r>
    </w:p>
    <w:p w:rsidR="009E13CC" w:rsidRPr="009E13CC" w:rsidRDefault="009E13CC" w:rsidP="009E13CC">
      <w:pPr>
        <w:spacing w:after="120"/>
      </w:pPr>
      <w:r w:rsidRPr="009E13CC">
        <w:rPr>
          <w:b/>
        </w:rPr>
        <w:t xml:space="preserve">212. </w:t>
      </w:r>
      <w:r w:rsidRPr="009E13CC">
        <w:t>О передаче осуществления части полномочий между муниципальным образованием сельское поселение «Деревня Никольское» и муниципальным районом «Дзержинский район»  в решении вопроса местного значения в части  Веб – торгов.</w:t>
      </w:r>
    </w:p>
    <w:p w:rsidR="009E13CC" w:rsidRPr="009E13CC" w:rsidRDefault="009E13CC" w:rsidP="009E13CC">
      <w:pPr>
        <w:suppressAutoHyphens/>
        <w:rPr>
          <w:lang w:eastAsia="zh-CN"/>
        </w:rPr>
      </w:pPr>
      <w:r w:rsidRPr="009E13CC">
        <w:rPr>
          <w:lang w:eastAsia="zh-CN"/>
        </w:rPr>
        <w:t xml:space="preserve">        На территории сельского поселения проводятся публичные слушания и общественные обсуждения, которые  являются одной из установленных действующим законодательством  форм непосредственного участия населения поселения в осуществлении местного самоуправления и одновременно формой контроля. Участие в слушаниях является свободным и добровольным. Особенно большое значение имеет привлечение населения к публичным слушаниям по бюджетным вопросам. Это повышает эффективность управления муниципальными финансами за счет большей открытости и подконтрольности действий органов местного самоуправления.</w:t>
      </w:r>
    </w:p>
    <w:p w:rsidR="009E13CC" w:rsidRPr="009E13CC" w:rsidRDefault="009E13CC" w:rsidP="009E13CC">
      <w:pPr>
        <w:suppressAutoHyphens/>
      </w:pPr>
      <w:r w:rsidRPr="009E13CC">
        <w:rPr>
          <w:lang w:eastAsia="zh-CN"/>
        </w:rPr>
        <w:t xml:space="preserve">    В 2023 году было проведено  2  публичных слушания по вопросам утверждения бюджета,1-по  внесению  изменений и дополнений в Устав МО СП «Деревня Никольское», и 3 общественных обсуждения по рассмотрению проекта </w:t>
      </w:r>
      <w:r w:rsidRPr="009E13CC">
        <w:t>о предоставлении разрешения  на условно разрешенный  вид использования земельного участка «Ведение огородничества».</w:t>
      </w:r>
    </w:p>
    <w:p w:rsidR="009E13CC" w:rsidRPr="009E13CC" w:rsidRDefault="009E13CC" w:rsidP="009E13CC">
      <w:pPr>
        <w:suppressAutoHyphens/>
        <w:rPr>
          <w:b/>
          <w:lang w:eastAsia="zh-CN"/>
        </w:rPr>
      </w:pPr>
      <w:r w:rsidRPr="009E13CC">
        <w:t xml:space="preserve">    </w:t>
      </w:r>
      <w:r w:rsidRPr="009E13CC">
        <w:rPr>
          <w:b/>
        </w:rPr>
        <w:t xml:space="preserve">        </w:t>
      </w:r>
      <w:r w:rsidRPr="009E13CC">
        <w:rPr>
          <w:b/>
          <w:lang w:eastAsia="zh-CN"/>
        </w:rPr>
        <w:t xml:space="preserve"> В настоящее время в Сельской Думе работают следующие комиссии:</w:t>
      </w:r>
    </w:p>
    <w:p w:rsidR="009E13CC" w:rsidRPr="009E13CC" w:rsidRDefault="009E13CC" w:rsidP="009E13CC">
      <w:pPr>
        <w:rPr>
          <w:rFonts w:eastAsia="Calibri"/>
          <w:b/>
          <w:lang w:eastAsia="en-US"/>
        </w:rPr>
      </w:pPr>
      <w:r w:rsidRPr="009E13CC">
        <w:rPr>
          <w:rFonts w:eastAsia="Calibri"/>
          <w:b/>
          <w:lang w:eastAsia="en-US"/>
        </w:rPr>
        <w:t xml:space="preserve">                       1.1.Комиссия по бюджету, финансам и налогам:</w:t>
      </w:r>
    </w:p>
    <w:p w:rsidR="009E13CC" w:rsidRPr="009E13CC" w:rsidRDefault="009E13CC" w:rsidP="009E13CC">
      <w:pPr>
        <w:rPr>
          <w:rFonts w:eastAsia="Calibri"/>
          <w:lang w:eastAsia="en-US"/>
        </w:rPr>
      </w:pPr>
      <w:r w:rsidRPr="009E13CC">
        <w:rPr>
          <w:rFonts w:eastAsia="Calibri"/>
          <w:lang w:eastAsia="en-US"/>
        </w:rPr>
        <w:t xml:space="preserve">                            – председатель комиссии Пикина А.Д.</w:t>
      </w:r>
    </w:p>
    <w:p w:rsidR="009E13CC" w:rsidRPr="009E13CC" w:rsidRDefault="009E13CC" w:rsidP="009E13CC">
      <w:pPr>
        <w:spacing w:after="120"/>
        <w:rPr>
          <w:rFonts w:eastAsia="Calibri"/>
          <w:lang w:eastAsia="en-US"/>
        </w:rPr>
      </w:pPr>
      <w:r w:rsidRPr="009E13CC">
        <w:rPr>
          <w:rFonts w:eastAsia="Calibri"/>
          <w:lang w:eastAsia="en-US"/>
        </w:rPr>
        <w:t xml:space="preserve">                             – член комиссии Тишкин Ф.Н.</w:t>
      </w:r>
    </w:p>
    <w:p w:rsidR="009E13CC" w:rsidRPr="009E13CC" w:rsidRDefault="009E13CC" w:rsidP="009E13CC">
      <w:pPr>
        <w:rPr>
          <w:rFonts w:eastAsia="Calibri"/>
          <w:b/>
          <w:lang w:eastAsia="en-US"/>
        </w:rPr>
      </w:pPr>
      <w:r w:rsidRPr="009E13CC">
        <w:rPr>
          <w:rFonts w:eastAsia="Calibri"/>
          <w:lang w:eastAsia="en-US"/>
        </w:rPr>
        <w:t xml:space="preserve">                  </w:t>
      </w:r>
      <w:r w:rsidRPr="009E13CC">
        <w:rPr>
          <w:rFonts w:eastAsia="Calibri"/>
          <w:b/>
          <w:lang w:eastAsia="en-US"/>
        </w:rPr>
        <w:t xml:space="preserve">1.2. Комиссия по муниципальному хозяйству и собственности. </w:t>
      </w:r>
    </w:p>
    <w:p w:rsidR="009E13CC" w:rsidRPr="009E13CC" w:rsidRDefault="009E13CC" w:rsidP="009E13CC">
      <w:pPr>
        <w:rPr>
          <w:rFonts w:eastAsia="Calibri"/>
          <w:lang w:eastAsia="en-US"/>
        </w:rPr>
      </w:pPr>
      <w:r w:rsidRPr="009E13CC">
        <w:rPr>
          <w:rFonts w:eastAsia="Calibri"/>
          <w:lang w:eastAsia="en-US"/>
        </w:rPr>
        <w:t>.                              – председатель Исаев Д.В.</w:t>
      </w:r>
    </w:p>
    <w:p w:rsidR="009E13CC" w:rsidRPr="009E13CC" w:rsidRDefault="009E13CC" w:rsidP="009E13CC">
      <w:pPr>
        <w:spacing w:after="120"/>
        <w:rPr>
          <w:rFonts w:eastAsia="Calibri"/>
          <w:lang w:eastAsia="en-US"/>
        </w:rPr>
      </w:pPr>
      <w:r w:rsidRPr="009E13CC">
        <w:rPr>
          <w:rFonts w:eastAsia="Calibri"/>
          <w:lang w:eastAsia="en-US"/>
        </w:rPr>
        <w:t xml:space="preserve">                               – член комиссии: Звоник А.В., Постнов В.Е.</w:t>
      </w:r>
    </w:p>
    <w:p w:rsidR="009E13CC" w:rsidRPr="009E13CC" w:rsidRDefault="009E13CC" w:rsidP="009E13CC">
      <w:pPr>
        <w:rPr>
          <w:rFonts w:eastAsia="Calibri"/>
          <w:b/>
          <w:lang w:eastAsia="en-US"/>
        </w:rPr>
      </w:pPr>
      <w:r w:rsidRPr="009E13CC">
        <w:rPr>
          <w:rFonts w:eastAsia="Calibri"/>
          <w:b/>
          <w:lang w:eastAsia="en-US"/>
        </w:rPr>
        <w:t xml:space="preserve">                  1.3.Комиссия по культуре, спорту и работе с молодежью:</w:t>
      </w:r>
    </w:p>
    <w:p w:rsidR="009E13CC" w:rsidRPr="009E13CC" w:rsidRDefault="009E13CC" w:rsidP="009E13CC">
      <w:pPr>
        <w:rPr>
          <w:rFonts w:eastAsia="Calibri"/>
          <w:lang w:eastAsia="en-US"/>
        </w:rPr>
      </w:pPr>
      <w:r w:rsidRPr="009E13CC">
        <w:rPr>
          <w:rFonts w:eastAsia="Calibri"/>
          <w:lang w:eastAsia="en-US"/>
        </w:rPr>
        <w:t xml:space="preserve">                                 – председатель Тишкин Ф.Н.</w:t>
      </w:r>
    </w:p>
    <w:p w:rsidR="009E13CC" w:rsidRPr="009E13CC" w:rsidRDefault="009E13CC" w:rsidP="009E13CC">
      <w:pPr>
        <w:spacing w:after="120"/>
        <w:rPr>
          <w:rFonts w:eastAsia="Calibri"/>
          <w:lang w:eastAsia="en-US"/>
        </w:rPr>
      </w:pPr>
      <w:r w:rsidRPr="009E13CC">
        <w:rPr>
          <w:rFonts w:eastAsia="Calibri"/>
          <w:lang w:eastAsia="en-US"/>
        </w:rPr>
        <w:t xml:space="preserve">                                 – член комиссии  Жигулина В.К.</w:t>
      </w:r>
    </w:p>
    <w:p w:rsidR="009E13CC" w:rsidRPr="009E13CC" w:rsidRDefault="009E13CC" w:rsidP="009E13CC">
      <w:pPr>
        <w:rPr>
          <w:b/>
        </w:rPr>
      </w:pPr>
      <w:r w:rsidRPr="009E13CC">
        <w:rPr>
          <w:rFonts w:eastAsia="Calibri"/>
          <w:lang w:eastAsia="en-US"/>
        </w:rPr>
        <w:t xml:space="preserve">                  </w:t>
      </w:r>
      <w:r w:rsidRPr="009E13CC">
        <w:rPr>
          <w:rFonts w:eastAsia="Calibri"/>
          <w:b/>
          <w:lang w:eastAsia="en-US"/>
        </w:rPr>
        <w:t>1.</w:t>
      </w:r>
      <w:r w:rsidRPr="009E13CC">
        <w:rPr>
          <w:b/>
        </w:rPr>
        <w:t>4   Комиссия по контролю и депутатской этике.</w:t>
      </w:r>
    </w:p>
    <w:p w:rsidR="009E13CC" w:rsidRPr="009E13CC" w:rsidRDefault="009E13CC" w:rsidP="009E13CC">
      <w:pPr>
        <w:rPr>
          <w:rFonts w:eastAsia="Calibri"/>
          <w:lang w:eastAsia="en-US"/>
        </w:rPr>
      </w:pPr>
      <w:r w:rsidRPr="009E13CC">
        <w:t xml:space="preserve">    </w:t>
      </w:r>
      <w:r w:rsidRPr="009E13CC">
        <w:rPr>
          <w:rFonts w:eastAsia="Calibri"/>
          <w:lang w:eastAsia="en-US"/>
        </w:rPr>
        <w:t xml:space="preserve">                          – председатель  Жигулина В.К.</w:t>
      </w:r>
    </w:p>
    <w:p w:rsidR="009E13CC" w:rsidRPr="009E13CC" w:rsidRDefault="009E13CC" w:rsidP="009E13CC">
      <w:pPr>
        <w:spacing w:after="120"/>
        <w:rPr>
          <w:rFonts w:eastAsia="Calibri"/>
          <w:lang w:eastAsia="en-US"/>
        </w:rPr>
      </w:pPr>
      <w:r w:rsidRPr="009E13CC">
        <w:rPr>
          <w:rFonts w:eastAsia="Calibri"/>
          <w:lang w:eastAsia="en-US"/>
        </w:rPr>
        <w:t xml:space="preserve">                             – член комиссии: Павлова М.А., Исаев Д.В.О.</w:t>
      </w:r>
    </w:p>
    <w:p w:rsidR="009E13CC" w:rsidRPr="009E13CC" w:rsidRDefault="009E13CC" w:rsidP="009E13CC">
      <w:pPr>
        <w:suppressAutoHyphens/>
        <w:rPr>
          <w:lang w:eastAsia="zh-CN"/>
        </w:rPr>
      </w:pPr>
      <w:r w:rsidRPr="009E13CC">
        <w:rPr>
          <w:lang w:eastAsia="zh-CN"/>
        </w:rPr>
        <w:lastRenderedPageBreak/>
        <w:t xml:space="preserve">       Постоянные комиссии рассматривают вопросы по собственной инициативе, по поручению  Сельской Думы или Главы МО, готовят по ним проекты Решений, дают заключения по проектам, вносят по ним свои предложения, осуществляют контроль за выполнением Решений, рассматривают и учитывают предложения граждан, общественных объединений по вопросам ведения постоянных комиссий.</w:t>
      </w:r>
    </w:p>
    <w:p w:rsidR="009E13CC" w:rsidRPr="009E13CC" w:rsidRDefault="009E13CC" w:rsidP="009E13CC">
      <w:pPr>
        <w:suppressAutoHyphens/>
        <w:rPr>
          <w:lang w:eastAsia="zh-CN"/>
        </w:rPr>
      </w:pPr>
      <w:r w:rsidRPr="009E13CC">
        <w:rPr>
          <w:lang w:eastAsia="zh-CN"/>
        </w:rPr>
        <w:t xml:space="preserve">       Одной из форм работы Сельской Думы по взаимодействию с прокуратурой Дзержинского района,  куда направляются все проекты Решений для дачи правового заключения. Это позволяет учитывать позицию прокуратуры при принятии дальнейших Решений по проекту. Прокуратура принимает участие в заседаниях Сельской Думы. Благодаря вышеперечисленным мерам большинство разногласий по вопросам обеспечения соответствия федеральному и областному законодательству нормативных правовых актов снимаются в процессе подготовки проекта Решения к рассмотрению.                  </w:t>
      </w:r>
    </w:p>
    <w:p w:rsidR="009E13CC" w:rsidRPr="009E13CC" w:rsidRDefault="009E13CC" w:rsidP="009E13CC">
      <w:pPr>
        <w:suppressAutoHyphens/>
        <w:rPr>
          <w:lang w:eastAsia="zh-CN"/>
        </w:rPr>
      </w:pPr>
      <w:r w:rsidRPr="009E13CC">
        <w:rPr>
          <w:lang w:eastAsia="zh-CN"/>
        </w:rPr>
        <w:t xml:space="preserve"> За 2023 год прокуратурой района не было вынесено ни одного протеста  на нормативно-правовые акты. Обычно по итогам рассмотрения протестов депутатами Сельской Думы  принимаются Решения об удовлетворении требований прокурора Дзержинского района, но в этом году этого делать не пришлось. Кроме того, прокуратурой района оказывается помощь при разработке нормативно-правовых актов.</w:t>
      </w:r>
    </w:p>
    <w:p w:rsidR="009E13CC" w:rsidRPr="009E13CC" w:rsidRDefault="009E13CC" w:rsidP="009E13CC">
      <w:pPr>
        <w:suppressAutoHyphens/>
        <w:rPr>
          <w:lang w:eastAsia="zh-CN"/>
        </w:rPr>
      </w:pPr>
      <w:r w:rsidRPr="009E13CC">
        <w:rPr>
          <w:lang w:eastAsia="zh-CN"/>
        </w:rPr>
        <w:t xml:space="preserve">       Сельская Дума МО СП «Деревня Никольское» взаимодействует  с Управлением Министерства юстиции Российской Федерации по Калужской области по приведению Устава поселения  и решения о внесении изменений и дополнений  в соответствии с требованиями действующего законодательства и исполнению Закона Калужской области. Следует отметить, что такая форма взаимодействия помогает своевременно и качественно проводить работу по приведению Устава МО  в соответствии с федеральным и областным законодательством.</w:t>
      </w:r>
    </w:p>
    <w:p w:rsidR="009E13CC" w:rsidRPr="009E13CC" w:rsidRDefault="009E13CC" w:rsidP="009E13CC">
      <w:pPr>
        <w:suppressAutoHyphens/>
        <w:rPr>
          <w:lang w:eastAsia="zh-CN"/>
        </w:rPr>
      </w:pPr>
      <w:r w:rsidRPr="009E13CC">
        <w:rPr>
          <w:lang w:eastAsia="zh-CN"/>
        </w:rPr>
        <w:t xml:space="preserve">   Для реализации наказов избирателей  поддерживаем тесное сотрудничество с депутатами Районного и областного Законодательного Собрания, организовывались встречи.</w:t>
      </w:r>
    </w:p>
    <w:p w:rsidR="009E13CC" w:rsidRPr="009E13CC" w:rsidRDefault="009E13CC" w:rsidP="009E13CC">
      <w:pPr>
        <w:suppressAutoHyphens/>
        <w:rPr>
          <w:lang w:eastAsia="zh-CN"/>
        </w:rPr>
      </w:pPr>
      <w:r w:rsidRPr="009E13CC">
        <w:rPr>
          <w:lang w:eastAsia="zh-CN"/>
        </w:rPr>
        <w:t xml:space="preserve">    Ими была оказана нам помощь:</w:t>
      </w:r>
    </w:p>
    <w:p w:rsidR="009E13CC" w:rsidRPr="009E13CC" w:rsidRDefault="009E13CC" w:rsidP="009E13CC">
      <w:pPr>
        <w:suppressAutoHyphens/>
        <w:rPr>
          <w:b/>
          <w:lang w:eastAsia="zh-CN"/>
        </w:rPr>
      </w:pPr>
      <w:r w:rsidRPr="009E13CC">
        <w:rPr>
          <w:b/>
          <w:lang w:eastAsia="zh-CN"/>
        </w:rPr>
        <w:t>Дмитриков М.Г:</w:t>
      </w:r>
    </w:p>
    <w:p w:rsidR="009E13CC" w:rsidRPr="009E13CC" w:rsidRDefault="009E13CC" w:rsidP="009E13CC">
      <w:pPr>
        <w:suppressAutoHyphens/>
        <w:rPr>
          <w:lang w:eastAsia="zh-CN"/>
        </w:rPr>
      </w:pPr>
      <w:r w:rsidRPr="009E13CC">
        <w:rPr>
          <w:lang w:eastAsia="zh-CN"/>
        </w:rPr>
        <w:t>-выделение финансовой помощи для поощрения старост СП «Деревня Никольское»;</w:t>
      </w:r>
    </w:p>
    <w:p w:rsidR="009E13CC" w:rsidRPr="009E13CC" w:rsidRDefault="009E13CC" w:rsidP="009E13CC">
      <w:pPr>
        <w:suppressAutoHyphens/>
        <w:rPr>
          <w:lang w:eastAsia="zh-CN"/>
        </w:rPr>
      </w:pPr>
      <w:r w:rsidRPr="009E13CC">
        <w:rPr>
          <w:lang w:eastAsia="zh-CN"/>
        </w:rPr>
        <w:t>-новогодние подарки для учащихся МКОУ «Никольская ООШ» - Степанян А.А. и  МКДОУ «Колосок»- Дмитриков М.Г, шоколадки для учащихся 1-4 классов- Кондюрин С.Е., шоколадки к 23 февраля и 8 Марта ученикам 1-9 классов -Постнов В.Е.</w:t>
      </w:r>
    </w:p>
    <w:p w:rsidR="009E13CC" w:rsidRPr="009E13CC" w:rsidRDefault="009E13CC" w:rsidP="009E13CC">
      <w:pPr>
        <w:suppressAutoHyphens/>
        <w:rPr>
          <w:lang w:eastAsia="zh-CN"/>
        </w:rPr>
      </w:pPr>
      <w:r w:rsidRPr="009E13CC">
        <w:rPr>
          <w:b/>
          <w:lang w:eastAsia="zh-CN"/>
        </w:rPr>
        <w:t>Кондюрин  С.Е</w:t>
      </w:r>
      <w:r w:rsidRPr="009E13CC">
        <w:rPr>
          <w:lang w:eastAsia="zh-CN"/>
        </w:rPr>
        <w:t>.: помощь в подсыпке дорог в д. Прудново, д. Горки, д. Косатынь, почтовые ящики для жителей д.Адамовское.</w:t>
      </w:r>
    </w:p>
    <w:p w:rsidR="009E13CC" w:rsidRPr="009E13CC" w:rsidRDefault="009E13CC" w:rsidP="009E13CC">
      <w:pPr>
        <w:suppressAutoHyphens/>
      </w:pPr>
      <w:r w:rsidRPr="009E13CC">
        <w:rPr>
          <w:b/>
          <w:lang w:eastAsia="zh-CN"/>
        </w:rPr>
        <w:t>Степанян А.А</w:t>
      </w:r>
      <w:r w:rsidRPr="009E13CC">
        <w:rPr>
          <w:lang w:eastAsia="zh-CN"/>
        </w:rPr>
        <w:t xml:space="preserve">.: помощь в опиловке и грейдировании дороги по ул.Центральная ,   Сорокинская в с.Маковцы, </w:t>
      </w:r>
      <w:r w:rsidRPr="009E13CC">
        <w:t>выделение техники для ликвидации канализационного резервуара в с.Маковцы, выделение техники для выравнивания щебня  на дороге в д.Косатынь, финансовая помощь при проведении Д</w:t>
      </w:r>
      <w:r w:rsidRPr="009E13CC">
        <w:rPr>
          <w:lang w:eastAsia="zh-CN"/>
        </w:rPr>
        <w:t>н</w:t>
      </w:r>
      <w:r w:rsidRPr="009E13CC">
        <w:t>я села в д.Пруд</w:t>
      </w:r>
      <w:r w:rsidRPr="009E13CC">
        <w:rPr>
          <w:lang w:eastAsia="zh-CN"/>
        </w:rPr>
        <w:t>н</w:t>
      </w:r>
      <w:r w:rsidRPr="009E13CC">
        <w:t>ово, с.Маковцы, с.Баряти</w:t>
      </w:r>
      <w:r w:rsidRPr="009E13CC">
        <w:rPr>
          <w:lang w:eastAsia="zh-CN"/>
        </w:rPr>
        <w:t>н</w:t>
      </w:r>
      <w:r w:rsidRPr="009E13CC">
        <w:t>о</w:t>
      </w:r>
    </w:p>
    <w:p w:rsidR="009E13CC" w:rsidRPr="009E13CC" w:rsidRDefault="009E13CC" w:rsidP="009E13CC">
      <w:pPr>
        <w:spacing w:line="0" w:lineRule="atLeast"/>
        <w:ind w:firstLine="709"/>
        <w:jc w:val="both"/>
      </w:pPr>
      <w:r w:rsidRPr="009E13CC">
        <w:t>Также при проведении Новогоднего утренника коллективом предприятия ООО «ТРАНССТРОМИНВЕСТ» в лице управляющего Папушина Олега Владимировича были предоставлены Новогодние подарки для детей и радиаторы для отопления администрации и СДК.</w:t>
      </w:r>
    </w:p>
    <w:p w:rsidR="009E13CC" w:rsidRPr="009E13CC" w:rsidRDefault="009E13CC" w:rsidP="009E13CC">
      <w:pPr>
        <w:suppressAutoHyphens/>
        <w:rPr>
          <w:lang w:eastAsia="zh-CN"/>
        </w:rPr>
      </w:pPr>
    </w:p>
    <w:p w:rsidR="009E13CC" w:rsidRPr="009E13CC" w:rsidRDefault="009E13CC" w:rsidP="009E13CC">
      <w:pPr>
        <w:spacing w:line="0" w:lineRule="atLeast"/>
        <w:ind w:firstLine="567"/>
        <w:jc w:val="both"/>
      </w:pPr>
      <w:r w:rsidRPr="009E13CC">
        <w:rPr>
          <w:lang w:eastAsia="zh-CN"/>
        </w:rPr>
        <w:t xml:space="preserve">  </w:t>
      </w:r>
      <w:bookmarkStart w:id="0" w:name="_GoBack"/>
      <w:bookmarkEnd w:id="0"/>
      <w:r w:rsidRPr="009E13CC">
        <w:rPr>
          <w:lang w:eastAsia="zh-CN"/>
        </w:rPr>
        <w:t xml:space="preserve">   Неотъемлемой частью в работе депутатов является работа с населением. Активное развитие в ушедшем году получило территориальное общественное самоуправление.  В декабре 2020 года у нас у единственных в районе был создан институт старост. И работа в текущем году была направлена на совершенствование организации местного самоуправления. Совместно было проведено 3 заседания института старост, где решались организационные, повседневные и обучающие вопросы. Важным событием в этом направлении было очередное участие наших старост в региональном  конкурсе,  организованном Советом муниципальных образований Калужской области «Лучший сельский староста», где участвовали старосты д. Адамовское, д.Прудново , с.Маковцы и д. Косатынь. Победителем в категории «Лучший сельский староста» в населенных пунктах, на территории которых проживает до 100 человек стала Макарцева Л.В., и 4 место староста д. Адамовское  стал Амарян С.Ф. В категории «Лучший сельский староста» в </w:t>
      </w:r>
      <w:r w:rsidRPr="009E13CC">
        <w:rPr>
          <w:lang w:eastAsia="zh-CN"/>
        </w:rPr>
        <w:lastRenderedPageBreak/>
        <w:t>населенном пункте, на территории которых проживает свыше 100 человек.стала староста д.Косатынь Сурусова И.В.</w:t>
      </w:r>
      <w:r w:rsidRPr="009E13CC">
        <w:t xml:space="preserve"> Дипломантом конкурса стала Трифонова Оксана Михайловна – староста с. Маковцы.</w:t>
      </w:r>
      <w:r w:rsidRPr="009E13CC">
        <w:rPr>
          <w:lang w:eastAsia="zh-CN"/>
        </w:rPr>
        <w:t xml:space="preserve"> </w:t>
      </w:r>
    </w:p>
    <w:p w:rsidR="009E13CC" w:rsidRPr="009E13CC" w:rsidRDefault="009E13CC" w:rsidP="009E13CC">
      <w:pPr>
        <w:spacing w:line="0" w:lineRule="atLeast"/>
        <w:ind w:firstLine="567"/>
        <w:jc w:val="both"/>
      </w:pPr>
      <w:r w:rsidRPr="009E13CC">
        <w:t>Церемония награждения победителей, призеров и дипломантов конкурса "Лучший сельских старост Калужской области" 2023года состоялась 21 декабря в зале официальных приемов администрации Губернатора Калужской области.</w:t>
      </w:r>
    </w:p>
    <w:p w:rsidR="009E13CC" w:rsidRPr="009E13CC" w:rsidRDefault="009E13CC" w:rsidP="009E13CC">
      <w:pPr>
        <w:spacing w:line="0" w:lineRule="atLeast"/>
        <w:ind w:firstLine="567"/>
        <w:jc w:val="both"/>
      </w:pPr>
      <w:r w:rsidRPr="009E13CC">
        <w:t>Депутатами проводится огромная работа в рамках взаимодействия и сотрудничества со старостами и  администрацией при реализации инициатив по вопросам местного значения.</w:t>
      </w:r>
    </w:p>
    <w:p w:rsidR="009E13CC" w:rsidRPr="009E13CC" w:rsidRDefault="009E13CC" w:rsidP="009E13CC">
      <w:pPr>
        <w:suppressAutoHyphens/>
        <w:rPr>
          <w:lang w:eastAsia="zh-CN"/>
        </w:rPr>
      </w:pPr>
      <w:r w:rsidRPr="009E13CC">
        <w:rPr>
          <w:lang w:eastAsia="zh-CN"/>
        </w:rPr>
        <w:t xml:space="preserve">  Неотъемлемой частью в работе депутатов  с населением является проведение сходов, которых в текущем году было проведено 10,  приёмы граждан, рассмотрение жалоб и обращений жителей, непосредственное обсуждение и решение вопросов в ходе проведения сходов, встреч, собраний, взаимодействия со службами и депутатами разного уровня. Поступившая информация помогает депутатам в решении повседневных проблем на территории поселения, позволяет владеть полной и объективной информацией о ситуации во всех сферах жизнедеятельности поселения. Результатом этой работы является возможность положительного влияния на решения возникающих проблем жителей, обеспечение сбалансированности интересов различных групп населения муниципального образования, формирование доверия граждан к деятельности органов власти.  Жители обращаются к депутатам по интересующим вопросам,   не только приходя на приём, чаще  граждане обращаются  на улице, по телефону, во время мероприятий. Конечно же, не все вопросы, с которыми обращаются избиратели, возможно решить. Но, зачастую,  они зависят от бюджета поселения.</w:t>
      </w:r>
    </w:p>
    <w:p w:rsidR="009E13CC" w:rsidRPr="009E13CC" w:rsidRDefault="009E13CC" w:rsidP="009E13CC">
      <w:pPr>
        <w:suppressAutoHyphens/>
        <w:rPr>
          <w:lang w:eastAsia="zh-CN"/>
        </w:rPr>
      </w:pPr>
      <w:r w:rsidRPr="009E13CC">
        <w:rPr>
          <w:lang w:eastAsia="zh-CN"/>
        </w:rPr>
        <w:t xml:space="preserve">        Глубоко убеждена, что выполнение наказов избирателей — важнейшее направление взаимодействия депутата с обществом, своего рода компас, который безошибочно указывает на самые наболевшие проблемы, решение которых больше всего волнует граждан. Никто лучше самих людей не знает, что именно необходимо сделать в первую очередь для улучшения их условий жизни. Задача депутата отстоять интересы своих избирателей, добиться, чтобы максимальное число наказов было принято исполнительной властью и получило бюджетное финансирование. </w:t>
      </w:r>
    </w:p>
    <w:p w:rsidR="009E13CC" w:rsidRPr="009E13CC" w:rsidRDefault="009E13CC" w:rsidP="009E13CC">
      <w:pPr>
        <w:suppressAutoHyphens/>
        <w:rPr>
          <w:lang w:eastAsia="zh-CN"/>
        </w:rPr>
      </w:pPr>
      <w:r w:rsidRPr="009E13CC">
        <w:rPr>
          <w:lang w:eastAsia="zh-CN"/>
        </w:rPr>
        <w:t>1. Работа по замене осветительных приборов в населённых пунктах.</w:t>
      </w:r>
    </w:p>
    <w:p w:rsidR="009E13CC" w:rsidRPr="009E13CC" w:rsidRDefault="009E13CC" w:rsidP="009E13CC">
      <w:pPr>
        <w:suppressAutoHyphens/>
        <w:rPr>
          <w:lang w:eastAsia="zh-CN"/>
        </w:rPr>
      </w:pPr>
      <w:r w:rsidRPr="009E13CC">
        <w:rPr>
          <w:lang w:eastAsia="zh-CN"/>
        </w:rPr>
        <w:t>2. Опилка  аварийных деревьев и высадка новых, чистка улиц, уборка несанкционированных   свалок,  вывоз мусора.</w:t>
      </w:r>
    </w:p>
    <w:p w:rsidR="009E13CC" w:rsidRPr="009E13CC" w:rsidRDefault="009E13CC" w:rsidP="009E13CC">
      <w:pPr>
        <w:suppressAutoHyphens/>
        <w:rPr>
          <w:lang w:eastAsia="zh-CN"/>
        </w:rPr>
      </w:pPr>
      <w:r w:rsidRPr="009E13CC">
        <w:rPr>
          <w:lang w:eastAsia="zh-CN"/>
        </w:rPr>
        <w:t>3. Посадка кустариков на территории парка «Памяти».</w:t>
      </w:r>
    </w:p>
    <w:p w:rsidR="009E13CC" w:rsidRPr="009E13CC" w:rsidRDefault="009E13CC" w:rsidP="009E13CC">
      <w:pPr>
        <w:suppressAutoHyphens/>
        <w:rPr>
          <w:lang w:eastAsia="zh-CN"/>
        </w:rPr>
      </w:pPr>
      <w:r w:rsidRPr="009E13CC">
        <w:rPr>
          <w:lang w:eastAsia="zh-CN"/>
        </w:rPr>
        <w:t>4. Проведение Дня села в д.Прудово-Горки,с.Барятио, с.Маковцы</w:t>
      </w:r>
    </w:p>
    <w:p w:rsidR="009E13CC" w:rsidRPr="009E13CC" w:rsidRDefault="009E13CC" w:rsidP="009E13CC">
      <w:pPr>
        <w:suppressAutoHyphens/>
        <w:rPr>
          <w:lang w:eastAsia="zh-CN"/>
        </w:rPr>
      </w:pPr>
      <w:r w:rsidRPr="009E13CC">
        <w:rPr>
          <w:lang w:eastAsia="zh-CN"/>
        </w:rPr>
        <w:t xml:space="preserve">5. Грейдирование  дорог и отсыпка щебнем дорог местного значения в границах населенных пунктов поселения. </w:t>
      </w:r>
    </w:p>
    <w:p w:rsidR="009E13CC" w:rsidRPr="009E13CC" w:rsidRDefault="009E13CC" w:rsidP="009E13CC">
      <w:pPr>
        <w:suppressAutoHyphens/>
        <w:rPr>
          <w:lang w:eastAsia="zh-CN"/>
        </w:rPr>
      </w:pPr>
      <w:r w:rsidRPr="009E13CC">
        <w:rPr>
          <w:lang w:eastAsia="zh-CN"/>
        </w:rPr>
        <w:t>6.</w:t>
      </w:r>
      <w:r w:rsidRPr="009E13CC">
        <w:t xml:space="preserve"> Решение вопроса о передачи  в собственность района</w:t>
      </w:r>
      <w:r w:rsidRPr="009E13CC">
        <w:rPr>
          <w:lang w:eastAsia="zh-CN"/>
        </w:rPr>
        <w:t xml:space="preserve"> </w:t>
      </w:r>
      <w:r w:rsidRPr="009E13CC">
        <w:t>дороги от деревни Батуево до деревни Подолино  Медынского района.</w:t>
      </w:r>
    </w:p>
    <w:p w:rsidR="009E13CC" w:rsidRPr="009E13CC" w:rsidRDefault="009E13CC" w:rsidP="009E13CC">
      <w:pPr>
        <w:suppressAutoHyphens/>
        <w:rPr>
          <w:lang w:eastAsia="zh-CN"/>
        </w:rPr>
      </w:pPr>
      <w:r w:rsidRPr="009E13CC">
        <w:rPr>
          <w:lang w:eastAsia="zh-CN"/>
        </w:rPr>
        <w:t xml:space="preserve">           Также большая работа была проведена вами, депутатами сельского поселения.  </w:t>
      </w:r>
    </w:p>
    <w:p w:rsidR="009E13CC" w:rsidRPr="009E13CC" w:rsidRDefault="009E13CC" w:rsidP="009E13CC">
      <w:pPr>
        <w:suppressAutoHyphens/>
        <w:rPr>
          <w:lang w:eastAsia="zh-CN"/>
        </w:rPr>
      </w:pPr>
      <w:r w:rsidRPr="009E13CC">
        <w:rPr>
          <w:lang w:eastAsia="zh-CN"/>
        </w:rPr>
        <w:t>-На протяжении года занимались общественной работой в вопросах проведения контроля и мониторинга, связанной с приведением дорог общего пользования СП «Деревня Никольское» в соответствии с нормативно-правовыми актами;</w:t>
      </w:r>
    </w:p>
    <w:p w:rsidR="009E13CC" w:rsidRPr="009E13CC" w:rsidRDefault="009E13CC" w:rsidP="009E13CC">
      <w:pPr>
        <w:suppressAutoHyphens/>
        <w:rPr>
          <w:lang w:eastAsia="zh-CN"/>
        </w:rPr>
      </w:pPr>
      <w:r w:rsidRPr="009E13CC">
        <w:rPr>
          <w:lang w:eastAsia="zh-CN"/>
        </w:rPr>
        <w:t>- в зимний период оказывали помощь и контроль в своевременной расчистке от снега и поддержании в проезжем состоянии дорог общего пользования;</w:t>
      </w:r>
    </w:p>
    <w:p w:rsidR="009E13CC" w:rsidRPr="009E13CC" w:rsidRDefault="009E13CC" w:rsidP="009E13CC">
      <w:pPr>
        <w:suppressAutoHyphens/>
        <w:rPr>
          <w:lang w:eastAsia="zh-CN"/>
        </w:rPr>
      </w:pPr>
      <w:r w:rsidRPr="009E13CC">
        <w:rPr>
          <w:lang w:eastAsia="zh-CN"/>
        </w:rPr>
        <w:t>-регулярно оказывали помощь в содействии первичной организации Совета ветеранов ,чествовании жителей пожилого возраста с юбилейными датами ;</w:t>
      </w:r>
    </w:p>
    <w:p w:rsidR="009E13CC" w:rsidRPr="009E13CC" w:rsidRDefault="009E13CC" w:rsidP="009E13CC">
      <w:pPr>
        <w:suppressAutoHyphens/>
        <w:rPr>
          <w:lang w:eastAsia="zh-CN"/>
        </w:rPr>
      </w:pPr>
      <w:r w:rsidRPr="009E13CC">
        <w:rPr>
          <w:lang w:eastAsia="zh-CN"/>
        </w:rPr>
        <w:t>-регулярно участвовали в субботниках СП «Деревня Никольское»;</w:t>
      </w:r>
    </w:p>
    <w:p w:rsidR="009E13CC" w:rsidRPr="009E13CC" w:rsidRDefault="009E13CC" w:rsidP="009E13CC">
      <w:pPr>
        <w:suppressAutoHyphens/>
        <w:rPr>
          <w:lang w:eastAsia="zh-CN"/>
        </w:rPr>
      </w:pPr>
      <w:r w:rsidRPr="009E13CC">
        <w:rPr>
          <w:lang w:eastAsia="zh-CN"/>
        </w:rPr>
        <w:t>- участие в общероссийской общественно-государственной организации « Союз женщин России»;</w:t>
      </w:r>
    </w:p>
    <w:p w:rsidR="009E13CC" w:rsidRPr="009E13CC" w:rsidRDefault="009E13CC" w:rsidP="009E13CC">
      <w:pPr>
        <w:suppressAutoHyphens/>
        <w:rPr>
          <w:lang w:eastAsia="zh-CN"/>
        </w:rPr>
      </w:pPr>
      <w:r w:rsidRPr="009E13CC">
        <w:rPr>
          <w:lang w:eastAsia="zh-CN"/>
        </w:rPr>
        <w:t>-организация   сборов гуманитарной помощи для СВО, изготовлении блиндажных свечей, маскировочных сетей;</w:t>
      </w:r>
    </w:p>
    <w:p w:rsidR="009E13CC" w:rsidRPr="009E13CC" w:rsidRDefault="009E13CC" w:rsidP="009E13CC">
      <w:pPr>
        <w:suppressAutoHyphens/>
        <w:rPr>
          <w:lang w:eastAsia="zh-CN"/>
        </w:rPr>
      </w:pPr>
      <w:r w:rsidRPr="009E13CC">
        <w:rPr>
          <w:lang w:eastAsia="zh-CN"/>
        </w:rPr>
        <w:t>-помощь в подготовке материала для участия в конкурсе «Лучший сельский староста»;</w:t>
      </w:r>
    </w:p>
    <w:p w:rsidR="009E13CC" w:rsidRPr="009E13CC" w:rsidRDefault="009E13CC" w:rsidP="009E13CC">
      <w:pPr>
        <w:suppressAutoHyphens/>
        <w:rPr>
          <w:lang w:eastAsia="zh-CN"/>
        </w:rPr>
      </w:pPr>
      <w:r w:rsidRPr="009E13CC">
        <w:rPr>
          <w:lang w:eastAsia="zh-CN"/>
        </w:rPr>
        <w:t xml:space="preserve">- участие в проведении профилактических рейдов в семьи, находящиеся в трудной жизненной ситуации, совместно с инспектором ПДН и ОМВД; </w:t>
      </w:r>
    </w:p>
    <w:p w:rsidR="009E13CC" w:rsidRPr="009E13CC" w:rsidRDefault="009E13CC" w:rsidP="009E13CC">
      <w:pPr>
        <w:suppressAutoHyphens/>
        <w:rPr>
          <w:lang w:eastAsia="zh-CN"/>
        </w:rPr>
      </w:pPr>
      <w:r w:rsidRPr="009E13CC">
        <w:rPr>
          <w:lang w:eastAsia="zh-CN"/>
        </w:rPr>
        <w:lastRenderedPageBreak/>
        <w:t>- активное участие в организационно-плановой работе по подготовке и проведению мероприятий по культурно-патриотическому воспитанию населения совместно с Никольским СДК , Советом ветеранов, сельской библиотекой ;</w:t>
      </w:r>
    </w:p>
    <w:p w:rsidR="009E13CC" w:rsidRPr="009E13CC" w:rsidRDefault="009E13CC" w:rsidP="009E13CC">
      <w:pPr>
        <w:suppressAutoHyphens/>
        <w:rPr>
          <w:lang w:eastAsia="zh-CN"/>
        </w:rPr>
      </w:pPr>
      <w:r w:rsidRPr="009E13CC">
        <w:rPr>
          <w:lang w:eastAsia="zh-CN"/>
        </w:rPr>
        <w:t xml:space="preserve">- расчистка кладбища от зарослей и упавших деревьев в д.Адамовское; </w:t>
      </w:r>
    </w:p>
    <w:p w:rsidR="009E13CC" w:rsidRPr="009E13CC" w:rsidRDefault="009E13CC" w:rsidP="009E13CC">
      <w:pPr>
        <w:suppressAutoHyphens/>
        <w:rPr>
          <w:lang w:eastAsia="zh-CN"/>
        </w:rPr>
      </w:pPr>
      <w:r w:rsidRPr="009E13CC">
        <w:rPr>
          <w:lang w:eastAsia="zh-CN"/>
        </w:rPr>
        <w:t>-уборка мусора по деревне;</w:t>
      </w:r>
    </w:p>
    <w:p w:rsidR="009E13CC" w:rsidRPr="009E13CC" w:rsidRDefault="009E13CC" w:rsidP="009E13CC">
      <w:pPr>
        <w:suppressAutoHyphens/>
        <w:rPr>
          <w:lang w:eastAsia="zh-CN"/>
        </w:rPr>
      </w:pPr>
      <w:r w:rsidRPr="009E13CC">
        <w:rPr>
          <w:lang w:eastAsia="zh-CN"/>
        </w:rPr>
        <w:t>-проведение Нового года, поздравление детей и пенсионеров, Масленицы.</w:t>
      </w:r>
    </w:p>
    <w:p w:rsidR="009E13CC" w:rsidRPr="009E13CC" w:rsidRDefault="009E13CC" w:rsidP="009E13CC">
      <w:pPr>
        <w:suppressAutoHyphens/>
        <w:rPr>
          <w:lang w:eastAsia="zh-CN"/>
        </w:rPr>
      </w:pPr>
      <w:r w:rsidRPr="009E13CC">
        <w:rPr>
          <w:lang w:eastAsia="zh-CN"/>
        </w:rPr>
        <w:t xml:space="preserve">Стараемся привлекать к сотрудничеству  Молодежное движение  в благоустройстве парка «Памяти» ( окос, уборка сухостоя, очистка от снега), детской площадки. </w:t>
      </w:r>
    </w:p>
    <w:p w:rsidR="009E13CC" w:rsidRPr="009E13CC" w:rsidRDefault="009E13CC" w:rsidP="009E13CC">
      <w:pPr>
        <w:suppressAutoHyphens/>
        <w:spacing w:after="120"/>
        <w:rPr>
          <w:lang w:eastAsia="zh-CN"/>
        </w:rPr>
      </w:pPr>
      <w:r w:rsidRPr="009E13CC">
        <w:rPr>
          <w:lang w:eastAsia="zh-CN"/>
        </w:rPr>
        <w:t>Активное сотрудничество с Советом ветеранов, коллективом Никольского СДК.</w:t>
      </w:r>
    </w:p>
    <w:p w:rsidR="009E13CC" w:rsidRPr="009E13CC" w:rsidRDefault="009E13CC" w:rsidP="009E13CC">
      <w:pPr>
        <w:suppressAutoHyphens/>
        <w:rPr>
          <w:lang w:eastAsia="zh-CN"/>
        </w:rPr>
      </w:pPr>
      <w:r w:rsidRPr="009E13CC">
        <w:rPr>
          <w:lang w:eastAsia="zh-CN"/>
        </w:rPr>
        <w:t>Подводя итоги, в 2024 году предстоит напряженная работа по реализации задач, направленных на повышение качества жизни жителей  сельского поселения  «Деревня Никольское». Эффективное взаимодействие всех структур будет залогом достижения поставленных целей. Только  взаимодействие исполнительной и законодательной власти с общественными организациями сделает жизнь наших людей комфортной и удобной для проживания. Впереди у нас много работы, много замыслов, которые мы надеемся вместе  претворить в жизнь.</w:t>
      </w:r>
    </w:p>
    <w:p w:rsidR="009E13CC" w:rsidRPr="009E13CC" w:rsidRDefault="009E13CC" w:rsidP="009E13CC">
      <w:pPr>
        <w:suppressAutoHyphens/>
        <w:rPr>
          <w:lang w:eastAsia="zh-CN"/>
        </w:rPr>
      </w:pPr>
      <w:r w:rsidRPr="009E13CC">
        <w:rPr>
          <w:lang w:eastAsia="zh-CN"/>
        </w:rPr>
        <w:t xml:space="preserve">        Это, прежде всего:</w:t>
      </w:r>
    </w:p>
    <w:p w:rsidR="009E13CC" w:rsidRPr="009E13CC" w:rsidRDefault="009E13CC" w:rsidP="009E13CC">
      <w:pPr>
        <w:suppressAutoHyphens/>
        <w:rPr>
          <w:lang w:eastAsia="zh-CN"/>
        </w:rPr>
      </w:pPr>
      <w:r w:rsidRPr="009E13CC">
        <w:rPr>
          <w:lang w:eastAsia="zh-CN"/>
        </w:rPr>
        <w:t xml:space="preserve">1.Благоустройство парка памяти около братского захоронения. </w:t>
      </w:r>
    </w:p>
    <w:p w:rsidR="009E13CC" w:rsidRPr="009E13CC" w:rsidRDefault="009E13CC" w:rsidP="009E13CC">
      <w:pPr>
        <w:suppressAutoHyphens/>
        <w:rPr>
          <w:lang w:eastAsia="zh-CN"/>
        </w:rPr>
      </w:pPr>
      <w:r w:rsidRPr="009E13CC">
        <w:rPr>
          <w:lang w:eastAsia="zh-CN"/>
        </w:rPr>
        <w:t>2.Строительство часовни в д. Никольское</w:t>
      </w:r>
    </w:p>
    <w:p w:rsidR="009E13CC" w:rsidRPr="009E13CC" w:rsidRDefault="009E13CC" w:rsidP="009E13CC">
      <w:pPr>
        <w:suppressAutoHyphens/>
        <w:rPr>
          <w:lang w:eastAsia="zh-CN"/>
        </w:rPr>
      </w:pPr>
      <w:r w:rsidRPr="009E13CC">
        <w:rPr>
          <w:lang w:eastAsia="zh-CN"/>
        </w:rPr>
        <w:t xml:space="preserve">3.Ремонт очистных сооружений в д. Никольское. </w:t>
      </w:r>
    </w:p>
    <w:p w:rsidR="009E13CC" w:rsidRPr="009E13CC" w:rsidRDefault="009E13CC" w:rsidP="009E13CC">
      <w:pPr>
        <w:suppressAutoHyphens/>
        <w:rPr>
          <w:lang w:eastAsia="zh-CN"/>
        </w:rPr>
      </w:pPr>
      <w:r w:rsidRPr="009E13CC">
        <w:rPr>
          <w:lang w:eastAsia="zh-CN"/>
        </w:rPr>
        <w:t xml:space="preserve">4. Ремонт автодорог местного значения. </w:t>
      </w:r>
    </w:p>
    <w:p w:rsidR="009E13CC" w:rsidRPr="009E13CC" w:rsidRDefault="009E13CC" w:rsidP="009E13CC">
      <w:pPr>
        <w:suppressAutoHyphens/>
        <w:rPr>
          <w:lang w:eastAsia="zh-CN"/>
        </w:rPr>
      </w:pPr>
      <w:r w:rsidRPr="009E13CC">
        <w:rPr>
          <w:lang w:eastAsia="zh-CN"/>
        </w:rPr>
        <w:t>5. Решение вопросов замены водопровода по ул.Мира.</w:t>
      </w:r>
    </w:p>
    <w:p w:rsidR="009E13CC" w:rsidRPr="009E13CC" w:rsidRDefault="009E13CC" w:rsidP="009E13CC">
      <w:pPr>
        <w:suppressAutoHyphens/>
        <w:rPr>
          <w:lang w:eastAsia="zh-CN"/>
        </w:rPr>
      </w:pPr>
      <w:r w:rsidRPr="009E13CC">
        <w:rPr>
          <w:lang w:eastAsia="zh-CN"/>
        </w:rPr>
        <w:t>6.Продвижение газификации в д.Обухово и Батуево.</w:t>
      </w:r>
    </w:p>
    <w:p w:rsidR="009E13CC" w:rsidRPr="009E13CC" w:rsidRDefault="009E13CC" w:rsidP="009E13CC">
      <w:pPr>
        <w:suppressAutoHyphens/>
        <w:rPr>
          <w:lang w:eastAsia="zh-CN"/>
        </w:rPr>
      </w:pPr>
      <w:r w:rsidRPr="009E13CC">
        <w:rPr>
          <w:lang w:eastAsia="zh-CN"/>
        </w:rPr>
        <w:t>7.Контроль за приведением дорог общего пользования в надлежащее состояние.</w:t>
      </w:r>
    </w:p>
    <w:p w:rsidR="009E13CC" w:rsidRPr="009E13CC" w:rsidRDefault="009E13CC" w:rsidP="009E13CC">
      <w:pPr>
        <w:suppressAutoHyphens/>
      </w:pPr>
      <w:r w:rsidRPr="009E13CC">
        <w:rPr>
          <w:lang w:eastAsia="zh-CN"/>
        </w:rPr>
        <w:t>8.В рамках проекта ППМИ благоустройство детских площадок  в д.Косатынь, д.Горки,  д.Прудново</w:t>
      </w:r>
    </w:p>
    <w:p w:rsidR="009E13CC" w:rsidRPr="009E13CC" w:rsidRDefault="009E13CC" w:rsidP="009E13CC">
      <w:pPr>
        <w:suppressAutoHyphens/>
      </w:pPr>
      <w:r w:rsidRPr="009E13CC">
        <w:rPr>
          <w:lang w:eastAsia="zh-CN"/>
        </w:rPr>
        <w:t xml:space="preserve">9. </w:t>
      </w:r>
      <w:r w:rsidRPr="009E13CC">
        <w:t xml:space="preserve">  Продолжить работу по выявлению и привлечению собственников с\х участков , расположенных вблизи населенных пунктов, к ответственности по приведению в надлежащее состояние.</w:t>
      </w:r>
    </w:p>
    <w:p w:rsidR="009E13CC" w:rsidRPr="009E13CC" w:rsidRDefault="009E13CC" w:rsidP="009E13CC">
      <w:pPr>
        <w:suppressAutoHyphens/>
        <w:spacing w:after="120"/>
        <w:rPr>
          <w:lang w:eastAsia="zh-CN"/>
        </w:rPr>
      </w:pPr>
      <w:r w:rsidRPr="009E13CC">
        <w:t>10.Продолжить опиловку деревьев под ЛЭП.</w:t>
      </w:r>
    </w:p>
    <w:p w:rsidR="009E13CC" w:rsidRPr="009E13CC" w:rsidRDefault="009E13CC" w:rsidP="009E13CC">
      <w:pPr>
        <w:suppressAutoHyphens/>
        <w:spacing w:after="120"/>
        <w:rPr>
          <w:lang w:eastAsia="zh-CN"/>
        </w:rPr>
      </w:pPr>
      <w:r w:rsidRPr="009E13CC">
        <w:rPr>
          <w:lang w:eastAsia="zh-CN"/>
        </w:rPr>
        <w:t xml:space="preserve"> И других наказов населения.</w:t>
      </w:r>
    </w:p>
    <w:p w:rsidR="009E13CC" w:rsidRPr="009E13CC" w:rsidRDefault="009E13CC" w:rsidP="009E13CC">
      <w:pPr>
        <w:suppressAutoHyphens/>
        <w:rPr>
          <w:lang w:eastAsia="zh-CN"/>
        </w:rPr>
      </w:pPr>
      <w:r w:rsidRPr="009E13CC">
        <w:rPr>
          <w:lang w:eastAsia="zh-CN"/>
        </w:rPr>
        <w:t xml:space="preserve">      Завершая свой отчет, я хотела бы выразить большую благодарность главе нашей администрации Андреевой Ольге Александровне., Главе муниципального района «Дзержинский район» Степаняну Андрею Акоповичу, депутатам Зак.Собрания Дмитрикову М.Г., Кондюрину С.Е.,  депутатскому корпусу сельского поселения,  Совету ветеранов, библиотекарю, старостам, молодёжному движению, коллективу СДК.</w:t>
      </w:r>
    </w:p>
    <w:p w:rsidR="009E13CC" w:rsidRPr="009E13CC" w:rsidRDefault="009E13CC" w:rsidP="009E13CC">
      <w:pPr>
        <w:suppressAutoHyphens/>
        <w:rPr>
          <w:lang w:eastAsia="zh-CN"/>
        </w:rPr>
      </w:pPr>
    </w:p>
    <w:p w:rsidR="009E13CC" w:rsidRPr="009E13CC" w:rsidRDefault="009E13CC" w:rsidP="009E13CC">
      <w:pPr>
        <w:suppressAutoHyphens/>
        <w:rPr>
          <w:lang w:eastAsia="zh-CN"/>
        </w:rPr>
      </w:pPr>
      <w:r w:rsidRPr="009E13CC">
        <w:rPr>
          <w:lang w:eastAsia="zh-CN"/>
        </w:rPr>
        <w:t>СПАСИБО ЗА ВНИМАНИЕ! ВСЕГО ДОБРОГО!</w:t>
      </w:r>
    </w:p>
    <w:sectPr w:rsidR="009E13CC" w:rsidRPr="009E13CC" w:rsidSect="009E13CC">
      <w:pgSz w:w="12240" w:h="15840"/>
      <w:pgMar w:top="567" w:right="567" w:bottom="907"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02B" w:rsidRDefault="00F9002B" w:rsidP="006A004E">
      <w:r>
        <w:separator/>
      </w:r>
    </w:p>
  </w:endnote>
  <w:endnote w:type="continuationSeparator" w:id="0">
    <w:p w:rsidR="00F9002B" w:rsidRDefault="00F9002B" w:rsidP="006A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02B" w:rsidRDefault="00F9002B" w:rsidP="006A004E">
      <w:r>
        <w:separator/>
      </w:r>
    </w:p>
  </w:footnote>
  <w:footnote w:type="continuationSeparator" w:id="0">
    <w:p w:rsidR="00F9002B" w:rsidRDefault="00F9002B" w:rsidP="006A0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369DF"/>
    <w:multiLevelType w:val="hybridMultilevel"/>
    <w:tmpl w:val="D9A65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690920"/>
    <w:multiLevelType w:val="hybridMultilevel"/>
    <w:tmpl w:val="D958C3DE"/>
    <w:lvl w:ilvl="0" w:tplc="60A4F904">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C930CF4"/>
    <w:multiLevelType w:val="hybridMultilevel"/>
    <w:tmpl w:val="2DCC548A"/>
    <w:lvl w:ilvl="0" w:tplc="8D5EC852">
      <w:start w:val="1"/>
      <w:numFmt w:val="decimal"/>
      <w:lvlText w:val="%1."/>
      <w:lvlJc w:val="left"/>
      <w:pPr>
        <w:ind w:left="960" w:hanging="360"/>
      </w:pPr>
      <w:rPr>
        <w:rFonts w:cs="Calibri"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3D4B13DA"/>
    <w:multiLevelType w:val="hybridMultilevel"/>
    <w:tmpl w:val="830AB4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88"/>
    <w:rsid w:val="0000518E"/>
    <w:rsid w:val="00016C87"/>
    <w:rsid w:val="000271BB"/>
    <w:rsid w:val="0021472B"/>
    <w:rsid w:val="00245923"/>
    <w:rsid w:val="00247CAB"/>
    <w:rsid w:val="0025129E"/>
    <w:rsid w:val="00286111"/>
    <w:rsid w:val="00361083"/>
    <w:rsid w:val="00383806"/>
    <w:rsid w:val="004358A6"/>
    <w:rsid w:val="00464989"/>
    <w:rsid w:val="004E0C2F"/>
    <w:rsid w:val="00500234"/>
    <w:rsid w:val="005501CF"/>
    <w:rsid w:val="0059299D"/>
    <w:rsid w:val="006A004E"/>
    <w:rsid w:val="00703CE5"/>
    <w:rsid w:val="00725E42"/>
    <w:rsid w:val="007649DD"/>
    <w:rsid w:val="007A0913"/>
    <w:rsid w:val="00840C47"/>
    <w:rsid w:val="00894AD5"/>
    <w:rsid w:val="008D3648"/>
    <w:rsid w:val="008F76B4"/>
    <w:rsid w:val="00932E00"/>
    <w:rsid w:val="00963FC9"/>
    <w:rsid w:val="009C0999"/>
    <w:rsid w:val="009C5173"/>
    <w:rsid w:val="009E13CC"/>
    <w:rsid w:val="00A04252"/>
    <w:rsid w:val="00AB6A21"/>
    <w:rsid w:val="00AD739D"/>
    <w:rsid w:val="00AF6C29"/>
    <w:rsid w:val="00B05C5A"/>
    <w:rsid w:val="00B12990"/>
    <w:rsid w:val="00B322BA"/>
    <w:rsid w:val="00B55788"/>
    <w:rsid w:val="00C26647"/>
    <w:rsid w:val="00C3561F"/>
    <w:rsid w:val="00C6633D"/>
    <w:rsid w:val="00CA4A0D"/>
    <w:rsid w:val="00D23E22"/>
    <w:rsid w:val="00D41C80"/>
    <w:rsid w:val="00D65929"/>
    <w:rsid w:val="00D94009"/>
    <w:rsid w:val="00DA0A40"/>
    <w:rsid w:val="00DA66A9"/>
    <w:rsid w:val="00DB194E"/>
    <w:rsid w:val="00E05737"/>
    <w:rsid w:val="00E7788F"/>
    <w:rsid w:val="00E80A5F"/>
    <w:rsid w:val="00EE1FD9"/>
    <w:rsid w:val="00F9002B"/>
    <w:rsid w:val="00F95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E6AEE-141E-4181-9D48-2024C83D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0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04E"/>
    <w:pPr>
      <w:tabs>
        <w:tab w:val="center" w:pos="4844"/>
        <w:tab w:val="right" w:pos="9689"/>
      </w:tabs>
    </w:pPr>
  </w:style>
  <w:style w:type="character" w:customStyle="1" w:styleId="a4">
    <w:name w:val="Верхний колонтитул Знак"/>
    <w:basedOn w:val="a0"/>
    <w:link w:val="a3"/>
    <w:uiPriority w:val="99"/>
    <w:rsid w:val="006A004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A004E"/>
    <w:pPr>
      <w:tabs>
        <w:tab w:val="center" w:pos="4844"/>
        <w:tab w:val="right" w:pos="9689"/>
      </w:tabs>
    </w:pPr>
  </w:style>
  <w:style w:type="character" w:customStyle="1" w:styleId="a6">
    <w:name w:val="Нижний колонтитул Знак"/>
    <w:basedOn w:val="a0"/>
    <w:link w:val="a5"/>
    <w:uiPriority w:val="99"/>
    <w:rsid w:val="006A004E"/>
    <w:rPr>
      <w:rFonts w:ascii="Times New Roman" w:eastAsia="Times New Roman" w:hAnsi="Times New Roman" w:cs="Times New Roman"/>
      <w:sz w:val="24"/>
      <w:szCs w:val="24"/>
      <w:lang w:eastAsia="ru-RU"/>
    </w:rPr>
  </w:style>
  <w:style w:type="character" w:styleId="a7">
    <w:name w:val="Hyperlink"/>
    <w:semiHidden/>
    <w:unhideWhenUsed/>
    <w:rsid w:val="00932E00"/>
    <w:rPr>
      <w:color w:val="0000FF"/>
      <w:u w:val="single"/>
    </w:rPr>
  </w:style>
  <w:style w:type="paragraph" w:styleId="a8">
    <w:name w:val="Body Text"/>
    <w:basedOn w:val="a"/>
    <w:link w:val="a9"/>
    <w:uiPriority w:val="99"/>
    <w:semiHidden/>
    <w:rsid w:val="00D94009"/>
    <w:pPr>
      <w:jc w:val="both"/>
    </w:pPr>
  </w:style>
  <w:style w:type="character" w:customStyle="1" w:styleId="a9">
    <w:name w:val="Основной текст Знак"/>
    <w:basedOn w:val="a0"/>
    <w:link w:val="a8"/>
    <w:uiPriority w:val="99"/>
    <w:semiHidden/>
    <w:rsid w:val="00D9400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E7788F"/>
    <w:rPr>
      <w:rFonts w:ascii="Segoe UI" w:hAnsi="Segoe UI" w:cs="Segoe UI"/>
      <w:sz w:val="18"/>
      <w:szCs w:val="18"/>
    </w:rPr>
  </w:style>
  <w:style w:type="character" w:customStyle="1" w:styleId="ab">
    <w:name w:val="Текст выноски Знак"/>
    <w:basedOn w:val="a0"/>
    <w:link w:val="aa"/>
    <w:uiPriority w:val="99"/>
    <w:semiHidden/>
    <w:rsid w:val="00E7788F"/>
    <w:rPr>
      <w:rFonts w:ascii="Segoe UI" w:eastAsia="Times New Roman" w:hAnsi="Segoe UI" w:cs="Segoe UI"/>
      <w:sz w:val="18"/>
      <w:szCs w:val="18"/>
      <w:lang w:eastAsia="ru-RU"/>
    </w:rPr>
  </w:style>
  <w:style w:type="paragraph" w:styleId="ac">
    <w:name w:val="Body Text Indent"/>
    <w:basedOn w:val="a"/>
    <w:link w:val="ad"/>
    <w:uiPriority w:val="99"/>
    <w:semiHidden/>
    <w:unhideWhenUsed/>
    <w:rsid w:val="00AD739D"/>
    <w:pPr>
      <w:spacing w:after="120"/>
      <w:ind w:left="283"/>
    </w:pPr>
  </w:style>
  <w:style w:type="character" w:customStyle="1" w:styleId="ad">
    <w:name w:val="Основной текст с отступом Знак"/>
    <w:basedOn w:val="a0"/>
    <w:link w:val="ac"/>
    <w:uiPriority w:val="99"/>
    <w:semiHidden/>
    <w:rsid w:val="00AD739D"/>
    <w:rPr>
      <w:rFonts w:ascii="Times New Roman" w:eastAsia="Times New Roman" w:hAnsi="Times New Roman" w:cs="Times New Roman"/>
      <w:sz w:val="24"/>
      <w:szCs w:val="24"/>
      <w:lang w:eastAsia="ru-RU"/>
    </w:rPr>
  </w:style>
  <w:style w:type="paragraph" w:styleId="ae">
    <w:name w:val="List Paragraph"/>
    <w:basedOn w:val="a"/>
    <w:uiPriority w:val="34"/>
    <w:qFormat/>
    <w:rsid w:val="00A04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633840">
      <w:bodyDiv w:val="1"/>
      <w:marLeft w:val="0"/>
      <w:marRight w:val="0"/>
      <w:marTop w:val="0"/>
      <w:marBottom w:val="0"/>
      <w:divBdr>
        <w:top w:val="none" w:sz="0" w:space="0" w:color="auto"/>
        <w:left w:val="none" w:sz="0" w:space="0" w:color="auto"/>
        <w:bottom w:val="none" w:sz="0" w:space="0" w:color="auto"/>
        <w:right w:val="none" w:sz="0" w:space="0" w:color="auto"/>
      </w:divBdr>
    </w:div>
    <w:div w:id="741490505">
      <w:bodyDiv w:val="1"/>
      <w:marLeft w:val="0"/>
      <w:marRight w:val="0"/>
      <w:marTop w:val="0"/>
      <w:marBottom w:val="0"/>
      <w:divBdr>
        <w:top w:val="none" w:sz="0" w:space="0" w:color="auto"/>
        <w:left w:val="none" w:sz="0" w:space="0" w:color="auto"/>
        <w:bottom w:val="none" w:sz="0" w:space="0" w:color="auto"/>
        <w:right w:val="none" w:sz="0" w:space="0" w:color="auto"/>
      </w:divBdr>
    </w:div>
    <w:div w:id="819267946">
      <w:bodyDiv w:val="1"/>
      <w:marLeft w:val="0"/>
      <w:marRight w:val="0"/>
      <w:marTop w:val="0"/>
      <w:marBottom w:val="0"/>
      <w:divBdr>
        <w:top w:val="none" w:sz="0" w:space="0" w:color="auto"/>
        <w:left w:val="none" w:sz="0" w:space="0" w:color="auto"/>
        <w:bottom w:val="none" w:sz="0" w:space="0" w:color="auto"/>
        <w:right w:val="none" w:sz="0" w:space="0" w:color="auto"/>
      </w:divBdr>
    </w:div>
    <w:div w:id="841579987">
      <w:bodyDiv w:val="1"/>
      <w:marLeft w:val="0"/>
      <w:marRight w:val="0"/>
      <w:marTop w:val="0"/>
      <w:marBottom w:val="0"/>
      <w:divBdr>
        <w:top w:val="none" w:sz="0" w:space="0" w:color="auto"/>
        <w:left w:val="none" w:sz="0" w:space="0" w:color="auto"/>
        <w:bottom w:val="none" w:sz="0" w:space="0" w:color="auto"/>
        <w:right w:val="none" w:sz="0" w:space="0" w:color="auto"/>
      </w:divBdr>
    </w:div>
    <w:div w:id="919291890">
      <w:bodyDiv w:val="1"/>
      <w:marLeft w:val="0"/>
      <w:marRight w:val="0"/>
      <w:marTop w:val="0"/>
      <w:marBottom w:val="0"/>
      <w:divBdr>
        <w:top w:val="none" w:sz="0" w:space="0" w:color="auto"/>
        <w:left w:val="none" w:sz="0" w:space="0" w:color="auto"/>
        <w:bottom w:val="none" w:sz="0" w:space="0" w:color="auto"/>
        <w:right w:val="none" w:sz="0" w:space="0" w:color="auto"/>
      </w:divBdr>
    </w:div>
    <w:div w:id="1047071366">
      <w:bodyDiv w:val="1"/>
      <w:marLeft w:val="0"/>
      <w:marRight w:val="0"/>
      <w:marTop w:val="0"/>
      <w:marBottom w:val="0"/>
      <w:divBdr>
        <w:top w:val="none" w:sz="0" w:space="0" w:color="auto"/>
        <w:left w:val="none" w:sz="0" w:space="0" w:color="auto"/>
        <w:bottom w:val="none" w:sz="0" w:space="0" w:color="auto"/>
        <w:right w:val="none" w:sz="0" w:space="0" w:color="auto"/>
      </w:divBdr>
    </w:div>
    <w:div w:id="208791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kondrovo.ru/administration/gorodskie_i_selskie_poseleniya_dzerzhinskogo_%20rayon/selskoe_poselenie_derevnya_nikolsko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72580-6E09-471E-866C-62538A67E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4846</Words>
  <Characters>27625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Dekabrist Ltd.</Company>
  <LinksUpToDate>false</LinksUpToDate>
  <CharactersWithSpaces>32407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Pushkin</dc:creator>
  <cp:keywords/>
  <dc:description/>
  <cp:lastModifiedBy>Кудряшова Людмила Николаевна</cp:lastModifiedBy>
  <cp:revision>50</cp:revision>
  <cp:lastPrinted>2024-04-12T06:37:00Z</cp:lastPrinted>
  <dcterms:created xsi:type="dcterms:W3CDTF">2017-02-21T17:48:00Z</dcterms:created>
  <dcterms:modified xsi:type="dcterms:W3CDTF">2024-04-12T06:37:00Z</dcterms:modified>
</cp:coreProperties>
</file>