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BA" w:rsidRDefault="00F51ABA" w:rsidP="00F51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F51ABA" w:rsidRDefault="00F51ABA" w:rsidP="00F51AB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ДЗЕРЖИНСКИЙ РАЙОН</w:t>
      </w:r>
    </w:p>
    <w:p w:rsidR="00F51ABA" w:rsidRDefault="00F51ABA" w:rsidP="00F51AB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МУНИЦИПАЛЬНОЕ ОБРАЗОВАНИЕ </w:t>
      </w:r>
    </w:p>
    <w:p w:rsidR="00F51ABA" w:rsidRDefault="00F51ABA" w:rsidP="00F51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 «ДЕРЕВНЯ  </w:t>
      </w:r>
      <w:r w:rsidR="008A78A3">
        <w:rPr>
          <w:b/>
          <w:sz w:val="28"/>
          <w:szCs w:val="28"/>
        </w:rPr>
        <w:t>РУДНЯ</w:t>
      </w:r>
      <w:r>
        <w:rPr>
          <w:b/>
          <w:sz w:val="28"/>
          <w:szCs w:val="28"/>
        </w:rPr>
        <w:t>»</w:t>
      </w:r>
    </w:p>
    <w:p w:rsidR="00F51ABA" w:rsidRDefault="00F51ABA" w:rsidP="00F51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51ABA" w:rsidRDefault="00F51ABA" w:rsidP="00F51AB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F51ABA" w:rsidRDefault="00F51ABA" w:rsidP="00F51ABA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>
        <w:rPr>
          <w:rFonts w:cs="Arial"/>
          <w:b/>
          <w:bCs/>
          <w:szCs w:val="16"/>
          <w:lang w:eastAsia="en-US"/>
        </w:rPr>
        <w:t>РЕШЕНИЕ</w:t>
      </w:r>
    </w:p>
    <w:p w:rsidR="00F51ABA" w:rsidRDefault="00F51ABA" w:rsidP="00F51ABA">
      <w:pPr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</w:p>
    <w:p w:rsidR="00F51ABA" w:rsidRDefault="00A96429" w:rsidP="00F51ABA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  <w:r>
        <w:t xml:space="preserve">                                 </w:t>
      </w:r>
      <w:r w:rsidR="00F51ABA">
        <w:t>.</w:t>
      </w:r>
      <w:r w:rsidR="00F51ABA">
        <w:rPr>
          <w:rFonts w:cs="Arial"/>
          <w:bCs/>
          <w:szCs w:val="16"/>
          <w:lang w:eastAsia="en-US"/>
        </w:rPr>
        <w:t xml:space="preserve">                                    д. </w:t>
      </w:r>
      <w:r w:rsidR="008A78A3">
        <w:rPr>
          <w:rFonts w:cs="Arial"/>
          <w:bCs/>
          <w:szCs w:val="16"/>
          <w:lang w:eastAsia="en-US"/>
        </w:rPr>
        <w:t>Рудня</w:t>
      </w:r>
      <w:r w:rsidR="00F51ABA">
        <w:rPr>
          <w:rFonts w:cs="Arial"/>
          <w:bCs/>
          <w:szCs w:val="16"/>
          <w:lang w:eastAsia="en-US"/>
        </w:rPr>
        <w:t xml:space="preserve">                     </w:t>
      </w:r>
      <w:r w:rsidR="004F2647">
        <w:rPr>
          <w:rFonts w:cs="Arial"/>
          <w:bCs/>
          <w:szCs w:val="16"/>
          <w:lang w:eastAsia="en-US"/>
        </w:rPr>
        <w:t xml:space="preserve">                            № </w:t>
      </w:r>
    </w:p>
    <w:p w:rsidR="00F51ABA" w:rsidRDefault="00F51ABA" w:rsidP="00F51ABA"/>
    <w:p w:rsidR="00F51ABA" w:rsidRDefault="00F51ABA" w:rsidP="00F51ABA">
      <w:pPr>
        <w:rPr>
          <w:b/>
        </w:rPr>
      </w:pPr>
    </w:p>
    <w:p w:rsidR="00F51ABA" w:rsidRDefault="00F51ABA" w:rsidP="00F51ABA">
      <w:pPr>
        <w:rPr>
          <w:b/>
        </w:rPr>
      </w:pPr>
    </w:p>
    <w:p w:rsidR="00F51ABA" w:rsidRDefault="00F51ABA" w:rsidP="00F51ABA">
      <w:pPr>
        <w:rPr>
          <w:b/>
        </w:rPr>
      </w:pPr>
      <w:r>
        <w:rPr>
          <w:b/>
        </w:rPr>
        <w:t xml:space="preserve">О    бюджете     муниципального     образования </w:t>
      </w:r>
    </w:p>
    <w:p w:rsidR="00F51ABA" w:rsidRDefault="00F51ABA" w:rsidP="00F51ABA">
      <w:pPr>
        <w:rPr>
          <w:b/>
        </w:rPr>
      </w:pPr>
      <w:r>
        <w:rPr>
          <w:b/>
        </w:rPr>
        <w:t xml:space="preserve">сельское         поселение   «Деревня  </w:t>
      </w:r>
      <w:r w:rsidR="008A78A3">
        <w:rPr>
          <w:b/>
        </w:rPr>
        <w:t>Рудня</w:t>
      </w:r>
      <w:r>
        <w:rPr>
          <w:b/>
        </w:rPr>
        <w:t xml:space="preserve">» 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F51ABA" w:rsidRDefault="00F51ABA" w:rsidP="00F51ABA">
      <w:pPr>
        <w:rPr>
          <w:b/>
        </w:rPr>
      </w:pPr>
      <w:r>
        <w:rPr>
          <w:b/>
        </w:rPr>
        <w:t>202</w:t>
      </w:r>
      <w:r w:rsidR="00A96429">
        <w:rPr>
          <w:b/>
        </w:rPr>
        <w:t>5</w:t>
      </w:r>
      <w:r>
        <w:rPr>
          <w:b/>
        </w:rPr>
        <w:t xml:space="preserve"> год и на плановый период 202</w:t>
      </w:r>
      <w:r w:rsidR="00A96429">
        <w:rPr>
          <w:b/>
        </w:rPr>
        <w:t>6</w:t>
      </w:r>
      <w:r>
        <w:rPr>
          <w:b/>
        </w:rPr>
        <w:t>-202</w:t>
      </w:r>
      <w:r w:rsidR="00A96429">
        <w:rPr>
          <w:b/>
        </w:rPr>
        <w:t>7</w:t>
      </w:r>
      <w:r>
        <w:rPr>
          <w:b/>
        </w:rPr>
        <w:t xml:space="preserve"> годов </w:t>
      </w:r>
    </w:p>
    <w:p w:rsidR="00F51ABA" w:rsidRDefault="00F51ABA" w:rsidP="00F51ABA">
      <w:pPr>
        <w:rPr>
          <w:b/>
        </w:rPr>
      </w:pPr>
    </w:p>
    <w:p w:rsidR="00F51ABA" w:rsidRDefault="00F51ABA" w:rsidP="00F51ABA"/>
    <w:p w:rsidR="00F51ABA" w:rsidRDefault="00F51ABA" w:rsidP="00F51ABA">
      <w:pPr>
        <w:jc w:val="both"/>
        <w:rPr>
          <w:b/>
        </w:rPr>
      </w:pPr>
      <w:r>
        <w:tab/>
        <w:t xml:space="preserve">На основании п.10 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 </w:t>
      </w:r>
      <w:r>
        <w:rPr>
          <w:b/>
        </w:rPr>
        <w:t>СЕЛЬСКАЯ ДУМА РЕШИЛА:</w:t>
      </w:r>
    </w:p>
    <w:p w:rsidR="00F51ABA" w:rsidRDefault="00F51ABA" w:rsidP="00F51ABA">
      <w:pPr>
        <w:jc w:val="both"/>
      </w:pPr>
    </w:p>
    <w:p w:rsidR="00F51ABA" w:rsidRDefault="00F51ABA" w:rsidP="00F51ABA">
      <w:pPr>
        <w:spacing w:line="360" w:lineRule="auto"/>
        <w:ind w:firstLine="708"/>
        <w:jc w:val="both"/>
      </w:pPr>
      <w:r>
        <w:rPr>
          <w:b/>
        </w:rPr>
        <w:t>1.</w:t>
      </w:r>
      <w:r>
        <w:t xml:space="preserve"> Утвердить основные характеристики  бюджета  сельского поселения «Деревня </w:t>
      </w:r>
      <w:r w:rsidR="008A78A3">
        <w:t>Рудня</w:t>
      </w:r>
      <w:r>
        <w:t>» (далее – бюджет поселения) на 202</w:t>
      </w:r>
      <w:r w:rsidR="00A96429">
        <w:t>5</w:t>
      </w:r>
      <w:r>
        <w:t xml:space="preserve"> год:</w:t>
      </w:r>
    </w:p>
    <w:p w:rsidR="00F51ABA" w:rsidRDefault="00F51ABA" w:rsidP="00F51ABA">
      <w:pPr>
        <w:spacing w:line="360" w:lineRule="auto"/>
        <w:ind w:firstLine="708"/>
        <w:jc w:val="both"/>
      </w:pPr>
      <w:r>
        <w:t xml:space="preserve">общий объем   доходов бюджета поселения  в сумме </w:t>
      </w:r>
      <w:r w:rsidR="00A96429">
        <w:t>8 797 595</w:t>
      </w:r>
      <w:r>
        <w:t xml:space="preserve">  рублей, в том числе объем  безвозмездных поступлений в сумме </w:t>
      </w:r>
      <w:r w:rsidR="004F2647">
        <w:t xml:space="preserve"> </w:t>
      </w:r>
      <w:r w:rsidR="00A96429">
        <w:t>5 593 165</w:t>
      </w:r>
      <w:r>
        <w:t xml:space="preserve">  рублей, согласно приложению № 1 к настоящему решению; </w:t>
      </w:r>
    </w:p>
    <w:p w:rsidR="00F51ABA" w:rsidRDefault="00F51ABA" w:rsidP="00F51ABA">
      <w:pPr>
        <w:spacing w:line="360" w:lineRule="auto"/>
        <w:ind w:firstLine="708"/>
        <w:jc w:val="both"/>
      </w:pPr>
      <w:r>
        <w:t xml:space="preserve">общий объем расходов бюджета поселения в сумме </w:t>
      </w:r>
      <w:r w:rsidR="00A96429">
        <w:t>9 110 200</w:t>
      </w:r>
      <w:r>
        <w:t xml:space="preserve">  рублей;</w:t>
      </w:r>
    </w:p>
    <w:p w:rsidR="00F51ABA" w:rsidRDefault="00F51ABA" w:rsidP="00F51ABA">
      <w:pPr>
        <w:spacing w:line="360" w:lineRule="auto"/>
        <w:ind w:firstLine="708"/>
        <w:jc w:val="both"/>
      </w:pPr>
      <w:r>
        <w:t xml:space="preserve">объем резервного фонда администрации в сумме </w:t>
      </w:r>
      <w:r w:rsidR="008A78A3">
        <w:t>3</w:t>
      </w:r>
      <w:r w:rsidR="00E21C8E">
        <w:t xml:space="preserve"> 000</w:t>
      </w:r>
      <w:r>
        <w:t xml:space="preserve">  рублей;</w:t>
      </w:r>
    </w:p>
    <w:p w:rsidR="00F51ABA" w:rsidRDefault="00F51ABA" w:rsidP="00F51ABA">
      <w:pPr>
        <w:spacing w:line="360" w:lineRule="auto"/>
        <w:ind w:firstLine="709"/>
        <w:jc w:val="both"/>
      </w:pPr>
      <w:r>
        <w:t>верхний предел муниципального внутреннего долга бюджета поселения на 1 января 202</w:t>
      </w:r>
      <w:r w:rsidR="00A96429">
        <w:t>6</w:t>
      </w:r>
      <w:r>
        <w:t xml:space="preserve"> года в сумме     0,0 рублей, в том числе верхний предел долга по муниципальным гарантиям 0,0 рублей;</w:t>
      </w:r>
    </w:p>
    <w:p w:rsidR="00F51ABA" w:rsidRDefault="00F51ABA" w:rsidP="00F51ABA">
      <w:pPr>
        <w:spacing w:line="360" w:lineRule="auto"/>
        <w:ind w:firstLine="708"/>
        <w:jc w:val="both"/>
      </w:pPr>
      <w:r>
        <w:t xml:space="preserve">дефицит бюджета поселения в сумме  </w:t>
      </w:r>
      <w:r w:rsidR="00A96429">
        <w:t>312 605</w:t>
      </w:r>
      <w:r w:rsidR="00A0678D">
        <w:t xml:space="preserve"> </w:t>
      </w:r>
      <w:r>
        <w:t>рублей.</w:t>
      </w:r>
    </w:p>
    <w:p w:rsidR="00F51ABA" w:rsidRDefault="00F51ABA" w:rsidP="00F51ABA">
      <w:pPr>
        <w:spacing w:line="360" w:lineRule="auto"/>
        <w:ind w:firstLine="708"/>
        <w:jc w:val="both"/>
      </w:pPr>
      <w:r>
        <w:rPr>
          <w:b/>
        </w:rPr>
        <w:t xml:space="preserve">2. </w:t>
      </w:r>
      <w:r>
        <w:t xml:space="preserve">Утвердить основные характеристики бюджета сельского поселения «Деревня </w:t>
      </w:r>
      <w:r w:rsidR="008A78A3">
        <w:t>Рудня</w:t>
      </w:r>
      <w:r>
        <w:t>» на 202</w:t>
      </w:r>
      <w:r w:rsidR="00A96429">
        <w:t>6</w:t>
      </w:r>
      <w:r>
        <w:t xml:space="preserve"> год и на 202</w:t>
      </w:r>
      <w:r w:rsidR="00A96429">
        <w:t>7</w:t>
      </w:r>
      <w:r>
        <w:t xml:space="preserve"> год:</w:t>
      </w:r>
    </w:p>
    <w:p w:rsidR="00F51ABA" w:rsidRDefault="00F51ABA" w:rsidP="00F51ABA">
      <w:pPr>
        <w:spacing w:line="360" w:lineRule="auto"/>
        <w:ind w:firstLine="708"/>
        <w:jc w:val="both"/>
      </w:pPr>
      <w:proofErr w:type="gramStart"/>
      <w:r>
        <w:t>общий объем   доходов бюджета поселения на 202</w:t>
      </w:r>
      <w:r w:rsidR="00A96429">
        <w:t>6</w:t>
      </w:r>
      <w:r>
        <w:t xml:space="preserve"> год  в сумме </w:t>
      </w:r>
      <w:r w:rsidR="00A96429">
        <w:t>8 807 646</w:t>
      </w:r>
      <w:r>
        <w:t xml:space="preserve">  рублей, в том числе объем  безвозмездных поступлений в сумме  </w:t>
      </w:r>
      <w:r w:rsidR="00A96429">
        <w:t>5 603 216</w:t>
      </w:r>
      <w:r>
        <w:t xml:space="preserve">  рублей, на 202</w:t>
      </w:r>
      <w:r w:rsidR="00A96429">
        <w:t>7</w:t>
      </w:r>
      <w:r>
        <w:t xml:space="preserve"> год в сумме </w:t>
      </w:r>
      <w:r w:rsidR="00A96429">
        <w:t>8 811 855</w:t>
      </w:r>
      <w:r w:rsidR="008A78A3">
        <w:t xml:space="preserve"> </w:t>
      </w:r>
      <w:r>
        <w:t xml:space="preserve"> рублей, в том числе безвозмездных поступлений в сумме   </w:t>
      </w:r>
      <w:r w:rsidR="00A96429">
        <w:t>5 607 425</w:t>
      </w:r>
      <w:r w:rsidR="00E21C8E">
        <w:t xml:space="preserve"> </w:t>
      </w:r>
      <w:r>
        <w:t xml:space="preserve">рублей согласно приложению № 2 к настоящему решению; </w:t>
      </w:r>
      <w:proofErr w:type="gramEnd"/>
    </w:p>
    <w:p w:rsidR="00F51ABA" w:rsidRDefault="00F51ABA" w:rsidP="00F51ABA">
      <w:pPr>
        <w:spacing w:line="360" w:lineRule="auto"/>
        <w:ind w:firstLine="708"/>
        <w:jc w:val="both"/>
      </w:pPr>
      <w:r>
        <w:t>общий объем расходов бюджета поселения на 202</w:t>
      </w:r>
      <w:r w:rsidR="00A96429">
        <w:t>6</w:t>
      </w:r>
      <w:r>
        <w:t xml:space="preserve"> год в сумме </w:t>
      </w:r>
      <w:r w:rsidR="00A96429">
        <w:t>9 120 450</w:t>
      </w:r>
      <w:r w:rsidR="00E21C8E">
        <w:t xml:space="preserve"> </w:t>
      </w:r>
      <w:r>
        <w:t xml:space="preserve"> рублей, в том числе условно утвержденные расходы в сумме </w:t>
      </w:r>
      <w:r w:rsidR="00A96429">
        <w:t>177 524</w:t>
      </w:r>
      <w:r>
        <w:t xml:space="preserve">  рублей;</w:t>
      </w:r>
      <w:r w:rsidR="00E21C8E">
        <w:t xml:space="preserve"> на 202</w:t>
      </w:r>
      <w:r w:rsidR="00A96429">
        <w:t>7</w:t>
      </w:r>
      <w:r w:rsidR="00E21C8E">
        <w:t xml:space="preserve"> год в сумме </w:t>
      </w:r>
      <w:r w:rsidR="00A96429">
        <w:t>9 124 950</w:t>
      </w:r>
      <w:r w:rsidR="00E21C8E">
        <w:t>, в том числе условно утвержденные расходы в сумме</w:t>
      </w:r>
      <w:r>
        <w:t xml:space="preserve"> </w:t>
      </w:r>
      <w:r w:rsidR="00A96429">
        <w:t>355 061</w:t>
      </w:r>
      <w:r>
        <w:t xml:space="preserve"> рублей; </w:t>
      </w:r>
    </w:p>
    <w:p w:rsidR="00F51ABA" w:rsidRDefault="00F51ABA" w:rsidP="00F51ABA">
      <w:pPr>
        <w:spacing w:line="360" w:lineRule="auto"/>
        <w:ind w:firstLine="708"/>
        <w:jc w:val="both"/>
      </w:pPr>
      <w:r>
        <w:lastRenderedPageBreak/>
        <w:t>объем резервного фонда администрации на 202</w:t>
      </w:r>
      <w:r w:rsidR="00A96429">
        <w:t>6</w:t>
      </w:r>
      <w:r>
        <w:t xml:space="preserve"> год в сумме </w:t>
      </w:r>
      <w:r w:rsidR="008A78A3">
        <w:t>3</w:t>
      </w:r>
      <w:r>
        <w:t xml:space="preserve"> 000  рублей, на 202</w:t>
      </w:r>
      <w:r w:rsidR="00A96429">
        <w:t>7</w:t>
      </w:r>
      <w:r>
        <w:t xml:space="preserve"> год в сумме </w:t>
      </w:r>
      <w:r w:rsidR="008A78A3">
        <w:t>3</w:t>
      </w:r>
      <w:r>
        <w:t> 000 рублей;</w:t>
      </w:r>
    </w:p>
    <w:p w:rsidR="00F51ABA" w:rsidRDefault="00F51ABA" w:rsidP="00F51ABA">
      <w:pPr>
        <w:spacing w:line="360" w:lineRule="auto"/>
        <w:ind w:firstLine="709"/>
        <w:jc w:val="both"/>
      </w:pPr>
      <w:r>
        <w:t>верхний предел муниципального внутреннего долга бюджета поселения на 1 января 202</w:t>
      </w:r>
      <w:r w:rsidR="00A96429">
        <w:t>7</w:t>
      </w:r>
      <w:r>
        <w:t xml:space="preserve"> года в сумме   0,0  рублей, в том числе верхний предел долга по муниципальным гарантиям  в сумме 0,0 рублей, и на 1 января 202</w:t>
      </w:r>
      <w:r w:rsidR="00A96429">
        <w:t>8</w:t>
      </w:r>
      <w:r>
        <w:t xml:space="preserve"> года 0,0 рублей, в том числе верхний предел долга по муниципальным гарантиям 0,0 рублей.</w:t>
      </w:r>
    </w:p>
    <w:p w:rsidR="00F51ABA" w:rsidRDefault="00F51ABA" w:rsidP="00F51ABA">
      <w:pPr>
        <w:spacing w:line="360" w:lineRule="auto"/>
        <w:ind w:firstLine="708"/>
        <w:jc w:val="both"/>
      </w:pPr>
      <w:r>
        <w:t>дефицит бюджета поселения на 202</w:t>
      </w:r>
      <w:r w:rsidR="00A96429">
        <w:t>6</w:t>
      </w:r>
      <w:r>
        <w:t xml:space="preserve"> год в сумме </w:t>
      </w:r>
      <w:r w:rsidR="00A96429">
        <w:t>312 804</w:t>
      </w:r>
      <w:r w:rsidR="008A78A3">
        <w:t xml:space="preserve"> </w:t>
      </w:r>
      <w:r>
        <w:t xml:space="preserve"> рублей, на 202</w:t>
      </w:r>
      <w:r w:rsidR="00A96429">
        <w:t>7</w:t>
      </w:r>
      <w:r>
        <w:t xml:space="preserve"> год в сумме </w:t>
      </w:r>
      <w:r w:rsidR="00A96429">
        <w:t>313 095</w:t>
      </w:r>
      <w:r w:rsidR="00A0678D">
        <w:t xml:space="preserve"> </w:t>
      </w:r>
      <w:r>
        <w:t>рублей.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3. </w:t>
      </w:r>
      <w:r w:rsidRPr="00F346AE">
        <w:t xml:space="preserve">Утвердить </w:t>
      </w:r>
      <w:r>
        <w:t>нормативы отчислений в бюджет сельского поселения от доходов, не установленных законодательством Российской Федерации, на 202</w:t>
      </w:r>
      <w:r w:rsidR="00A96429">
        <w:t>5</w:t>
      </w:r>
      <w:r>
        <w:t xml:space="preserve"> год и на плановый период 202</w:t>
      </w:r>
      <w:r w:rsidR="00A96429">
        <w:t xml:space="preserve">6 </w:t>
      </w:r>
      <w:r>
        <w:t>и 202</w:t>
      </w:r>
      <w:r w:rsidR="00A96429">
        <w:t>7</w:t>
      </w:r>
      <w:r>
        <w:t xml:space="preserve"> годов согласно приложению № 3 к настоящему Решению;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 xml:space="preserve">4 </w:t>
      </w:r>
      <w:r>
        <w:rPr>
          <w:lang w:eastAsia="en-US"/>
        </w:rPr>
        <w:t>.Утвердить ведомственную структуру расходов бюджета поселения: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 – согласно приложению № 4 к настоящему решению;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годы – согласно приложению № 5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Утвердить в составе ведомственной структуры расходов бюджета сельского поселения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бюджета поселения 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 и на плановый период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годов, согласно приложениям № 4 и № 5 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5.</w:t>
      </w:r>
      <w:r>
        <w:rPr>
          <w:lang w:eastAsia="en-US"/>
        </w:rPr>
        <w:t xml:space="preserve"> Утвердить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lang w:eastAsia="en-US"/>
        </w:rPr>
        <w:t>видов расходов  классификации расходов бюджетов</w:t>
      </w:r>
      <w:proofErr w:type="gramEnd"/>
      <w:r>
        <w:rPr>
          <w:lang w:eastAsia="en-US"/>
        </w:rPr>
        <w:t xml:space="preserve"> 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 и на плановый период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годов, согласно приложениям № 6 и № 7 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 xml:space="preserve">6. </w:t>
      </w:r>
      <w:proofErr w:type="gramStart"/>
      <w:r>
        <w:rPr>
          <w:lang w:eastAsia="en-US"/>
        </w:rPr>
        <w:t>Утвердить распределение бюджетных ассигнований бюджета сельского поселения по целевым статьям (муниципальным программам и непрограммным</w:t>
      </w:r>
      <w:proofErr w:type="gramEnd"/>
      <w:r>
        <w:rPr>
          <w:lang w:eastAsia="en-US"/>
        </w:rPr>
        <w:t xml:space="preserve"> направлениям деятельности), группам и подгруппам </w:t>
      </w:r>
      <w:proofErr w:type="gramStart"/>
      <w:r>
        <w:rPr>
          <w:lang w:eastAsia="en-US"/>
        </w:rPr>
        <w:t>видов расходов  классификации расходов бюджетов</w:t>
      </w:r>
      <w:proofErr w:type="gramEnd"/>
      <w:r>
        <w:rPr>
          <w:lang w:eastAsia="en-US"/>
        </w:rPr>
        <w:t xml:space="preserve"> 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 на 2</w:t>
      </w:r>
      <w:r w:rsidR="00A96429">
        <w:rPr>
          <w:lang w:eastAsia="en-US"/>
        </w:rPr>
        <w:t>025</w:t>
      </w:r>
      <w:r>
        <w:rPr>
          <w:lang w:eastAsia="en-US"/>
        </w:rPr>
        <w:t xml:space="preserve"> год согласно приложению № 8  к настоящему решению;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плановый период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годов, согласно приложению № 9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 w:rsidRPr="00E9681C">
        <w:rPr>
          <w:b/>
          <w:lang w:eastAsia="en-US"/>
        </w:rPr>
        <w:t xml:space="preserve">7. </w:t>
      </w:r>
      <w:r w:rsidRPr="00E9681C">
        <w:rPr>
          <w:lang w:eastAsia="en-US"/>
        </w:rPr>
        <w:t xml:space="preserve">Установить с 1 </w:t>
      </w:r>
      <w:r w:rsidR="00E9681C" w:rsidRPr="00E9681C">
        <w:rPr>
          <w:lang w:eastAsia="en-US"/>
        </w:rPr>
        <w:t>октября</w:t>
      </w:r>
      <w:r w:rsidRPr="00E9681C">
        <w:rPr>
          <w:lang w:eastAsia="en-US"/>
        </w:rPr>
        <w:t xml:space="preserve"> 202</w:t>
      </w:r>
      <w:r w:rsidR="00A96429" w:rsidRPr="00E9681C">
        <w:rPr>
          <w:lang w:eastAsia="en-US"/>
        </w:rPr>
        <w:t>5</w:t>
      </w:r>
      <w:r w:rsidRPr="00E9681C">
        <w:rPr>
          <w:lang w:eastAsia="en-US"/>
        </w:rPr>
        <w:t xml:space="preserve"> года уровень индексации</w:t>
      </w:r>
      <w:r w:rsidR="00E9681C" w:rsidRPr="00E9681C">
        <w:rPr>
          <w:lang w:eastAsia="en-US"/>
        </w:rPr>
        <w:t xml:space="preserve"> размеров</w:t>
      </w:r>
      <w:r w:rsidRPr="00E9681C">
        <w:rPr>
          <w:lang w:eastAsia="en-US"/>
        </w:rPr>
        <w:t xml:space="preserve"> должностных окладов </w:t>
      </w:r>
      <w:r w:rsidR="00E9681C" w:rsidRPr="00E9681C">
        <w:rPr>
          <w:lang w:eastAsia="en-US"/>
        </w:rPr>
        <w:t>по муниципальным должностям муниципальной службы, сложившихся на 1 января 2025</w:t>
      </w:r>
      <w:bookmarkStart w:id="0" w:name="_GoBack"/>
      <w:bookmarkEnd w:id="0"/>
      <w:r w:rsidR="00E9681C">
        <w:rPr>
          <w:lang w:eastAsia="en-US"/>
        </w:rPr>
        <w:t xml:space="preserve"> года, в размере 4,5 процента.</w:t>
      </w:r>
    </w:p>
    <w:p w:rsidR="00E9681C" w:rsidRDefault="00E9681C" w:rsidP="00E9681C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 xml:space="preserve">Установить с 1 октября 2025 года уровень индексации окладов по оплате труда работников органов местного самоуправления сельского поселения «Деревня Рудня», замещающих должности, не являющиеся должностями муниципальной службы, </w:t>
      </w:r>
      <w:r>
        <w:rPr>
          <w:lang w:eastAsia="en-US"/>
        </w:rPr>
        <w:t>сложившихся на 1 января 2025 года, в размере 4,5 процента.</w:t>
      </w:r>
    </w:p>
    <w:p w:rsidR="00F51ABA" w:rsidRDefault="00F51ABA" w:rsidP="00F51ABA">
      <w:pPr>
        <w:spacing w:line="360" w:lineRule="auto"/>
        <w:ind w:firstLine="708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8.</w:t>
      </w:r>
      <w:r>
        <w:rPr>
          <w:color w:val="000000"/>
          <w:lang w:eastAsia="en-US"/>
        </w:rPr>
        <w:t xml:space="preserve"> Утвердить общий объем бюджетных ассигнований на исполнение публичных нормативных обязательств на 202</w:t>
      </w:r>
      <w:r w:rsidR="00A96429">
        <w:rPr>
          <w:color w:val="000000"/>
          <w:lang w:eastAsia="en-US"/>
        </w:rPr>
        <w:t>5</w:t>
      </w:r>
      <w:r>
        <w:rPr>
          <w:color w:val="000000"/>
          <w:lang w:eastAsia="en-US"/>
        </w:rPr>
        <w:t xml:space="preserve"> год в сумме 10 000 рублей, на 202</w:t>
      </w:r>
      <w:r w:rsidR="00A96429">
        <w:rPr>
          <w:color w:val="000000"/>
          <w:lang w:eastAsia="en-US"/>
        </w:rPr>
        <w:t>6</w:t>
      </w:r>
      <w:r>
        <w:rPr>
          <w:color w:val="000000"/>
          <w:lang w:eastAsia="en-US"/>
        </w:rPr>
        <w:t xml:space="preserve"> год в сумме 10 000 рублей, на 202</w:t>
      </w:r>
      <w:r w:rsidR="00A96429">
        <w:rPr>
          <w:color w:val="000000"/>
          <w:lang w:eastAsia="en-US"/>
        </w:rPr>
        <w:t>7</w:t>
      </w:r>
      <w:r>
        <w:rPr>
          <w:color w:val="000000"/>
          <w:lang w:eastAsia="en-US"/>
        </w:rPr>
        <w:t xml:space="preserve"> год в сумме 10 000 рублей.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 w:rsidRPr="00EF27CC">
        <w:rPr>
          <w:b/>
          <w:lang w:eastAsia="en-US"/>
        </w:rPr>
        <w:t>9</w:t>
      </w:r>
      <w:r>
        <w:rPr>
          <w:lang w:eastAsia="en-US"/>
        </w:rPr>
        <w:t>. Утвердить  источники внутреннего  финансирования дефицита бюджета поселения: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A96429">
        <w:rPr>
          <w:lang w:eastAsia="en-US"/>
        </w:rPr>
        <w:t xml:space="preserve">5 </w:t>
      </w:r>
      <w:r>
        <w:rPr>
          <w:lang w:eastAsia="en-US"/>
        </w:rPr>
        <w:t>год – согласно приложению № 10  к настоящему решению;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года – согласно приложению № 11  к настоящему решению;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10</w:t>
      </w:r>
      <w:r>
        <w:rPr>
          <w:lang w:eastAsia="en-US"/>
        </w:rPr>
        <w:t xml:space="preserve">. Утвердить размер межбюджетных трансфертов, передаваемых  из бюджета муниципального района бюджету сельского поселения "Деревня </w:t>
      </w:r>
      <w:r w:rsidR="008A78A3">
        <w:rPr>
          <w:lang w:eastAsia="en-US"/>
        </w:rPr>
        <w:t>Рудня</w:t>
      </w:r>
      <w:r>
        <w:rPr>
          <w:lang w:eastAsia="en-US"/>
        </w:rPr>
        <w:t>" на осуществление части полномочий по решению вопросов местного значения в соответствии с заключенными соглашениями 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 и плановый период 202</w:t>
      </w:r>
      <w:r w:rsidR="00A96429">
        <w:rPr>
          <w:lang w:eastAsia="en-US"/>
        </w:rPr>
        <w:t>6</w:t>
      </w:r>
      <w:r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годов согласно приложению № 12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11</w:t>
      </w:r>
      <w:r>
        <w:rPr>
          <w:lang w:eastAsia="en-US"/>
        </w:rPr>
        <w:t>. В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году не принимать решения по увеличению численности муниципальных служащих и работников учреждений и организаций бюджетной сферы, находящихся в ведении сельского поселения.</w:t>
      </w:r>
    </w:p>
    <w:p w:rsidR="00F51ABA" w:rsidRDefault="00F51ABA" w:rsidP="00F51ABA">
      <w:pPr>
        <w:spacing w:line="360" w:lineRule="auto"/>
        <w:ind w:firstLine="705"/>
        <w:rPr>
          <w:lang w:eastAsia="en-US"/>
        </w:rPr>
      </w:pPr>
      <w:r>
        <w:rPr>
          <w:b/>
          <w:lang w:eastAsia="en-US"/>
        </w:rPr>
        <w:t>12</w:t>
      </w:r>
      <w:r>
        <w:rPr>
          <w:lang w:eastAsia="en-US"/>
        </w:rPr>
        <w:t>.  Установить, что в ходе исполнения бюджета  поселения, предоставить право главному распорядителю средств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:rsidR="00F51ABA" w:rsidRDefault="00F51ABA" w:rsidP="00F51ABA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по результатам проверок уполномоченного органа исполнительной власти Калужской области - на сумму средств, использованных незаконного или  не по целевому назначению;</w:t>
      </w:r>
    </w:p>
    <w:p w:rsidR="00F51ABA" w:rsidRDefault="00F51ABA" w:rsidP="00F51ABA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случае принятия долгосрочных целевых программ, аккумулирующих на реализацию программных мероприятий средства бюджета поселения, предусмотренные настоящим решением;</w:t>
      </w:r>
    </w:p>
    <w:p w:rsidR="00F51ABA" w:rsidRDefault="00F51ABA" w:rsidP="00F51ABA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F51ABA" w:rsidRDefault="00F51ABA" w:rsidP="00F51ABA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lastRenderedPageBreak/>
        <w:t xml:space="preserve">13. </w:t>
      </w:r>
      <w:proofErr w:type="gramStart"/>
      <w:r>
        <w:rPr>
          <w:lang w:eastAsia="en-US"/>
        </w:rPr>
        <w:t>Нормативные и иные правовые акты поселения, влекущие дополнительные расходы за счет средств  бюджета поселения в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году,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 бюджета поселения  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14</w:t>
      </w:r>
      <w:r>
        <w:rPr>
          <w:lang w:eastAsia="en-US"/>
        </w:rPr>
        <w:t>. Предоставление муниципальных гарантий  в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году не планируется.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15</w:t>
      </w:r>
      <w:r>
        <w:rPr>
          <w:lang w:eastAsia="en-US"/>
        </w:rPr>
        <w:t xml:space="preserve">. Принять к сведению  итоги социально-экономического развития  муниципального образования сельского поселения «Деревня </w:t>
      </w:r>
      <w:r w:rsidR="008A78A3">
        <w:rPr>
          <w:lang w:eastAsia="en-US"/>
        </w:rPr>
        <w:t>Рудня</w:t>
      </w:r>
      <w:r w:rsidR="005B4B59">
        <w:rPr>
          <w:lang w:eastAsia="en-US"/>
        </w:rPr>
        <w:t>»» за 202</w:t>
      </w:r>
      <w:r w:rsidR="00A96429">
        <w:rPr>
          <w:lang w:eastAsia="en-US"/>
        </w:rPr>
        <w:t>4</w:t>
      </w:r>
      <w:r w:rsidR="005B4B59">
        <w:rPr>
          <w:lang w:eastAsia="en-US"/>
        </w:rPr>
        <w:t xml:space="preserve"> год</w:t>
      </w:r>
      <w:r>
        <w:rPr>
          <w:lang w:eastAsia="en-US"/>
        </w:rPr>
        <w:t>,</w:t>
      </w:r>
      <w:r w:rsidR="005B4B59">
        <w:rPr>
          <w:lang w:eastAsia="en-US"/>
        </w:rPr>
        <w:t xml:space="preserve"> основные показатели прогноза на 202</w:t>
      </w:r>
      <w:r w:rsidR="00A96429">
        <w:rPr>
          <w:lang w:eastAsia="en-US"/>
        </w:rPr>
        <w:t>5</w:t>
      </w:r>
      <w:r w:rsidR="005B4B59">
        <w:rPr>
          <w:lang w:eastAsia="en-US"/>
        </w:rPr>
        <w:t xml:space="preserve"> и плановый период 202</w:t>
      </w:r>
      <w:r w:rsidR="00A96429">
        <w:rPr>
          <w:lang w:eastAsia="en-US"/>
        </w:rPr>
        <w:t>6</w:t>
      </w:r>
      <w:r w:rsidR="005B4B59">
        <w:rPr>
          <w:lang w:eastAsia="en-US"/>
        </w:rPr>
        <w:t>-202</w:t>
      </w:r>
      <w:r w:rsidR="00A96429">
        <w:rPr>
          <w:lang w:eastAsia="en-US"/>
        </w:rPr>
        <w:t>7</w:t>
      </w:r>
      <w:r w:rsidR="005B4B59">
        <w:rPr>
          <w:lang w:eastAsia="en-US"/>
        </w:rPr>
        <w:t xml:space="preserve"> годов</w:t>
      </w:r>
      <w:r>
        <w:rPr>
          <w:lang w:eastAsia="en-US"/>
        </w:rPr>
        <w:t>, согласно приложению № 13 к настоящему решению.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 xml:space="preserve">16. </w:t>
      </w:r>
      <w:r>
        <w:rPr>
          <w:lang w:eastAsia="en-US"/>
        </w:rPr>
        <w:t xml:space="preserve">Принять к сведению Реестр источников доходов бюджета сельского поселения «Деревня </w:t>
      </w:r>
      <w:r w:rsidR="008A78A3">
        <w:rPr>
          <w:lang w:eastAsia="en-US"/>
        </w:rPr>
        <w:t>Рудня</w:t>
      </w:r>
      <w:r>
        <w:rPr>
          <w:lang w:eastAsia="en-US"/>
        </w:rPr>
        <w:t>» на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 и плановый период 202</w:t>
      </w:r>
      <w:r w:rsidR="00A96429">
        <w:rPr>
          <w:lang w:eastAsia="en-US"/>
        </w:rPr>
        <w:t>6</w:t>
      </w:r>
      <w:r w:rsidR="00E21C8E">
        <w:rPr>
          <w:lang w:eastAsia="en-US"/>
        </w:rPr>
        <w:t>-202</w:t>
      </w:r>
      <w:r w:rsidR="00A96429">
        <w:rPr>
          <w:lang w:eastAsia="en-US"/>
        </w:rPr>
        <w:t>7</w:t>
      </w:r>
      <w:r>
        <w:rPr>
          <w:lang w:eastAsia="en-US"/>
        </w:rPr>
        <w:t xml:space="preserve"> годов, согласно приложению № 14 к настоящему решению. 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17.</w:t>
      </w:r>
      <w:r>
        <w:rPr>
          <w:lang w:eastAsia="en-US"/>
        </w:rPr>
        <w:t xml:space="preserve"> Настоящее Решение вступает в силу с 1 января 202</w:t>
      </w:r>
      <w:r w:rsidR="00A96429">
        <w:rPr>
          <w:lang w:eastAsia="en-US"/>
        </w:rPr>
        <w:t>5</w:t>
      </w:r>
      <w:r>
        <w:rPr>
          <w:lang w:eastAsia="en-US"/>
        </w:rPr>
        <w:t xml:space="preserve"> года.</w:t>
      </w:r>
    </w:p>
    <w:p w:rsidR="00F51ABA" w:rsidRDefault="00F51ABA" w:rsidP="00F51ABA">
      <w:pPr>
        <w:spacing w:line="360" w:lineRule="auto"/>
        <w:ind w:firstLine="708"/>
        <w:jc w:val="both"/>
        <w:rPr>
          <w:lang w:eastAsia="en-US"/>
        </w:rPr>
      </w:pPr>
      <w:r w:rsidRPr="00EF27CC">
        <w:rPr>
          <w:b/>
          <w:lang w:eastAsia="en-US"/>
        </w:rPr>
        <w:t>18</w:t>
      </w:r>
      <w:r>
        <w:rPr>
          <w:lang w:eastAsia="en-US"/>
        </w:rPr>
        <w:t xml:space="preserve">. Настоящее Решение подлежит обязательному опубликованию.          </w:t>
      </w:r>
    </w:p>
    <w:p w:rsidR="00F51ABA" w:rsidRDefault="00F51ABA" w:rsidP="00F51ABA">
      <w:pPr>
        <w:spacing w:line="360" w:lineRule="auto"/>
        <w:ind w:firstLine="708"/>
        <w:jc w:val="both"/>
        <w:rPr>
          <w:i/>
          <w:lang w:eastAsia="en-US"/>
        </w:rPr>
      </w:pPr>
      <w:r>
        <w:rPr>
          <w:lang w:eastAsia="en-US"/>
        </w:rPr>
        <w:t xml:space="preserve">       </w:t>
      </w:r>
    </w:p>
    <w:p w:rsidR="00F51ABA" w:rsidRDefault="00F51ABA" w:rsidP="00F51ABA">
      <w:pPr>
        <w:tabs>
          <w:tab w:val="left" w:pos="708"/>
          <w:tab w:val="center" w:pos="4677"/>
          <w:tab w:val="right" w:pos="9355"/>
        </w:tabs>
        <w:rPr>
          <w:b/>
          <w:lang w:eastAsia="en-US"/>
        </w:rPr>
      </w:pPr>
      <w:r>
        <w:rPr>
          <w:b/>
          <w:lang w:eastAsia="en-US"/>
        </w:rPr>
        <w:t>Глава   муниципального образования</w:t>
      </w:r>
    </w:p>
    <w:p w:rsidR="00F51ABA" w:rsidRDefault="00F51ABA" w:rsidP="00F51ABA">
      <w:pPr>
        <w:tabs>
          <w:tab w:val="left" w:pos="708"/>
          <w:tab w:val="center" w:pos="4677"/>
          <w:tab w:val="right" w:pos="9355"/>
        </w:tabs>
        <w:rPr>
          <w:b/>
          <w:lang w:eastAsia="en-US"/>
        </w:rPr>
      </w:pPr>
      <w:r>
        <w:rPr>
          <w:b/>
          <w:lang w:eastAsia="en-US"/>
        </w:rPr>
        <w:t xml:space="preserve">сельское  поселение «Деревня </w:t>
      </w:r>
      <w:r w:rsidR="008A78A3">
        <w:rPr>
          <w:b/>
          <w:lang w:eastAsia="en-US"/>
        </w:rPr>
        <w:t>Рудня</w:t>
      </w:r>
      <w:r>
        <w:rPr>
          <w:b/>
          <w:lang w:eastAsia="en-US"/>
        </w:rPr>
        <w:t xml:space="preserve">»           </w:t>
      </w:r>
      <w:r w:rsidR="008A78A3">
        <w:rPr>
          <w:b/>
          <w:lang w:eastAsia="en-US"/>
        </w:rPr>
        <w:t xml:space="preserve">                     М.В. Бакиева</w:t>
      </w:r>
      <w:r>
        <w:rPr>
          <w:b/>
          <w:lang w:eastAsia="en-US"/>
        </w:rPr>
        <w:t xml:space="preserve">                                               </w:t>
      </w:r>
    </w:p>
    <w:p w:rsidR="00F51ABA" w:rsidRDefault="00F51ABA" w:rsidP="00F51ABA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F51ABA" w:rsidRDefault="00F51ABA" w:rsidP="00F51ABA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F51ABA" w:rsidRDefault="00F51ABA" w:rsidP="00F51ABA">
      <w:pPr>
        <w:ind w:left="720"/>
        <w:jc w:val="both"/>
      </w:pPr>
    </w:p>
    <w:p w:rsidR="00F51ABA" w:rsidRDefault="00F51ABA" w:rsidP="00F51ABA">
      <w:pPr>
        <w:ind w:firstLine="708"/>
        <w:jc w:val="both"/>
        <w:rPr>
          <w:lang w:eastAsia="en-US"/>
        </w:rPr>
      </w:pPr>
    </w:p>
    <w:p w:rsidR="00F51ABA" w:rsidRDefault="00F51ABA" w:rsidP="00F51ABA">
      <w:pPr>
        <w:ind w:firstLine="708"/>
        <w:jc w:val="both"/>
        <w:rPr>
          <w:lang w:eastAsia="en-US"/>
        </w:rPr>
      </w:pPr>
    </w:p>
    <w:p w:rsidR="0089501A" w:rsidRDefault="0089501A"/>
    <w:sectPr w:rsidR="0089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B4"/>
    <w:rsid w:val="00057F00"/>
    <w:rsid w:val="003F1565"/>
    <w:rsid w:val="004F2647"/>
    <w:rsid w:val="005B4B59"/>
    <w:rsid w:val="00612B6F"/>
    <w:rsid w:val="0089501A"/>
    <w:rsid w:val="008A78A3"/>
    <w:rsid w:val="00A0678D"/>
    <w:rsid w:val="00A96429"/>
    <w:rsid w:val="00AA7463"/>
    <w:rsid w:val="00BC0506"/>
    <w:rsid w:val="00E21C8E"/>
    <w:rsid w:val="00E9681C"/>
    <w:rsid w:val="00EF27CC"/>
    <w:rsid w:val="00F51ABA"/>
    <w:rsid w:val="00F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Specialist</cp:lastModifiedBy>
  <cp:revision>18</cp:revision>
  <cp:lastPrinted>2024-11-19T12:30:00Z</cp:lastPrinted>
  <dcterms:created xsi:type="dcterms:W3CDTF">2022-04-20T07:03:00Z</dcterms:created>
  <dcterms:modified xsi:type="dcterms:W3CDTF">2024-11-19T12:30:00Z</dcterms:modified>
</cp:coreProperties>
</file>