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2B8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90E088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96545" cy="3733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E6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КАЛУЖСКАЯ ОБЛАСТЬ</w:t>
      </w:r>
    </w:p>
    <w:p w14:paraId="33303E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ДЗЕРЖИНСКИЙ РАЙОН</w:t>
      </w:r>
    </w:p>
    <w:p w14:paraId="1FC431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726DAB9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СЕЛЬСКОЕ ПОСЕЛЕНИЕ «СЕЛО ДВОРЦЫ»</w:t>
      </w:r>
    </w:p>
    <w:p w14:paraId="31D6D9C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>СЕЛЬСКАЯ ДУМА</w:t>
      </w:r>
    </w:p>
    <w:p w14:paraId="2A7CCCEC">
      <w:pPr>
        <w:tabs>
          <w:tab w:val="center" w:pos="4677"/>
          <w:tab w:val="left" w:pos="7485"/>
        </w:tabs>
        <w:spacing w:after="0" w:line="240" w:lineRule="auto"/>
        <w:ind w:firstLine="3600" w:firstLineChars="15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4-го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5EB1FE2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-я сессия   </w:t>
      </w:r>
    </w:p>
    <w:p w14:paraId="197B1FFC">
      <w:pPr>
        <w:tabs>
          <w:tab w:val="center" w:pos="4677"/>
          <w:tab w:val="left" w:pos="7320"/>
          <w:tab w:val="left" w:pos="7365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РЕШЕНИЕ  №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506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</w:t>
      </w:r>
    </w:p>
    <w:p w14:paraId="682AA0C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1EF09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7D131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с. Дворцы                                                             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>30 июня 2025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77AFBF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380F5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«О внесении изменений и дополнений в решение </w:t>
      </w:r>
    </w:p>
    <w:p w14:paraId="649CB7A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Сельской Думы МО СП «Село Дворцы» от 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.12.202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05E5B29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№ 4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75</w:t>
      </w:r>
      <w:r>
        <w:rPr>
          <w:rFonts w:ascii="Times New Roman" w:hAnsi="Times New Roman"/>
          <w:b/>
          <w:bCs/>
          <w:sz w:val="26"/>
          <w:szCs w:val="26"/>
        </w:rPr>
        <w:t xml:space="preserve"> «О бюджете муниципального образования сельское</w:t>
      </w:r>
    </w:p>
    <w:p w14:paraId="38303E4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поселение «Село Дворцы» на 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год и плановый период 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- 202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г.г.» </w:t>
      </w:r>
    </w:p>
    <w:p w14:paraId="66B5324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47C8559">
      <w:pPr>
        <w:spacing w:after="0" w:line="240" w:lineRule="auto"/>
        <w:ind w:left="0" w:leftChars="0" w:firstLine="475" w:firstLineChars="183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На основании п.10 ст.35, ст. 52 Федерального закона Российской Федерации от 06.10.2003 года № 131-ФЗ «Об общих принципах организации местного самоуправления в Российской Федерации», Устава муниципального образования сельское поселение «Село Дворцы» Сельская Дума муниципального образования сельское поселение «Село Дворцы»:</w:t>
      </w:r>
    </w:p>
    <w:p w14:paraId="02EA6CC4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</w:p>
    <w:p w14:paraId="6CF6399F">
      <w:pPr>
        <w:spacing w:after="0" w:line="240" w:lineRule="auto"/>
        <w:jc w:val="center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b/>
          <w:bCs/>
          <w:sz w:val="26"/>
          <w:szCs w:val="26"/>
        </w:rPr>
        <w:t>РЕШИЛА</w:t>
      </w:r>
      <w:r>
        <w:rPr>
          <w:rFonts w:hint="default" w:ascii="Times New Roman" w:hAnsi="Times New Roman"/>
          <w:sz w:val="26"/>
          <w:szCs w:val="26"/>
        </w:rPr>
        <w:t>:</w:t>
      </w:r>
    </w:p>
    <w:p w14:paraId="32BB1EF7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</w:p>
    <w:p w14:paraId="1D4F6AC6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 xml:space="preserve"> Внести в решение № 475 от 24.12.2024 года «О бюджете муниципального образования Сельское поселение «Село Дворцы» на 2025 год и плановый период 2025 и 2026 годов», следующие изменения и дополнения:</w:t>
      </w:r>
    </w:p>
    <w:p w14:paraId="0F71EA4B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</w:p>
    <w:p w14:paraId="565A76A4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1.Пункт 1 решения изложить в следующей редакции:</w:t>
      </w:r>
    </w:p>
    <w:p w14:paraId="340F84BB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«1. Утвердить основные характеристики бюджета сельского поселения «Село Дворцы» (далее – бюджет поселения) на 2025 год:</w:t>
      </w:r>
    </w:p>
    <w:p w14:paraId="0D895A94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 xml:space="preserve"> общий объем доходов бюджета поселения в сумме 15 827 319 рублей, в том числе объем безвозмездных поступлений в сумме 2 484 339 рублей;</w:t>
      </w:r>
    </w:p>
    <w:p w14:paraId="41A5FB7C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общий объем расходов бюджета поселения 21 890 862 рубля;</w:t>
      </w:r>
    </w:p>
    <w:p w14:paraId="3BFDE9AA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объем резервного фонда бюджета поселения 50 000 рублей;</w:t>
      </w:r>
    </w:p>
    <w:p w14:paraId="7C2DE08C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верхний предел муниципального долга бюджета поселения на 1 января 2026 года в сумме 0,0 рублей, в том числе верхний предел долга по муниципальным гарантиям 0,0 рублей;</w:t>
      </w:r>
    </w:p>
    <w:p w14:paraId="2A85D45C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дефицит бюджета поселения в сумме 6 063 543 рублей;</w:t>
      </w:r>
    </w:p>
    <w:p w14:paraId="0F440B6A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2.Пункт 4 решения изложить в следующей редакции:</w:t>
      </w:r>
    </w:p>
    <w:p w14:paraId="6AB291A8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«6. Утвердить ведомственную структуру расходов поселения на 2025 год – согласно приложению № 2 к настоящему Решению»;</w:t>
      </w:r>
    </w:p>
    <w:p w14:paraId="25932CF3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3.Пункт 9 решения изложить в следующей редакции:</w:t>
      </w:r>
    </w:p>
    <w:p w14:paraId="0BA33B9F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«11.  Утвердить источники финансирования дефицита бюджета поселения на 2025 год – согласно приложению № 3 к настоящему Решению»;</w:t>
      </w:r>
    </w:p>
    <w:p w14:paraId="2EB16B77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</w:p>
    <w:p w14:paraId="54039C68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4.Настоящее Решение вступает в силу с момента его принятия и подлежит обязательному опубликованию.</w:t>
      </w:r>
    </w:p>
    <w:p w14:paraId="5A0CAFBF">
      <w:pPr>
        <w:spacing w:after="0" w:line="240" w:lineRule="auto"/>
        <w:jc w:val="both"/>
        <w:rPr>
          <w:rFonts w:hint="default" w:ascii="Times New Roman" w:hAnsi="Times New Roman"/>
          <w:sz w:val="26"/>
          <w:szCs w:val="26"/>
        </w:rPr>
      </w:pPr>
    </w:p>
    <w:p w14:paraId="7BCD8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E54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0805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BE1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55C80F1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сельское поселение «Село Дворцы»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А.И.Питейкин</w:t>
      </w:r>
    </w:p>
    <w:p w14:paraId="62A3E5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A7A586E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52495EB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0EE9F4C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ED8905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7A701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D09CD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53B2516">
      <w:pPr>
        <w:spacing w:after="0" w:line="240" w:lineRule="auto"/>
        <w:ind w:left="360" w:hanging="390" w:hangingChars="15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5"/>
    <w:rsid w:val="000A2569"/>
    <w:rsid w:val="000E3AB1"/>
    <w:rsid w:val="000F36ED"/>
    <w:rsid w:val="00150329"/>
    <w:rsid w:val="00347827"/>
    <w:rsid w:val="004411A8"/>
    <w:rsid w:val="004F1258"/>
    <w:rsid w:val="00515294"/>
    <w:rsid w:val="0058457A"/>
    <w:rsid w:val="005A616A"/>
    <w:rsid w:val="00795BFF"/>
    <w:rsid w:val="00821849"/>
    <w:rsid w:val="00925750"/>
    <w:rsid w:val="0099140A"/>
    <w:rsid w:val="00A04405"/>
    <w:rsid w:val="00A16B35"/>
    <w:rsid w:val="00A86AD1"/>
    <w:rsid w:val="00B16BBF"/>
    <w:rsid w:val="00BE2A5F"/>
    <w:rsid w:val="00CF36E4"/>
    <w:rsid w:val="00E64656"/>
    <w:rsid w:val="0AC61F4A"/>
    <w:rsid w:val="0CD765A3"/>
    <w:rsid w:val="186E40B5"/>
    <w:rsid w:val="23D06877"/>
    <w:rsid w:val="3DB755CD"/>
    <w:rsid w:val="592E59B9"/>
    <w:rsid w:val="5BD1644E"/>
    <w:rsid w:val="5FB1178F"/>
    <w:rsid w:val="600E4ADA"/>
    <w:rsid w:val="629F0B76"/>
    <w:rsid w:val="63872853"/>
    <w:rsid w:val="6CB90F59"/>
    <w:rsid w:val="6DEE5BC0"/>
    <w:rsid w:val="6E7C53FC"/>
    <w:rsid w:val="719D7ADD"/>
    <w:rsid w:val="72D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qFormat/>
    <w:uiPriority w:val="0"/>
    <w:rPr>
      <w:rFonts w:ascii="Tahoma" w:hAnsi="Tahoma" w:cs="Tahoma" w:eastAsiaTheme="minorHAnsi"/>
      <w:sz w:val="16"/>
      <w:szCs w:val="16"/>
      <w:lang w:eastAsia="en-US"/>
    </w:rPr>
  </w:style>
  <w:style w:type="paragraph" w:styleId="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2613</Characters>
  <Lines>21</Lines>
  <Paragraphs>6</Paragraphs>
  <TotalTime>65</TotalTime>
  <ScaleCrop>false</ScaleCrop>
  <LinksUpToDate>false</LinksUpToDate>
  <CharactersWithSpaces>3065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2024-02-06T14:05:00Z</dcterms:created>
  <dc:creator>home</dc:creator>
  <cp:lastModifiedBy>home</cp:lastModifiedBy>
  <cp:lastPrinted>2025-06-29T16:16:00Z</cp:lastPrinted>
  <dcterms:modified xsi:type="dcterms:W3CDTF">2025-06-30T18:54:11Z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DDDC789FD4C84B9895FC35845E3575E3_13</vt:lpwstr>
  </property>
</Properties>
</file>