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8A0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C9AFD52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КАЛУЖСКАЯ ОБЛАСТЬ ДЗЕРЖИНСКИЙ РАЙОН </w:t>
      </w:r>
    </w:p>
    <w:p w14:paraId="7C9ED2F4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7A94CB86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(исполнительно-распорядительный орган)</w:t>
      </w:r>
    </w:p>
    <w:p w14:paraId="78FF3B3E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СЕЛЬСКОЕ ПОСЕЛЕНИЕ</w:t>
      </w:r>
    </w:p>
    <w:p w14:paraId="41EF0F13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«СЕЛО ДВОРЦЫ»    </w:t>
      </w:r>
    </w:p>
    <w:p w14:paraId="36EEF224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51A25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83DE0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14:paraId="0AA088AA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9683E"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» </w:t>
      </w:r>
      <w:r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2/1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-П</w:t>
      </w:r>
    </w:p>
    <w:p w14:paraId="738588A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</w:pPr>
    </w:p>
    <w:p w14:paraId="0944A08E">
      <w:pPr>
        <w:spacing w:after="0" w:line="240" w:lineRule="auto"/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</w:rPr>
        <w:t>«Об утверждении Положения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 xml:space="preserve">  о приемочной комиссии администрации муниципального образования сельское поселение «»Село Дворцы»</w:t>
      </w:r>
    </w:p>
    <w:p w14:paraId="7EBF2AA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4E9863C">
      <w:pPr>
        <w:spacing w:after="0" w:line="240" w:lineRule="auto"/>
        <w:ind w:left="0" w:leftChars="0" w:firstLine="397" w:firstLineChars="153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</w:rPr>
        <w:t xml:space="preserve">В соответствии с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Гражданским кодексом Российской Федерации, Федеральным законом от 05.04.2013 N 44-ФЗ "О контрактной системе в сфере закупок товаров, работ, услуг для обеспечения государственных и муниципальных нужд" ,  с Федеральным законом </w:t>
      </w:r>
      <w:r>
        <w:rPr>
          <w:rFonts w:hint="default" w:ascii="Times New Roman" w:hAnsi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 Уставом МО СП «Село Дворцы»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, администрация муниципального образования МО СП «Село Дворцы» </w:t>
      </w:r>
    </w:p>
    <w:p w14:paraId="0513C3B7">
      <w:pPr>
        <w:spacing w:after="0" w:line="240" w:lineRule="auto"/>
        <w:ind w:left="0" w:leftChars="0" w:firstLine="397" w:firstLineChars="153"/>
        <w:jc w:val="both"/>
        <w:rPr>
          <w:rFonts w:hint="default" w:ascii="Times New Roman" w:hAnsi="Times New Roman"/>
          <w:b/>
          <w:bCs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                                            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 xml:space="preserve"> </w:t>
      </w:r>
    </w:p>
    <w:p w14:paraId="28DEFD3B">
      <w:pPr>
        <w:spacing w:after="0" w:line="240" w:lineRule="auto"/>
        <w:ind w:left="0" w:leftChars="0" w:firstLine="399" w:firstLineChars="153"/>
        <w:jc w:val="center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ПОСТАНОВЛЯЕТ</w:t>
      </w:r>
      <w:r>
        <w:rPr>
          <w:rFonts w:hint="default" w:ascii="Times New Roman" w:hAnsi="Times New Roman"/>
          <w:sz w:val="26"/>
          <w:szCs w:val="26"/>
          <w:lang w:val="ru-RU"/>
        </w:rPr>
        <w:t>:</w:t>
      </w:r>
    </w:p>
    <w:p w14:paraId="3197F4C4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 w14:paraId="558633DE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1 Утвердить  Положение </w:t>
      </w:r>
      <w:r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/>
        </w:rPr>
        <w:t xml:space="preserve">«О </w:t>
      </w:r>
      <w:r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/>
        </w:rPr>
        <w:t>приемочной комиссии администрации муниципального образования</w:t>
      </w:r>
      <w:r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/>
        </w:rPr>
        <w:t xml:space="preserve">  сельско</w:t>
      </w:r>
      <w:r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/>
        </w:rPr>
        <w:t>е</w:t>
      </w:r>
      <w:r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/>
        </w:rPr>
        <w:t xml:space="preserve"> поселен</w:t>
      </w:r>
      <w:r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/>
        </w:rPr>
        <w:t>ие</w:t>
      </w:r>
      <w:r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/>
        </w:rPr>
        <w:t xml:space="preserve"> «Село Дворцы»</w:t>
      </w:r>
      <w:r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/>
        </w:rPr>
        <w:t>.</w:t>
      </w:r>
    </w:p>
    <w:p w14:paraId="703B0639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2  Настоящее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  <w:t>Постановление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 вступает в силу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  <w:t>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 дня его обнародования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  <w:t xml:space="preserve"> в соответствии с Уставом МО СП «Село Дворцы»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 и распространяется на правоотношения, возникшие 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  <w:t>01.0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  <w:t>5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  <w:t>.20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  <w:t>25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 г.</w:t>
      </w:r>
    </w:p>
    <w:p w14:paraId="4A351F90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Контроль за исполнением данного постановления оставляю за собой.</w:t>
      </w:r>
    </w:p>
    <w:p w14:paraId="1CA6CE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20" w:firstLineChars="200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</w:p>
    <w:p w14:paraId="01BD14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20" w:firstLineChars="200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</w:p>
    <w:p w14:paraId="3D4F40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20" w:firstLineChars="200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Врио  главы администрации </w:t>
      </w:r>
    </w:p>
    <w:p w14:paraId="1221A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20" w:firstLineChars="200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МО СП «Село Дворцы»                                                 Е.С.Нестерова</w:t>
      </w:r>
    </w:p>
    <w:p w14:paraId="45B7F93F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both"/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/>
        </w:rPr>
      </w:pPr>
    </w:p>
    <w:p w14:paraId="2DA7CF50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both"/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/>
        </w:rPr>
      </w:pPr>
    </w:p>
    <w:p w14:paraId="4148BF4A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both"/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/>
        </w:rPr>
      </w:pPr>
    </w:p>
    <w:p w14:paraId="4ACAC4AC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</w:pPr>
    </w:p>
    <w:p w14:paraId="7E55A3C8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</w:pPr>
    </w:p>
    <w:p w14:paraId="433E217C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</w:pPr>
    </w:p>
    <w:p w14:paraId="1A76C673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</w:pPr>
    </w:p>
    <w:p w14:paraId="1CC1C070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</w:pPr>
    </w:p>
    <w:p w14:paraId="38A6F0E8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</w:pPr>
    </w:p>
    <w:p w14:paraId="3B9239CB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</w:pPr>
    </w:p>
    <w:p w14:paraId="5D4125D5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</w:pPr>
    </w:p>
    <w:p w14:paraId="31E59B1C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</w:pPr>
    </w:p>
    <w:p w14:paraId="590D5E7F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</w:pPr>
    </w:p>
    <w:p w14:paraId="5B9B53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F2E2B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7B4FB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12FD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21B12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0CBDF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2511B0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D2D59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42A7D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5493B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  <w:lang w:val="ru-RU"/>
        </w:rPr>
        <w:t>ЕНО</w:t>
      </w:r>
    </w:p>
    <w:p w14:paraId="6F80F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6120" w:hanging="6120" w:hangingChars="25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МО СП «Село Дворцы»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Постановлением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ВРИО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</w:p>
    <w:p w14:paraId="03E5AF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240" w:leftChars="120" w:firstLine="4560" w:firstLineChars="19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Главы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администрации </w:t>
      </w:r>
    </w:p>
    <w:p w14:paraId="30EBAB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000" w:firstLineChars="25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МО СП  «Село Дворцы»</w:t>
      </w:r>
    </w:p>
    <w:p w14:paraId="1B53A5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_________________А.И.Питейкин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6BB25A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«30»  апреля.2025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720FB0B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</w:pPr>
    </w:p>
    <w:p w14:paraId="49086FE3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6"/>
          <w:szCs w:val="26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  <w:t>ПОЛОЖЕНИЕ</w:t>
      </w:r>
    </w:p>
    <w:p w14:paraId="0DF52CC2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/>
          <w:b/>
          <w:bCs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/>
        </w:rPr>
      </w:pPr>
      <w:r>
        <w:rPr>
          <w:rFonts w:hint="default" w:ascii="Times New Roman" w:hAnsi="Times New Roman" w:eastAsia="Helvetica"/>
          <w:b/>
          <w:bCs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/>
        </w:rPr>
        <w:t xml:space="preserve">«О </w:t>
      </w:r>
      <w:r>
        <w:rPr>
          <w:rFonts w:hint="default" w:ascii="Times New Roman" w:hAnsi="Times New Roman" w:eastAsia="Helvetica"/>
          <w:b/>
          <w:bCs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/>
        </w:rPr>
        <w:t xml:space="preserve">приемочной комиссии </w:t>
      </w:r>
    </w:p>
    <w:p w14:paraId="09142741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/>
          <w:b/>
          <w:bCs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/>
        </w:rPr>
        <w:t>администрации муниципального образования</w:t>
      </w:r>
      <w:r>
        <w:rPr>
          <w:rFonts w:hint="default" w:ascii="Times New Roman" w:hAnsi="Times New Roman" w:eastAsia="Helvetica"/>
          <w:b/>
          <w:bCs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/>
        </w:rPr>
        <w:t xml:space="preserve">  сельско</w:t>
      </w:r>
      <w:r>
        <w:rPr>
          <w:rFonts w:hint="default" w:ascii="Times New Roman" w:hAnsi="Times New Roman" w:eastAsia="Helvetica"/>
          <w:b/>
          <w:bCs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/>
        </w:rPr>
        <w:t>е</w:t>
      </w:r>
      <w:r>
        <w:rPr>
          <w:rFonts w:hint="default" w:ascii="Times New Roman" w:hAnsi="Times New Roman" w:eastAsia="Helvetica"/>
          <w:b/>
          <w:bCs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/>
        </w:rPr>
        <w:t xml:space="preserve"> поселен</w:t>
      </w:r>
      <w:r>
        <w:rPr>
          <w:rFonts w:hint="default" w:ascii="Times New Roman" w:hAnsi="Times New Roman" w:eastAsia="Helvetica"/>
          <w:b/>
          <w:bCs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/>
        </w:rPr>
        <w:t>ие</w:t>
      </w:r>
      <w:r>
        <w:rPr>
          <w:rFonts w:hint="default" w:ascii="Times New Roman" w:hAnsi="Times New Roman" w:eastAsia="Helvetica"/>
          <w:b/>
          <w:bCs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/>
        </w:rPr>
        <w:t xml:space="preserve"> «Село Дворцы»</w:t>
      </w:r>
    </w:p>
    <w:p w14:paraId="1470B594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</w:pPr>
    </w:p>
    <w:p w14:paraId="5FA2B6CD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6"/>
          <w:szCs w:val="26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  <w:t>1 Общие положения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  <w:t>.</w:t>
      </w:r>
    </w:p>
    <w:p w14:paraId="698DB3F1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6"/>
          <w:szCs w:val="26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1.1. Настоящее Положение </w:t>
      </w:r>
      <w:r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/>
        </w:rPr>
        <w:t>«О</w:t>
      </w:r>
      <w:r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/>
        </w:rPr>
        <w:t xml:space="preserve"> приемочной комиссии  администрации муниципального образования  сельское поселение «Село Дворцы»</w:t>
      </w:r>
      <w:r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  <w:t>разработано в соответствии 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Федеральным законом </w:t>
      </w:r>
      <w:r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6"/>
          <w:szCs w:val="26"/>
          <w:shd w:val="clear" w:fill="FFFFFF"/>
          <w:lang w:val="en-US" w:eastAsia="zh-CN"/>
        </w:rPr>
        <w:t xml:space="preserve"> Федеральным законом ч. 6 - 8, 13, 14 ст. 94 Закона N 44-ФЗ, с Федеральным законом от 06.10.2003 № 131-ФЗ «Об общих принципах организации местного самоуправления в Российской Федерации»</w:t>
      </w:r>
    </w:p>
    <w:p w14:paraId="4ACF57E2">
      <w:pPr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>1.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2. </w:t>
      </w:r>
      <w:r>
        <w:rPr>
          <w:rFonts w:hint="default" w:ascii="Times New Roman" w:hAnsi="Times New Roman"/>
          <w:sz w:val="26"/>
          <w:szCs w:val="26"/>
        </w:rPr>
        <w:t xml:space="preserve"> Настоящее положение о приемочной комиссии (далее - Положение) регламентирует функции, порядок организации работы комиссии, создаваемой для приемки поставленных товаров, выполненных работ, оказанных услуг, результатов отдельного этапа исполнения контракта для нужд </w:t>
      </w:r>
      <w:r>
        <w:rPr>
          <w:rFonts w:hint="default" w:ascii="Times New Roman" w:hAnsi="Times New Roman"/>
          <w:sz w:val="26"/>
          <w:szCs w:val="26"/>
          <w:lang w:val="ru-RU"/>
        </w:rPr>
        <w:t>администрации муниципального образования сельское поселение «Село Дворцы»</w:t>
      </w:r>
      <w:r>
        <w:rPr>
          <w:rFonts w:hint="default" w:ascii="Times New Roman" w:hAnsi="Times New Roman"/>
          <w:sz w:val="26"/>
          <w:szCs w:val="26"/>
        </w:rPr>
        <w:t xml:space="preserve"> (далее - Заказчик).</w:t>
      </w:r>
    </w:p>
    <w:p w14:paraId="18FE533D">
      <w:pPr>
        <w:rPr>
          <w:rFonts w:hint="default" w:ascii="Times New Roman" w:hAnsi="Times New Roman"/>
          <w:sz w:val="26"/>
          <w:szCs w:val="26"/>
        </w:rPr>
      </w:pPr>
    </w:p>
    <w:p w14:paraId="42073482">
      <w:pPr>
        <w:rPr>
          <w:rFonts w:hint="default" w:ascii="Times New Roman" w:hAnsi="Times New Roman"/>
          <w:b/>
          <w:bCs/>
          <w:sz w:val="26"/>
          <w:szCs w:val="26"/>
        </w:rPr>
      </w:pPr>
      <w:r>
        <w:rPr>
          <w:rFonts w:hint="default" w:ascii="Times New Roman" w:hAnsi="Times New Roman"/>
          <w:b/>
          <w:bCs/>
          <w:sz w:val="26"/>
          <w:szCs w:val="26"/>
        </w:rPr>
        <w:t>2. Приемочная комиссия Заказчика</w:t>
      </w:r>
    </w:p>
    <w:p w14:paraId="0EA8E992">
      <w:pPr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2.1. Приемочная комиссия Заказчика </w:t>
      </w:r>
      <w:r>
        <w:rPr>
          <w:rFonts w:hint="default" w:ascii="Times New Roman" w:hAnsi="Times New Roman"/>
          <w:sz w:val="26"/>
          <w:szCs w:val="26"/>
        </w:rPr>
        <w:t xml:space="preserve">(далее - Комиссия) является коллегиальным органом, уполномоченным на приемку поставленных товаров, выполненных работ, оказанных услуг, результатов отдельного этапа исполнения контрактов. </w:t>
      </w:r>
    </w:p>
    <w:p w14:paraId="0BAF659A">
      <w:pPr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2.2. </w:t>
      </w:r>
      <w:r>
        <w:rPr>
          <w:rFonts w:hint="default" w:ascii="Times New Roman" w:hAnsi="Times New Roman"/>
          <w:sz w:val="26"/>
          <w:szCs w:val="26"/>
        </w:rPr>
        <w:t>Комиссия в своей деятельности руководствуется Гражданским кодексом Российской Федерации,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N 44-ФЗ),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14:paraId="464B5EC6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2.3.  В состав Комиссии входят председатель, члены Комиссии и секретарь Комиссии. Ее членами могут быть как работники Заказчика, так и лица, не являющиеся ими. Численный состав Комиссии - не менее пяти человек. Общее количество членов Комиссии не может быть четным.</w:t>
      </w:r>
    </w:p>
    <w:p w14:paraId="3FF4E995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2.4. Персональный состав и срок действия Комиссии определяются приказом руководителя Заказчика.</w:t>
      </w:r>
    </w:p>
    <w:p w14:paraId="7E92131F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2.5. 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14:paraId="3F097E47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- лица, подавшие заявку на участие в определении поставщика;</w:t>
      </w:r>
    </w:p>
    <w:p w14:paraId="2655D196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- лица, на которых способны оказывать влияние сотрудники поставщика (исполнителя, подрядчика) или их органы управления;</w:t>
      </w:r>
    </w:p>
    <w:p w14:paraId="689D5241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- лица, являющиеся сотрудниками, собственниками, членами органов управления, кредиторами поставщика (исполнителя, подрядчика);</w:t>
      </w:r>
    </w:p>
    <w:p w14:paraId="08DCE425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- 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14:paraId="228D2BD6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2.6.В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14:paraId="19386CFE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2.7. Член Комиссии, обнаруживший в процессе работы Комиссии свою личную заинтересованность в результатах исполнения контракта,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14:paraId="6AF3E4BE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2.8. 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14:paraId="4C5933CF">
      <w:pPr>
        <w:rPr>
          <w:rFonts w:hint="default" w:ascii="Times New Roman" w:hAnsi="Times New Roman"/>
          <w:sz w:val="26"/>
          <w:szCs w:val="26"/>
          <w:lang w:val="ru-RU"/>
        </w:rPr>
      </w:pPr>
    </w:p>
    <w:p w14:paraId="4D6E3AE9">
      <w:pPr>
        <w:numPr>
          <w:ilvl w:val="0"/>
          <w:numId w:val="2"/>
        </w:numPr>
        <w:rPr>
          <w:rFonts w:hint="default" w:ascii="Times New Roman" w:hAnsi="Times New Roman"/>
          <w:b/>
          <w:bCs/>
          <w:sz w:val="26"/>
          <w:szCs w:val="26"/>
          <w:lang w:val="ru-RU"/>
        </w:rPr>
      </w:pP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Функции комиссии</w:t>
      </w:r>
    </w:p>
    <w:p w14:paraId="7E510D48">
      <w:pPr>
        <w:numPr>
          <w:ilvl w:val="0"/>
          <w:numId w:val="0"/>
        </w:num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3.1. 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контракта;</w:t>
      </w:r>
    </w:p>
    <w:p w14:paraId="43572FEC">
      <w:pPr>
        <w:numPr>
          <w:ilvl w:val="0"/>
          <w:numId w:val="0"/>
        </w:num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3.2. Проведение анализа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14:paraId="6732F368">
      <w:pPr>
        <w:numPr>
          <w:ilvl w:val="0"/>
          <w:numId w:val="0"/>
        </w:num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3.3. Доведение до сведения контрактной службы Заказчика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</w:r>
    </w:p>
    <w:p w14:paraId="686FBBDB">
      <w:pPr>
        <w:numPr>
          <w:ilvl w:val="0"/>
          <w:numId w:val="0"/>
        </w:num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3.4. Оформление и подписание документа о приемке либо подготовка мотивированного отказа от приемки результатов исполнения контракта, отдельного этапа исполнения контракта.</w:t>
      </w:r>
    </w:p>
    <w:p w14:paraId="480DC7B2">
      <w:pPr>
        <w:rPr>
          <w:rFonts w:hint="default" w:ascii="Times New Roman" w:hAnsi="Times New Roman"/>
          <w:sz w:val="26"/>
          <w:szCs w:val="26"/>
          <w:lang w:val="ru-RU"/>
        </w:rPr>
      </w:pPr>
    </w:p>
    <w:p w14:paraId="773AF374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/>
          <w:b/>
          <w:bCs/>
          <w:sz w:val="26"/>
          <w:szCs w:val="26"/>
          <w:lang w:val="ru-RU"/>
        </w:rPr>
      </w:pP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Права членов комиссии</w:t>
      </w:r>
    </w:p>
    <w:p w14:paraId="4EC03644">
      <w:pPr>
        <w:numPr>
          <w:ilvl w:val="1"/>
          <w:numId w:val="2"/>
        </w:numPr>
        <w:ind w:left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 Члены Комиссии имеют право:</w:t>
      </w:r>
    </w:p>
    <w:p w14:paraId="77FF3BEE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- знакомиться со всеми представленными в ходе приемки результатов исполнения контракта документами и материалами;</w:t>
      </w:r>
    </w:p>
    <w:p w14:paraId="256FDA2F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- выступать по вопросам повестки дня на заседании Комиссии и проверять правильность оформления протоколов, решений и иных документов;</w:t>
      </w:r>
    </w:p>
    <w:p w14:paraId="7D4280DC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- обращаться к председателю Комиссии с предложениями, касающимися организации работы Комиссии.</w:t>
      </w:r>
    </w:p>
    <w:p w14:paraId="5AA41C72">
      <w:pPr>
        <w:rPr>
          <w:rFonts w:hint="default" w:ascii="Times New Roman" w:hAnsi="Times New Roman"/>
          <w:sz w:val="26"/>
          <w:szCs w:val="26"/>
          <w:lang w:val="ru-RU"/>
        </w:rPr>
      </w:pPr>
    </w:p>
    <w:p w14:paraId="0E0F1EAF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/>
          <w:b/>
          <w:bCs/>
          <w:sz w:val="26"/>
          <w:szCs w:val="26"/>
          <w:lang w:val="ru-RU"/>
        </w:rPr>
      </w:pP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Обязанности членов Комиссии:</w:t>
      </w:r>
    </w:p>
    <w:p w14:paraId="030BB3E3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 Члены Комиссии обязаны:</w:t>
      </w:r>
    </w:p>
    <w:p w14:paraId="04ADBD97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соблюдать законодательство Российской Федерации;</w:t>
      </w:r>
    </w:p>
    <w:p w14:paraId="102663FB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лично присутствовать на заседаниях Комиссии;</w:t>
      </w:r>
    </w:p>
    <w:p w14:paraId="27891CE2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подписывать оформляемые в ходе заседаний Комиссии протоколы и решения;</w:t>
      </w:r>
    </w:p>
    <w:p w14:paraId="6297F1C4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принимать решения по вопросам, относящимся к компетенции Комиссии;</w:t>
      </w:r>
    </w:p>
    <w:p w14:paraId="64E7CE8C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14:paraId="75D19A46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незамедлительно сообщать Заказчику о фактах, препятствующих участию в работе Комиссии.</w:t>
      </w:r>
    </w:p>
    <w:p w14:paraId="12962EDE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Комиссия выполняет возложенные на нее функции посредством проведения заседаний и выездных проверок результатов исполнения контракта. Заседания и выездные проверки назначаются председателем Комиссии.</w:t>
      </w:r>
    </w:p>
    <w:p w14:paraId="40DFEBF4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5.3.  Члены Комиссии должны быть уведомлены о месте, дате и времени проведения заседания, выездной проверки не позднее чем за два рабочих дня.</w:t>
      </w:r>
    </w:p>
    <w:p w14:paraId="119846CF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5.4.  Комиссию возглавляет председатель Комиссии.</w:t>
      </w:r>
    </w:p>
    <w:p w14:paraId="2BAB6674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5.4.1. Председатель Комиссии выполняет следующие функции:</w:t>
      </w:r>
    </w:p>
    <w:p w14:paraId="73A4FD3B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осуществляет общее руководство работой Комиссии;</w:t>
      </w:r>
    </w:p>
    <w:p w14:paraId="0A30D1A3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назначает время и место проведения заседания, выездной проверки;</w:t>
      </w:r>
    </w:p>
    <w:p w14:paraId="471B4C79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ведет заседание Комиссии;</w:t>
      </w:r>
    </w:p>
    <w:p w14:paraId="7FA0FCFE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определяет порядок рассмотрения обсуждаемых вопросов;</w:t>
      </w:r>
    </w:p>
    <w:p w14:paraId="79003D1D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выносит на обсуждение вопрос о привлечении к работе Комиссии экспертов в случаях, предусмотренных Законом N 44-ФЗ, а также когда это необходимо в связи со спецификой результатов исполнения контракта;</w:t>
      </w:r>
    </w:p>
    <w:p w14:paraId="76C64D73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подпись);</w:t>
      </w:r>
    </w:p>
    <w:p w14:paraId="56AE766D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осуществляет иные действия, необходимые для выполнения Комиссией своих функций.</w:t>
      </w:r>
    </w:p>
    <w:p w14:paraId="72816BC0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5.5.  Секретарь Комиссии выполняет следующие функции:</w:t>
      </w:r>
    </w:p>
    <w:p w14:paraId="7FDB8B0F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14:paraId="717DCC89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своевременно уведомляет членов Комиссии о месте, дате и времени проведения заседания или выездной проверки в соответствии с п. 10 Положения;</w:t>
      </w:r>
    </w:p>
    <w:p w14:paraId="72356971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информирует членов Комиссии по всем вопросам, относящимся к их функциям;</w:t>
      </w:r>
    </w:p>
    <w:p w14:paraId="65352AE9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ведет протоколы, оформляет решения в ходе работы Комиссии;</w:t>
      </w:r>
    </w:p>
    <w:p w14:paraId="3DD66BF7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обеспечивает взаимодействие с контрактной службой Заказчика.</w:t>
      </w:r>
    </w:p>
    <w:p w14:paraId="3DDE73BC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5.6. Комиссия правомочна принимать решение, если оно достигнуто единогласно всеми ее членами.</w:t>
      </w:r>
    </w:p>
    <w:p w14:paraId="6FDB585E">
      <w:pPr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5.7. Делегирование членами Комиссии своих полномочий иным лицам (в том числе на основании доверенности) не допускается.</w:t>
      </w:r>
    </w:p>
    <w:p w14:paraId="3F66D848">
      <w:pPr>
        <w:rPr>
          <w:rFonts w:hint="default" w:ascii="Times New Roman" w:hAnsi="Times New Roman"/>
          <w:sz w:val="26"/>
          <w:szCs w:val="26"/>
          <w:lang w:val="ru-RU"/>
        </w:rPr>
      </w:pPr>
    </w:p>
    <w:p w14:paraId="23381FF9">
      <w:pPr>
        <w:rPr>
          <w:rFonts w:hint="default" w:ascii="Times New Roman" w:hAnsi="Times New Roman"/>
          <w:sz w:val="26"/>
          <w:szCs w:val="26"/>
          <w:lang w:val="ru-RU"/>
        </w:rPr>
      </w:pPr>
    </w:p>
    <w:p w14:paraId="4796C3DC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/>
          <w:b/>
          <w:bCs/>
          <w:sz w:val="26"/>
          <w:szCs w:val="26"/>
          <w:lang w:val="ru-RU"/>
        </w:rPr>
      </w:pP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 xml:space="preserve">Приемка результатов исполнения контракта, отдельного этапа контракта </w:t>
      </w:r>
    </w:p>
    <w:p w14:paraId="3F2C6745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Приемка результатов исполнения контракта, отдельного этапа контракта осуществляется в порядке и в сроки, установленные контрактом.</w:t>
      </w:r>
    </w:p>
    <w:p w14:paraId="4E7267BF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  Решение Комиссии принять поставленный товар, выполненную работу, оказанные услуги либо результаты отдельного этапа исполнения контракта оформляется документом о приемке в порядке и в сроки, которые установлены в контракте. </w:t>
      </w:r>
    </w:p>
    <w:p w14:paraId="6537A3C1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Документ о приемке подписывается всеми членами Комиссии и утверждается Заказчиком.</w:t>
      </w:r>
    </w:p>
    <w:p w14:paraId="53259E55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Мотивированный отказ подписать документ о приемке оформляется в письменном виде и направляется поставщику (подрядчику, исполнителю) в порядке и сроки, установленные в контракте для оформления документа о приемке. </w:t>
      </w:r>
    </w:p>
    <w:p w14:paraId="435DF2B6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В мотивированный отказ подписать документ о приемке обязательно включаются причины такого отказа.</w:t>
      </w:r>
    </w:p>
    <w:p w14:paraId="4921C62D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Если контракт заключен по результатам проведения электронных процедур, закрытых электронных процедур (за исключением закрытых электронных процедур, проводимых по п. 5 ч. 11 ст. 24 Закона N 44-ФЗ), действует следующий порядок. 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14:paraId="5C279E2F">
      <w:pPr>
        <w:ind w:firstLine="780" w:firstLineChars="30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</w:t>
      </w:r>
    </w:p>
    <w:p w14:paraId="633F2F2B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Если в состав Комиссии включены лица, которые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ЕИС;</w:t>
      </w:r>
    </w:p>
    <w:p w14:paraId="0402384A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Заказчик после членов Комиссии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его в ЕИС.</w:t>
      </w:r>
    </w:p>
    <w:p w14:paraId="69B7E360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Если документ о приемке, мотивированный отказ от его подписания составлены и подписаны членами Комиссии без использования электронных подписей и ЕИС, Заказчик прилагает подписанные ими документы в форме электронных образов (скана) бумажных документов.</w:t>
      </w:r>
    </w:p>
    <w:p w14:paraId="5BBDBD0D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предусмотренном ч. 13 ст. 94 Закона N 44-ФЗ.</w:t>
      </w:r>
    </w:p>
    <w:p w14:paraId="66B21854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Датой приемки поставленного товара (выполненной работы, оказанной услуги) считается дата размещения в ЕИС документа о приемке, подписанного Заказчиком.</w:t>
      </w:r>
    </w:p>
    <w:p w14:paraId="3DECF765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Если Заказчик установил требование об обеспечении гарантийных обязательств, документ о приемке поставленного товара, выполненной работы, оказанной услуги оформляется после того, как поставщик (подрядчик, исполнитель) предоставил такое обеспечение в соответствии с Законом N 44-ФЗ в порядке и в сроки, которые предусмотрены в контракте. Положения данного пункта не распространяются на приемку результатов отдельного этапа исполнения контракта.</w:t>
      </w:r>
    </w:p>
    <w:p w14:paraId="06D16685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При исполнении контракта жизненного цикла документ о приемке поставленного товара,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оформляется после того, как поставщик (подрядчик) предоставил в соответствии с Законом N 44-ФЗ в порядке и в сроки, которые установлены контрактом, обеспечение исполнения контракта в части последующего обслуживания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14:paraId="66635BF0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Приемочная Комиссия, в соответствии с ч. 8 ст. 94 Закона N 44-ФЗ, вправе не отказывать в приемке результатов исполнения контракта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</w:r>
    </w:p>
    <w:p w14:paraId="6ED5035A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В случае если в соответствии с ч. 3, 4.1 ст. 94 Закона N 44-ФЗ экспертиза поставленных товаров, выполненных работ, оказанных услуг проведена привлеченными экспертами, экспертными организациями, Комиссия должна учитывать отраженные в заключении по результатам указанной экспертизы предложения экспертов, экспертных организаций.</w:t>
      </w:r>
    </w:p>
    <w:p w14:paraId="6EBDA817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указанными в ч. 2, 3 ст. 2 Закона N 44-ФЗ.</w:t>
      </w:r>
    </w:p>
    <w:p w14:paraId="68D47E2A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Если члену Комиссии станет известно о нарушении порядка приемки товаров, работ, услуг, закупаемых для нужд Заказчика, он обязан письменно сообщить о данном нарушении председателю и (или) Заказчику в течение одного рабочего дня с момента, когда он узнал о таком нарушении.</w:t>
      </w:r>
    </w:p>
    <w:p w14:paraId="22D80843">
      <w:pPr>
        <w:numPr>
          <w:ilvl w:val="1"/>
          <w:numId w:val="2"/>
        </w:numPr>
        <w:ind w:left="0" w:leftChars="0" w:firstLine="0" w:firstLineChars="0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  <w:r>
        <w:rPr>
          <w:rFonts w:hint="default" w:ascii="Times New Roman" w:hAnsi="Times New Roman"/>
          <w:sz w:val="26"/>
          <w:szCs w:val="26"/>
          <w:lang w:val="ru-RU"/>
        </w:rPr>
        <w:tab/>
      </w:r>
    </w:p>
    <w:p w14:paraId="3126AD8E">
      <w:pPr>
        <w:rPr>
          <w:rFonts w:hint="default" w:ascii="Times New Roman" w:hAnsi="Times New Roman"/>
          <w:sz w:val="26"/>
          <w:szCs w:val="26"/>
        </w:rPr>
      </w:pPr>
    </w:p>
    <w:p w14:paraId="0D4E39A6">
      <w:pPr>
        <w:rPr>
          <w:rFonts w:hint="default" w:ascii="Times New Roman" w:hAnsi="Times New Roman" w:cs="Times New Roman"/>
          <w:sz w:val="26"/>
          <w:szCs w:val="26"/>
        </w:rPr>
      </w:pPr>
    </w:p>
    <w:sectPr>
      <w:pgSz w:w="11906" w:h="16838"/>
      <w:pgMar w:top="720" w:right="720" w:bottom="720" w:left="117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242957"/>
    <w:multiLevelType w:val="multilevel"/>
    <w:tmpl w:val="EF242957"/>
    <w:lvl w:ilvl="0" w:tentative="0">
      <w:start w:val="3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F37DE22D"/>
    <w:multiLevelType w:val="singleLevel"/>
    <w:tmpl w:val="F37DE22D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360AF"/>
    <w:rsid w:val="11A47141"/>
    <w:rsid w:val="1DC847AF"/>
    <w:rsid w:val="224D77C5"/>
    <w:rsid w:val="280D3AC0"/>
    <w:rsid w:val="2FB02080"/>
    <w:rsid w:val="37971110"/>
    <w:rsid w:val="3A191A4C"/>
    <w:rsid w:val="3C04756E"/>
    <w:rsid w:val="3FE76705"/>
    <w:rsid w:val="7187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2025-05-06T19:18:00Z</dcterms:created>
  <dc:creator>home</dc:creator>
  <cp:lastModifiedBy>home</cp:lastModifiedBy>
  <dcterms:modified xsi:type="dcterms:W3CDTF">2025-07-16T17:29:01Z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50FBBF76AFA64126979A6E4E01DE27C7_13</vt:lpwstr>
  </property>
</Properties>
</file>