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00949"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">
                      <v:line id="Line 12" o:spid="_x0000_s1027" style="position:absolute;flip:x;visibility:visible;mso-wrap-style:square" from="11113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17510"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">
                      <v:line id="Line 9" o:spid="_x0000_s1027" style="position:absolute;visibility:visible;mso-wrap-style:square" from="6804,1134" to="6804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г.Кондрово,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36485E">
              <w:rPr>
                <w:sz w:val="16"/>
                <w:szCs w:val="16"/>
              </w:rPr>
              <w:t>: 8(48434)3-34-72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36485E">
              <w:rPr>
                <w:sz w:val="16"/>
                <w:szCs w:val="16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36485E">
              <w:rPr>
                <w:sz w:val="16"/>
                <w:szCs w:val="16"/>
              </w:rPr>
              <w:t xml:space="preserve">:  </w:t>
            </w:r>
            <w:hyperlink r:id="rId9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36485E">
                <w:rPr>
                  <w:rStyle w:val="a9"/>
                  <w:sz w:val="16"/>
                  <w:szCs w:val="16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36485E" w:rsidRDefault="00253F99" w:rsidP="00015E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2" w:type="dxa"/>
          </w:tcPr>
          <w:p w:rsidR="00253F99" w:rsidRPr="0036485E" w:rsidRDefault="00253F99" w:rsidP="00015E06"/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1306D4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7023">
              <w:rPr>
                <w:sz w:val="20"/>
                <w:szCs w:val="20"/>
              </w:rPr>
              <w:t>9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957">
              <w:rPr>
                <w:sz w:val="20"/>
                <w:szCs w:val="20"/>
                <w:lang w:val="en-US"/>
              </w:rPr>
              <w:t>2</w:t>
            </w:r>
            <w:r w:rsidR="00C610DD">
              <w:rPr>
                <w:sz w:val="20"/>
                <w:szCs w:val="20"/>
              </w:rPr>
              <w:t>.</w:t>
            </w:r>
            <w:r w:rsidR="00FC7023">
              <w:rPr>
                <w:sz w:val="20"/>
                <w:szCs w:val="20"/>
              </w:rPr>
              <w:t>10</w:t>
            </w:r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>ый Андрей Акопович</w:t>
            </w:r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C32E01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направляю информацию о деятельности  контрольно-счетной комиссии </w:t>
            </w:r>
            <w:r w:rsidR="00477CF3"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403E4" w:rsidRPr="00FC70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77CF3"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 w:rsidRPr="00FC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 w:rsidRPr="00FC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1306D4" w:rsidRDefault="001306D4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047" w:rsidRDefault="00A37047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5E4641" w:rsidRDefault="000E1EC1" w:rsidP="005E4641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В соответствии с п. 1.</w:t>
            </w:r>
            <w:r w:rsidR="005E4641">
              <w:rPr>
                <w:i/>
              </w:rPr>
              <w:t>4</w:t>
            </w:r>
            <w:r>
              <w:rPr>
                <w:i/>
              </w:rPr>
              <w:t xml:space="preserve">. плана работы </w:t>
            </w:r>
            <w:r w:rsidRPr="00C32E01">
              <w:rPr>
                <w:iCs/>
              </w:rPr>
              <w:t xml:space="preserve">проведена экспертиза проекта решения </w:t>
            </w:r>
            <w:r w:rsidR="005E4641">
              <w:t xml:space="preserve"> Дзержинского Районного Собрания</w:t>
            </w:r>
            <w:r w:rsidR="005E4641" w:rsidRPr="00C32E01">
              <w:rPr>
                <w:iCs/>
              </w:rPr>
              <w:t xml:space="preserve"> </w:t>
            </w:r>
            <w:r w:rsidR="005E4641">
              <w:t xml:space="preserve">«О внесении изменений в Решение </w:t>
            </w:r>
            <w:r w:rsidR="005E4641" w:rsidRPr="001E4CD9">
              <w:t xml:space="preserve">Дзержинского </w:t>
            </w:r>
            <w:r w:rsidR="005E4641">
              <w:t>Р</w:t>
            </w:r>
            <w:r w:rsidR="005E4641" w:rsidRPr="001E4CD9">
              <w:t>айонного Собрания</w:t>
            </w:r>
            <w:r w:rsidR="005E4641">
              <w:t xml:space="preserve"> «О бюджете </w:t>
            </w:r>
            <w:r w:rsidR="005E4641" w:rsidRPr="005B476F">
              <w:t>муниципального района «Дзержинский район»</w:t>
            </w:r>
            <w:r w:rsidR="005E4641">
              <w:t xml:space="preserve"> </w:t>
            </w:r>
            <w:r w:rsidR="005E4641" w:rsidRPr="001E4CD9">
              <w:t>на 20</w:t>
            </w:r>
            <w:r w:rsidR="005E4641">
              <w:t>24</w:t>
            </w:r>
            <w:r w:rsidR="005E4641" w:rsidRPr="001E4CD9">
              <w:t xml:space="preserve"> год и плановый период 202</w:t>
            </w:r>
            <w:r w:rsidR="005E4641">
              <w:t>5</w:t>
            </w:r>
            <w:r w:rsidR="005E4641" w:rsidRPr="001E4CD9">
              <w:t xml:space="preserve"> и 202</w:t>
            </w:r>
            <w:r w:rsidR="005E4641">
              <w:t>6</w:t>
            </w:r>
            <w:r w:rsidR="005E4641" w:rsidRPr="001E4CD9">
              <w:t xml:space="preserve"> годов</w:t>
            </w:r>
            <w:r w:rsidR="005E4641">
              <w:t>».</w:t>
            </w:r>
          </w:p>
          <w:p w:rsidR="005E4641" w:rsidRPr="00F32786" w:rsidRDefault="005E4641" w:rsidP="005E4641">
            <w:pPr>
              <w:spacing w:line="276" w:lineRule="auto"/>
              <w:ind w:firstLine="708"/>
              <w:jc w:val="both"/>
            </w:pPr>
            <w:r w:rsidRPr="002E1593">
              <w:t xml:space="preserve">Внесение изменений в </w:t>
            </w:r>
            <w:r w:rsidRPr="00B80875">
              <w:t xml:space="preserve">Решение о бюджете обусловлено необходимостью уточнения ряда показателей бюджета </w:t>
            </w:r>
            <w:r w:rsidRPr="00F32786">
              <w:t>муниципального района на 2024 год:</w:t>
            </w:r>
          </w:p>
          <w:p w:rsidR="005E4641" w:rsidRPr="00F32786" w:rsidRDefault="005E4641" w:rsidP="005E4641">
            <w:pPr>
              <w:ind w:firstLine="708"/>
              <w:jc w:val="both"/>
            </w:pPr>
            <w:r w:rsidRPr="00F32786">
              <w:t>- уточнение объемов безвозмездных поступлений из бюджетов других уровней, что нашло отражение, как по доходам, так и по расходам бюджета муниципального района;</w:t>
            </w:r>
          </w:p>
          <w:p w:rsidR="005E4641" w:rsidRPr="00F32786" w:rsidRDefault="005E4641" w:rsidP="005E4641">
            <w:pPr>
              <w:ind w:firstLine="708"/>
              <w:jc w:val="both"/>
            </w:pPr>
            <w:r w:rsidRPr="00F32786">
              <w:t>- перераспределение бюджетных ассигнований в соответствии с Порядком, установленным бюджетным законодательством;</w:t>
            </w:r>
          </w:p>
          <w:p w:rsidR="005E4641" w:rsidRPr="00F32786" w:rsidRDefault="005E4641" w:rsidP="005E4641">
            <w:pPr>
              <w:ind w:firstLine="708"/>
              <w:jc w:val="both"/>
            </w:pPr>
            <w:r w:rsidRPr="00F32786">
              <w:t>-   уточнением источников финансирования дефицита бюджета в части остатков средств на едином счете бюджета и привлечения бюджетных кредитов.</w:t>
            </w:r>
          </w:p>
          <w:p w:rsidR="005E4641" w:rsidRPr="00674965" w:rsidRDefault="005E4641" w:rsidP="005E4641">
            <w:pPr>
              <w:autoSpaceDE w:val="0"/>
              <w:autoSpaceDN w:val="0"/>
              <w:adjustRightInd w:val="0"/>
              <w:ind w:firstLine="709"/>
              <w:jc w:val="both"/>
            </w:pPr>
            <w:r w:rsidRPr="00B80875">
              <w:t xml:space="preserve">В соответствии с п. 1 </w:t>
            </w:r>
            <w:r>
              <w:t>П</w:t>
            </w:r>
            <w:r w:rsidRPr="00B80875">
              <w:t>роекта</w:t>
            </w:r>
            <w:r w:rsidRPr="005C7152">
              <w:t xml:space="preserve"> </w:t>
            </w:r>
            <w:r>
              <w:t>изменений,</w:t>
            </w:r>
            <w:r w:rsidRPr="005C7152">
              <w:t xml:space="preserve"> основные характеристики бюджета </w:t>
            </w:r>
            <w:r w:rsidRPr="00674965">
              <w:t xml:space="preserve">муниципального района </w:t>
            </w:r>
            <w:r>
              <w:t xml:space="preserve">на 2024 год </w:t>
            </w:r>
            <w:r w:rsidRPr="00674965">
              <w:t>предлагается утвердить в следующих объемах:</w:t>
            </w:r>
          </w:p>
          <w:p w:rsidR="005E4641" w:rsidRPr="00674965" w:rsidRDefault="005E4641" w:rsidP="005E4641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674965">
              <w:t>по доходам в сумме</w:t>
            </w:r>
            <w:r>
              <w:t xml:space="preserve"> 1 980 405,2 </w:t>
            </w:r>
            <w:r w:rsidRPr="00674965">
              <w:t>тыс.</w:t>
            </w:r>
            <w:r>
              <w:t xml:space="preserve"> </w:t>
            </w:r>
            <w:r w:rsidRPr="00674965">
              <w:t>руб., в том числе объем безвозмездных поступлений в сумме</w:t>
            </w:r>
            <w:r>
              <w:t xml:space="preserve"> 1 400 166,2 </w:t>
            </w:r>
            <w:r w:rsidRPr="00674965">
              <w:t>тыс.</w:t>
            </w:r>
            <w:r>
              <w:t xml:space="preserve"> </w:t>
            </w:r>
            <w:r w:rsidRPr="00674965">
              <w:t>руб.;</w:t>
            </w:r>
          </w:p>
          <w:p w:rsidR="005E4641" w:rsidRPr="00674965" w:rsidRDefault="005E4641" w:rsidP="005E4641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674965">
              <w:t>по расходам в сумме</w:t>
            </w:r>
            <w:r>
              <w:t xml:space="preserve"> 2 126 707,1 </w:t>
            </w:r>
            <w:r w:rsidRPr="00674965">
              <w:t>тыс.</w:t>
            </w:r>
            <w:r>
              <w:t xml:space="preserve"> </w:t>
            </w:r>
            <w:r w:rsidRPr="00674965">
              <w:t>руб.;</w:t>
            </w:r>
          </w:p>
          <w:p w:rsidR="005E4641" w:rsidRPr="00674965" w:rsidRDefault="005E4641" w:rsidP="005E4641">
            <w:pPr>
              <w:pStyle w:val="aa"/>
              <w:numPr>
                <w:ilvl w:val="0"/>
                <w:numId w:val="17"/>
              </w:numPr>
              <w:spacing w:after="200" w:line="276" w:lineRule="auto"/>
              <w:ind w:left="0" w:firstLine="0"/>
              <w:jc w:val="both"/>
            </w:pPr>
            <w:r w:rsidRPr="00674965">
              <w:t>объем бюджетных ассигнований Дорожного фонда муниципального района в сумме</w:t>
            </w:r>
            <w:r>
              <w:t xml:space="preserve"> 190 759,3 </w:t>
            </w:r>
            <w:r w:rsidRPr="00674965">
              <w:t>тыс. руб.;</w:t>
            </w:r>
          </w:p>
          <w:p w:rsidR="005E4641" w:rsidRPr="00674965" w:rsidRDefault="005E4641" w:rsidP="005E4641">
            <w:pPr>
              <w:pStyle w:val="aa"/>
              <w:numPr>
                <w:ilvl w:val="0"/>
                <w:numId w:val="17"/>
              </w:numPr>
              <w:spacing w:after="200" w:line="276" w:lineRule="auto"/>
              <w:ind w:left="0" w:firstLine="0"/>
              <w:jc w:val="both"/>
            </w:pPr>
            <w:r w:rsidRPr="00674965">
              <w:t>объем резервного фонда администрации Дзержинского района  в сумме</w:t>
            </w:r>
            <w:r>
              <w:t xml:space="preserve"> 300,0 </w:t>
            </w:r>
            <w:r w:rsidRPr="00674965">
              <w:t>тыс. рублей;</w:t>
            </w:r>
          </w:p>
          <w:p w:rsidR="005E4641" w:rsidRPr="00674965" w:rsidRDefault="005E4641" w:rsidP="005E4641">
            <w:pPr>
              <w:pStyle w:val="aa"/>
              <w:numPr>
                <w:ilvl w:val="0"/>
                <w:numId w:val="17"/>
              </w:numPr>
              <w:spacing w:after="200" w:line="276" w:lineRule="auto"/>
              <w:ind w:left="0" w:firstLine="0"/>
              <w:jc w:val="both"/>
            </w:pPr>
            <w:r w:rsidRPr="00674965">
              <w:t xml:space="preserve"> верхний предел муниципального долга муниципального района на 1 января 202</w:t>
            </w:r>
            <w:r>
              <w:t>5</w:t>
            </w:r>
            <w:r w:rsidRPr="00674965">
              <w:t xml:space="preserve"> года в сумме</w:t>
            </w:r>
            <w:r>
              <w:t xml:space="preserve"> 37 000,0</w:t>
            </w:r>
            <w:r w:rsidRPr="00674965">
              <w:t xml:space="preserve"> тыс. рублей, в том числе верхний предел долга по муниципальным гарантиям 0,0 тыс. рублей;</w:t>
            </w:r>
          </w:p>
          <w:p w:rsidR="005E4641" w:rsidRPr="00674965" w:rsidRDefault="005E4641" w:rsidP="005E4641">
            <w:pPr>
              <w:pStyle w:val="aa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</w:pPr>
            <w:r w:rsidRPr="00674965">
              <w:lastRenderedPageBreak/>
              <w:t>дефицит бюджета муниципального района в сумме</w:t>
            </w:r>
            <w:r>
              <w:t xml:space="preserve"> 146 301,9 </w:t>
            </w:r>
            <w:r w:rsidRPr="00674965">
              <w:t>тыс.</w:t>
            </w:r>
            <w:r>
              <w:t xml:space="preserve"> </w:t>
            </w:r>
            <w:r w:rsidRPr="00674965">
              <w:t>руб.</w:t>
            </w:r>
          </w:p>
          <w:p w:rsidR="005E4641" w:rsidRDefault="005E4641" w:rsidP="005E4641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В результате экспертизы было установлено,  что представленный Проект изменений, с</w:t>
            </w:r>
            <w:r w:rsidRPr="00DA14CE">
              <w:t>одержание документов, соответству</w:t>
            </w:r>
            <w:r>
              <w:t>ю</w:t>
            </w:r>
            <w:r w:rsidRPr="00DA14CE">
              <w:t>т требованиям бюджетного законодательства</w:t>
            </w:r>
            <w:r>
              <w:t xml:space="preserve">. </w:t>
            </w:r>
            <w:r w:rsidRPr="000437D5">
              <w:t>Корректировка</w:t>
            </w:r>
            <w:r>
              <w:t xml:space="preserve"> </w:t>
            </w:r>
            <w:r w:rsidRPr="000437D5">
              <w:t>бюджетных ассигнований предполагает сохранение расходных обязательств на</w:t>
            </w:r>
            <w:r>
              <w:t xml:space="preserve"> </w:t>
            </w:r>
            <w:r w:rsidRPr="000437D5">
              <w:t xml:space="preserve">приоритетных направлениях, ранее утвержденных в бюджете </w:t>
            </w:r>
            <w:r>
              <w:t>муниципального района</w:t>
            </w:r>
            <w:r w:rsidRPr="000437D5">
              <w:t>.</w:t>
            </w:r>
            <w:r>
              <w:t xml:space="preserve"> </w:t>
            </w:r>
          </w:p>
          <w:p w:rsidR="005E4641" w:rsidRDefault="005E4641" w:rsidP="005E4641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Контрольно-счетная к</w:t>
            </w:r>
            <w:r w:rsidRPr="00F126A7">
              <w:t xml:space="preserve">омиссия </w:t>
            </w:r>
            <w:r>
              <w:t>рекомендовала</w:t>
            </w:r>
            <w:r w:rsidRPr="00F126A7">
              <w:t xml:space="preserve"> </w:t>
            </w:r>
            <w:r>
              <w:t xml:space="preserve">проект Решения принять к рассмотрению. </w:t>
            </w:r>
          </w:p>
          <w:p w:rsidR="000E1EC1" w:rsidRDefault="000E1EC1" w:rsidP="000E1EC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DF6" w:rsidRDefault="00275DF6" w:rsidP="00C32E01">
            <w:pPr>
              <w:spacing w:line="276" w:lineRule="auto"/>
              <w:ind w:firstLine="708"/>
              <w:jc w:val="both"/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</w:t>
            </w:r>
            <w:r w:rsidR="00C308C0">
              <w:t xml:space="preserve"> 7 муниципальных программ </w:t>
            </w:r>
            <w:r w:rsidR="00C308C0" w:rsidRPr="005B476F">
              <w:t xml:space="preserve"> </w:t>
            </w:r>
            <w:r w:rsidR="00C308C0" w:rsidRPr="005B476F">
              <w:t>муниципального района «Дзержинский район»</w:t>
            </w:r>
            <w:r w:rsidR="00C308C0">
              <w:t>, 4</w:t>
            </w:r>
            <w:r>
              <w:t xml:space="preserve"> муниципальных программ </w:t>
            </w:r>
            <w:r w:rsidR="000E1EC1">
              <w:t xml:space="preserve">городского поселения </w:t>
            </w:r>
            <w:r w:rsidR="00C906F8" w:rsidRPr="00EA6A6B">
              <w:t>«</w:t>
            </w:r>
            <w:r w:rsidR="000E1EC1">
              <w:t>Город Кондрово</w:t>
            </w:r>
            <w:r w:rsidR="00C906F8" w:rsidRPr="00EA6A6B">
              <w:t>»</w:t>
            </w:r>
            <w:r>
              <w:t xml:space="preserve"> </w:t>
            </w:r>
            <w:r w:rsidRPr="00376482">
              <w:t xml:space="preserve">в части </w:t>
            </w:r>
            <w:r>
              <w:t xml:space="preserve">изменения лимитов </w:t>
            </w:r>
            <w:r w:rsidRPr="00376482">
              <w:t>на 202</w:t>
            </w:r>
            <w:r>
              <w:t>4 год.</w:t>
            </w:r>
          </w:p>
          <w:p w:rsidR="00594141" w:rsidRDefault="00594141" w:rsidP="00C32E01">
            <w:pPr>
              <w:spacing w:line="276" w:lineRule="auto"/>
              <w:ind w:firstLine="708"/>
              <w:jc w:val="both"/>
            </w:pPr>
          </w:p>
          <w:p w:rsidR="00A5635C" w:rsidRDefault="00A5635C" w:rsidP="00A5635C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контрольных полномочий</w:t>
            </w:r>
          </w:p>
          <w:p w:rsidR="00C308C0" w:rsidRDefault="009005D1" w:rsidP="009005D1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            </w:t>
            </w:r>
            <w:r w:rsidRPr="009005D1">
              <w:rPr>
                <w:i/>
              </w:rPr>
              <w:t xml:space="preserve">В соответствии с п. </w:t>
            </w:r>
            <w:r>
              <w:rPr>
                <w:i/>
              </w:rPr>
              <w:t>2</w:t>
            </w:r>
            <w:r w:rsidRPr="009005D1">
              <w:rPr>
                <w:i/>
              </w:rPr>
              <w:t>.</w:t>
            </w:r>
            <w:r w:rsidR="00C308C0">
              <w:rPr>
                <w:i/>
              </w:rPr>
              <w:t>5</w:t>
            </w:r>
            <w:r w:rsidRPr="009005D1">
              <w:rPr>
                <w:i/>
              </w:rPr>
              <w:t>. плана работы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пров</w:t>
            </w:r>
            <w:r w:rsidR="00C308C0">
              <w:rPr>
                <w:iCs/>
              </w:rPr>
              <w:t>одится</w:t>
            </w:r>
            <w:r>
              <w:rPr>
                <w:iCs/>
              </w:rPr>
              <w:t xml:space="preserve"> контрольное мероприятие «</w:t>
            </w:r>
            <w:r w:rsidRPr="009005D1">
              <w:rPr>
                <w:iCs/>
              </w:rPr>
              <w:t>О</w:t>
            </w:r>
            <w:r w:rsidR="00C308C0">
              <w:rPr>
                <w:iCs/>
              </w:rPr>
              <w:t xml:space="preserve">ценка </w:t>
            </w:r>
            <w:r w:rsidRPr="009005D1">
              <w:rPr>
                <w:iCs/>
              </w:rPr>
              <w:t>эффективност</w:t>
            </w:r>
            <w:r w:rsidR="00C308C0">
              <w:rPr>
                <w:iCs/>
              </w:rPr>
              <w:t>и управления и распоряжения муниципальной собственностью»</w:t>
            </w:r>
            <w:r>
              <w:rPr>
                <w:iCs/>
              </w:rPr>
              <w:t xml:space="preserve">. </w:t>
            </w:r>
          </w:p>
          <w:p w:rsidR="00C308C0" w:rsidRDefault="00C308C0" w:rsidP="009005D1">
            <w:pPr>
              <w:spacing w:line="276" w:lineRule="auto"/>
              <w:jc w:val="both"/>
            </w:pPr>
            <w:r>
              <w:rPr>
                <w:iCs/>
              </w:rPr>
              <w:t xml:space="preserve">В рамках мероприятия </w:t>
            </w:r>
            <w:r w:rsidRPr="009A4E83">
              <w:t xml:space="preserve"> </w:t>
            </w:r>
            <w:r>
              <w:t xml:space="preserve">запланировано осуществление контроля в 1 сельском поселении, в 1 городском поселении и мониторинг хода устранения замечаний </w:t>
            </w:r>
            <w:r w:rsidR="008E55C8">
              <w:t xml:space="preserve">по </w:t>
            </w:r>
            <w:r>
              <w:t>результа</w:t>
            </w:r>
            <w:r w:rsidR="008E55C8">
              <w:t>та</w:t>
            </w:r>
            <w:r>
              <w:t>м контрольного мероприятия 2023 года</w:t>
            </w:r>
            <w:r w:rsidR="008E55C8">
              <w:t xml:space="preserve"> </w:t>
            </w:r>
            <w:r w:rsidR="008E55C8">
              <w:t>в 1 по  сельском поселении</w:t>
            </w:r>
            <w:r>
              <w:t>.</w:t>
            </w:r>
          </w:p>
          <w:p w:rsidR="00C308C0" w:rsidRDefault="008E55C8" w:rsidP="00C308C0">
            <w:pPr>
              <w:spacing w:line="276" w:lineRule="auto"/>
              <w:ind w:firstLine="708"/>
              <w:jc w:val="both"/>
            </w:pPr>
            <w:r>
              <w:t>По результатам проверки в сельском поселении составлен акт, у</w:t>
            </w:r>
            <w:r w:rsidR="00C308C0">
              <w:t>становлены следующие нарушения и недостатки.</w:t>
            </w:r>
          </w:p>
          <w:p w:rsidR="00C308C0" w:rsidRDefault="00C308C0" w:rsidP="00C308C0">
            <w:pPr>
              <w:spacing w:line="276" w:lineRule="auto"/>
              <w:ind w:firstLine="709"/>
              <w:jc w:val="both"/>
            </w:pPr>
            <w:r>
              <w:t xml:space="preserve">1. </w:t>
            </w:r>
            <w:r w:rsidR="008E55C8">
              <w:t>О</w:t>
            </w:r>
            <w:r>
              <w:t>тсутствует н</w:t>
            </w:r>
            <w:r w:rsidRPr="00AE0477">
              <w:t>ормативно-правовой акт, регулирующий</w:t>
            </w:r>
            <w:r w:rsidRPr="00246384">
              <w:t xml:space="preserve"> </w:t>
            </w:r>
            <w:r>
              <w:t>по</w:t>
            </w:r>
            <w:r w:rsidRPr="00246384">
              <w:t>рядок управления и распоряжения имуществом, находящимся в муниципальной собственности сельского поселения</w:t>
            </w:r>
            <w:r w:rsidR="008E55C8">
              <w:t>.</w:t>
            </w:r>
          </w:p>
          <w:p w:rsidR="00C308C0" w:rsidRPr="00FE1F34" w:rsidRDefault="00C308C0" w:rsidP="00C308C0">
            <w:pPr>
              <w:spacing w:line="276" w:lineRule="auto"/>
              <w:ind w:firstLine="709"/>
              <w:jc w:val="both"/>
            </w:pPr>
            <w:r>
              <w:t>2. Н</w:t>
            </w:r>
            <w:r w:rsidRPr="00FE1F34">
              <w:t>арушения требований Порядка ведения органами местного самоуправления реестров муниципального имущества:</w:t>
            </w:r>
          </w:p>
          <w:p w:rsidR="00C308C0" w:rsidRDefault="00C308C0" w:rsidP="00C308C0">
            <w:pPr>
              <w:spacing w:line="276" w:lineRule="auto"/>
              <w:ind w:firstLine="709"/>
              <w:jc w:val="both"/>
            </w:pPr>
            <w:r>
              <w:t>- П</w:t>
            </w:r>
            <w:r w:rsidRPr="00A02C8F">
              <w:t xml:space="preserve">орядок ведения Реестра муниципального имущества сельского поселения </w:t>
            </w:r>
            <w:bookmarkStart w:id="0" w:name="_GoBack"/>
            <w:bookmarkEnd w:id="0"/>
            <w:r w:rsidRPr="00A02C8F">
              <w:t>не в полной мере удовлетворяет требованиям приказа Министерства финансов Российской Федерации от 10.20.2023 № 163н</w:t>
            </w:r>
            <w:r>
              <w:t>;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  <w:rPr>
                <w:spacing w:val="4"/>
              </w:rPr>
            </w:pPr>
            <w:r>
              <w:t xml:space="preserve">- в разделе недвижимого </w:t>
            </w:r>
            <w:r w:rsidRPr="00A02C8F">
              <w:t xml:space="preserve">имущества </w:t>
            </w:r>
            <w:r w:rsidRPr="00A02C8F">
              <w:rPr>
                <w:spacing w:val="4"/>
              </w:rPr>
              <w:t>отсутствуют подразделы, не внесен ряд обязательных сведений</w:t>
            </w:r>
            <w:r>
              <w:rPr>
                <w:spacing w:val="4"/>
              </w:rPr>
              <w:t>;</w:t>
            </w:r>
            <w:r w:rsidRPr="00A02C8F">
              <w:rPr>
                <w:spacing w:val="4"/>
              </w:rPr>
              <w:t xml:space="preserve"> 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  <w:rPr>
                <w:spacing w:val="4"/>
              </w:rPr>
            </w:pPr>
            <w:r>
              <w:rPr>
                <w:spacing w:val="4"/>
              </w:rPr>
              <w:t>- в</w:t>
            </w:r>
            <w:r w:rsidRPr="004302D8">
              <w:rPr>
                <w:spacing w:val="4"/>
              </w:rPr>
              <w:t xml:space="preserve"> разделе движимого </w:t>
            </w:r>
            <w:r w:rsidRPr="00A02C8F">
              <w:rPr>
                <w:spacing w:val="4"/>
              </w:rPr>
              <w:t>имущества не выделен подраздел движимого и иного имущества, отсутствуют обязательные сведения об имуществе. В разделе движимого имущества отражен 1 объект балансовой</w:t>
            </w:r>
            <w:r w:rsidRPr="004302D8">
              <w:rPr>
                <w:spacing w:val="4"/>
              </w:rPr>
              <w:t xml:space="preserve"> стоимостью </w:t>
            </w:r>
            <w:r w:rsidRPr="00A02C8F">
              <w:rPr>
                <w:b/>
                <w:bCs/>
                <w:i/>
                <w:iCs/>
                <w:spacing w:val="4"/>
              </w:rPr>
              <w:t>16 713,10 руб</w:t>
            </w:r>
            <w:r>
              <w:rPr>
                <w:b/>
                <w:bCs/>
                <w:i/>
                <w:iCs/>
                <w:spacing w:val="4"/>
              </w:rPr>
              <w:t>.</w:t>
            </w:r>
            <w:r w:rsidRPr="004302D8">
              <w:rPr>
                <w:spacing w:val="4"/>
              </w:rPr>
              <w:t xml:space="preserve">, </w:t>
            </w:r>
            <w:r>
              <w:rPr>
                <w:spacing w:val="4"/>
              </w:rPr>
              <w:t>ниже установленного размера;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  <w:rPr>
                <w:spacing w:val="4"/>
              </w:rPr>
            </w:pPr>
            <w:r>
              <w:rPr>
                <w:spacing w:val="4"/>
              </w:rPr>
              <w:t>- о</w:t>
            </w:r>
            <w:r w:rsidRPr="00A02C8F">
              <w:rPr>
                <w:spacing w:val="4"/>
              </w:rPr>
              <w:t>бъектам имущества, находящимся в реестре муниципального имущества не присвоены реестровые номера</w:t>
            </w:r>
            <w:r>
              <w:rPr>
                <w:spacing w:val="4"/>
              </w:rPr>
              <w:t>;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</w:pPr>
            <w:r>
              <w:rPr>
                <w:spacing w:val="4"/>
              </w:rPr>
              <w:t>- в</w:t>
            </w:r>
            <w:r w:rsidRPr="00852A9D">
              <w:rPr>
                <w:bCs/>
                <w:iCs/>
              </w:rPr>
              <w:t xml:space="preserve"> Реестре муниципального имущества сельского </w:t>
            </w:r>
            <w:r w:rsidRPr="00A02C8F">
              <w:rPr>
                <w:bCs/>
                <w:iCs/>
              </w:rPr>
              <w:t>поселения не учтено имущество в количестве</w:t>
            </w:r>
            <w:r w:rsidRPr="001D00D7">
              <w:rPr>
                <w:b/>
                <w:i/>
              </w:rPr>
              <w:t xml:space="preserve"> 17 единиц на общую сумму 2 732 312,13 руб.</w:t>
            </w:r>
            <w:r>
              <w:rPr>
                <w:b/>
                <w:i/>
              </w:rPr>
              <w:t>;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</w:pPr>
            <w:r>
              <w:t>- н</w:t>
            </w:r>
            <w:r w:rsidRPr="00852A9D">
              <w:t>а счетах бухгалтерского учета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75825">
              <w:t>не отражено имущество в количестве</w:t>
            </w:r>
            <w:r>
              <w:rPr>
                <w:b/>
                <w:bCs/>
                <w:i/>
                <w:iCs/>
              </w:rPr>
              <w:t xml:space="preserve"> 33 единиц на общую сумму 121 987 912,60 руб., </w:t>
            </w:r>
            <w:r w:rsidRPr="00852A9D">
              <w:t>учтенное в Реестре.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</w:pPr>
            <w:r>
              <w:t>3. Д</w:t>
            </w:r>
            <w:r w:rsidRPr="00AE0477">
              <w:t>анные регистров бухгалтерского учета объектов, составляющих муниципальную казну, не сопоставимы с данными реестра муниципального имущества сельского поселения.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</w:pPr>
            <w:r>
              <w:t>4. В сельском поселении отсутствует н</w:t>
            </w:r>
            <w:r w:rsidRPr="00AE0477">
              <w:t xml:space="preserve">ормативно-правовой акт, регулирующий порядок формирования, учета, управления и распоряжения жилищным фондом, находящимся в собственности сельского поселения. </w:t>
            </w:r>
          </w:p>
          <w:p w:rsidR="00C308C0" w:rsidRPr="00246384" w:rsidRDefault="00C308C0" w:rsidP="00C308C0">
            <w:pPr>
              <w:shd w:val="clear" w:color="auto" w:fill="FFFFFF"/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t>5</w:t>
            </w:r>
            <w:r w:rsidRPr="00246384">
              <w:t>. Администрацией сельского поселения были спрогнозированы плановые назначения от использования муниципального жилищного фонда без соответствующих расчетов и обоснований, что привело к занижению плановых показателей</w:t>
            </w:r>
            <w:r w:rsidRPr="00246384">
              <w:rPr>
                <w:i/>
                <w:iCs/>
              </w:rPr>
              <w:t xml:space="preserve"> </w:t>
            </w:r>
            <w:r w:rsidRPr="00246384">
              <w:rPr>
                <w:b/>
                <w:bCs/>
                <w:i/>
                <w:iCs/>
              </w:rPr>
              <w:t>в 2023 году – на 17 457,33 руб., в 2024 году – на 21 576,00 руб.</w:t>
            </w:r>
          </w:p>
          <w:p w:rsidR="00C308C0" w:rsidRDefault="00C308C0" w:rsidP="00C308C0">
            <w:pPr>
              <w:spacing w:line="276" w:lineRule="auto"/>
              <w:ind w:firstLine="708"/>
              <w:jc w:val="both"/>
            </w:pPr>
          </w:p>
          <w:p w:rsidR="00C308C0" w:rsidRPr="008E55C8" w:rsidRDefault="008E55C8" w:rsidP="00C308C0">
            <w:pPr>
              <w:ind w:firstLine="709"/>
              <w:jc w:val="both"/>
            </w:pPr>
            <w:r>
              <w:t>А</w:t>
            </w:r>
            <w:r w:rsidRPr="008E55C8">
              <w:t>дминистрации сельского поселения р</w:t>
            </w:r>
            <w:r w:rsidR="00C308C0" w:rsidRPr="008E55C8">
              <w:t>екоменд</w:t>
            </w:r>
            <w:r w:rsidRPr="008E55C8">
              <w:t>овано</w:t>
            </w:r>
            <w:r w:rsidR="00C308C0" w:rsidRPr="008E55C8">
              <w:t>: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 w:rsidRPr="00E90FAB">
              <w:t>1.</w:t>
            </w:r>
            <w:r>
              <w:t xml:space="preserve"> Принять меры для устранения замечаний, выявленных в ходе контрольного мероприятия.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 xml:space="preserve">2. Разработать </w:t>
            </w:r>
            <w:r w:rsidRPr="00851AE8">
              <w:t>в соответствие с действующим законодательством</w:t>
            </w:r>
            <w:r>
              <w:t xml:space="preserve"> Российской Федерации и представить на рассмотрение Сельской Думы сельского поселения нормативные</w:t>
            </w:r>
            <w:r w:rsidRPr="00851AE8">
              <w:t xml:space="preserve"> правовые акты</w:t>
            </w:r>
            <w:r>
              <w:t>, регулирующие порядок управления и распоряжения имуществом сельского поселения: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>- Порядок управления и распоряжения объектами муниципальной собственности, с учетом</w:t>
            </w:r>
            <w:r w:rsidRPr="00851AE8">
              <w:t xml:space="preserve"> муниципальн</w:t>
            </w:r>
            <w:r>
              <w:t>ого</w:t>
            </w:r>
            <w:r w:rsidRPr="00851AE8">
              <w:t xml:space="preserve"> жилищн</w:t>
            </w:r>
            <w:r>
              <w:t>ого</w:t>
            </w:r>
            <w:r w:rsidRPr="00851AE8">
              <w:t xml:space="preserve"> фонд</w:t>
            </w:r>
            <w:r>
              <w:t>а сельского поселения;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>- Порядок ведения реестра муниципального имущества;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>- Положение о муниципальной казне.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 xml:space="preserve">3. </w:t>
            </w:r>
            <w:r w:rsidRPr="00851AE8">
              <w:t>Провести полную инвентаризацию муниципального имущества, сформировать полноценную учетную базу, содержащую физические характеристики имущества, для</w:t>
            </w:r>
            <w:r>
              <w:t xml:space="preserve"> </w:t>
            </w:r>
            <w:r w:rsidRPr="00851AE8">
              <w:t xml:space="preserve">ведения Реестра муниципального имущества </w:t>
            </w:r>
            <w:r>
              <w:t xml:space="preserve">сельского </w:t>
            </w:r>
            <w:r w:rsidRPr="00851AE8">
              <w:t>поселения</w:t>
            </w:r>
            <w:r>
              <w:t xml:space="preserve"> и</w:t>
            </w:r>
            <w:r w:rsidRPr="00851AE8">
              <w:t xml:space="preserve"> отражения в учете.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>4. Обеспечить эффективную работу по взысканию задолженности по договорам социального найма жилых помещений.</w:t>
            </w:r>
          </w:p>
          <w:p w:rsidR="00C308C0" w:rsidRDefault="00C308C0" w:rsidP="00C308C0">
            <w:pPr>
              <w:spacing w:line="276" w:lineRule="auto"/>
              <w:ind w:right="-1" w:firstLine="708"/>
              <w:jc w:val="both"/>
            </w:pPr>
            <w:r>
              <w:t xml:space="preserve">5. Осуществлять планирование </w:t>
            </w:r>
            <w:r w:rsidRPr="00CC48BB">
              <w:t>показателей по доходам от использования муниципального жилищного фонда с учетом расчетов и обоснований.</w:t>
            </w:r>
          </w:p>
          <w:p w:rsidR="00C73382" w:rsidRDefault="008E55C8" w:rsidP="008E55C8">
            <w:pPr>
              <w:spacing w:line="276" w:lineRule="auto"/>
              <w:ind w:firstLine="708"/>
              <w:jc w:val="both"/>
            </w:pPr>
            <w:r>
              <w:rPr>
                <w:color w:val="000000"/>
              </w:rPr>
              <w:t>Информация о ходе устранения замечаний и о результатах дал</w:t>
            </w:r>
            <w:r w:rsidR="006F32F8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нейшей проверки будет представлена в отчете за октябрь. </w:t>
            </w:r>
          </w:p>
          <w:p w:rsidR="00C73382" w:rsidRDefault="00C73382" w:rsidP="00C32E01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</w:p>
          <w:p w:rsidR="000F03FB" w:rsidRDefault="000F03FB" w:rsidP="00C32E01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6F32F8" w:rsidRDefault="005E6B73" w:rsidP="006F32F8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 w:rsidR="00890143">
              <w:t xml:space="preserve">подготовлен и сдан в финансовый отдел администрации Дзержинского района </w:t>
            </w:r>
            <w:r w:rsidR="006F32F8">
              <w:t>ежемесячный отчет об исполнении бюджета за август 202</w:t>
            </w:r>
            <w:r w:rsidR="006F32F8">
              <w:t>4</w:t>
            </w:r>
            <w:r w:rsidR="006F32F8">
              <w:t xml:space="preserve"> года, в отдел муниципальных закупок – отчет по закупкам за 3 квартал 202</w:t>
            </w:r>
            <w:r w:rsidR="006F32F8">
              <w:t>4</w:t>
            </w:r>
            <w:r w:rsidR="006F32F8">
              <w:t xml:space="preserve"> года;</w:t>
            </w:r>
            <w:r w:rsidR="006F32F8" w:rsidRPr="00390B23">
              <w:t xml:space="preserve"> отчетность в МИФНС России № 2 по Калужской области – «</w:t>
            </w:r>
            <w:r w:rsidR="006F32F8"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6F32F8" w:rsidRPr="00390B23">
              <w:t>;</w:t>
            </w:r>
            <w:r w:rsidR="006F32F8">
              <w:t xml:space="preserve"> </w:t>
            </w:r>
            <w:r w:rsidR="006F32F8" w:rsidRPr="00390B23">
              <w:t xml:space="preserve">в Прокуратуру Дзержинского района </w:t>
            </w:r>
            <w:r w:rsidR="006F32F8">
              <w:t>–</w:t>
            </w:r>
            <w:r w:rsidR="006F32F8" w:rsidRPr="00390B23">
              <w:t xml:space="preserve"> </w:t>
            </w:r>
            <w:r w:rsidR="006F32F8">
              <w:t xml:space="preserve">отчет </w:t>
            </w:r>
            <w:r w:rsidR="006F32F8" w:rsidRPr="00986A0C">
              <w:t>о факт</w:t>
            </w:r>
            <w:r w:rsidR="006F32F8">
              <w:t>ах</w:t>
            </w:r>
            <w:r w:rsidR="006F32F8" w:rsidRPr="00986A0C">
              <w:t xml:space="preserve"> допущения задолженности и случаях заключения дополнительных соглашений</w:t>
            </w:r>
            <w:r w:rsidR="006F32F8">
              <w:t>, об актах реагирования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5606B3" w:rsidRPr="007F52ED" w:rsidRDefault="00662040" w:rsidP="006F32F8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</w:t>
            </w:r>
            <w:r w:rsidR="00452396" w:rsidRPr="002121FB">
              <w:t xml:space="preserve">участие </w:t>
            </w:r>
            <w:r w:rsidR="002121FB" w:rsidRPr="002121FB">
              <w:t xml:space="preserve">в </w:t>
            </w:r>
            <w:r w:rsidR="006F32F8">
              <w:t xml:space="preserve">круглом столе Союза МКСО на тему </w:t>
            </w:r>
            <w:r w:rsidR="009403E4" w:rsidRPr="006F32F8">
              <w:t>«Практика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планирования»</w:t>
            </w:r>
            <w:r w:rsidR="006F32F8">
              <w:t>. А также присутствовали на вебинарах «Обзор изменений в 2024 году для организаций бюджетной сферы», «Изменения в закупках по          44-ФЗ и 223-ФЗ».</w:t>
            </w:r>
            <w:r w:rsidR="006F32F8" w:rsidRPr="007F52ED">
              <w:t xml:space="preserve"> </w:t>
            </w:r>
          </w:p>
          <w:p w:rsidR="006F2B6F" w:rsidRDefault="006F2B6F" w:rsidP="00C32E01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6F32F8" w:rsidRDefault="006F32F8" w:rsidP="00C32E01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C32E01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7614" w:rsidRDefault="00B37614" w:rsidP="00DD5A92">
      <w:r>
        <w:separator/>
      </w:r>
    </w:p>
  </w:endnote>
  <w:endnote w:type="continuationSeparator" w:id="0">
    <w:p w:rsidR="00B37614" w:rsidRDefault="00B37614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7614" w:rsidRDefault="00B37614" w:rsidP="00DD5A92">
      <w:r>
        <w:separator/>
      </w:r>
    </w:p>
  </w:footnote>
  <w:footnote w:type="continuationSeparator" w:id="0">
    <w:p w:rsidR="00B37614" w:rsidRDefault="00B37614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88"/>
    <w:rsid w:val="0000083E"/>
    <w:rsid w:val="00000A3A"/>
    <w:rsid w:val="000050A4"/>
    <w:rsid w:val="0000699C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1EC1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183"/>
    <w:rsid w:val="00111935"/>
    <w:rsid w:val="0011521D"/>
    <w:rsid w:val="00120A5B"/>
    <w:rsid w:val="00126948"/>
    <w:rsid w:val="001306D4"/>
    <w:rsid w:val="00142B56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111C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21FB"/>
    <w:rsid w:val="00213285"/>
    <w:rsid w:val="00214E43"/>
    <w:rsid w:val="002160B7"/>
    <w:rsid w:val="0022299C"/>
    <w:rsid w:val="00233128"/>
    <w:rsid w:val="002421A2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232E6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85E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709"/>
    <w:rsid w:val="00494D9B"/>
    <w:rsid w:val="004A240A"/>
    <w:rsid w:val="004A4528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B18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1348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55A2C"/>
    <w:rsid w:val="005606B3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76D"/>
    <w:rsid w:val="00577CD2"/>
    <w:rsid w:val="005811D1"/>
    <w:rsid w:val="00582853"/>
    <w:rsid w:val="005906E1"/>
    <w:rsid w:val="00590D85"/>
    <w:rsid w:val="00593196"/>
    <w:rsid w:val="00594141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41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3957"/>
    <w:rsid w:val="00644C1E"/>
    <w:rsid w:val="00647D3A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1CC8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2B6F"/>
    <w:rsid w:val="006F32F8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25BD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52ED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49E0"/>
    <w:rsid w:val="00855580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143"/>
    <w:rsid w:val="00890467"/>
    <w:rsid w:val="00891297"/>
    <w:rsid w:val="008A01B0"/>
    <w:rsid w:val="008A4AC7"/>
    <w:rsid w:val="008B173C"/>
    <w:rsid w:val="008B33AB"/>
    <w:rsid w:val="008B44FA"/>
    <w:rsid w:val="008B5A93"/>
    <w:rsid w:val="008B75F3"/>
    <w:rsid w:val="008C01CD"/>
    <w:rsid w:val="008C125A"/>
    <w:rsid w:val="008C146E"/>
    <w:rsid w:val="008C79FD"/>
    <w:rsid w:val="008D3593"/>
    <w:rsid w:val="008D5FE3"/>
    <w:rsid w:val="008E018F"/>
    <w:rsid w:val="008E2909"/>
    <w:rsid w:val="008E55C8"/>
    <w:rsid w:val="008E5D41"/>
    <w:rsid w:val="008E6E32"/>
    <w:rsid w:val="008F1B61"/>
    <w:rsid w:val="008F302F"/>
    <w:rsid w:val="008F48E7"/>
    <w:rsid w:val="009005C2"/>
    <w:rsid w:val="009005D1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03E4"/>
    <w:rsid w:val="00941153"/>
    <w:rsid w:val="00947CCC"/>
    <w:rsid w:val="0095013E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28AD"/>
    <w:rsid w:val="009E42A9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35C"/>
    <w:rsid w:val="00A567FC"/>
    <w:rsid w:val="00A63939"/>
    <w:rsid w:val="00A64406"/>
    <w:rsid w:val="00A645A8"/>
    <w:rsid w:val="00A65E88"/>
    <w:rsid w:val="00A70129"/>
    <w:rsid w:val="00A71132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15ED"/>
    <w:rsid w:val="00AB2865"/>
    <w:rsid w:val="00AB5525"/>
    <w:rsid w:val="00AB5D0E"/>
    <w:rsid w:val="00AC1199"/>
    <w:rsid w:val="00AC2DC8"/>
    <w:rsid w:val="00AC3339"/>
    <w:rsid w:val="00AC620C"/>
    <w:rsid w:val="00AD25AE"/>
    <w:rsid w:val="00AE3F4D"/>
    <w:rsid w:val="00AE4151"/>
    <w:rsid w:val="00AF1396"/>
    <w:rsid w:val="00AF186E"/>
    <w:rsid w:val="00AF29F5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7DF"/>
    <w:rsid w:val="00B27FD7"/>
    <w:rsid w:val="00B30B0F"/>
    <w:rsid w:val="00B32093"/>
    <w:rsid w:val="00B32B13"/>
    <w:rsid w:val="00B338FA"/>
    <w:rsid w:val="00B357FC"/>
    <w:rsid w:val="00B35C2D"/>
    <w:rsid w:val="00B37614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8C0"/>
    <w:rsid w:val="00C30AA6"/>
    <w:rsid w:val="00C32E01"/>
    <w:rsid w:val="00C33F31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382"/>
    <w:rsid w:val="00C7359F"/>
    <w:rsid w:val="00C74380"/>
    <w:rsid w:val="00C74A5C"/>
    <w:rsid w:val="00C75B93"/>
    <w:rsid w:val="00C75E99"/>
    <w:rsid w:val="00C87DED"/>
    <w:rsid w:val="00C906F8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08A0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76DCD"/>
    <w:rsid w:val="00E82929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424"/>
    <w:rsid w:val="00FA1B29"/>
    <w:rsid w:val="00FA6F18"/>
    <w:rsid w:val="00FA6F58"/>
    <w:rsid w:val="00FA7FF8"/>
    <w:rsid w:val="00FB72B1"/>
    <w:rsid w:val="00FB7BFD"/>
    <w:rsid w:val="00FC6074"/>
    <w:rsid w:val="00FC6995"/>
    <w:rsid w:val="00FC6CA4"/>
    <w:rsid w:val="00FC7023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1F023"/>
  <w15:docId w15:val="{1F4D9FA8-9186-418F-8393-F22ABC7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89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ssya.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F563-F168-48FA-BBE2-F7D25445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10</cp:revision>
  <cp:lastPrinted>2024-08-01T12:43:00Z</cp:lastPrinted>
  <dcterms:created xsi:type="dcterms:W3CDTF">2024-09-02T07:31:00Z</dcterms:created>
  <dcterms:modified xsi:type="dcterms:W3CDTF">2024-10-02T09:40:00Z</dcterms:modified>
</cp:coreProperties>
</file>