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Spec="right" w:tblpY="1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626"/>
        <w:gridCol w:w="433"/>
        <w:gridCol w:w="1505"/>
        <w:gridCol w:w="1022"/>
        <w:gridCol w:w="4343"/>
      </w:tblGrid>
      <w:tr w:rsidR="00FE3B88" w:rsidTr="00CE79FB">
        <w:trPr>
          <w:trHeight w:val="964"/>
        </w:trPr>
        <w:tc>
          <w:tcPr>
            <w:tcW w:w="4382" w:type="dxa"/>
            <w:gridSpan w:val="4"/>
          </w:tcPr>
          <w:p w:rsidR="00FE3B88" w:rsidRDefault="00D510C2" w:rsidP="00015E06">
            <w:pPr>
              <w:ind w:left="-108" w:right="-55"/>
              <w:jc w:val="center"/>
            </w:pPr>
            <w:r>
              <w:rPr>
                <w:noProof/>
              </w:rPr>
              <w:drawing>
                <wp:inline distT="0" distB="0" distL="0" distR="0" wp14:anchorId="6D3D6B9D" wp14:editId="6856638A">
                  <wp:extent cx="461010" cy="572770"/>
                  <wp:effectExtent l="19050" t="0" r="0" b="0"/>
                  <wp:docPr id="1" name="Рисунок 1" descr="Дзержинский р-н - герб (вариант 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зержинский р-н - герб (вариант 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572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2" w:type="dxa"/>
          </w:tcPr>
          <w:p w:rsidR="00FE3B88" w:rsidRDefault="00FE3B88" w:rsidP="00015E06"/>
        </w:tc>
        <w:tc>
          <w:tcPr>
            <w:tcW w:w="4343" w:type="dxa"/>
          </w:tcPr>
          <w:p w:rsidR="00FE3B88" w:rsidRDefault="002C39B5" w:rsidP="00015E06">
            <w:pPr>
              <w:ind w:left="-35" w:right="-108"/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0" distR="0" simplePos="0" relativeHeight="251657728" behindDoc="0" locked="0" layoutInCell="1" allowOverlap="1" wp14:anchorId="55358890" wp14:editId="01C4D794">
                      <wp:simplePos x="0" y="0"/>
                      <wp:positionH relativeFrom="page">
                        <wp:posOffset>2625725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6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11113" y="1134"/>
                                <a:chExt cx="226" cy="226"/>
                              </a:xfrm>
                            </wpg:grpSpPr>
                            <wps:wsp>
                              <wps:cNvPr id="7" name="Line 12"/>
                              <wps:cNvCnPr/>
                              <wps:spPr bwMode="auto">
                                <a:xfrm flipH="1">
                                  <a:off x="11113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13"/>
                              <wps:cNvCnPr/>
                              <wps:spPr bwMode="auto">
                                <a:xfrm>
                                  <a:off x="11340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06.75pt;margin-top:45.1pt;width:11.35pt;height:11.35pt;z-index:251657728;mso-wrap-distance-left:0;mso-wrap-distance-right:0;mso-position-horizontal-relative:page;mso-position-vertical-relative:page" coordorigin="11113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">
                      <v:line id="Line 12" o:spid="_x0000_s1027" style="position:absolute;flip:x;visibility:visible;mso-wrap-style:square" from="11113,1134" to="11339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RCwsEAAADaAAAADwAAAGRycy9kb3ducmV2LnhtbESPQWvCQBSE7wX/w/IEb3WjoJWYjYgg&#10;mEMPTQu9PrPPJLj7NmZXk/77rlDocZiZb5hsN1ojHtT71rGCxTwBQVw53XKt4Ovz+LoB4QOyRuOY&#10;FPyQh10+eckw1W7gD3qUoRYRwj5FBU0IXSqlrxqy6OeuI47exfUWQ5R9LXWPQ4RbI5dJspYWW44L&#10;DXZ0aKi6lnerwJyro7MjnVvE2/373ayKEgulZtNxvwURaAz/4b/2SSt4g+eVe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pELCwQAAANoAAAAPAAAAAAAAAAAAAAAA&#10;AKECAABkcnMvZG93bnJldi54bWxQSwUGAAAAAAQABAD5AAAAjwMAAAAA&#10;" strokeweight=".26mm">
                        <v:stroke joinstyle="miter"/>
                      </v:line>
                      <v:line id="Line 13" o:spid="_x0000_s1028" style="position:absolute;visibility:visible;mso-wrap-style:square" from="11340,1134" to="11340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MDrL4AAADaAAAADwAAAGRycy9kb3ducmV2LnhtbERPzYrCMBC+L/gOYQRva6oU2a1GUVFZ&#10;YS+rPsDQjE2xmbRNtPXtNwfB48f3v1j1thIPan3pWMFknIAgzp0uuVBwOe8/v0D4gKyxckwKnuRh&#10;tRx8LDDTruM/epxCIWII+wwVmBDqTEqfG7Lox64mjtzVtRZDhG0hdYtdDLeVnCbJTFosOTYYrGlr&#10;KL+d7laB3KXfTWqaLt009ItpkrvjwSs1GvbrOYhAfXiLX+4frSBujVfiDZDL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NEwOsvgAAANoAAAAPAAAAAAAAAAAAAAAAAKEC&#10;AABkcnMvZG93bnJldi54bWxQSwUGAAAAAAQABAD5AAAAjAMAAAAA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0" locked="0" layoutInCell="1" allowOverlap="1" wp14:anchorId="778F0561" wp14:editId="44CE586B">
                      <wp:simplePos x="0" y="0"/>
                      <wp:positionH relativeFrom="page">
                        <wp:posOffset>-3175</wp:posOffset>
                      </wp:positionH>
                      <wp:positionV relativeFrom="page">
                        <wp:posOffset>572770</wp:posOffset>
                      </wp:positionV>
                      <wp:extent cx="144145" cy="144145"/>
                      <wp:effectExtent l="6350" t="10795" r="11430" b="6985"/>
                      <wp:wrapNone/>
                      <wp:docPr id="3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4145" cy="144145"/>
                                <a:chOff x="6804" y="1134"/>
                                <a:chExt cx="226" cy="226"/>
                              </a:xfrm>
                            </wpg:grpSpPr>
                            <wps:wsp>
                              <wps:cNvPr id="4" name="Line 9"/>
                              <wps:cNvCnPr/>
                              <wps:spPr bwMode="auto">
                                <a:xfrm>
                                  <a:off x="6804" y="1134"/>
                                  <a:ext cx="0" cy="2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0"/>
                              <wps:cNvCnPr/>
                              <wps:spPr bwMode="auto">
                                <a:xfrm>
                                  <a:off x="6804" y="1134"/>
                                  <a:ext cx="2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36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.25pt;margin-top:45.1pt;width:11.35pt;height:11.35pt;z-index:251656704;mso-wrap-distance-left:0;mso-wrap-distance-right:0;mso-position-horizontal-relative:page;mso-position-vertical-relative:page" coordorigin="6804,1134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">
                      <v:line id="Line 9" o:spid="_x0000_s1027" style="position:absolute;visibility:visible;mso-wrap-style:square" from="6804,1134" to="6804,1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4JqcIAAADaAAAADwAAAGRycy9kb3ducmV2LnhtbESPUWvCMBSF34X9h3AHe9PUEcR1RlHZ&#10;hoIvdvsBl+auKWtu2iaz3b9fBMHHwznnO5zVZnSNuFAfas8a5rMMBHHpTc2Vhq/P9+kSRIjIBhvP&#10;pOGPAmzWD5MV5sYPfKZLESuRIBxy1GBjbHMpQ2nJYZj5ljh53753GJPsK2l6HBLcNfI5yxbSYc1p&#10;wWJLe0vlT/HrNMg39dIp2w1q19EJVVb640fQ+ulx3L6CiDTGe/jWPhgNCq5X0g2Q6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F4JqcIAAADaAAAADwAAAAAAAAAAAAAA&#10;AAChAgAAZHJzL2Rvd25yZXYueG1sUEsFBgAAAAAEAAQA+QAAAJADAAAAAA==&#10;" strokeweight=".26mm">
                        <v:stroke joinstyle="miter"/>
                      </v:line>
                      <v:line id="Line 10" o:spid="_x0000_s1028" style="position:absolute;visibility:visible;mso-wrap-style:square" from="6804,1134" to="70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KsMsIAAADaAAAADwAAAGRycy9kb3ducmV2LnhtbESP0WrCQBRE3wX/YblC33TTkkqN2YiW&#10;tlTwResHXLLXbGj2bpLdmvTvuwXBx2FmzjD5ZrSNuFLva8cKHhcJCOLS6ZorBeev9/kLCB+QNTaO&#10;ScEvedgU00mOmXYDH+l6CpWIEPYZKjAhtJmUvjRk0S9cSxy9i+sthij7Suoehwi3jXxKkqW0WHNc&#10;MNjSq6Hy+/RjFci3dNWlphvSXUcHTJPS7T+8Ug+zcbsGEWgM9/Ct/akVPMP/lXgD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KsMsIAAADaAAAADwAAAAAAAAAAAAAA&#10;AAChAgAAZHJzL2Rvd25yZXYueG1sUEsFBgAAAAAEAAQA+QAAAJADAAAAAA==&#10;" strokeweight=".26mm">
                        <v:stroke joinstyle="miter"/>
                      </v:lin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253F99" w:rsidTr="00CE79FB">
        <w:trPr>
          <w:trHeight w:val="2289"/>
        </w:trPr>
        <w:tc>
          <w:tcPr>
            <w:tcW w:w="4382" w:type="dxa"/>
            <w:gridSpan w:val="4"/>
          </w:tcPr>
          <w:p w:rsidR="00253F99" w:rsidRDefault="00253F99" w:rsidP="00015E06">
            <w:pPr>
              <w:jc w:val="center"/>
              <w:rPr>
                <w:bCs/>
                <w:sz w:val="20"/>
                <w:szCs w:val="20"/>
              </w:rPr>
            </w:pPr>
            <w:r w:rsidRPr="00CC4E31">
              <w:rPr>
                <w:bCs/>
                <w:sz w:val="20"/>
                <w:szCs w:val="20"/>
              </w:rPr>
              <w:t>КАЛУЖСКАЯ ОБЛАСТЬ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</w:p>
          <w:p w:rsidR="00253F99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КОНТРОЛЬНО-СЧЁТНАЯ</w:t>
            </w:r>
          </w:p>
          <w:p w:rsidR="003F2A63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</w:t>
            </w:r>
          </w:p>
          <w:p w:rsidR="003F2A63" w:rsidRPr="00CC4E31" w:rsidRDefault="003F2A63" w:rsidP="00015E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МР «ДЗЕРЖИНСКИЙ РАЙОН»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249832, Калужская область,</w:t>
            </w:r>
          </w:p>
          <w:p w:rsidR="00464ACB" w:rsidRP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>Дзержинский район, г</w:t>
            </w:r>
            <w:proofErr w:type="gramStart"/>
            <w:r w:rsidRPr="00464ACB">
              <w:rPr>
                <w:sz w:val="16"/>
                <w:szCs w:val="16"/>
              </w:rPr>
              <w:t>.К</w:t>
            </w:r>
            <w:proofErr w:type="gramEnd"/>
            <w:r w:rsidRPr="00464ACB">
              <w:rPr>
                <w:sz w:val="16"/>
                <w:szCs w:val="16"/>
              </w:rPr>
              <w:t>ондрово,</w:t>
            </w:r>
          </w:p>
          <w:p w:rsidR="00464ACB" w:rsidRDefault="00464ACB" w:rsidP="00015E06">
            <w:pPr>
              <w:jc w:val="center"/>
              <w:rPr>
                <w:sz w:val="16"/>
                <w:szCs w:val="16"/>
              </w:rPr>
            </w:pPr>
            <w:r w:rsidRPr="00464ACB">
              <w:rPr>
                <w:sz w:val="16"/>
                <w:szCs w:val="16"/>
              </w:rPr>
              <w:t xml:space="preserve"> пл.</w:t>
            </w:r>
            <w:r w:rsidR="00971B13">
              <w:rPr>
                <w:sz w:val="16"/>
                <w:szCs w:val="16"/>
              </w:rPr>
              <w:t xml:space="preserve"> </w:t>
            </w:r>
            <w:r w:rsidRPr="00464ACB">
              <w:rPr>
                <w:sz w:val="16"/>
                <w:szCs w:val="16"/>
              </w:rPr>
              <w:t xml:space="preserve">Центральная, </w:t>
            </w:r>
            <w:r w:rsidR="00971B13">
              <w:rPr>
                <w:sz w:val="16"/>
                <w:szCs w:val="16"/>
              </w:rPr>
              <w:t xml:space="preserve">д. </w:t>
            </w:r>
            <w:r w:rsidRPr="00464ACB">
              <w:rPr>
                <w:sz w:val="16"/>
                <w:szCs w:val="16"/>
              </w:rPr>
              <w:t>1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тел</w:t>
            </w:r>
            <w:r w:rsidRPr="002C2F26">
              <w:rPr>
                <w:sz w:val="16"/>
                <w:szCs w:val="16"/>
                <w:lang w:val="en-US"/>
              </w:rPr>
              <w:t>: 8(48434)3-34-72</w:t>
            </w:r>
          </w:p>
          <w:p w:rsidR="00464ACB" w:rsidRPr="002C2F26" w:rsidRDefault="00464ACB" w:rsidP="00015E06">
            <w:pPr>
              <w:jc w:val="center"/>
              <w:rPr>
                <w:sz w:val="16"/>
                <w:szCs w:val="16"/>
                <w:lang w:val="en-US"/>
              </w:rPr>
            </w:pPr>
            <w:r w:rsidRPr="00464ACB">
              <w:rPr>
                <w:sz w:val="16"/>
                <w:szCs w:val="16"/>
                <w:lang w:val="en-US"/>
              </w:rPr>
              <w:t>e</w:t>
            </w:r>
            <w:r w:rsidRPr="002C2F26">
              <w:rPr>
                <w:sz w:val="16"/>
                <w:szCs w:val="16"/>
                <w:lang w:val="en-US"/>
              </w:rPr>
              <w:t>-</w:t>
            </w:r>
            <w:r w:rsidRPr="00464ACB">
              <w:rPr>
                <w:sz w:val="16"/>
                <w:szCs w:val="16"/>
                <w:lang w:val="en-US"/>
              </w:rPr>
              <w:t>mail</w:t>
            </w:r>
            <w:r w:rsidRPr="002C2F26">
              <w:rPr>
                <w:sz w:val="16"/>
                <w:szCs w:val="16"/>
                <w:lang w:val="en-US"/>
              </w:rPr>
              <w:t xml:space="preserve">:  </w:t>
            </w:r>
            <w:hyperlink r:id="rId10" w:history="1">
              <w:r w:rsidRPr="00464ACB">
                <w:rPr>
                  <w:rStyle w:val="a9"/>
                  <w:sz w:val="16"/>
                  <w:szCs w:val="16"/>
                  <w:lang w:val="en-US"/>
                </w:rPr>
                <w:t>komissya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con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@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yandex</w:t>
              </w:r>
              <w:r w:rsidRPr="002C2F26">
                <w:rPr>
                  <w:rStyle w:val="a9"/>
                  <w:sz w:val="16"/>
                  <w:szCs w:val="16"/>
                  <w:lang w:val="en-US"/>
                </w:rPr>
                <w:t>.</w:t>
              </w:r>
              <w:r w:rsidRPr="00464ACB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</w:p>
          <w:p w:rsidR="00253F99" w:rsidRPr="002C2F26" w:rsidRDefault="00253F99" w:rsidP="00015E06">
            <w:pPr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022" w:type="dxa"/>
          </w:tcPr>
          <w:p w:rsidR="00253F99" w:rsidRPr="002C2F26" w:rsidRDefault="00253F99" w:rsidP="00015E06">
            <w:pPr>
              <w:rPr>
                <w:lang w:val="en-US"/>
              </w:rPr>
            </w:pPr>
          </w:p>
        </w:tc>
        <w:tc>
          <w:tcPr>
            <w:tcW w:w="4343" w:type="dxa"/>
            <w:vMerge w:val="restart"/>
          </w:tcPr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Главе муниципального района </w:t>
            </w:r>
          </w:p>
          <w:p w:rsidR="007415E8" w:rsidRDefault="007415E8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 xml:space="preserve">«Дзержинский район» </w:t>
            </w:r>
          </w:p>
          <w:p w:rsidR="00101F8D" w:rsidRDefault="00101F8D" w:rsidP="007415E8">
            <w:pPr>
              <w:ind w:left="-35"/>
              <w:jc w:val="center"/>
              <w:rPr>
                <w:b/>
              </w:rPr>
            </w:pPr>
          </w:p>
          <w:p w:rsidR="007415E8" w:rsidRPr="00461527" w:rsidRDefault="00DA34F4" w:rsidP="007415E8">
            <w:pPr>
              <w:ind w:left="-35"/>
              <w:jc w:val="center"/>
              <w:rPr>
                <w:b/>
              </w:rPr>
            </w:pPr>
            <w:r>
              <w:rPr>
                <w:b/>
              </w:rPr>
              <w:t>А.А. Степаняну</w:t>
            </w:r>
          </w:p>
          <w:p w:rsidR="00372DDD" w:rsidRPr="00461527" w:rsidRDefault="00372DDD" w:rsidP="002A57CB">
            <w:pPr>
              <w:tabs>
                <w:tab w:val="left" w:pos="1190"/>
                <w:tab w:val="center" w:pos="2076"/>
              </w:tabs>
              <w:ind w:left="-35"/>
              <w:rPr>
                <w:b/>
              </w:rPr>
            </w:pPr>
          </w:p>
          <w:p w:rsidR="00931F77" w:rsidRPr="00461527" w:rsidRDefault="00931F77" w:rsidP="00015E06">
            <w:pPr>
              <w:ind w:left="-35"/>
              <w:jc w:val="center"/>
              <w:rPr>
                <w:b/>
              </w:rPr>
            </w:pPr>
          </w:p>
        </w:tc>
      </w:tr>
      <w:tr w:rsidR="00253F99" w:rsidTr="00CE79FB">
        <w:trPr>
          <w:trHeight w:val="418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C610DD" w:rsidP="006C450B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bookmarkStart w:id="0" w:name="_GoBack"/>
            <w:bookmarkEnd w:id="0"/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vAlign w:val="bottom"/>
          </w:tcPr>
          <w:p w:rsidR="00253F99" w:rsidRPr="00D56662" w:rsidRDefault="00C610DD" w:rsidP="00B77262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03.07.2023</w:t>
            </w:r>
          </w:p>
        </w:tc>
        <w:tc>
          <w:tcPr>
            <w:tcW w:w="1022" w:type="dxa"/>
            <w:vMerge w:val="restart"/>
          </w:tcPr>
          <w:p w:rsidR="00253F99" w:rsidRPr="00D32CF0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417"/>
        </w:trPr>
        <w:tc>
          <w:tcPr>
            <w:tcW w:w="818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53F99" w:rsidRPr="00D56662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253F99" w:rsidTr="00CE79FB">
        <w:trPr>
          <w:trHeight w:val="81"/>
        </w:trPr>
        <w:tc>
          <w:tcPr>
            <w:tcW w:w="4382" w:type="dxa"/>
            <w:gridSpan w:val="4"/>
            <w:vAlign w:val="bottom"/>
          </w:tcPr>
          <w:p w:rsidR="00253F99" w:rsidRDefault="00253F99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  <w:p w:rsidR="00BE273C" w:rsidRPr="00D56662" w:rsidRDefault="00BE273C" w:rsidP="00015E06">
            <w:pPr>
              <w:ind w:left="-108" w:right="-55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Merge/>
          </w:tcPr>
          <w:p w:rsidR="00253F99" w:rsidRDefault="00253F99" w:rsidP="00015E06"/>
        </w:tc>
        <w:tc>
          <w:tcPr>
            <w:tcW w:w="4343" w:type="dxa"/>
            <w:vMerge/>
          </w:tcPr>
          <w:p w:rsidR="00253F99" w:rsidRDefault="00253F99" w:rsidP="00015E06">
            <w:pPr>
              <w:ind w:left="-35" w:right="-108"/>
            </w:pPr>
          </w:p>
        </w:tc>
      </w:tr>
      <w:tr w:rsidR="005551CF" w:rsidRPr="005551CF" w:rsidTr="00CE79FB">
        <w:trPr>
          <w:trHeight w:val="586"/>
        </w:trPr>
        <w:tc>
          <w:tcPr>
            <w:tcW w:w="9747" w:type="dxa"/>
            <w:gridSpan w:val="6"/>
          </w:tcPr>
          <w:p w:rsidR="005551CF" w:rsidRDefault="00464ACB" w:rsidP="00015E06">
            <w:pPr>
              <w:ind w:left="-35" w:right="-108"/>
              <w:jc w:val="center"/>
              <w:rPr>
                <w:b/>
              </w:rPr>
            </w:pPr>
            <w:r>
              <w:rPr>
                <w:b/>
              </w:rPr>
              <w:t>Уважаем</w:t>
            </w:r>
            <w:r w:rsidR="00DA34F4">
              <w:rPr>
                <w:b/>
              </w:rPr>
              <w:t xml:space="preserve">ый Андрей </w:t>
            </w:r>
            <w:proofErr w:type="spellStart"/>
            <w:r w:rsidR="00DA34F4">
              <w:rPr>
                <w:b/>
              </w:rPr>
              <w:t>Акопович</w:t>
            </w:r>
            <w:proofErr w:type="spellEnd"/>
            <w:r w:rsidR="00B47743">
              <w:rPr>
                <w:b/>
              </w:rPr>
              <w:t>!</w:t>
            </w:r>
            <w:r w:rsidR="001F41DE">
              <w:rPr>
                <w:b/>
              </w:rPr>
              <w:t xml:space="preserve"> </w:t>
            </w:r>
          </w:p>
          <w:p w:rsidR="00BE273C" w:rsidRPr="00461527" w:rsidRDefault="00BE273C" w:rsidP="00015E06">
            <w:pPr>
              <w:ind w:left="-35" w:right="-108"/>
              <w:jc w:val="center"/>
              <w:rPr>
                <w:b/>
              </w:rPr>
            </w:pPr>
          </w:p>
        </w:tc>
      </w:tr>
      <w:tr w:rsidR="005551CF" w:rsidRPr="005551CF" w:rsidTr="00CE79FB">
        <w:trPr>
          <w:trHeight w:val="10146"/>
        </w:trPr>
        <w:tc>
          <w:tcPr>
            <w:tcW w:w="9747" w:type="dxa"/>
            <w:gridSpan w:val="6"/>
          </w:tcPr>
          <w:p w:rsidR="00477CF3" w:rsidRPr="00EA6A6B" w:rsidRDefault="009613A4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613A4">
              <w:rPr>
                <w:rFonts w:ascii="Times New Roman" w:hAnsi="Times New Roman" w:cs="Times New Roman"/>
                <w:sz w:val="24"/>
                <w:szCs w:val="24"/>
              </w:rPr>
              <w:t xml:space="preserve"> целях реализации принципа гласности и обеспечения доступа к информации о деятельности, в соответствии с требованиями Федерального закона № 6-ФЗ «Об общих принципах организации и деятельности контрольно-счетных органов субъектов Российской Федерации и муниципальных образований»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067281">
              <w:rPr>
                <w:rFonts w:ascii="Times New Roman" w:hAnsi="Times New Roman" w:cs="Times New Roman"/>
                <w:sz w:val="24"/>
                <w:szCs w:val="24"/>
              </w:rPr>
              <w:t>о статьей 20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контрольно-счетной комиссии муниципального района «Дзержинский район», утвержденного решением Дзержинского </w:t>
            </w:r>
            <w:r w:rsidR="005164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айонного Собрания муниципального района «Дзержинский район» от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A0105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>, направляю информацию</w:t>
            </w:r>
            <w:proofErr w:type="gramEnd"/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 контрольно-счетной комиссии за </w:t>
            </w:r>
            <w:r w:rsidR="00C97C08" w:rsidRPr="00775CB5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1B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97C08" w:rsidRPr="00775CB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77CF3" w:rsidRPr="00775CB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16454" w:rsidRPr="00775C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1E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77CF3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C6172A" w:rsidRDefault="00C6172A" w:rsidP="00AF186E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047" w:rsidRDefault="00A37047" w:rsidP="00AF186E">
            <w:pPr>
              <w:pStyle w:val="ConsPlusNormal"/>
              <w:widowControl/>
              <w:numPr>
                <w:ilvl w:val="0"/>
                <w:numId w:val="4"/>
              </w:numPr>
              <w:spacing w:line="276" w:lineRule="auto"/>
              <w:ind w:left="709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Исполнение  экспертно-аналитических </w:t>
            </w:r>
            <w:r w:rsidR="000571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контрольных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полномочий</w:t>
            </w:r>
          </w:p>
          <w:p w:rsidR="00E93455" w:rsidRDefault="00775CB5" w:rsidP="0041202A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02A">
              <w:rPr>
                <w:rFonts w:ascii="Times New Roman" w:hAnsi="Times New Roman" w:cs="Times New Roman"/>
                <w:i/>
                <w:sz w:val="24"/>
                <w:szCs w:val="24"/>
              </w:rPr>
              <w:t>В соответствии с п. 1.3</w:t>
            </w:r>
            <w:r w:rsidR="003835D0" w:rsidRPr="0041202A">
              <w:rPr>
                <w:rFonts w:ascii="Times New Roman" w:hAnsi="Times New Roman" w:cs="Times New Roman"/>
                <w:i/>
                <w:sz w:val="24"/>
                <w:szCs w:val="24"/>
              </w:rPr>
              <w:t>.  плана работы</w:t>
            </w:r>
            <w:r w:rsidR="003835D0"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контрольно-счётной комиссии Дзержинского района на 20</w:t>
            </w:r>
            <w:r w:rsidR="003835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835D0" w:rsidRPr="004E6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835D0">
              <w:rPr>
                <w:rFonts w:ascii="Times New Roman" w:hAnsi="Times New Roman" w:cs="Times New Roman"/>
                <w:sz w:val="24"/>
                <w:szCs w:val="24"/>
              </w:rPr>
              <w:t xml:space="preserve">, согласованного решением Дзержинского Районного Собрания </w:t>
            </w:r>
            <w:r w:rsidR="003835D0" w:rsidRPr="00EA6A6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r w:rsidR="003835D0" w:rsidRPr="00DE0A76">
              <w:rPr>
                <w:rFonts w:ascii="Times New Roman" w:hAnsi="Times New Roman" w:cs="Times New Roman"/>
                <w:sz w:val="24"/>
                <w:szCs w:val="24"/>
              </w:rPr>
              <w:t>Дзержинский район» от 2</w:t>
            </w:r>
            <w:r w:rsidR="003835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835D0" w:rsidRPr="00DE0A76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3835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835D0"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3835D0">
              <w:rPr>
                <w:rFonts w:ascii="Times New Roman" w:hAnsi="Times New Roman" w:cs="Times New Roman"/>
                <w:sz w:val="24"/>
                <w:szCs w:val="24"/>
              </w:rPr>
              <w:t>330,</w:t>
            </w:r>
            <w:r w:rsidR="003835D0" w:rsidRPr="00DE0A7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Сельской Думы </w:t>
            </w:r>
            <w:r w:rsidR="00E342D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бюджет</w:t>
            </w:r>
            <w:r w:rsidR="005B357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BE03F7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2023</w:t>
            </w:r>
            <w:r w:rsidR="0000699C">
              <w:rPr>
                <w:rFonts w:ascii="Times New Roman" w:hAnsi="Times New Roman" w:cs="Times New Roman"/>
                <w:sz w:val="24"/>
                <w:szCs w:val="24"/>
              </w:rPr>
              <w:t xml:space="preserve">  год</w:t>
            </w:r>
            <w:proofErr w:type="gramStart"/>
            <w:r w:rsidR="002D48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D4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2D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E342D4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результатам экспертизы </w:t>
            </w:r>
            <w:r w:rsidR="00E342D4">
              <w:rPr>
                <w:rFonts w:ascii="Times New Roman" w:hAnsi="Times New Roman" w:cs="Times New Roman"/>
                <w:sz w:val="24"/>
                <w:szCs w:val="24"/>
              </w:rPr>
              <w:t>в Сельскую Думу направлено з</w:t>
            </w:r>
            <w:r w:rsidR="0000699C">
              <w:rPr>
                <w:rFonts w:ascii="Times New Roman" w:hAnsi="Times New Roman" w:cs="Times New Roman"/>
                <w:sz w:val="24"/>
                <w:szCs w:val="24"/>
              </w:rPr>
              <w:t>аключение:</w:t>
            </w:r>
          </w:p>
          <w:p w:rsidR="0000699C" w:rsidRDefault="0000699C" w:rsidP="0041202A">
            <w:pPr>
              <w:shd w:val="clear" w:color="auto" w:fill="FFFFFF"/>
              <w:tabs>
                <w:tab w:val="left" w:pos="709"/>
              </w:tabs>
              <w:spacing w:line="276" w:lineRule="auto"/>
              <w:ind w:firstLine="709"/>
              <w:jc w:val="both"/>
            </w:pPr>
            <w:r>
              <w:t>1. В представленном Проекте изменений первоначально запланированные б</w:t>
            </w:r>
            <w:r w:rsidRPr="00211520">
              <w:t>юджетные ассигнования на 2023 год не соответствуют объему, утвержденному Решением о бюджете</w:t>
            </w:r>
            <w:r w:rsidR="0041202A">
              <w:t>.</w:t>
            </w:r>
          </w:p>
          <w:p w:rsidR="0000699C" w:rsidRDefault="0000699C" w:rsidP="0041202A">
            <w:pPr>
              <w:shd w:val="clear" w:color="auto" w:fill="FFFFFF"/>
              <w:tabs>
                <w:tab w:val="left" w:pos="709"/>
              </w:tabs>
              <w:spacing w:line="276" w:lineRule="auto"/>
              <w:ind w:firstLine="709"/>
              <w:jc w:val="both"/>
            </w:pPr>
            <w:r>
              <w:t xml:space="preserve">2. </w:t>
            </w:r>
            <w:r w:rsidRPr="004C324E">
              <w:t xml:space="preserve">Представленный Проект изменений в бюджет сельского поселения предполагает корректировку </w:t>
            </w:r>
            <w:proofErr w:type="gramStart"/>
            <w:r w:rsidRPr="004C324E">
              <w:t>показателей</w:t>
            </w:r>
            <w:proofErr w:type="gramEnd"/>
            <w:r w:rsidRPr="004C324E">
              <w:t xml:space="preserve"> как по доходам, так и по расходам на 2023 год. Для обеспечения сбалансированности бюджета скорректированы также источники финансирования дефицита бюджета сельского поселения. </w:t>
            </w:r>
          </w:p>
          <w:p w:rsidR="0000699C" w:rsidRDefault="0000699C" w:rsidP="0041202A">
            <w:pPr>
              <w:shd w:val="clear" w:color="auto" w:fill="FFFFFF"/>
              <w:tabs>
                <w:tab w:val="left" w:pos="709"/>
              </w:tabs>
              <w:spacing w:line="276" w:lineRule="auto"/>
              <w:ind w:firstLine="709"/>
              <w:jc w:val="both"/>
            </w:pPr>
            <w:r>
              <w:t>3. В</w:t>
            </w:r>
            <w:r w:rsidRPr="00211520">
              <w:t xml:space="preserve"> составе Про</w:t>
            </w:r>
            <w:r>
              <w:t>екта изменений не предоставлено</w:t>
            </w:r>
            <w:r w:rsidRPr="00211520">
              <w:t xml:space="preserve"> Приложение к Решению о бюджете по доходам сельского поселения на 2023 год</w:t>
            </w:r>
            <w:r>
              <w:t>.</w:t>
            </w:r>
          </w:p>
          <w:p w:rsidR="0000699C" w:rsidRDefault="0000699C" w:rsidP="0041202A">
            <w:pPr>
              <w:shd w:val="clear" w:color="auto" w:fill="FFFFFF"/>
              <w:tabs>
                <w:tab w:val="left" w:pos="709"/>
              </w:tabs>
              <w:spacing w:line="276" w:lineRule="auto"/>
              <w:ind w:firstLine="709"/>
              <w:jc w:val="both"/>
            </w:pPr>
            <w:r>
              <w:t xml:space="preserve">4. В ведомственную структуру расходов внесены изменения по 5 </w:t>
            </w:r>
            <w:r w:rsidRPr="00E20CC0">
              <w:t>разделам бюджета сельского поселения</w:t>
            </w:r>
            <w:r>
              <w:t xml:space="preserve">. Необходимо обратить внимание на целесообразность планирования расходов в сумме 8,0 тыс. руб. </w:t>
            </w:r>
            <w:r w:rsidRPr="0097214D">
              <w:t>на уплату штрафов за нарушение законодательства о закупках и нарушение условий контрактов (договоров)</w:t>
            </w:r>
            <w:r>
              <w:t xml:space="preserve">, которые </w:t>
            </w:r>
            <w:r w:rsidRPr="00BC019B">
              <w:t>могут быть отнесены к неправомерному использованию бюджетных средств.</w:t>
            </w:r>
          </w:p>
          <w:p w:rsidR="0000699C" w:rsidRDefault="0000699C" w:rsidP="0041202A">
            <w:pPr>
              <w:shd w:val="clear" w:color="auto" w:fill="FFFFFF"/>
              <w:tabs>
                <w:tab w:val="left" w:pos="709"/>
              </w:tabs>
              <w:spacing w:line="276" w:lineRule="auto"/>
              <w:ind w:firstLine="709"/>
              <w:jc w:val="both"/>
            </w:pPr>
            <w:r>
              <w:t>5. Размер дефицита бюджета и источники его покрытия соответствуют требованиям бюджетного законодательства.</w:t>
            </w:r>
          </w:p>
          <w:p w:rsidR="00775CB5" w:rsidRDefault="00775CB5" w:rsidP="0041202A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CB5" w:rsidRDefault="00775CB5" w:rsidP="0041202A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03F7" w:rsidRDefault="00BE03F7" w:rsidP="0041202A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C14" w:rsidRDefault="00203C14" w:rsidP="0041202A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935B3" w:rsidRDefault="003835D0" w:rsidP="0041202A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02A">
              <w:rPr>
                <w:rFonts w:ascii="Times New Roman" w:hAnsi="Times New Roman"/>
                <w:i/>
                <w:sz w:val="24"/>
                <w:szCs w:val="24"/>
              </w:rPr>
              <w:t>В соответствии с п. 1.6. плана 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754B9">
              <w:rPr>
                <w:rFonts w:ascii="Times New Roman" w:hAnsi="Times New Roman"/>
                <w:sz w:val="24"/>
                <w:szCs w:val="24"/>
              </w:rPr>
              <w:t xml:space="preserve"> Порядком принятия решения о разработке муниципальных программ, их формирования и реализации,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4C1E">
              <w:rPr>
                <w:rFonts w:ascii="Times New Roman" w:hAnsi="Times New Roman"/>
                <w:sz w:val="24"/>
                <w:szCs w:val="24"/>
              </w:rPr>
              <w:t>председатель участвовал в заседании Совета по целевым программам администрации Дзержинского района. П</w:t>
            </w:r>
            <w:r>
              <w:rPr>
                <w:rFonts w:ascii="Times New Roman" w:hAnsi="Times New Roman"/>
                <w:sz w:val="24"/>
                <w:szCs w:val="24"/>
              </w:rPr>
              <w:t>роведена экспертиза муниципальн</w:t>
            </w:r>
            <w:r w:rsidR="0041202A">
              <w:rPr>
                <w:rFonts w:ascii="Times New Roman" w:hAnsi="Times New Roman"/>
                <w:sz w:val="24"/>
                <w:szCs w:val="24"/>
              </w:rPr>
              <w:t>ой</w:t>
            </w:r>
            <w:r w:rsidR="0061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41202A">
              <w:rPr>
                <w:rFonts w:ascii="Times New Roman" w:hAnsi="Times New Roman"/>
                <w:sz w:val="24"/>
                <w:szCs w:val="24"/>
              </w:rPr>
              <w:t>ы</w:t>
            </w:r>
            <w:r w:rsidR="0061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4B27">
              <w:t xml:space="preserve"> </w:t>
            </w:r>
            <w:r w:rsidR="00714B27" w:rsidRPr="00714B27">
              <w:rPr>
                <w:rFonts w:ascii="Times New Roman" w:hAnsi="Times New Roman"/>
                <w:sz w:val="24"/>
                <w:szCs w:val="24"/>
              </w:rPr>
              <w:t>городского поселения «Город Кондрово»</w:t>
            </w:r>
            <w:r w:rsidR="00612B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76482" w:rsidRPr="00376482">
              <w:rPr>
                <w:rFonts w:ascii="Times New Roman" w:hAnsi="Times New Roman"/>
                <w:sz w:val="24"/>
                <w:szCs w:val="24"/>
              </w:rPr>
              <w:t xml:space="preserve">в части </w:t>
            </w:r>
            <w:r w:rsidR="00A935B3" w:rsidRPr="00A935B3">
              <w:rPr>
                <w:rFonts w:ascii="Times New Roman" w:hAnsi="Times New Roman"/>
                <w:sz w:val="24"/>
                <w:szCs w:val="24"/>
              </w:rPr>
              <w:t>изменения лимитов на 2023 год.</w:t>
            </w:r>
          </w:p>
          <w:p w:rsidR="0041202A" w:rsidRDefault="0041202A" w:rsidP="0041202A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A8B" w:rsidRPr="004B6FB1" w:rsidRDefault="00057159" w:rsidP="00916A8B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8B">
              <w:rPr>
                <w:rFonts w:ascii="Times New Roman" w:hAnsi="Times New Roman"/>
                <w:i/>
                <w:sz w:val="24"/>
                <w:szCs w:val="24"/>
              </w:rPr>
              <w:t>В соответствии с п. 2.2</w:t>
            </w:r>
            <w:r w:rsidR="004B6FB1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916A8B">
              <w:rPr>
                <w:rFonts w:ascii="Times New Roman" w:hAnsi="Times New Roman"/>
                <w:i/>
                <w:sz w:val="24"/>
                <w:szCs w:val="24"/>
              </w:rPr>
              <w:t xml:space="preserve"> плана работы</w:t>
            </w:r>
            <w:r w:rsidRPr="00916A8B">
              <w:rPr>
                <w:rFonts w:ascii="Times New Roman" w:hAnsi="Times New Roman"/>
                <w:sz w:val="24"/>
                <w:szCs w:val="24"/>
              </w:rPr>
              <w:t xml:space="preserve"> проведено контрольное мероприятие </w:t>
            </w:r>
            <w:r w:rsidR="009E66EC" w:rsidRPr="00916A8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="009E66EC" w:rsidRPr="00916A8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="009E66EC" w:rsidRPr="00916A8B">
              <w:rPr>
                <w:rFonts w:ascii="Times New Roman" w:hAnsi="Times New Roman"/>
                <w:sz w:val="24"/>
                <w:szCs w:val="24"/>
              </w:rPr>
              <w:t xml:space="preserve"> законностью и результативностью использования средств бюджета муниципального района «Дзержинский район», </w:t>
            </w:r>
            <w:r w:rsidR="009E66EC" w:rsidRPr="004B6FB1">
              <w:rPr>
                <w:rFonts w:ascii="Times New Roman" w:hAnsi="Times New Roman"/>
                <w:sz w:val="24"/>
                <w:szCs w:val="24"/>
              </w:rPr>
              <w:t xml:space="preserve">поступивших в бюджеты поселений». </w:t>
            </w:r>
            <w:r w:rsidR="00916A8B" w:rsidRPr="004B6FB1">
              <w:rPr>
                <w:rFonts w:ascii="Times New Roman" w:hAnsi="Times New Roman"/>
                <w:sz w:val="24"/>
                <w:szCs w:val="24"/>
              </w:rPr>
              <w:t xml:space="preserve">Всего проверено средств, поступивших в бюджет 3 поселений, в объеме </w:t>
            </w:r>
            <w:r w:rsidR="00916A8B" w:rsidRPr="004B6FB1">
              <w:rPr>
                <w:rFonts w:ascii="Times New Roman" w:hAnsi="Times New Roman"/>
                <w:b/>
                <w:sz w:val="24"/>
                <w:szCs w:val="24"/>
              </w:rPr>
              <w:t>5 695,0 тыс. руб</w:t>
            </w:r>
            <w:r w:rsidR="00916A8B" w:rsidRPr="004B6FB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16A8B" w:rsidRPr="004B6FB1" w:rsidRDefault="00916A8B" w:rsidP="00916A8B">
            <w:pPr>
              <w:spacing w:line="276" w:lineRule="auto"/>
              <w:ind w:firstLine="708"/>
              <w:jc w:val="both"/>
            </w:pPr>
            <w:r w:rsidRPr="004B6FB1">
              <w:t>В ходе контрольного мероприятия во всех проверяемых объектах установлены следующие замечания и нарушения:</w:t>
            </w:r>
          </w:p>
          <w:p w:rsidR="00916A8B" w:rsidRPr="00CD1D89" w:rsidRDefault="00916A8B" w:rsidP="00916A8B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>
              <w:t xml:space="preserve">Без проведения </w:t>
            </w:r>
            <w:r w:rsidRPr="0097775D">
              <w:t>маркетинговых исследований заключено 36 контрактов</w:t>
            </w:r>
            <w:r>
              <w:t>,</w:t>
            </w:r>
            <w:r w:rsidRPr="0097775D">
              <w:t xml:space="preserve"> что могло повлиять на эффективность использования бюджетных средств муниципального района на общую сумму </w:t>
            </w:r>
            <w:r w:rsidRPr="0097775D">
              <w:rPr>
                <w:b/>
              </w:rPr>
              <w:t>2 071,7 тыс. руб.</w:t>
            </w:r>
          </w:p>
          <w:p w:rsidR="00916A8B" w:rsidRPr="000016B2" w:rsidRDefault="00916A8B" w:rsidP="00916A8B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>
              <w:t>И</w:t>
            </w:r>
            <w:r w:rsidRPr="00A32FA9">
              <w:t xml:space="preserve">сполнительные документы </w:t>
            </w:r>
            <w:r>
              <w:t>по дорожной деятельности</w:t>
            </w:r>
            <w:r w:rsidRPr="00A32FA9">
              <w:t xml:space="preserve"> представлены на общий объем работ без указания улиц и  населенных пунктов сельск</w:t>
            </w:r>
            <w:r>
              <w:t>их поселений</w:t>
            </w:r>
            <w:r w:rsidRPr="00A32FA9">
              <w:t xml:space="preserve"> в связи с чем</w:t>
            </w:r>
            <w:r>
              <w:t>,</w:t>
            </w:r>
            <w:r w:rsidRPr="00A32FA9">
              <w:t xml:space="preserve"> </w:t>
            </w:r>
            <w:r>
              <w:t>подтвердить эффективность</w:t>
            </w:r>
            <w:r w:rsidRPr="00A32FA9">
              <w:t xml:space="preserve"> использовани</w:t>
            </w:r>
            <w:r>
              <w:t>я</w:t>
            </w:r>
            <w:r w:rsidRPr="00A32FA9">
              <w:t xml:space="preserve"> бюджетных средств по </w:t>
            </w:r>
            <w:r>
              <w:t xml:space="preserve">25 </w:t>
            </w:r>
            <w:r w:rsidRPr="00A32FA9">
              <w:t xml:space="preserve">договорам на общую сумму </w:t>
            </w:r>
            <w:r>
              <w:rPr>
                <w:b/>
              </w:rPr>
              <w:t>4 287,2</w:t>
            </w:r>
            <w:r w:rsidRPr="00A32FA9">
              <w:rPr>
                <w:b/>
              </w:rPr>
              <w:t xml:space="preserve"> тыс. руб.</w:t>
            </w:r>
            <w:r w:rsidRPr="00A32FA9">
              <w:t xml:space="preserve"> не представ</w:t>
            </w:r>
            <w:r>
              <w:t>илось</w:t>
            </w:r>
            <w:r w:rsidRPr="00A32FA9">
              <w:t xml:space="preserve"> возможным.</w:t>
            </w:r>
          </w:p>
          <w:p w:rsidR="00916A8B" w:rsidRDefault="00916A8B" w:rsidP="00916A8B">
            <w:pPr>
              <w:pStyle w:val="aa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>
              <w:t>К</w:t>
            </w:r>
            <w:r w:rsidRPr="0097775D">
              <w:t>омиссии, рабочие группы и иные совещательные органы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в сельск</w:t>
            </w:r>
            <w:r>
              <w:t>их</w:t>
            </w:r>
            <w:r w:rsidRPr="0097775D">
              <w:t xml:space="preserve"> поселени</w:t>
            </w:r>
            <w:r>
              <w:t>ях</w:t>
            </w:r>
            <w:r w:rsidRPr="0097775D">
              <w:t xml:space="preserve"> </w:t>
            </w:r>
            <w:r>
              <w:t>отсутствуют. Экспертиза</w:t>
            </w:r>
            <w:r w:rsidRPr="0097775D">
              <w:t xml:space="preserve"> </w:t>
            </w:r>
            <w:r>
              <w:t xml:space="preserve">товаров (работ, </w:t>
            </w:r>
            <w:r w:rsidRPr="0097775D">
              <w:t>услуг</w:t>
            </w:r>
            <w:r>
              <w:t>) осуществляется</w:t>
            </w:r>
            <w:r w:rsidRPr="0097775D">
              <w:t xml:space="preserve"> единолично Глав</w:t>
            </w:r>
            <w:r>
              <w:t>ами</w:t>
            </w:r>
            <w:r w:rsidRPr="0097775D">
              <w:t xml:space="preserve"> администраци</w:t>
            </w:r>
            <w:r>
              <w:t>й</w:t>
            </w:r>
            <w:r w:rsidRPr="0097775D">
              <w:t>.</w:t>
            </w:r>
          </w:p>
          <w:p w:rsidR="00916A8B" w:rsidRPr="0097775D" w:rsidRDefault="00916A8B" w:rsidP="00916A8B">
            <w:pPr>
              <w:pStyle w:val="aa"/>
              <w:widowControl w:val="0"/>
              <w:autoSpaceDE w:val="0"/>
              <w:autoSpaceDN w:val="0"/>
              <w:adjustRightInd w:val="0"/>
              <w:spacing w:line="276" w:lineRule="auto"/>
              <w:ind w:left="0" w:firstLine="708"/>
              <w:jc w:val="both"/>
            </w:pPr>
            <w:r w:rsidRPr="002E4318">
              <w:rPr>
                <w:rFonts w:eastAsia="Calibri"/>
              </w:rPr>
              <w:t xml:space="preserve">В целях </w:t>
            </w:r>
            <w:proofErr w:type="gramStart"/>
            <w:r w:rsidRPr="002E4318">
              <w:rPr>
                <w:rFonts w:eastAsia="Calibri"/>
              </w:rPr>
              <w:t xml:space="preserve">исключения нарушений требований </w:t>
            </w:r>
            <w:r>
              <w:rPr>
                <w:rFonts w:eastAsia="Calibri"/>
              </w:rPr>
              <w:t xml:space="preserve">действующего </w:t>
            </w:r>
            <w:r w:rsidRPr="002E4318">
              <w:rPr>
                <w:rFonts w:eastAsia="Calibri"/>
              </w:rPr>
              <w:t xml:space="preserve">законодательства </w:t>
            </w:r>
            <w:r w:rsidRPr="002E4318">
              <w:t>Российской Федерации</w:t>
            </w:r>
            <w:proofErr w:type="gramEnd"/>
            <w:r w:rsidRPr="002E4318">
              <w:rPr>
                <w:rFonts w:eastAsia="Calibri"/>
              </w:rPr>
              <w:t xml:space="preserve"> и иных нормативно-правовых </w:t>
            </w:r>
            <w:r w:rsidRPr="00E90FAB">
              <w:rPr>
                <w:rFonts w:eastAsia="Calibri"/>
              </w:rPr>
              <w:t>актов при расходовании средств</w:t>
            </w:r>
            <w:r>
              <w:rPr>
                <w:rFonts w:eastAsia="Calibri"/>
              </w:rPr>
              <w:t xml:space="preserve"> бюджета муниципального района</w:t>
            </w:r>
            <w:r w:rsidRPr="00E90FAB">
              <w:t>,</w:t>
            </w:r>
            <w:r w:rsidRPr="00E90FAB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объектам контрольного мероприятия внесено 3 представления. Информация </w:t>
            </w:r>
            <w:r w:rsidRPr="00995C56">
              <w:t>о принятых по результатам рассмотрения представления решениях и мерах</w:t>
            </w:r>
            <w:r>
              <w:t xml:space="preserve"> будет доведена до сведения Дзержинского Районного Собрания в отчете о </w:t>
            </w:r>
            <w:r w:rsidR="004B6FB1">
              <w:t>деятельности</w:t>
            </w:r>
            <w:r>
              <w:t xml:space="preserve"> контрольно-счетной комиссии за июль.</w:t>
            </w:r>
          </w:p>
          <w:p w:rsidR="00057159" w:rsidRDefault="00057159" w:rsidP="000532E8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57B2A" w:rsidRPr="00D57B2A" w:rsidRDefault="004B6FB1" w:rsidP="00D57B2A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A8B">
              <w:rPr>
                <w:rFonts w:ascii="Times New Roman" w:hAnsi="Times New Roman"/>
                <w:i/>
                <w:sz w:val="24"/>
                <w:szCs w:val="24"/>
              </w:rPr>
              <w:t>В соответствии с п. 2.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3.</w:t>
            </w:r>
            <w:r w:rsidRPr="00916A8B">
              <w:rPr>
                <w:rFonts w:ascii="Times New Roman" w:hAnsi="Times New Roman"/>
                <w:i/>
                <w:sz w:val="24"/>
                <w:szCs w:val="24"/>
              </w:rPr>
              <w:t xml:space="preserve"> плана работы</w:t>
            </w:r>
            <w:r w:rsidRPr="00916A8B">
              <w:rPr>
                <w:rFonts w:ascii="Times New Roman" w:hAnsi="Times New Roman"/>
                <w:sz w:val="24"/>
                <w:szCs w:val="24"/>
              </w:rPr>
              <w:t xml:space="preserve"> проведено контрольное мероприятие</w:t>
            </w:r>
            <w:r w:rsidR="00D57B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B2A" w:rsidRPr="00D57B2A">
              <w:rPr>
                <w:rFonts w:ascii="Times New Roman" w:hAnsi="Times New Roman"/>
                <w:sz w:val="24"/>
                <w:szCs w:val="24"/>
              </w:rPr>
              <w:t>«Проверка состояния кредиторской задолженности в органах местного самоуправления и муниципальных учреждениях муниципального района «Дзержинский район»</w:t>
            </w:r>
            <w:r w:rsidR="00D57B2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57B2A" w:rsidRPr="00D57B2A">
              <w:rPr>
                <w:rFonts w:ascii="Times New Roman" w:hAnsi="Times New Roman"/>
                <w:sz w:val="24"/>
                <w:szCs w:val="24"/>
              </w:rPr>
              <w:t>Установлено следующее.</w:t>
            </w:r>
          </w:p>
          <w:p w:rsidR="00D57B2A" w:rsidRDefault="00D57B2A" w:rsidP="00D57B2A">
            <w:pPr>
              <w:spacing w:line="276" w:lineRule="auto"/>
              <w:ind w:firstLine="708"/>
              <w:jc w:val="both"/>
            </w:pPr>
            <w:r>
              <w:rPr>
                <w:lang w:val="en-US"/>
              </w:rPr>
              <w:t>I</w:t>
            </w:r>
            <w:r>
              <w:t>. Согласно сведений</w:t>
            </w:r>
            <w:r w:rsidRPr="00792EE9">
              <w:t xml:space="preserve"> по кредиторской задолженности </w:t>
            </w:r>
            <w:r>
              <w:t xml:space="preserve">консолидированного бюджета </w:t>
            </w:r>
            <w:r w:rsidRPr="00A81590">
              <w:t>муниципального района «Дзержинский район»</w:t>
            </w:r>
            <w:r>
              <w:t>, составленных</w:t>
            </w:r>
            <w:r w:rsidRPr="00792EE9">
              <w:t xml:space="preserve"> на основании сведений </w:t>
            </w:r>
            <w:r w:rsidRPr="003C60DF">
              <w:t>орган</w:t>
            </w:r>
            <w:r>
              <w:t>ов</w:t>
            </w:r>
            <w:r w:rsidRPr="003C60DF">
              <w:t xml:space="preserve"> местного самоуправления и муниципальных учреждени</w:t>
            </w:r>
            <w:r>
              <w:t xml:space="preserve">й </w:t>
            </w:r>
            <w:r w:rsidRPr="003C60DF">
              <w:t>муниципального района «Дзержинский район»</w:t>
            </w:r>
            <w:r>
              <w:t>, к</w:t>
            </w:r>
            <w:r w:rsidRPr="00792EE9">
              <w:t xml:space="preserve">редиторская задолженность по состоянию </w:t>
            </w:r>
            <w:r>
              <w:t xml:space="preserve">на 01.01.2022 составила 142 516,5 тыс. руб., </w:t>
            </w:r>
            <w:r w:rsidRPr="00792EE9">
              <w:t xml:space="preserve">на 01.01.2023 </w:t>
            </w:r>
            <w:r>
              <w:t>-</w:t>
            </w:r>
            <w:r w:rsidRPr="00792EE9">
              <w:t xml:space="preserve"> 122 172,1 тыс. руб.</w:t>
            </w:r>
            <w:r>
              <w:t xml:space="preserve"> </w:t>
            </w:r>
            <w:r w:rsidRPr="00792EE9">
              <w:t>Просроченная задолженность по данным бухгалтерского учета отсутствует.</w:t>
            </w:r>
          </w:p>
          <w:p w:rsidR="00D57B2A" w:rsidRDefault="00D57B2A" w:rsidP="00D57B2A">
            <w:pPr>
              <w:spacing w:line="276" w:lineRule="auto"/>
              <w:ind w:firstLine="708"/>
              <w:jc w:val="both"/>
            </w:pPr>
            <w:r w:rsidRPr="00715D19">
              <w:t xml:space="preserve">В ходе </w:t>
            </w:r>
            <w:r>
              <w:t xml:space="preserve">контрольного мероприятия проведена выборочная проверка наличия, состояния и движения  </w:t>
            </w:r>
            <w:r w:rsidRPr="00092696">
              <w:t>кредиторск</w:t>
            </w:r>
            <w:r>
              <w:t xml:space="preserve">ой задолженности в 9 объектах. Были </w:t>
            </w:r>
            <w:r w:rsidRPr="00715D19">
              <w:t>установлены следующие замечания</w:t>
            </w:r>
            <w:r w:rsidRPr="00345B98">
              <w:t xml:space="preserve"> и нарушения:</w:t>
            </w:r>
          </w:p>
          <w:p w:rsidR="00D57B2A" w:rsidRDefault="00D57B2A" w:rsidP="00D57B2A">
            <w:pPr>
              <w:spacing w:line="276" w:lineRule="auto"/>
              <w:ind w:firstLine="708"/>
              <w:jc w:val="both"/>
            </w:pPr>
            <w:r>
              <w:t>1. В трех объектах проверки</w:t>
            </w:r>
            <w:r w:rsidRPr="0031601F">
              <w:t xml:space="preserve"> установлено наличие кредиторской задолженности на общую </w:t>
            </w:r>
            <w:r w:rsidRPr="00F75642">
              <w:t xml:space="preserve">сумму </w:t>
            </w:r>
            <w:r w:rsidRPr="00F75642">
              <w:rPr>
                <w:b/>
              </w:rPr>
              <w:t>185,4 тыс. руб.</w:t>
            </w:r>
            <w:r w:rsidRPr="00F75642">
              <w:t xml:space="preserve"> со</w:t>
            </w:r>
            <w:r w:rsidRPr="0031601F">
              <w:t xml:space="preserve"> сроком неуплаты более 1 года, которая носит признаки </w:t>
            </w:r>
            <w:r w:rsidRPr="0031601F">
              <w:lastRenderedPageBreak/>
              <w:t>просроченной - не погашенной в установленный по правовому основанию срок</w:t>
            </w:r>
            <w:r>
              <w:t>.</w:t>
            </w:r>
          </w:p>
          <w:p w:rsidR="00D57B2A" w:rsidRDefault="00D57B2A" w:rsidP="00D57B2A">
            <w:pPr>
              <w:spacing w:line="276" w:lineRule="auto"/>
              <w:ind w:firstLine="708"/>
              <w:jc w:val="both"/>
            </w:pPr>
            <w:r>
              <w:t>2. Двумя объектами проверки</w:t>
            </w:r>
            <w:r w:rsidRPr="0031601F">
              <w:t xml:space="preserve"> представлена бухгалтерская отчетность, содержащая незначительное искажение</w:t>
            </w:r>
            <w:r w:rsidRPr="00DF76B5">
              <w:rPr>
                <w:b/>
              </w:rPr>
              <w:t xml:space="preserve"> </w:t>
            </w:r>
            <w:r w:rsidRPr="0031601F">
              <w:t xml:space="preserve">информации об обязательствах </w:t>
            </w:r>
            <w:r>
              <w:t xml:space="preserve">на общую сумму </w:t>
            </w:r>
            <w:r>
              <w:rPr>
                <w:b/>
              </w:rPr>
              <w:t>150,4</w:t>
            </w:r>
            <w:r w:rsidRPr="0031601F">
              <w:rPr>
                <w:b/>
              </w:rPr>
              <w:t xml:space="preserve"> тыс. руб.</w:t>
            </w:r>
            <w:r w:rsidRPr="0031601F">
              <w:t xml:space="preserve"> (менее </w:t>
            </w:r>
            <w:r>
              <w:t> </w:t>
            </w:r>
            <w:r w:rsidRPr="0031601F">
              <w:t>1%).</w:t>
            </w:r>
          </w:p>
          <w:p w:rsidR="00D57B2A" w:rsidRPr="0031601F" w:rsidRDefault="00D57B2A" w:rsidP="00D57B2A">
            <w:pPr>
              <w:spacing w:line="276" w:lineRule="auto"/>
              <w:ind w:firstLine="708"/>
              <w:jc w:val="both"/>
            </w:pPr>
            <w:r>
              <w:t xml:space="preserve">В проверенные объекты </w:t>
            </w:r>
            <w:r w:rsidRPr="000A6293">
              <w:rPr>
                <w:b/>
              </w:rPr>
              <w:t xml:space="preserve">внесено </w:t>
            </w:r>
            <w:r>
              <w:rPr>
                <w:b/>
              </w:rPr>
              <w:t>5</w:t>
            </w:r>
            <w:r w:rsidRPr="000A6293">
              <w:rPr>
                <w:b/>
              </w:rPr>
              <w:t xml:space="preserve"> представлени</w:t>
            </w:r>
            <w:r>
              <w:rPr>
                <w:b/>
              </w:rPr>
              <w:t>й</w:t>
            </w:r>
            <w:r>
              <w:t xml:space="preserve"> </w:t>
            </w:r>
            <w:r w:rsidRPr="000A6293">
              <w:t>для принятия мер по устранению выявленных нарушений по результатам контрольного мероприятия</w:t>
            </w:r>
            <w:r>
              <w:t>.</w:t>
            </w:r>
          </w:p>
          <w:p w:rsidR="00D57B2A" w:rsidRDefault="00D57B2A" w:rsidP="00D57B2A">
            <w:pPr>
              <w:spacing w:line="276" w:lineRule="auto"/>
              <w:ind w:firstLine="708"/>
              <w:jc w:val="both"/>
            </w:pPr>
            <w:r>
              <w:rPr>
                <w:lang w:val="en-US"/>
              </w:rPr>
              <w:t>II</w:t>
            </w:r>
            <w:r>
              <w:t>. По данным сведений</w:t>
            </w:r>
            <w:r w:rsidRPr="00861CED">
              <w:t xml:space="preserve"> о государственном (муниципальном) долге, предоставленных бюджетных кредитах</w:t>
            </w:r>
            <w:r>
              <w:t xml:space="preserve"> консолидированного бюджета, остаток муниципального долга</w:t>
            </w:r>
            <w:r w:rsidRPr="00AF765E">
              <w:t xml:space="preserve"> </w:t>
            </w:r>
            <w:r>
              <w:t>по состоянию на 01.01.2023 составил 20 000</w:t>
            </w:r>
            <w:proofErr w:type="gramStart"/>
            <w:r>
              <w:t>,0</w:t>
            </w:r>
            <w:proofErr w:type="gramEnd"/>
            <w:r>
              <w:t xml:space="preserve"> тыс. руб. В 2022 году бюджетные кредиты и муниципальные гарантии не предоставлялись.</w:t>
            </w:r>
            <w:r>
              <w:t xml:space="preserve"> </w:t>
            </w:r>
            <w:r w:rsidRPr="00141B2D">
              <w:t xml:space="preserve">Долговые обязательства, а также сумма исполнения обязательств по процентам, в полном объеме и своевременно отражены в долговой книге </w:t>
            </w:r>
            <w:r>
              <w:t>муниципального</w:t>
            </w:r>
            <w:r w:rsidRPr="00141B2D">
              <w:t xml:space="preserve"> района</w:t>
            </w:r>
            <w:r>
              <w:t xml:space="preserve"> «Дзержинский район».</w:t>
            </w:r>
          </w:p>
          <w:p w:rsidR="00D57B2A" w:rsidRPr="00D57B2A" w:rsidRDefault="00D57B2A" w:rsidP="00D57B2A">
            <w:pPr>
              <w:pStyle w:val="ad"/>
              <w:spacing w:line="276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устранении </w:t>
            </w:r>
            <w:r w:rsidRPr="00D5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нарушений будет доведена до сведения  </w:t>
            </w:r>
            <w:r w:rsidRPr="00D5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Дзержинского Районного Собрания</w:t>
            </w:r>
            <w:r w:rsidRPr="00D5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57B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отчете о деятельности контрольно-счетной комиссии за июль.</w:t>
            </w:r>
          </w:p>
          <w:p w:rsidR="006B006B" w:rsidRDefault="006B006B" w:rsidP="00AF186E">
            <w:pPr>
              <w:pStyle w:val="ad"/>
              <w:spacing w:line="276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03FB" w:rsidRDefault="000F03FB" w:rsidP="00AF186E">
            <w:pPr>
              <w:pStyle w:val="aa"/>
              <w:numPr>
                <w:ilvl w:val="0"/>
                <w:numId w:val="4"/>
              </w:num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Исполнение информационных полномочий</w:t>
            </w:r>
          </w:p>
          <w:p w:rsidR="00D57B2A" w:rsidRDefault="00B44EB3" w:rsidP="00470363">
            <w:pPr>
              <w:spacing w:line="276" w:lineRule="auto"/>
              <w:ind w:firstLine="709"/>
              <w:jc w:val="both"/>
            </w:pPr>
            <w:r>
              <w:t>В соответствии с п. 3.</w:t>
            </w:r>
            <w:r w:rsidR="00707C3F">
              <w:t>5</w:t>
            </w:r>
            <w:r>
              <w:t xml:space="preserve">. плана работы </w:t>
            </w:r>
            <w:r w:rsidR="00CF2DA3">
              <w:t xml:space="preserve">сотрудники контрольно-счетной комиссии </w:t>
            </w:r>
            <w:r w:rsidR="00EC19F8">
              <w:t xml:space="preserve">приняли участие </w:t>
            </w:r>
            <w:r w:rsidR="00D57B2A">
              <w:t xml:space="preserve">в </w:t>
            </w:r>
            <w:proofErr w:type="gramStart"/>
            <w:r w:rsidR="00D57B2A">
              <w:t>Х</w:t>
            </w:r>
            <w:proofErr w:type="gramEnd"/>
            <w:r w:rsidR="00D57B2A">
              <w:t>IV отчётно-выборной конференции Ассоциации контрольно-счётных органов Калужской области, которая состоялась в Жуковском районе.</w:t>
            </w:r>
            <w:r w:rsidR="006507FC">
              <w:t xml:space="preserve"> </w:t>
            </w:r>
            <w:r w:rsidR="00D57B2A">
              <w:t>Были представлены основные итоги деятельности муниципальных контрольно-счётных органо</w:t>
            </w:r>
            <w:r w:rsidR="006507FC">
              <w:t>в Калужской области за 2022 год, п</w:t>
            </w:r>
            <w:r w:rsidR="00D57B2A">
              <w:t>роведено голосование по выбору председателя Ассоциации, президиума, ревизионной комиссии и ответственного секретаря.</w:t>
            </w:r>
            <w:r w:rsidR="006507FC">
              <w:t xml:space="preserve"> </w:t>
            </w:r>
            <w:r w:rsidR="00D57B2A">
              <w:t xml:space="preserve">Участники конференции обменялись мнениями </w:t>
            </w:r>
            <w:r w:rsidR="006507FC">
              <w:t>по докладам</w:t>
            </w:r>
            <w:r w:rsidR="00D57B2A">
              <w:t xml:space="preserve"> «Порядок действия должностных лиц контрольно-счетных органов по составлению протоколов об административных правонарушениях» и «Новеллы законодательства о контрактной системе в сфере закупок товаров, работ, услуг в свете последних изменений»</w:t>
            </w:r>
            <w:r w:rsidR="006507FC">
              <w:t>.</w:t>
            </w:r>
          </w:p>
          <w:p w:rsidR="0040581E" w:rsidRPr="0040581E" w:rsidRDefault="0040581E" w:rsidP="0040581E">
            <w:pPr>
              <w:spacing w:line="276" w:lineRule="auto"/>
              <w:ind w:firstLine="709"/>
              <w:jc w:val="both"/>
            </w:pPr>
            <w:r>
              <w:t xml:space="preserve">Также специалисты присутствовали на семинаре-тренинге «НДФЛ в 2023 году:  </w:t>
            </w:r>
            <w:r w:rsidRPr="0040581E">
              <w:t>изменения, отчетность, вычеты</w:t>
            </w:r>
            <w:r>
              <w:t xml:space="preserve">», на </w:t>
            </w:r>
            <w:proofErr w:type="spellStart"/>
            <w:r w:rsidRPr="0040581E">
              <w:t>видеосеминар</w:t>
            </w:r>
            <w:r w:rsidRPr="0040581E">
              <w:t>е</w:t>
            </w:r>
            <w:proofErr w:type="spellEnd"/>
            <w:r w:rsidRPr="0040581E">
              <w:t xml:space="preserve"> по коррупции с контролирующими органами</w:t>
            </w:r>
            <w:r w:rsidRPr="0040581E">
              <w:t xml:space="preserve">, на видеоконференции </w:t>
            </w:r>
            <w:r w:rsidRPr="0040581E">
              <w:t>«Расширение возможностей муниципального образования за счет совершенствования внешнего муниципального финансового контроля»</w:t>
            </w:r>
            <w:r w:rsidRPr="0040581E">
              <w:t>.</w:t>
            </w:r>
          </w:p>
          <w:p w:rsidR="004633E6" w:rsidRPr="00390B23" w:rsidRDefault="004633E6" w:rsidP="00057159">
            <w:pPr>
              <w:pStyle w:val="aa"/>
              <w:spacing w:line="276" w:lineRule="auto"/>
              <w:ind w:left="0" w:firstLine="709"/>
              <w:jc w:val="both"/>
            </w:pPr>
            <w:r>
              <w:t xml:space="preserve">В ходе исполнения информационных полномочий </w:t>
            </w:r>
            <w:r w:rsidR="00057159">
              <w:t xml:space="preserve"> в Контрольно-счетную палату Калужской области предоставлен </w:t>
            </w:r>
            <w:r w:rsidR="0040581E">
              <w:t>о</w:t>
            </w:r>
            <w:r w:rsidR="0040581E" w:rsidRPr="0040581E">
              <w:t>тчет о практике контрольно-счетных органов муниципальных образований по формированию годового отчета о деятельности КСО</w:t>
            </w:r>
            <w:r w:rsidR="00057159">
              <w:t xml:space="preserve">; </w:t>
            </w:r>
            <w:r>
              <w:t>подготовлен и сдан в финансовый отдел администрации Дзержинского района ежемесячный отчет об исполнении бюджета за</w:t>
            </w:r>
            <w:r w:rsidR="00057159">
              <w:t xml:space="preserve"> </w:t>
            </w:r>
            <w:r w:rsidR="002D480E">
              <w:t>май</w:t>
            </w:r>
            <w:r>
              <w:t xml:space="preserve"> 2023 года</w:t>
            </w:r>
            <w:r w:rsidR="00057159">
              <w:t>;</w:t>
            </w:r>
            <w:r w:rsidRPr="00390B23">
              <w:t xml:space="preserve"> отчетность в МИФНС России № 2 по Калужской области – «</w:t>
            </w:r>
            <w:r>
              <w:t>Уведомление об исчисленных суммах налогов, авансовых платежей по налогам, страховых взносах», «Персонифицированные сведения о физических лицах»</w:t>
            </w:r>
            <w:r w:rsidRPr="00390B23">
              <w:t xml:space="preserve">; в Прокуратуру Дзержинского района - </w:t>
            </w:r>
            <w:r w:rsidRPr="00986A0C">
              <w:t>по фактам допущения задолженности и случаях заключения дополнительных соглашений</w:t>
            </w:r>
            <w:r>
              <w:t>, об актах реагирования  по вопросам своевременности оплаты муниципальными заказчиками обязательств и наличии информации о задолженности, в связи с неоплатой муниципальным заказчиком своих обязательств по муниципальному контракту.</w:t>
            </w:r>
          </w:p>
          <w:p w:rsidR="004633E6" w:rsidRDefault="004633E6" w:rsidP="00AF186E">
            <w:pPr>
              <w:spacing w:line="276" w:lineRule="auto"/>
              <w:ind w:firstLine="709"/>
              <w:jc w:val="both"/>
            </w:pPr>
          </w:p>
          <w:p w:rsidR="004633E6" w:rsidRDefault="004633E6" w:rsidP="00AF186E">
            <w:pPr>
              <w:spacing w:line="276" w:lineRule="auto"/>
              <w:ind w:firstLine="709"/>
              <w:jc w:val="both"/>
            </w:pPr>
          </w:p>
          <w:p w:rsidR="005A6D98" w:rsidRPr="004E6B0B" w:rsidRDefault="00DC6CB6" w:rsidP="00AF186E">
            <w:pPr>
              <w:spacing w:line="276" w:lineRule="auto"/>
              <w:ind w:firstLine="709"/>
              <w:jc w:val="both"/>
            </w:pPr>
            <w:r>
              <w:t xml:space="preserve"> </w:t>
            </w:r>
            <w:r w:rsidR="00F04E74" w:rsidRPr="00353F68">
              <w:rPr>
                <w:b/>
              </w:rPr>
              <w:t>Председатель                                                                                            Н.А. Алферо</w:t>
            </w:r>
            <w:r w:rsidR="00650A69" w:rsidRPr="00353F68">
              <w:rPr>
                <w:b/>
              </w:rPr>
              <w:t>ва</w:t>
            </w:r>
            <w:r w:rsidR="00F16635">
              <w:t xml:space="preserve">             </w:t>
            </w:r>
            <w:r w:rsidR="00D32CF0">
              <w:t xml:space="preserve">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507FC" w:rsidRPr="005551CF" w:rsidTr="00CE79FB">
        <w:trPr>
          <w:trHeight w:val="10146"/>
        </w:trPr>
        <w:tc>
          <w:tcPr>
            <w:tcW w:w="9747" w:type="dxa"/>
            <w:gridSpan w:val="6"/>
          </w:tcPr>
          <w:p w:rsidR="006507FC" w:rsidRDefault="006507FC" w:rsidP="00AF186E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1B77" w:rsidRPr="00E3686B" w:rsidRDefault="00B11B77" w:rsidP="00AF186E">
      <w:pPr>
        <w:tabs>
          <w:tab w:val="left" w:pos="6273"/>
        </w:tabs>
        <w:spacing w:line="276" w:lineRule="auto"/>
      </w:pPr>
    </w:p>
    <w:sectPr w:rsidR="00B11B77" w:rsidRPr="00E3686B" w:rsidSect="00015E06">
      <w:pgSz w:w="11906" w:h="16838"/>
      <w:pgMar w:top="540" w:right="567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9AE" w:rsidRDefault="004849AE" w:rsidP="00DD5A92">
      <w:r>
        <w:separator/>
      </w:r>
    </w:p>
  </w:endnote>
  <w:endnote w:type="continuationSeparator" w:id="0">
    <w:p w:rsidR="004849AE" w:rsidRDefault="004849AE" w:rsidP="00DD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9AE" w:rsidRDefault="004849AE" w:rsidP="00DD5A92">
      <w:r>
        <w:separator/>
      </w:r>
    </w:p>
  </w:footnote>
  <w:footnote w:type="continuationSeparator" w:id="0">
    <w:p w:rsidR="004849AE" w:rsidRDefault="004849AE" w:rsidP="00DD5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7FF9"/>
    <w:multiLevelType w:val="hybridMultilevel"/>
    <w:tmpl w:val="58C60080"/>
    <w:lvl w:ilvl="0" w:tplc="C23E4C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0F02CB"/>
    <w:multiLevelType w:val="hybridMultilevel"/>
    <w:tmpl w:val="AA74A432"/>
    <w:lvl w:ilvl="0" w:tplc="0812E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714E42"/>
    <w:multiLevelType w:val="hybridMultilevel"/>
    <w:tmpl w:val="F9C2271E"/>
    <w:lvl w:ilvl="0" w:tplc="83FE1A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7692EBD"/>
    <w:multiLevelType w:val="hybridMultilevel"/>
    <w:tmpl w:val="3112E5D2"/>
    <w:lvl w:ilvl="0" w:tplc="9FD2D2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A05A12"/>
    <w:multiLevelType w:val="hybridMultilevel"/>
    <w:tmpl w:val="73CE10EE"/>
    <w:lvl w:ilvl="0" w:tplc="E8D49F5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2B300CE"/>
    <w:multiLevelType w:val="multilevel"/>
    <w:tmpl w:val="5F22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31953C4"/>
    <w:multiLevelType w:val="hybridMultilevel"/>
    <w:tmpl w:val="6F1CF1A6"/>
    <w:lvl w:ilvl="0" w:tplc="18DAB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3281AC2"/>
    <w:multiLevelType w:val="hybridMultilevel"/>
    <w:tmpl w:val="034E1F5A"/>
    <w:lvl w:ilvl="0" w:tplc="5E184AF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86E9D"/>
    <w:multiLevelType w:val="hybridMultilevel"/>
    <w:tmpl w:val="E8209D7E"/>
    <w:lvl w:ilvl="0" w:tplc="2F5E7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8D2F41"/>
    <w:multiLevelType w:val="hybridMultilevel"/>
    <w:tmpl w:val="411A02AC"/>
    <w:lvl w:ilvl="0" w:tplc="9684F2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905866"/>
    <w:multiLevelType w:val="hybridMultilevel"/>
    <w:tmpl w:val="6F7676D2"/>
    <w:lvl w:ilvl="0" w:tplc="A7AE46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A163C3F"/>
    <w:multiLevelType w:val="multilevel"/>
    <w:tmpl w:val="76868A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  <w:color w:val="auto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645E2D0C"/>
    <w:multiLevelType w:val="hybridMultilevel"/>
    <w:tmpl w:val="7A86E270"/>
    <w:lvl w:ilvl="0" w:tplc="19A07BF2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A79412A"/>
    <w:multiLevelType w:val="hybridMultilevel"/>
    <w:tmpl w:val="7E0CFBB8"/>
    <w:lvl w:ilvl="0" w:tplc="58C4E7F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251E8"/>
    <w:multiLevelType w:val="hybridMultilevel"/>
    <w:tmpl w:val="0B5066DA"/>
    <w:lvl w:ilvl="0" w:tplc="143A465E">
      <w:start w:val="1"/>
      <w:numFmt w:val="decimal"/>
      <w:lvlText w:val="%1."/>
      <w:lvlJc w:val="center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6"/>
  </w:num>
  <w:num w:numId="10">
    <w:abstractNumId w:val="3"/>
  </w:num>
  <w:num w:numId="11">
    <w:abstractNumId w:val="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B88"/>
    <w:rsid w:val="0000083E"/>
    <w:rsid w:val="00000A3A"/>
    <w:rsid w:val="0000699C"/>
    <w:rsid w:val="00012781"/>
    <w:rsid w:val="00012AF7"/>
    <w:rsid w:val="00015E06"/>
    <w:rsid w:val="000233F8"/>
    <w:rsid w:val="00036967"/>
    <w:rsid w:val="00036FDD"/>
    <w:rsid w:val="0003719C"/>
    <w:rsid w:val="0004067E"/>
    <w:rsid w:val="00041F12"/>
    <w:rsid w:val="00052C11"/>
    <w:rsid w:val="000532E8"/>
    <w:rsid w:val="00056E92"/>
    <w:rsid w:val="00057159"/>
    <w:rsid w:val="0006315B"/>
    <w:rsid w:val="000648D1"/>
    <w:rsid w:val="00067281"/>
    <w:rsid w:val="00077924"/>
    <w:rsid w:val="000922AA"/>
    <w:rsid w:val="00093874"/>
    <w:rsid w:val="000947D7"/>
    <w:rsid w:val="00097E70"/>
    <w:rsid w:val="000A0105"/>
    <w:rsid w:val="000A47AF"/>
    <w:rsid w:val="000A6DA7"/>
    <w:rsid w:val="000B1C70"/>
    <w:rsid w:val="000B472E"/>
    <w:rsid w:val="000B7614"/>
    <w:rsid w:val="000B7A5C"/>
    <w:rsid w:val="000C0806"/>
    <w:rsid w:val="000C6FAF"/>
    <w:rsid w:val="000D1766"/>
    <w:rsid w:val="000E7845"/>
    <w:rsid w:val="000E78FC"/>
    <w:rsid w:val="000F03FB"/>
    <w:rsid w:val="000F16B0"/>
    <w:rsid w:val="000F2E9F"/>
    <w:rsid w:val="000F5F54"/>
    <w:rsid w:val="00100712"/>
    <w:rsid w:val="00101745"/>
    <w:rsid w:val="00101F8D"/>
    <w:rsid w:val="00107EFA"/>
    <w:rsid w:val="00111935"/>
    <w:rsid w:val="0011521D"/>
    <w:rsid w:val="00146B59"/>
    <w:rsid w:val="001515C1"/>
    <w:rsid w:val="0015483F"/>
    <w:rsid w:val="00155EEA"/>
    <w:rsid w:val="00157050"/>
    <w:rsid w:val="00160283"/>
    <w:rsid w:val="00162EEF"/>
    <w:rsid w:val="0017083E"/>
    <w:rsid w:val="00173BA3"/>
    <w:rsid w:val="001774AE"/>
    <w:rsid w:val="001814EE"/>
    <w:rsid w:val="00186033"/>
    <w:rsid w:val="00187558"/>
    <w:rsid w:val="001946F0"/>
    <w:rsid w:val="00195E92"/>
    <w:rsid w:val="00196F04"/>
    <w:rsid w:val="001A32E4"/>
    <w:rsid w:val="001A49F4"/>
    <w:rsid w:val="001B4AEB"/>
    <w:rsid w:val="001C63E7"/>
    <w:rsid w:val="001C76B6"/>
    <w:rsid w:val="001D128F"/>
    <w:rsid w:val="001D5C5C"/>
    <w:rsid w:val="001F41DE"/>
    <w:rsid w:val="001F6278"/>
    <w:rsid w:val="00202A06"/>
    <w:rsid w:val="00202E7D"/>
    <w:rsid w:val="00203C14"/>
    <w:rsid w:val="00205A3C"/>
    <w:rsid w:val="002060FD"/>
    <w:rsid w:val="00210A7C"/>
    <w:rsid w:val="00213285"/>
    <w:rsid w:val="00214E43"/>
    <w:rsid w:val="002160B7"/>
    <w:rsid w:val="0022299C"/>
    <w:rsid w:val="00244947"/>
    <w:rsid w:val="00253F99"/>
    <w:rsid w:val="0025633E"/>
    <w:rsid w:val="0025647D"/>
    <w:rsid w:val="00257386"/>
    <w:rsid w:val="0026105D"/>
    <w:rsid w:val="002643FB"/>
    <w:rsid w:val="0026482F"/>
    <w:rsid w:val="00264F02"/>
    <w:rsid w:val="00270B58"/>
    <w:rsid w:val="0027163B"/>
    <w:rsid w:val="002768B0"/>
    <w:rsid w:val="00277CF6"/>
    <w:rsid w:val="002801C8"/>
    <w:rsid w:val="00286F56"/>
    <w:rsid w:val="0029669E"/>
    <w:rsid w:val="002A53C7"/>
    <w:rsid w:val="002A57CB"/>
    <w:rsid w:val="002B1307"/>
    <w:rsid w:val="002C2E0E"/>
    <w:rsid w:val="002C2F26"/>
    <w:rsid w:val="002C39B5"/>
    <w:rsid w:val="002C4225"/>
    <w:rsid w:val="002D08E7"/>
    <w:rsid w:val="002D2BBD"/>
    <w:rsid w:val="002D4317"/>
    <w:rsid w:val="002D480E"/>
    <w:rsid w:val="002E5F4A"/>
    <w:rsid w:val="002E6D9A"/>
    <w:rsid w:val="00302525"/>
    <w:rsid w:val="003106DC"/>
    <w:rsid w:val="00310895"/>
    <w:rsid w:val="00312B93"/>
    <w:rsid w:val="00312E7D"/>
    <w:rsid w:val="003165CA"/>
    <w:rsid w:val="00330804"/>
    <w:rsid w:val="00340A19"/>
    <w:rsid w:val="00346A33"/>
    <w:rsid w:val="0035053B"/>
    <w:rsid w:val="00350D78"/>
    <w:rsid w:val="0035100C"/>
    <w:rsid w:val="00353F68"/>
    <w:rsid w:val="00354034"/>
    <w:rsid w:val="00364EFE"/>
    <w:rsid w:val="0036580D"/>
    <w:rsid w:val="00370131"/>
    <w:rsid w:val="00371C03"/>
    <w:rsid w:val="00372A06"/>
    <w:rsid w:val="00372DDD"/>
    <w:rsid w:val="00376482"/>
    <w:rsid w:val="0038144A"/>
    <w:rsid w:val="003835D0"/>
    <w:rsid w:val="00384E3E"/>
    <w:rsid w:val="00390ECB"/>
    <w:rsid w:val="00395D87"/>
    <w:rsid w:val="003A496A"/>
    <w:rsid w:val="003B0144"/>
    <w:rsid w:val="003B1D82"/>
    <w:rsid w:val="003B2876"/>
    <w:rsid w:val="003B5F8A"/>
    <w:rsid w:val="003D50F8"/>
    <w:rsid w:val="003E0E84"/>
    <w:rsid w:val="003E13FF"/>
    <w:rsid w:val="003E5F26"/>
    <w:rsid w:val="003F0A9B"/>
    <w:rsid w:val="003F251E"/>
    <w:rsid w:val="003F2A63"/>
    <w:rsid w:val="003F3029"/>
    <w:rsid w:val="003F7736"/>
    <w:rsid w:val="00400123"/>
    <w:rsid w:val="0040581E"/>
    <w:rsid w:val="0041202A"/>
    <w:rsid w:val="00420F8F"/>
    <w:rsid w:val="00431E61"/>
    <w:rsid w:val="00433EA9"/>
    <w:rsid w:val="0043728C"/>
    <w:rsid w:val="0044397D"/>
    <w:rsid w:val="0044620D"/>
    <w:rsid w:val="00452179"/>
    <w:rsid w:val="0045747B"/>
    <w:rsid w:val="00461527"/>
    <w:rsid w:val="00462ECA"/>
    <w:rsid w:val="004633E6"/>
    <w:rsid w:val="00464ACB"/>
    <w:rsid w:val="00470363"/>
    <w:rsid w:val="004764DB"/>
    <w:rsid w:val="00477CF3"/>
    <w:rsid w:val="004849AE"/>
    <w:rsid w:val="004A240A"/>
    <w:rsid w:val="004A6428"/>
    <w:rsid w:val="004A6B41"/>
    <w:rsid w:val="004A73F9"/>
    <w:rsid w:val="004B1032"/>
    <w:rsid w:val="004B4420"/>
    <w:rsid w:val="004B516B"/>
    <w:rsid w:val="004B6040"/>
    <w:rsid w:val="004B68F1"/>
    <w:rsid w:val="004B6FB1"/>
    <w:rsid w:val="004B7625"/>
    <w:rsid w:val="004B7AF2"/>
    <w:rsid w:val="004C0491"/>
    <w:rsid w:val="004C0B3E"/>
    <w:rsid w:val="004C4CB3"/>
    <w:rsid w:val="004C5A87"/>
    <w:rsid w:val="004D3DE6"/>
    <w:rsid w:val="004D5361"/>
    <w:rsid w:val="004E2552"/>
    <w:rsid w:val="004E4968"/>
    <w:rsid w:val="004E6B0B"/>
    <w:rsid w:val="004E700D"/>
    <w:rsid w:val="004F09CA"/>
    <w:rsid w:val="004F0EB7"/>
    <w:rsid w:val="004F2280"/>
    <w:rsid w:val="004F4ACA"/>
    <w:rsid w:val="005001AD"/>
    <w:rsid w:val="00511282"/>
    <w:rsid w:val="00516454"/>
    <w:rsid w:val="00517870"/>
    <w:rsid w:val="00517FB6"/>
    <w:rsid w:val="005317BE"/>
    <w:rsid w:val="0054121F"/>
    <w:rsid w:val="00544012"/>
    <w:rsid w:val="00545FB8"/>
    <w:rsid w:val="005473AC"/>
    <w:rsid w:val="00554579"/>
    <w:rsid w:val="005551CF"/>
    <w:rsid w:val="00560CF2"/>
    <w:rsid w:val="00561E76"/>
    <w:rsid w:val="00562A99"/>
    <w:rsid w:val="00562F39"/>
    <w:rsid w:val="00563A2F"/>
    <w:rsid w:val="00566837"/>
    <w:rsid w:val="00570590"/>
    <w:rsid w:val="00570806"/>
    <w:rsid w:val="00577CD2"/>
    <w:rsid w:val="005811D1"/>
    <w:rsid w:val="00582853"/>
    <w:rsid w:val="005906E1"/>
    <w:rsid w:val="00590D85"/>
    <w:rsid w:val="00597E49"/>
    <w:rsid w:val="005A253C"/>
    <w:rsid w:val="005A47EC"/>
    <w:rsid w:val="005A6D98"/>
    <w:rsid w:val="005B0026"/>
    <w:rsid w:val="005B3570"/>
    <w:rsid w:val="005C0013"/>
    <w:rsid w:val="005C01F5"/>
    <w:rsid w:val="005C357C"/>
    <w:rsid w:val="005C6CCD"/>
    <w:rsid w:val="005E01E3"/>
    <w:rsid w:val="005E0F8B"/>
    <w:rsid w:val="005E1BBA"/>
    <w:rsid w:val="005F19EB"/>
    <w:rsid w:val="005F3564"/>
    <w:rsid w:val="006109DB"/>
    <w:rsid w:val="00612BC1"/>
    <w:rsid w:val="006171BE"/>
    <w:rsid w:val="0062120B"/>
    <w:rsid w:val="00624C38"/>
    <w:rsid w:val="006301E9"/>
    <w:rsid w:val="00630D85"/>
    <w:rsid w:val="00636E96"/>
    <w:rsid w:val="00641251"/>
    <w:rsid w:val="00642003"/>
    <w:rsid w:val="0064249B"/>
    <w:rsid w:val="00644C1E"/>
    <w:rsid w:val="006507FC"/>
    <w:rsid w:val="00650A69"/>
    <w:rsid w:val="00650DB9"/>
    <w:rsid w:val="00660783"/>
    <w:rsid w:val="00661968"/>
    <w:rsid w:val="006643F6"/>
    <w:rsid w:val="00664E3B"/>
    <w:rsid w:val="00666397"/>
    <w:rsid w:val="00681A0E"/>
    <w:rsid w:val="00681C20"/>
    <w:rsid w:val="00690567"/>
    <w:rsid w:val="00692956"/>
    <w:rsid w:val="00692F09"/>
    <w:rsid w:val="00694242"/>
    <w:rsid w:val="00694DD5"/>
    <w:rsid w:val="006A1D7B"/>
    <w:rsid w:val="006A3A7B"/>
    <w:rsid w:val="006B006B"/>
    <w:rsid w:val="006B0557"/>
    <w:rsid w:val="006B2BE4"/>
    <w:rsid w:val="006B4FD4"/>
    <w:rsid w:val="006C450B"/>
    <w:rsid w:val="006C4ECB"/>
    <w:rsid w:val="006C7462"/>
    <w:rsid w:val="006D3B38"/>
    <w:rsid w:val="006D61C1"/>
    <w:rsid w:val="006E0E22"/>
    <w:rsid w:val="006E13FC"/>
    <w:rsid w:val="006F0074"/>
    <w:rsid w:val="006F58C1"/>
    <w:rsid w:val="006F6C49"/>
    <w:rsid w:val="00707C3F"/>
    <w:rsid w:val="00714B27"/>
    <w:rsid w:val="00715124"/>
    <w:rsid w:val="00716DE8"/>
    <w:rsid w:val="007177D2"/>
    <w:rsid w:val="00726A41"/>
    <w:rsid w:val="00730CFE"/>
    <w:rsid w:val="00731925"/>
    <w:rsid w:val="00732534"/>
    <w:rsid w:val="00733372"/>
    <w:rsid w:val="00734CB1"/>
    <w:rsid w:val="00735344"/>
    <w:rsid w:val="00736AA7"/>
    <w:rsid w:val="007415E8"/>
    <w:rsid w:val="00746A41"/>
    <w:rsid w:val="0074769B"/>
    <w:rsid w:val="007506E2"/>
    <w:rsid w:val="0075459F"/>
    <w:rsid w:val="00756BDF"/>
    <w:rsid w:val="00760815"/>
    <w:rsid w:val="007616D1"/>
    <w:rsid w:val="00764057"/>
    <w:rsid w:val="00765678"/>
    <w:rsid w:val="00774C6F"/>
    <w:rsid w:val="00775CB5"/>
    <w:rsid w:val="00781D22"/>
    <w:rsid w:val="007876A8"/>
    <w:rsid w:val="00792CDB"/>
    <w:rsid w:val="00793304"/>
    <w:rsid w:val="007976F4"/>
    <w:rsid w:val="00797EBA"/>
    <w:rsid w:val="007A11BA"/>
    <w:rsid w:val="007A166A"/>
    <w:rsid w:val="007B1A38"/>
    <w:rsid w:val="007B4F6E"/>
    <w:rsid w:val="007C3DCE"/>
    <w:rsid w:val="007C4F74"/>
    <w:rsid w:val="007D1F0F"/>
    <w:rsid w:val="007D2AE2"/>
    <w:rsid w:val="007E0560"/>
    <w:rsid w:val="007E26BB"/>
    <w:rsid w:val="007F2AD6"/>
    <w:rsid w:val="007F41E1"/>
    <w:rsid w:val="007F5295"/>
    <w:rsid w:val="007F69FB"/>
    <w:rsid w:val="007F704F"/>
    <w:rsid w:val="0080154E"/>
    <w:rsid w:val="0080401A"/>
    <w:rsid w:val="008049CC"/>
    <w:rsid w:val="00804D33"/>
    <w:rsid w:val="0080591B"/>
    <w:rsid w:val="00807C1F"/>
    <w:rsid w:val="008100C5"/>
    <w:rsid w:val="00820340"/>
    <w:rsid w:val="00833ABC"/>
    <w:rsid w:val="00836B5B"/>
    <w:rsid w:val="00837B6E"/>
    <w:rsid w:val="00845D90"/>
    <w:rsid w:val="00846E3B"/>
    <w:rsid w:val="008514BF"/>
    <w:rsid w:val="00853834"/>
    <w:rsid w:val="008548DE"/>
    <w:rsid w:val="0085558A"/>
    <w:rsid w:val="008557AB"/>
    <w:rsid w:val="00857249"/>
    <w:rsid w:val="00862B89"/>
    <w:rsid w:val="00870E29"/>
    <w:rsid w:val="00873DAD"/>
    <w:rsid w:val="00874C63"/>
    <w:rsid w:val="008804CD"/>
    <w:rsid w:val="00881662"/>
    <w:rsid w:val="00885583"/>
    <w:rsid w:val="00887BBF"/>
    <w:rsid w:val="00891297"/>
    <w:rsid w:val="008A01B0"/>
    <w:rsid w:val="008A4AC7"/>
    <w:rsid w:val="008B173C"/>
    <w:rsid w:val="008B33AB"/>
    <w:rsid w:val="008B44FA"/>
    <w:rsid w:val="008B75F3"/>
    <w:rsid w:val="008C125A"/>
    <w:rsid w:val="008C79FD"/>
    <w:rsid w:val="008D3593"/>
    <w:rsid w:val="008E018F"/>
    <w:rsid w:val="008E5D41"/>
    <w:rsid w:val="008F1B61"/>
    <w:rsid w:val="008F48E7"/>
    <w:rsid w:val="0090169B"/>
    <w:rsid w:val="00910903"/>
    <w:rsid w:val="009129F6"/>
    <w:rsid w:val="00913156"/>
    <w:rsid w:val="009166AE"/>
    <w:rsid w:val="00916A8B"/>
    <w:rsid w:val="009206C4"/>
    <w:rsid w:val="009221BD"/>
    <w:rsid w:val="009273BE"/>
    <w:rsid w:val="00931AF6"/>
    <w:rsid w:val="00931F77"/>
    <w:rsid w:val="0093346A"/>
    <w:rsid w:val="0093640A"/>
    <w:rsid w:val="009400F6"/>
    <w:rsid w:val="00941153"/>
    <w:rsid w:val="00947CCC"/>
    <w:rsid w:val="00956BFD"/>
    <w:rsid w:val="0096039C"/>
    <w:rsid w:val="009613A4"/>
    <w:rsid w:val="00963BDC"/>
    <w:rsid w:val="00965389"/>
    <w:rsid w:val="009703BB"/>
    <w:rsid w:val="00971B13"/>
    <w:rsid w:val="00977183"/>
    <w:rsid w:val="009812B6"/>
    <w:rsid w:val="009821E7"/>
    <w:rsid w:val="00982E75"/>
    <w:rsid w:val="009841B1"/>
    <w:rsid w:val="00985F9E"/>
    <w:rsid w:val="00994610"/>
    <w:rsid w:val="00995F73"/>
    <w:rsid w:val="00995F7C"/>
    <w:rsid w:val="009A3242"/>
    <w:rsid w:val="009A3C16"/>
    <w:rsid w:val="009A4B3F"/>
    <w:rsid w:val="009B4E61"/>
    <w:rsid w:val="009B4F76"/>
    <w:rsid w:val="009C0EAA"/>
    <w:rsid w:val="009C122A"/>
    <w:rsid w:val="009C2431"/>
    <w:rsid w:val="009C3767"/>
    <w:rsid w:val="009D3708"/>
    <w:rsid w:val="009D48C2"/>
    <w:rsid w:val="009D71FB"/>
    <w:rsid w:val="009E262C"/>
    <w:rsid w:val="009E42A9"/>
    <w:rsid w:val="009E66EC"/>
    <w:rsid w:val="009F71CA"/>
    <w:rsid w:val="009F735C"/>
    <w:rsid w:val="00A0021F"/>
    <w:rsid w:val="00A046D3"/>
    <w:rsid w:val="00A133E5"/>
    <w:rsid w:val="00A168D9"/>
    <w:rsid w:val="00A177AB"/>
    <w:rsid w:val="00A30715"/>
    <w:rsid w:val="00A34702"/>
    <w:rsid w:val="00A3509B"/>
    <w:rsid w:val="00A37047"/>
    <w:rsid w:val="00A37F2C"/>
    <w:rsid w:val="00A53A48"/>
    <w:rsid w:val="00A54DF9"/>
    <w:rsid w:val="00A567FC"/>
    <w:rsid w:val="00A63939"/>
    <w:rsid w:val="00A64406"/>
    <w:rsid w:val="00A645A8"/>
    <w:rsid w:val="00A65E88"/>
    <w:rsid w:val="00A73F0F"/>
    <w:rsid w:val="00A744E3"/>
    <w:rsid w:val="00A754B9"/>
    <w:rsid w:val="00A76AE4"/>
    <w:rsid w:val="00A8222F"/>
    <w:rsid w:val="00A836A1"/>
    <w:rsid w:val="00A87015"/>
    <w:rsid w:val="00A935B3"/>
    <w:rsid w:val="00AA354C"/>
    <w:rsid w:val="00AA5AAD"/>
    <w:rsid w:val="00AA7A63"/>
    <w:rsid w:val="00AB0620"/>
    <w:rsid w:val="00AB2865"/>
    <w:rsid w:val="00AB5525"/>
    <w:rsid w:val="00AB5D0E"/>
    <w:rsid w:val="00AC1199"/>
    <w:rsid w:val="00AC620C"/>
    <w:rsid w:val="00AE4151"/>
    <w:rsid w:val="00AF1396"/>
    <w:rsid w:val="00AF186E"/>
    <w:rsid w:val="00AF4A85"/>
    <w:rsid w:val="00B05CC8"/>
    <w:rsid w:val="00B06170"/>
    <w:rsid w:val="00B11334"/>
    <w:rsid w:val="00B11B77"/>
    <w:rsid w:val="00B12F87"/>
    <w:rsid w:val="00B147BC"/>
    <w:rsid w:val="00B1577B"/>
    <w:rsid w:val="00B277DF"/>
    <w:rsid w:val="00B27FD7"/>
    <w:rsid w:val="00B30B0F"/>
    <w:rsid w:val="00B32093"/>
    <w:rsid w:val="00B338FA"/>
    <w:rsid w:val="00B357FC"/>
    <w:rsid w:val="00B35C2D"/>
    <w:rsid w:val="00B44EB3"/>
    <w:rsid w:val="00B45015"/>
    <w:rsid w:val="00B47743"/>
    <w:rsid w:val="00B534F8"/>
    <w:rsid w:val="00B56046"/>
    <w:rsid w:val="00B6027E"/>
    <w:rsid w:val="00B62956"/>
    <w:rsid w:val="00B64E41"/>
    <w:rsid w:val="00B66F8D"/>
    <w:rsid w:val="00B725C4"/>
    <w:rsid w:val="00B73B06"/>
    <w:rsid w:val="00B77262"/>
    <w:rsid w:val="00B85FA5"/>
    <w:rsid w:val="00B90148"/>
    <w:rsid w:val="00BA0D4A"/>
    <w:rsid w:val="00BA2B31"/>
    <w:rsid w:val="00BA3B3E"/>
    <w:rsid w:val="00BA598D"/>
    <w:rsid w:val="00BA7158"/>
    <w:rsid w:val="00BA7E98"/>
    <w:rsid w:val="00BB41E4"/>
    <w:rsid w:val="00BB4720"/>
    <w:rsid w:val="00BB4FA2"/>
    <w:rsid w:val="00BC01E7"/>
    <w:rsid w:val="00BC1476"/>
    <w:rsid w:val="00BD032F"/>
    <w:rsid w:val="00BD5428"/>
    <w:rsid w:val="00BD561F"/>
    <w:rsid w:val="00BD686E"/>
    <w:rsid w:val="00BD6E27"/>
    <w:rsid w:val="00BE03F7"/>
    <w:rsid w:val="00BE0FB8"/>
    <w:rsid w:val="00BE1F31"/>
    <w:rsid w:val="00BE273C"/>
    <w:rsid w:val="00BE59E7"/>
    <w:rsid w:val="00BE7731"/>
    <w:rsid w:val="00BF00DF"/>
    <w:rsid w:val="00BF139C"/>
    <w:rsid w:val="00C058CC"/>
    <w:rsid w:val="00C11475"/>
    <w:rsid w:val="00C13C46"/>
    <w:rsid w:val="00C14A40"/>
    <w:rsid w:val="00C30713"/>
    <w:rsid w:val="00C30AA6"/>
    <w:rsid w:val="00C3537F"/>
    <w:rsid w:val="00C42C1A"/>
    <w:rsid w:val="00C45584"/>
    <w:rsid w:val="00C57788"/>
    <w:rsid w:val="00C610DD"/>
    <w:rsid w:val="00C6172A"/>
    <w:rsid w:val="00C63A99"/>
    <w:rsid w:val="00C63E31"/>
    <w:rsid w:val="00C7359F"/>
    <w:rsid w:val="00C74380"/>
    <w:rsid w:val="00C74A5C"/>
    <w:rsid w:val="00C95D00"/>
    <w:rsid w:val="00C967A5"/>
    <w:rsid w:val="00C97C08"/>
    <w:rsid w:val="00CA172A"/>
    <w:rsid w:val="00CA57DE"/>
    <w:rsid w:val="00CA6164"/>
    <w:rsid w:val="00CA77E2"/>
    <w:rsid w:val="00CB1B91"/>
    <w:rsid w:val="00CB4CC4"/>
    <w:rsid w:val="00CC0B8A"/>
    <w:rsid w:val="00CC22F3"/>
    <w:rsid w:val="00CC2F70"/>
    <w:rsid w:val="00CC4E31"/>
    <w:rsid w:val="00CC6CCE"/>
    <w:rsid w:val="00CD0BEE"/>
    <w:rsid w:val="00CD3A0F"/>
    <w:rsid w:val="00CE037F"/>
    <w:rsid w:val="00CE1CD1"/>
    <w:rsid w:val="00CE25F0"/>
    <w:rsid w:val="00CE3D80"/>
    <w:rsid w:val="00CE79FB"/>
    <w:rsid w:val="00CE7C17"/>
    <w:rsid w:val="00CF2DA3"/>
    <w:rsid w:val="00CF3703"/>
    <w:rsid w:val="00CF3C5A"/>
    <w:rsid w:val="00D00785"/>
    <w:rsid w:val="00D01E63"/>
    <w:rsid w:val="00D03185"/>
    <w:rsid w:val="00D06918"/>
    <w:rsid w:val="00D07CB7"/>
    <w:rsid w:val="00D1356B"/>
    <w:rsid w:val="00D155F3"/>
    <w:rsid w:val="00D20629"/>
    <w:rsid w:val="00D2069F"/>
    <w:rsid w:val="00D22860"/>
    <w:rsid w:val="00D23D7B"/>
    <w:rsid w:val="00D303AB"/>
    <w:rsid w:val="00D32CF0"/>
    <w:rsid w:val="00D34081"/>
    <w:rsid w:val="00D3539D"/>
    <w:rsid w:val="00D36C3D"/>
    <w:rsid w:val="00D37ABE"/>
    <w:rsid w:val="00D4254B"/>
    <w:rsid w:val="00D44A03"/>
    <w:rsid w:val="00D45EA4"/>
    <w:rsid w:val="00D510C2"/>
    <w:rsid w:val="00D51573"/>
    <w:rsid w:val="00D52B9B"/>
    <w:rsid w:val="00D53936"/>
    <w:rsid w:val="00D539F8"/>
    <w:rsid w:val="00D56346"/>
    <w:rsid w:val="00D56662"/>
    <w:rsid w:val="00D57B2A"/>
    <w:rsid w:val="00D61F4D"/>
    <w:rsid w:val="00D712D8"/>
    <w:rsid w:val="00D9177A"/>
    <w:rsid w:val="00D9250B"/>
    <w:rsid w:val="00D97485"/>
    <w:rsid w:val="00DA1A9A"/>
    <w:rsid w:val="00DA3401"/>
    <w:rsid w:val="00DA34F4"/>
    <w:rsid w:val="00DB072C"/>
    <w:rsid w:val="00DB0A40"/>
    <w:rsid w:val="00DB0EBB"/>
    <w:rsid w:val="00DB1F2A"/>
    <w:rsid w:val="00DB38CC"/>
    <w:rsid w:val="00DC64DF"/>
    <w:rsid w:val="00DC6CB6"/>
    <w:rsid w:val="00DD1511"/>
    <w:rsid w:val="00DD5A92"/>
    <w:rsid w:val="00DE0A76"/>
    <w:rsid w:val="00DE0B0C"/>
    <w:rsid w:val="00DF1285"/>
    <w:rsid w:val="00E010B2"/>
    <w:rsid w:val="00E02E5B"/>
    <w:rsid w:val="00E07B26"/>
    <w:rsid w:val="00E1061E"/>
    <w:rsid w:val="00E26D7B"/>
    <w:rsid w:val="00E322EE"/>
    <w:rsid w:val="00E33045"/>
    <w:rsid w:val="00E342D4"/>
    <w:rsid w:val="00E3686B"/>
    <w:rsid w:val="00E374CC"/>
    <w:rsid w:val="00E4094F"/>
    <w:rsid w:val="00E41086"/>
    <w:rsid w:val="00E45158"/>
    <w:rsid w:val="00E4573A"/>
    <w:rsid w:val="00E463E0"/>
    <w:rsid w:val="00E54E43"/>
    <w:rsid w:val="00E608FD"/>
    <w:rsid w:val="00E649DC"/>
    <w:rsid w:val="00E73083"/>
    <w:rsid w:val="00E739F6"/>
    <w:rsid w:val="00E75364"/>
    <w:rsid w:val="00E75A66"/>
    <w:rsid w:val="00E76120"/>
    <w:rsid w:val="00E830FE"/>
    <w:rsid w:val="00E83FC1"/>
    <w:rsid w:val="00E93455"/>
    <w:rsid w:val="00E960CE"/>
    <w:rsid w:val="00E96C1A"/>
    <w:rsid w:val="00E97C37"/>
    <w:rsid w:val="00EA22AB"/>
    <w:rsid w:val="00EA54A7"/>
    <w:rsid w:val="00EA6549"/>
    <w:rsid w:val="00EA6A6B"/>
    <w:rsid w:val="00EC19F8"/>
    <w:rsid w:val="00EC364F"/>
    <w:rsid w:val="00ED2AEC"/>
    <w:rsid w:val="00ED6753"/>
    <w:rsid w:val="00EE0658"/>
    <w:rsid w:val="00EE5E0E"/>
    <w:rsid w:val="00EF1F22"/>
    <w:rsid w:val="00EF4B5D"/>
    <w:rsid w:val="00EF6954"/>
    <w:rsid w:val="00EF6A25"/>
    <w:rsid w:val="00F025D3"/>
    <w:rsid w:val="00F02F94"/>
    <w:rsid w:val="00F04E74"/>
    <w:rsid w:val="00F070CF"/>
    <w:rsid w:val="00F16635"/>
    <w:rsid w:val="00F17140"/>
    <w:rsid w:val="00F2269D"/>
    <w:rsid w:val="00F23A38"/>
    <w:rsid w:val="00F2403D"/>
    <w:rsid w:val="00F24192"/>
    <w:rsid w:val="00F26283"/>
    <w:rsid w:val="00F3036B"/>
    <w:rsid w:val="00F35E2D"/>
    <w:rsid w:val="00F46AE2"/>
    <w:rsid w:val="00F5049F"/>
    <w:rsid w:val="00F51EA7"/>
    <w:rsid w:val="00F54453"/>
    <w:rsid w:val="00F55CB3"/>
    <w:rsid w:val="00F5752E"/>
    <w:rsid w:val="00F57741"/>
    <w:rsid w:val="00F6048D"/>
    <w:rsid w:val="00F604CD"/>
    <w:rsid w:val="00F6373B"/>
    <w:rsid w:val="00F65CB0"/>
    <w:rsid w:val="00F76C99"/>
    <w:rsid w:val="00F8475C"/>
    <w:rsid w:val="00F86A01"/>
    <w:rsid w:val="00F963D5"/>
    <w:rsid w:val="00F9792D"/>
    <w:rsid w:val="00FA1B29"/>
    <w:rsid w:val="00FA6F18"/>
    <w:rsid w:val="00FB72B1"/>
    <w:rsid w:val="00FB7BFD"/>
    <w:rsid w:val="00FC6074"/>
    <w:rsid w:val="00FC6CA4"/>
    <w:rsid w:val="00FD1FEA"/>
    <w:rsid w:val="00FD2C7B"/>
    <w:rsid w:val="00FD6D42"/>
    <w:rsid w:val="00FE27E0"/>
    <w:rsid w:val="00FE3B88"/>
    <w:rsid w:val="00FF2C9A"/>
    <w:rsid w:val="00FF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99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048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8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50A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3B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C4E31"/>
    <w:pPr>
      <w:suppressAutoHyphens/>
    </w:pPr>
    <w:rPr>
      <w:b/>
      <w:sz w:val="20"/>
      <w:szCs w:val="20"/>
      <w:lang w:eastAsia="ar-SA"/>
    </w:rPr>
  </w:style>
  <w:style w:type="paragraph" w:styleId="a6">
    <w:name w:val="footer"/>
    <w:basedOn w:val="a"/>
    <w:rsid w:val="00205A3C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uiPriority w:val="99"/>
    <w:rsid w:val="00464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464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64ACB"/>
    <w:rPr>
      <w:color w:val="0000FF"/>
      <w:u w:val="single"/>
    </w:rPr>
  </w:style>
  <w:style w:type="paragraph" w:customStyle="1" w:styleId="ConsPlusNormal">
    <w:name w:val="ConsPlusNormal"/>
    <w:rsid w:val="000F2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aliases w:val="Заговок Марина"/>
    <w:basedOn w:val="a"/>
    <w:link w:val="ab"/>
    <w:uiPriority w:val="99"/>
    <w:qFormat/>
    <w:rsid w:val="00D539F8"/>
    <w:pPr>
      <w:ind w:left="720"/>
      <w:contextualSpacing/>
    </w:pPr>
  </w:style>
  <w:style w:type="paragraph" w:customStyle="1" w:styleId="11">
    <w:name w:val="Абзац списка1"/>
    <w:basedOn w:val="a"/>
    <w:rsid w:val="007E05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Основной текст Знак"/>
    <w:link w:val="a4"/>
    <w:rsid w:val="000947D7"/>
    <w:rPr>
      <w:b/>
      <w:lang w:eastAsia="ar-SA"/>
    </w:rPr>
  </w:style>
  <w:style w:type="paragraph" w:styleId="ac">
    <w:name w:val="Normal (Web)"/>
    <w:basedOn w:val="a"/>
    <w:unhideWhenUsed/>
    <w:rsid w:val="00BB4FA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650A69"/>
    <w:rPr>
      <w:b/>
      <w:bCs/>
      <w:sz w:val="36"/>
      <w:szCs w:val="36"/>
    </w:rPr>
  </w:style>
  <w:style w:type="paragraph" w:styleId="ad">
    <w:name w:val="No Spacing"/>
    <w:aliases w:val="Стратегия"/>
    <w:link w:val="ae"/>
    <w:uiPriority w:val="1"/>
    <w:qFormat/>
    <w:rsid w:val="00887BBF"/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qFormat/>
    <w:rsid w:val="004E6B0B"/>
    <w:rPr>
      <w:b/>
      <w:bCs/>
    </w:rPr>
  </w:style>
  <w:style w:type="character" w:customStyle="1" w:styleId="ae">
    <w:name w:val="Без интервала Знак"/>
    <w:aliases w:val="Стратегия Знак"/>
    <w:link w:val="ad"/>
    <w:uiPriority w:val="1"/>
    <w:locked/>
    <w:rsid w:val="007F5295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rsid w:val="00270B58"/>
    <w:rPr>
      <w:rFonts w:ascii="Cambria" w:hAnsi="Cambria" w:cs="Cambria" w:hint="default"/>
      <w:spacing w:val="-10"/>
      <w:sz w:val="26"/>
      <w:szCs w:val="26"/>
    </w:rPr>
  </w:style>
  <w:style w:type="character" w:customStyle="1" w:styleId="10">
    <w:name w:val="Заголовок 1 Знак"/>
    <w:basedOn w:val="a0"/>
    <w:link w:val="1"/>
    <w:rsid w:val="008538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E106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061E"/>
    <w:rPr>
      <w:rFonts w:ascii="Courier New" w:hAnsi="Courier New" w:cs="Courier New"/>
    </w:rPr>
  </w:style>
  <w:style w:type="paragraph" w:customStyle="1" w:styleId="ConsPlusJurTerm">
    <w:name w:val="ConsPlusJurTerm"/>
    <w:uiPriority w:val="99"/>
    <w:rsid w:val="0044397D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Normal">
    <w:name w:val="ConsNormal"/>
    <w:rsid w:val="00731925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Style3">
    <w:name w:val="Style3"/>
    <w:basedOn w:val="a"/>
    <w:rsid w:val="00692F09"/>
    <w:pPr>
      <w:widowControl w:val="0"/>
      <w:autoSpaceDE w:val="0"/>
      <w:autoSpaceDN w:val="0"/>
      <w:adjustRightInd w:val="0"/>
      <w:spacing w:line="322" w:lineRule="exact"/>
      <w:ind w:firstLine="701"/>
      <w:jc w:val="both"/>
    </w:pPr>
    <w:rPr>
      <w:rFonts w:ascii="Cambria" w:hAnsi="Cambria"/>
    </w:rPr>
  </w:style>
  <w:style w:type="character" w:customStyle="1" w:styleId="text">
    <w:name w:val="text"/>
    <w:basedOn w:val="a0"/>
    <w:rsid w:val="003F3029"/>
  </w:style>
  <w:style w:type="character" w:customStyle="1" w:styleId="ft5869">
    <w:name w:val="ft5869"/>
    <w:basedOn w:val="a0"/>
    <w:rsid w:val="00714B27"/>
  </w:style>
  <w:style w:type="paragraph" w:styleId="af0">
    <w:name w:val="footnote text"/>
    <w:basedOn w:val="a"/>
    <w:link w:val="af1"/>
    <w:uiPriority w:val="99"/>
    <w:unhideWhenUsed/>
    <w:rsid w:val="00DD5A92"/>
    <w:rPr>
      <w:rFonts w:asciiTheme="minorHAnsi" w:eastAsiaTheme="minorEastAsia" w:hAnsiTheme="minorHAnsi" w:cstheme="minorBidi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D5A92"/>
    <w:rPr>
      <w:rFonts w:asciiTheme="minorHAnsi" w:eastAsiaTheme="minorEastAsia" w:hAnsiTheme="minorHAnsi" w:cstheme="minorBidi"/>
    </w:rPr>
  </w:style>
  <w:style w:type="character" w:styleId="af2">
    <w:name w:val="footnote reference"/>
    <w:aliases w:val="текст сноски,Знак сноски-FN,Ciae niinee-FN,Знак сноски 1,Ciae niinee 1,анкета сноска,fr,Used by Word for Help footnote symbols,Avg - Знак сноски,avg-Знак сноски,Referencia nota al pie,ООО Знак сноски,СНОСКА,сноска1,ftref,Avg,вески,ХИА_ЗС"/>
    <w:basedOn w:val="a0"/>
    <w:uiPriority w:val="99"/>
    <w:unhideWhenUsed/>
    <w:qFormat/>
    <w:rsid w:val="00DD5A92"/>
    <w:rPr>
      <w:vertAlign w:val="superscript"/>
    </w:rPr>
  </w:style>
  <w:style w:type="character" w:customStyle="1" w:styleId="ab">
    <w:name w:val="Абзац списка Знак"/>
    <w:aliases w:val="Заговок Марина Знак"/>
    <w:link w:val="aa"/>
    <w:uiPriority w:val="99"/>
    <w:locked/>
    <w:rsid w:val="00916A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komissya.con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CCFE-6612-49D7-B177-225F851F2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КАЛУЖСКАЯ ОБЛАСТЬ</vt:lpstr>
    </vt:vector>
  </TitlesOfParts>
  <Company>Home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КАЛУЖСКАЯ ОБЛАСТЬ</dc:title>
  <dc:creator>Admin</dc:creator>
  <cp:lastModifiedBy>Админ</cp:lastModifiedBy>
  <cp:revision>16</cp:revision>
  <cp:lastPrinted>2023-05-04T06:11:00Z</cp:lastPrinted>
  <dcterms:created xsi:type="dcterms:W3CDTF">2023-06-14T08:24:00Z</dcterms:created>
  <dcterms:modified xsi:type="dcterms:W3CDTF">2023-07-03T09:30:00Z</dcterms:modified>
</cp:coreProperties>
</file>