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9B" w:rsidRPr="00456C9B" w:rsidRDefault="00456C9B" w:rsidP="00456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этапах обязательной маркировки товаров и проводимых экспериментах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56C9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фотоаппаратов и ламп-вспышек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29 февраля 2020 г. участники оборота обязаны зарегистрироваться в системе маркировки.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октября 2020</w:t>
      </w:r>
      <w:r w:rsidRPr="00456C9B">
        <w:rPr>
          <w:rFonts w:ascii="Times New Roman" w:hAnsi="Times New Roman" w:cs="Times New Roman"/>
          <w:sz w:val="28"/>
          <w:szCs w:val="28"/>
        </w:rPr>
        <w:t xml:space="preserve"> г. оборот немаркированных фототоваров будет запрещен.</w:t>
      </w:r>
    </w:p>
    <w:p w:rsidR="00E362A4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декабря 2020 г. все участники оборота обязаны промаркировать товарные остатки, нереализованные до 1 октября 2020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шин и покрышек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В течение 7 дней со дня возникновения необходимости оборота шин участники оборота должны зарегистрироваться в системе мониторинга.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ноября 2020 года</w:t>
      </w:r>
      <w:r w:rsidRPr="00456C9B">
        <w:rPr>
          <w:rFonts w:ascii="Times New Roman" w:hAnsi="Times New Roman" w:cs="Times New Roman"/>
          <w:sz w:val="28"/>
          <w:szCs w:val="28"/>
        </w:rPr>
        <w:t xml:space="preserve"> запрещается производство и импорт немаркированных шин, а также приобретение немаркированных шин участниками оборота, работающими напрямую с производителями и импортерами.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15 декабря 2020 года осуществляется маркировка шин, ввезенных в РФ после 1 ноября 2020 г., но приобретенных до 1 ноября 2020 г.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15 декабря 2020 года</w:t>
      </w:r>
      <w:r w:rsidRPr="00456C9B">
        <w:rPr>
          <w:rFonts w:ascii="Times New Roman" w:hAnsi="Times New Roman" w:cs="Times New Roman"/>
          <w:sz w:val="28"/>
          <w:szCs w:val="28"/>
        </w:rPr>
        <w:t xml:space="preserve"> запрещается оборот и вывод из оборота немаркированных шин.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марта 2021 г. все участники оборота обязаны промаркировать товарные остатки, нереализованные до 15 декабря 2020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9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товаров легкой промышленности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10715" w:rsidRDefault="00456C9B" w:rsidP="00510715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С 1 января 2021 г. оборот немарки</w:t>
      </w:r>
      <w:r w:rsidR="00510715">
        <w:rPr>
          <w:rFonts w:ascii="Times New Roman" w:hAnsi="Times New Roman" w:cs="Times New Roman"/>
          <w:sz w:val="28"/>
          <w:szCs w:val="28"/>
        </w:rPr>
        <w:t>рованных товаров будет запрещен: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15">
        <w:rPr>
          <w:rFonts w:ascii="Times New Roman" w:hAnsi="Times New Roman" w:cs="Times New Roman"/>
          <w:sz w:val="28"/>
          <w:szCs w:val="28"/>
        </w:rPr>
        <w:t>предметы одежды, включая рабочую одежду, изготовленные из натуральной или композиционной кожи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15">
        <w:rPr>
          <w:rFonts w:ascii="Times New Roman" w:hAnsi="Times New Roman" w:cs="Times New Roman"/>
          <w:sz w:val="28"/>
          <w:szCs w:val="28"/>
        </w:rPr>
        <w:t>блузки, блузы и блузоны трикотажные машинного или ручного вязания, женские или для девочек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15">
        <w:rPr>
          <w:rFonts w:ascii="Times New Roman" w:hAnsi="Times New Roman" w:cs="Times New Roman"/>
          <w:sz w:val="28"/>
          <w:szCs w:val="28"/>
        </w:rPr>
        <w:t>пальто, полупальто, накидки, плащи, куртки (включая лыжные), ветровки, штормовки и аналогичные изделия мужские или для мальчиков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15">
        <w:rPr>
          <w:rFonts w:ascii="Times New Roman" w:hAnsi="Times New Roman" w:cs="Times New Roman"/>
          <w:sz w:val="28"/>
          <w:szCs w:val="28"/>
        </w:rPr>
        <w:t>пальто, полупальто, накидки, плащи, куртки (включая лыжные), ветровки, штормовки и аналогичные изделия женские или для девочек</w:t>
      </w:r>
    </w:p>
    <w:p w:rsidR="00510715" w:rsidRPr="00510715" w:rsidRDefault="00510715" w:rsidP="00510715">
      <w:pPr>
        <w:pStyle w:val="a3"/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15">
        <w:rPr>
          <w:rFonts w:ascii="Times New Roman" w:hAnsi="Times New Roman" w:cs="Times New Roman"/>
          <w:sz w:val="28"/>
          <w:szCs w:val="28"/>
        </w:rPr>
        <w:t>белье постельное, столовое, туалетное и кухонное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1 февраля 2021 г. все участники оборота обязаны промаркировать товарные остатки, не реализованные до 1 января 2021 г.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9B" w:rsidRPr="00456C9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духов и туалетной воды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31 марта 2020 г. участники оборота обязаны зарегистрироваться в системе маркировки.</w:t>
      </w:r>
    </w:p>
    <w:p w:rsidR="00456C9B" w:rsidRP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FF">
        <w:rPr>
          <w:rFonts w:ascii="Times New Roman" w:hAnsi="Times New Roman" w:cs="Times New Roman"/>
          <w:b/>
          <w:sz w:val="28"/>
          <w:szCs w:val="28"/>
        </w:rPr>
        <w:t>С 1 октября 2020 г.</w:t>
      </w:r>
      <w:r w:rsidRPr="00456C9B">
        <w:rPr>
          <w:rFonts w:ascii="Times New Roman" w:hAnsi="Times New Roman" w:cs="Times New Roman"/>
          <w:sz w:val="28"/>
          <w:szCs w:val="28"/>
        </w:rPr>
        <w:t xml:space="preserve"> начнется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Честный ЗНАК.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До 30 сентября 2021 г. разрешается реализация немаркированных товарных остатков, произведенных или ввезенных на территорию Российской Федерации до 1 октября 2020 г.</w:t>
      </w:r>
    </w:p>
    <w:p w:rsidR="00727270" w:rsidRDefault="00727270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молока и молочной продукции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обязательна –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792-р)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C7F36" w:rsidRDefault="001C7F36" w:rsidP="00510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7F36">
        <w:rPr>
          <w:rFonts w:ascii="Times New Roman" w:hAnsi="Times New Roman" w:cs="Times New Roman"/>
          <w:sz w:val="28"/>
          <w:szCs w:val="28"/>
        </w:rPr>
        <w:t xml:space="preserve">5 июля 2019 года </w:t>
      </w:r>
      <w:r w:rsidR="00B108FF">
        <w:rPr>
          <w:rFonts w:ascii="Times New Roman" w:hAnsi="Times New Roman" w:cs="Times New Roman"/>
          <w:sz w:val="28"/>
          <w:szCs w:val="28"/>
        </w:rPr>
        <w:t xml:space="preserve">по 31 декабря 2020 года проводится </w:t>
      </w:r>
      <w:r w:rsidRPr="001C7F36">
        <w:rPr>
          <w:rFonts w:ascii="Times New Roman" w:hAnsi="Times New Roman" w:cs="Times New Roman"/>
          <w:sz w:val="28"/>
          <w:szCs w:val="28"/>
        </w:rPr>
        <w:t xml:space="preserve">эксперимент по маркировке </w:t>
      </w:r>
      <w:r w:rsidR="00B108FF">
        <w:rPr>
          <w:rFonts w:ascii="Times New Roman" w:hAnsi="Times New Roman" w:cs="Times New Roman"/>
          <w:sz w:val="28"/>
          <w:szCs w:val="28"/>
        </w:rPr>
        <w:t xml:space="preserve">отдельных видов молочной продукции, выработанных из пастеризованного,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ультрапастеризованного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, стерилизованного,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ультравысокотемпературно-обработанного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 молока, и (или) пастеризованных,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ультрапастеризованных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, стерилизованных, </w:t>
      </w:r>
      <w:proofErr w:type="spellStart"/>
      <w:r w:rsidR="00B108FF">
        <w:rPr>
          <w:rFonts w:ascii="Times New Roman" w:hAnsi="Times New Roman" w:cs="Times New Roman"/>
          <w:sz w:val="28"/>
          <w:szCs w:val="28"/>
        </w:rPr>
        <w:t>ультравысокотемпературно-обработанных</w:t>
      </w:r>
      <w:proofErr w:type="spellEnd"/>
      <w:r w:rsidR="00B108FF">
        <w:rPr>
          <w:rFonts w:ascii="Times New Roman" w:hAnsi="Times New Roman" w:cs="Times New Roman"/>
          <w:sz w:val="28"/>
          <w:szCs w:val="28"/>
        </w:rPr>
        <w:t xml:space="preserve"> молочных продуктов, изготовленных промышленным способом и упакованных в потребительскую тару</w:t>
      </w:r>
      <w:proofErr w:type="gramStart"/>
      <w:r w:rsidR="00B10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08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08FF">
        <w:rPr>
          <w:rFonts w:ascii="Times New Roman" w:hAnsi="Times New Roman" w:cs="Times New Roman"/>
          <w:sz w:val="28"/>
          <w:szCs w:val="28"/>
        </w:rPr>
        <w:t>остановление</w:t>
      </w:r>
      <w:r w:rsidRPr="001C7F36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1C7F36">
        <w:rPr>
          <w:rFonts w:ascii="Times New Roman" w:hAnsi="Times New Roman" w:cs="Times New Roman"/>
          <w:sz w:val="28"/>
          <w:szCs w:val="28"/>
        </w:rPr>
        <w:t>от 29 июня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B108FF">
        <w:rPr>
          <w:rFonts w:ascii="Times New Roman" w:hAnsi="Times New Roman" w:cs="Times New Roman"/>
          <w:sz w:val="28"/>
          <w:szCs w:val="28"/>
        </w:rPr>
        <w:t xml:space="preserve"> № 836)</w:t>
      </w:r>
      <w:r w:rsidRPr="001C7F36">
        <w:rPr>
          <w:rFonts w:ascii="Times New Roman" w:hAnsi="Times New Roman" w:cs="Times New Roman"/>
          <w:sz w:val="28"/>
          <w:szCs w:val="28"/>
        </w:rPr>
        <w:t>.</w:t>
      </w:r>
    </w:p>
    <w:p w:rsidR="001C7F36" w:rsidRDefault="00456C9B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B">
        <w:rPr>
          <w:rFonts w:ascii="Times New Roman" w:hAnsi="Times New Roman" w:cs="Times New Roman"/>
          <w:b/>
          <w:sz w:val="28"/>
          <w:szCs w:val="28"/>
        </w:rPr>
        <w:t>С 20 января 2021</w:t>
      </w:r>
      <w:r w:rsidRPr="00456C9B">
        <w:rPr>
          <w:rFonts w:ascii="Times New Roman" w:hAnsi="Times New Roman" w:cs="Times New Roman"/>
          <w:sz w:val="28"/>
          <w:szCs w:val="28"/>
        </w:rPr>
        <w:t xml:space="preserve"> года начало обязательной маркировки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6C9B">
        <w:rPr>
          <w:rFonts w:ascii="Times New Roman" w:hAnsi="Times New Roman" w:cs="Times New Roman"/>
          <w:sz w:val="28"/>
          <w:szCs w:val="28"/>
        </w:rPr>
        <w:t>по определенным группам ТНВЭД</w:t>
      </w:r>
      <w:r w:rsidR="001C7F36">
        <w:rPr>
          <w:rFonts w:ascii="Times New Roman" w:hAnsi="Times New Roman" w:cs="Times New Roman"/>
          <w:sz w:val="28"/>
          <w:szCs w:val="28"/>
        </w:rPr>
        <w:t>: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Молоко и сливки,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несгущенные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 xml:space="preserve"> и без добавления сахара или других подслащ</w:t>
      </w:r>
      <w:r>
        <w:rPr>
          <w:rFonts w:ascii="Times New Roman" w:hAnsi="Times New Roman" w:cs="Times New Roman"/>
          <w:sz w:val="28"/>
          <w:szCs w:val="28"/>
        </w:rPr>
        <w:t>ивающих веществ;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Молоко и сливки, сгущенные или с добавлением сахара или других подслащивающих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Пахта, свернувшиеся молоко и сливки, йогурт, кефир и прочие ферментированные или сквашенные молоко и сливки, сгущенные или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несгущенные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 xml:space="preserve">Молочная сыворотка, сгущенная или </w:t>
      </w:r>
      <w:proofErr w:type="spellStart"/>
      <w:r w:rsidRPr="001C7F36">
        <w:rPr>
          <w:rFonts w:ascii="Times New Roman" w:hAnsi="Times New Roman" w:cs="Times New Roman"/>
          <w:sz w:val="28"/>
          <w:szCs w:val="28"/>
        </w:rPr>
        <w:t>несгущенная</w:t>
      </w:r>
      <w:proofErr w:type="spellEnd"/>
      <w:r w:rsidRPr="001C7F36">
        <w:rPr>
          <w:rFonts w:ascii="Times New Roman" w:hAnsi="Times New Roman" w:cs="Times New Roman"/>
          <w:sz w:val="28"/>
          <w:szCs w:val="28"/>
        </w:rPr>
        <w:t>, с добавлением или без добавления сахара или других подслащивающих веществ;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Сливочное масло и прочие жиры и масла, изготовленные из молока; молочные пасты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36">
        <w:rPr>
          <w:rFonts w:ascii="Times New Roman" w:hAnsi="Times New Roman" w:cs="Times New Roman"/>
          <w:sz w:val="28"/>
          <w:szCs w:val="28"/>
        </w:rPr>
        <w:t>0406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36">
        <w:rPr>
          <w:rFonts w:ascii="Times New Roman" w:hAnsi="Times New Roman" w:cs="Times New Roman"/>
          <w:sz w:val="28"/>
          <w:szCs w:val="28"/>
        </w:rPr>
        <w:t>Сыры и творог</w:t>
      </w:r>
      <w:r w:rsidR="00510715">
        <w:rPr>
          <w:rFonts w:ascii="Times New Roman" w:hAnsi="Times New Roman" w:cs="Times New Roman"/>
          <w:sz w:val="28"/>
          <w:szCs w:val="28"/>
        </w:rPr>
        <w:t>.</w:t>
      </w:r>
    </w:p>
    <w:p w:rsidR="00456C9B" w:rsidRDefault="00510715" w:rsidP="001C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56C9B" w:rsidRPr="00456C9B">
        <w:rPr>
          <w:rFonts w:ascii="Times New Roman" w:hAnsi="Times New Roman" w:cs="Times New Roman"/>
          <w:sz w:val="28"/>
          <w:szCs w:val="28"/>
        </w:rPr>
        <w:t xml:space="preserve">о остальным группам </w:t>
      </w:r>
      <w:r w:rsidR="00B108FF">
        <w:rPr>
          <w:rFonts w:ascii="Times New Roman" w:hAnsi="Times New Roman" w:cs="Times New Roman"/>
          <w:sz w:val="28"/>
          <w:szCs w:val="28"/>
        </w:rPr>
        <w:t xml:space="preserve">(мороженое и прочие виды пищевого льда, не содержащие или содержащие какао; 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</w:t>
      </w:r>
      <w:r w:rsidR="00B108FF">
        <w:rPr>
          <w:rFonts w:ascii="Times New Roman" w:hAnsi="Times New Roman" w:cs="Times New Roman"/>
          <w:sz w:val="28"/>
          <w:szCs w:val="28"/>
        </w:rPr>
        <w:lastRenderedPageBreak/>
        <w:t xml:space="preserve">вкусо-ароматических веществ, и прочие безалкогольные напитки, за исключением фруктовых или овощных соков товарной позиции 2009) </w:t>
      </w:r>
      <w:r w:rsidR="00456C9B" w:rsidRPr="00456C9B">
        <w:rPr>
          <w:rFonts w:ascii="Times New Roman" w:hAnsi="Times New Roman" w:cs="Times New Roman"/>
          <w:sz w:val="28"/>
          <w:szCs w:val="28"/>
        </w:rPr>
        <w:t>— не позднее 1 октября 2021 года.</w:t>
      </w:r>
      <w:proofErr w:type="gramEnd"/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6B" w:rsidRPr="005E1B6B" w:rsidRDefault="00456C9B" w:rsidP="005E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C9B">
        <w:rPr>
          <w:rFonts w:ascii="Times New Roman" w:hAnsi="Times New Roman" w:cs="Times New Roman"/>
          <w:i/>
          <w:sz w:val="28"/>
          <w:szCs w:val="28"/>
          <w:u w:val="single"/>
        </w:rPr>
        <w:t>Этапы введения маркировки упакованной воды</w:t>
      </w:r>
      <w:r w:rsidR="005E1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(маркировка на данный момент не обязательна – по результатам эксперимента будет принято решение о внесении изменений в распоряжение </w:t>
      </w:r>
      <w:r w:rsidR="005E1B6B" w:rsidRPr="005E1B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Правительства РФ от 28.04.2018 N 792-р</w:t>
      </w:r>
      <w:r w:rsidR="005E1B6B" w:rsidRPr="005E1B6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56C9B" w:rsidRDefault="00456C9B" w:rsidP="0045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С 1 апреля 2020 года по 1 марта 2021 года проводится эксперимент по маркировке упакованной воды</w:t>
      </w:r>
      <w:r w:rsidR="00BC307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27.03.2020 № 348</w:t>
      </w:r>
      <w:r w:rsidRPr="00456C9B">
        <w:rPr>
          <w:rFonts w:ascii="Times New Roman" w:hAnsi="Times New Roman" w:cs="Times New Roman"/>
          <w:sz w:val="28"/>
          <w:szCs w:val="28"/>
        </w:rPr>
        <w:t>.</w:t>
      </w:r>
    </w:p>
    <w:p w:rsidR="00BC307E" w:rsidRDefault="005855E8" w:rsidP="00B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эксперименте участвует продукция </w:t>
      </w:r>
      <w:r w:rsidR="00BC307E">
        <w:rPr>
          <w:rFonts w:ascii="Times New Roman" w:hAnsi="Times New Roman" w:cs="Times New Roman"/>
          <w:sz w:val="28"/>
          <w:szCs w:val="28"/>
        </w:rPr>
        <w:t>ТН ВЭД 2201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307E" w:rsidRPr="00BC307E">
        <w:rPr>
          <w:rFonts w:ascii="Times New Roman" w:hAnsi="Times New Roman" w:cs="Times New Roman"/>
          <w:sz w:val="28"/>
          <w:szCs w:val="28"/>
        </w:rPr>
        <w:t>оды, включая природные или искусственные минеральные, газированные, без добавления сахара или других подслащивающих и</w:t>
      </w:r>
      <w:r>
        <w:rPr>
          <w:rFonts w:ascii="Times New Roman" w:hAnsi="Times New Roman" w:cs="Times New Roman"/>
          <w:sz w:val="28"/>
          <w:szCs w:val="28"/>
        </w:rPr>
        <w:t>ли вкусо-ароматических веществ.</w:t>
      </w:r>
    </w:p>
    <w:p w:rsidR="005855E8" w:rsidRPr="005E1B6B" w:rsidRDefault="005855E8" w:rsidP="00B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эксперимента будет принято решение о внесении изменений </w:t>
      </w:r>
      <w:r w:rsidRPr="005E1B6B">
        <w:rPr>
          <w:rFonts w:ascii="Times New Roman" w:hAnsi="Times New Roman" w:cs="Times New Roman"/>
          <w:sz w:val="28"/>
          <w:szCs w:val="28"/>
        </w:rPr>
        <w:t>в</w:t>
      </w:r>
      <w:r w:rsidR="005E1B6B" w:rsidRPr="005E1B6B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5E1B6B" w:rsidRPr="005E1B6B">
        <w:rPr>
          <w:rFonts w:ascii="Times New Roman" w:hAnsi="Times New Roman" w:cs="Times New Roman"/>
          <w:iCs/>
          <w:sz w:val="28"/>
          <w:szCs w:val="28"/>
        </w:rPr>
        <w:t>Правительства РФ от 28.04.2018 N 792-р</w:t>
      </w:r>
      <w:r w:rsidR="005E1B6B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5855E8" w:rsidRPr="005E1B6B" w:rsidSect="00456C9B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667D2"/>
    <w:multiLevelType w:val="hybridMultilevel"/>
    <w:tmpl w:val="84A2A2D4"/>
    <w:lvl w:ilvl="0" w:tplc="E21C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9B"/>
    <w:rsid w:val="000E351B"/>
    <w:rsid w:val="000F708C"/>
    <w:rsid w:val="001C7F36"/>
    <w:rsid w:val="00456C9B"/>
    <w:rsid w:val="00510715"/>
    <w:rsid w:val="005855E8"/>
    <w:rsid w:val="005E1B6B"/>
    <w:rsid w:val="00727270"/>
    <w:rsid w:val="00B108FF"/>
    <w:rsid w:val="00B166D3"/>
    <w:rsid w:val="00B257FF"/>
    <w:rsid w:val="00BC307E"/>
    <w:rsid w:val="00E362A4"/>
    <w:rsid w:val="00F7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Вайман Олеся Николаевна</dc:creator>
  <cp:lastModifiedBy>Admin</cp:lastModifiedBy>
  <cp:revision>2</cp:revision>
  <dcterms:created xsi:type="dcterms:W3CDTF">2021-06-17T08:06:00Z</dcterms:created>
  <dcterms:modified xsi:type="dcterms:W3CDTF">2021-06-17T08:06:00Z</dcterms:modified>
</cp:coreProperties>
</file>