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EF" w:rsidRPr="009B2FEF" w:rsidRDefault="00223A3B" w:rsidP="009B2FEF">
      <w:pPr>
        <w:tabs>
          <w:tab w:val="left" w:pos="615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9B2FEF" w:rsidRPr="009B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9B2FEF" w:rsidRPr="009B2FEF" w:rsidRDefault="009B2FEF" w:rsidP="009B2FEF">
      <w:pPr>
        <w:tabs>
          <w:tab w:val="left" w:pos="615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</w:t>
      </w:r>
    </w:p>
    <w:p w:rsidR="009B2FEF" w:rsidRPr="009B2FEF" w:rsidRDefault="009B2FEF" w:rsidP="009B2FEF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B2FEF" w:rsidRPr="009B2FEF" w:rsidRDefault="009B2FEF" w:rsidP="009B2FEF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 - распорядительный орган)</w:t>
      </w:r>
    </w:p>
    <w:p w:rsidR="009B2FEF" w:rsidRDefault="009B2FEF" w:rsidP="009B2FEF">
      <w:pPr>
        <w:tabs>
          <w:tab w:val="left" w:pos="6159"/>
        </w:tabs>
        <w:spacing w:after="0" w:line="240" w:lineRule="auto"/>
        <w:jc w:val="center"/>
      </w:pPr>
      <w:r w:rsidRPr="009B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«ДЕРЕВНЯ ГАЛКИНО»</w:t>
      </w:r>
    </w:p>
    <w:p w:rsidR="009B2FEF" w:rsidRDefault="009B2FEF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1255"/>
        <w:gridCol w:w="756"/>
        <w:gridCol w:w="1983"/>
        <w:gridCol w:w="1290"/>
        <w:gridCol w:w="60"/>
      </w:tblGrid>
      <w:tr w:rsidR="006C0804" w:rsidRPr="006C0804" w:rsidTr="009B2FEF">
        <w:tc>
          <w:tcPr>
            <w:tcW w:w="9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6C0804" w:rsidRPr="006C0804" w:rsidRDefault="006C0804" w:rsidP="00AB68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ПОСТАНОВЛЕНИЕ</w:t>
            </w:r>
          </w:p>
          <w:p w:rsidR="006C0804" w:rsidRPr="006C0804" w:rsidRDefault="006C0804" w:rsidP="00AB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6C0804" w:rsidRDefault="006C0804" w:rsidP="006C08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0804" w:rsidRPr="003029C2" w:rsidTr="009B2FEF"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6C0804" w:rsidRPr="003029C2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C0804" w:rsidRDefault="009B2FEF" w:rsidP="006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от </w:t>
            </w:r>
            <w:r w:rsidR="00AB681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1691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2B242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декабря 2019</w:t>
            </w:r>
            <w:r w:rsidR="006B01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3029C2" w:rsidRDefault="003029C2" w:rsidP="006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7C7" w:rsidRPr="003029C2" w:rsidRDefault="006C26A4" w:rsidP="002B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E07C7">
              <w:rPr>
                <w:rFonts w:ascii="Times New Roman" w:hAnsi="Times New Roman"/>
                <w:sz w:val="24"/>
                <w:szCs w:val="24"/>
              </w:rPr>
              <w:t xml:space="preserve">внесении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изменений в постановление № </w:t>
            </w:r>
            <w:r w:rsidR="002B242C">
              <w:rPr>
                <w:rFonts w:ascii="Times New Roman" w:hAnsi="Times New Roman"/>
                <w:sz w:val="24"/>
                <w:szCs w:val="24"/>
              </w:rPr>
              <w:t>64</w:t>
            </w:r>
            <w:r w:rsidR="002E07C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B242C">
              <w:rPr>
                <w:rFonts w:ascii="Times New Roman" w:hAnsi="Times New Roman"/>
                <w:sz w:val="24"/>
                <w:szCs w:val="24"/>
              </w:rPr>
              <w:t>16.11.2018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7C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3029C2" w:rsidRDefault="006C0804" w:rsidP="006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6C0804" w:rsidRPr="003029C2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C0804" w:rsidRPr="003029C2" w:rsidRDefault="009B2FEF" w:rsidP="002B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 </w:t>
            </w:r>
            <w:r w:rsidR="00F169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3029C2" w:rsidRDefault="006C0804" w:rsidP="006C08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804" w:rsidRPr="003029C2" w:rsidTr="009B2FEF"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818" w:rsidRDefault="002E07C7" w:rsidP="009B2FE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6C0804" w:rsidRPr="003029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 утверждении</w:t>
            </w:r>
            <w:r w:rsidR="006C0804" w:rsidRP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муниципальной программы</w:t>
            </w:r>
          </w:p>
          <w:p w:rsidR="006C0804" w:rsidRPr="003029C2" w:rsidRDefault="00AB6818" w:rsidP="002B24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="006C0804" w:rsidRP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="009B2FEF" w:rsidRP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поселении Деревня Галкино» 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804" w:rsidRPr="003029C2" w:rsidRDefault="006C0804" w:rsidP="006C080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3029C2" w:rsidRDefault="006C0804" w:rsidP="006C080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804" w:rsidRPr="003029C2" w:rsidTr="009B2FEF"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3029C2" w:rsidRDefault="006C0804" w:rsidP="006C08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3029C2" w:rsidRDefault="006C0804" w:rsidP="006C08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3029C2" w:rsidRDefault="006C0804" w:rsidP="006C08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3029C2" w:rsidRDefault="006C0804" w:rsidP="006C08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3029C2" w:rsidRDefault="006C0804" w:rsidP="006C08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3029C2" w:rsidRDefault="006C0804" w:rsidP="006C08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0804" w:rsidRPr="003029C2" w:rsidRDefault="006C0804" w:rsidP="009B2FE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3029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</w:p>
    <w:p w:rsidR="006C0804" w:rsidRPr="003029C2" w:rsidRDefault="006C0804" w:rsidP="009B2FE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3029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соответствии с </w:t>
      </w:r>
      <w:r w:rsidRPr="003029C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</w:t>
      </w:r>
      <w:r w:rsidR="009B2FEF" w:rsidRPr="003029C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ом сельского поселения «Деревня Галкино»</w:t>
      </w:r>
      <w:r w:rsidRPr="003029C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, Постановлением Главы сельск</w:t>
      </w:r>
      <w:r w:rsidR="009B2FEF" w:rsidRPr="003029C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ого поселения Гжельское от 07.11.2013 г. № 66</w:t>
      </w:r>
      <w:r w:rsidRPr="003029C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«Об утверждении Порядка принятия решений о разработке муниципальных программ сельского поселения </w:t>
      </w:r>
      <w:r w:rsidR="009B2FEF" w:rsidRPr="003029C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«Деревня Галкино» </w:t>
      </w:r>
      <w:r w:rsidRPr="003029C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их формирования и реализации»</w:t>
      </w:r>
      <w:r w:rsidR="002E07C7" w:rsidRPr="002E07C7">
        <w:rPr>
          <w:rFonts w:ascii="Times New Roman" w:hAnsi="Times New Roman"/>
          <w:sz w:val="24"/>
          <w:szCs w:val="24"/>
        </w:rPr>
        <w:t xml:space="preserve"> </w:t>
      </w:r>
      <w:r w:rsidR="002E07C7">
        <w:rPr>
          <w:rFonts w:ascii="Times New Roman" w:hAnsi="Times New Roman"/>
          <w:sz w:val="24"/>
          <w:szCs w:val="24"/>
        </w:rPr>
        <w:t>и в связи с уточнением объемов финансирования</w:t>
      </w:r>
      <w:r w:rsidRPr="003029C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.</w:t>
      </w:r>
    </w:p>
    <w:p w:rsidR="002E07C7" w:rsidRDefault="002E07C7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C0804" w:rsidRPr="003029C2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3029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6C26A4" w:rsidRPr="006C26A4" w:rsidRDefault="006C26A4" w:rsidP="006C26A4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C26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Утвердить прилагаемую Программу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3029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Развитие культуры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3029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поселении Деревня Галкино» </w:t>
      </w:r>
    </w:p>
    <w:p w:rsidR="006C26A4" w:rsidRDefault="006C26A4" w:rsidP="006C26A4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C26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Постановление  № </w:t>
      </w:r>
      <w:r w:rsidR="002B242C">
        <w:rPr>
          <w:rFonts w:ascii="Times New Roman" w:hAnsi="Times New Roman"/>
          <w:sz w:val="24"/>
          <w:szCs w:val="24"/>
        </w:rPr>
        <w:t xml:space="preserve">64 от 16.11.2018 </w:t>
      </w:r>
      <w:r w:rsidRPr="006C26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года  «О внесении изменений в постановление № </w:t>
      </w:r>
      <w:r w:rsidR="002B242C" w:rsidRPr="006C26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</w:t>
      </w:r>
      <w:r w:rsidR="002B242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2B242C" w:rsidRPr="006C26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 20.12.2017 </w:t>
      </w:r>
      <w:r w:rsidRPr="006C26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г. «Об утвер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ждении  муниципальной программы</w:t>
      </w:r>
      <w:r w:rsidRPr="006C26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«Развитие культуры в сельском поселении Деревня 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алкино» </w:t>
      </w:r>
      <w:r w:rsidRPr="006C26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считать утратившими силу.</w:t>
      </w:r>
    </w:p>
    <w:p w:rsidR="006C0804" w:rsidRPr="006C26A4" w:rsidRDefault="006C26A4" w:rsidP="006C26A4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3. </w:t>
      </w:r>
      <w:r w:rsidR="006C0804" w:rsidRPr="003029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Опубликовать настоящее постановление в Информационном вестнике сельского </w:t>
      </w:r>
      <w:r w:rsidR="00223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6C0804" w:rsidRPr="003029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поселения </w:t>
      </w:r>
      <w:r w:rsidR="003029C2" w:rsidRPr="003029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«Деревня Галкино»</w:t>
      </w:r>
    </w:p>
    <w:p w:rsidR="006C0804" w:rsidRPr="006C0804" w:rsidRDefault="006C26A4" w:rsidP="00223A3B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4.  </w:t>
      </w:r>
      <w:proofErr w:type="gramStart"/>
      <w:r w:rsidR="006C0804" w:rsidRPr="003029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6C0804" w:rsidRPr="003029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Постановления оставляю за</w:t>
      </w:r>
      <w:r w:rsidR="006C0804" w:rsidRPr="006C080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собой.</w:t>
      </w:r>
    </w:p>
    <w:p w:rsidR="006C0804" w:rsidRPr="006C0804" w:rsidRDefault="006C0804" w:rsidP="00223A3B">
      <w:pPr>
        <w:spacing w:after="0" w:line="312" w:lineRule="atLeast"/>
        <w:jc w:val="both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6C080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  </w:t>
      </w:r>
    </w:p>
    <w:p w:rsidR="006C26A4" w:rsidRDefault="006C26A4" w:rsidP="00223A3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6C26A4" w:rsidRDefault="006C26A4" w:rsidP="00223A3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6C0804" w:rsidRPr="00F1691A" w:rsidRDefault="006C26A4" w:rsidP="00223A3B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</w:pPr>
      <w:r w:rsidRPr="00F1691A">
        <w:rPr>
          <w:rFonts w:ascii="Times New Roman" w:eastAsia="Times New Roman" w:hAnsi="Times New Roman" w:cs="Times New Roman"/>
          <w:b/>
          <w:color w:val="131313"/>
          <w:sz w:val="24"/>
          <w:szCs w:val="24"/>
          <w:bdr w:val="none" w:sz="0" w:space="0" w:color="auto" w:frame="1"/>
          <w:lang w:eastAsia="ru-RU"/>
        </w:rPr>
        <w:t xml:space="preserve">  </w:t>
      </w:r>
      <w:r w:rsidR="00F1691A">
        <w:rPr>
          <w:rFonts w:ascii="Times New Roman" w:eastAsia="Times New Roman" w:hAnsi="Times New Roman" w:cs="Times New Roman"/>
          <w:b/>
          <w:color w:val="131313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1691A">
        <w:rPr>
          <w:rFonts w:ascii="Times New Roman" w:eastAsia="Times New Roman" w:hAnsi="Times New Roman" w:cs="Times New Roman"/>
          <w:b/>
          <w:color w:val="131313"/>
          <w:sz w:val="24"/>
          <w:szCs w:val="24"/>
          <w:bdr w:val="none" w:sz="0" w:space="0" w:color="auto" w:frame="1"/>
          <w:lang w:eastAsia="ru-RU"/>
        </w:rPr>
        <w:t xml:space="preserve"> Глава</w:t>
      </w:r>
      <w:r w:rsidR="00223A3B" w:rsidRPr="00F1691A">
        <w:rPr>
          <w:rFonts w:ascii="Times New Roman" w:eastAsia="Times New Roman" w:hAnsi="Times New Roman" w:cs="Times New Roman"/>
          <w:b/>
          <w:color w:val="131313"/>
          <w:sz w:val="24"/>
          <w:szCs w:val="24"/>
          <w:bdr w:val="none" w:sz="0" w:space="0" w:color="auto" w:frame="1"/>
          <w:lang w:eastAsia="ru-RU"/>
        </w:rPr>
        <w:t xml:space="preserve"> администрации          </w:t>
      </w:r>
      <w:r w:rsidR="00F1691A">
        <w:rPr>
          <w:rFonts w:ascii="Times New Roman" w:eastAsia="Times New Roman" w:hAnsi="Times New Roman" w:cs="Times New Roman"/>
          <w:b/>
          <w:color w:val="131313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r w:rsidR="00223A3B" w:rsidRPr="00F1691A">
        <w:rPr>
          <w:rFonts w:ascii="Times New Roman" w:eastAsia="Times New Roman" w:hAnsi="Times New Roman" w:cs="Times New Roman"/>
          <w:b/>
          <w:color w:val="131313"/>
          <w:sz w:val="24"/>
          <w:szCs w:val="24"/>
          <w:bdr w:val="none" w:sz="0" w:space="0" w:color="auto" w:frame="1"/>
          <w:lang w:eastAsia="ru-RU"/>
        </w:rPr>
        <w:t xml:space="preserve">          Б.А. Генералов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3029C2" w:rsidRPr="00223A3B" w:rsidRDefault="006C0804" w:rsidP="00223A3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29C2" w:rsidRDefault="003029C2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6C26A4" w:rsidRDefault="006C26A4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6C26A4" w:rsidRDefault="006C26A4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6C26A4" w:rsidRDefault="006C26A4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2B242C" w:rsidRDefault="002B242C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6C26A4" w:rsidRDefault="006C26A4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6C0804" w:rsidRPr="006C0804" w:rsidRDefault="006C0804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lastRenderedPageBreak/>
        <w:t>Приложение №1 </w:t>
      </w:r>
    </w:p>
    <w:p w:rsidR="006C0804" w:rsidRPr="006C0804" w:rsidRDefault="006C0804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К постановлению Главы</w:t>
      </w:r>
    </w:p>
    <w:p w:rsidR="003029C2" w:rsidRDefault="003029C2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Администрации МО СП «Деревня Галкино»</w:t>
      </w:r>
    </w:p>
    <w:p w:rsidR="006B01C2" w:rsidRDefault="00F1691A" w:rsidP="006C0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24.</w:t>
      </w:r>
      <w:r w:rsidR="002B242C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12.2019</w:t>
      </w:r>
      <w:r w:rsidR="006C26A4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68</w:t>
      </w:r>
      <w:bookmarkStart w:id="0" w:name="_GoBack"/>
      <w:bookmarkEnd w:id="0"/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3029C2" w:rsidRDefault="003029C2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3029C2" w:rsidRDefault="003029C2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3029C2" w:rsidRDefault="003029C2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3029C2" w:rsidRDefault="003029C2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3029C2" w:rsidRDefault="003029C2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3029C2" w:rsidRDefault="003029C2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3029C2" w:rsidRPr="006C0804" w:rsidRDefault="003029C2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6C0804" w:rsidRPr="006C0804" w:rsidRDefault="006C0804" w:rsidP="002B2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32"/>
          <w:szCs w:val="32"/>
          <w:bdr w:val="none" w:sz="0" w:space="0" w:color="auto" w:frame="1"/>
          <w:lang w:eastAsia="ru-RU"/>
        </w:rPr>
        <w:t xml:space="preserve">Муниципальная программа сельского поселения </w:t>
      </w:r>
      <w:r w:rsidR="003029C2">
        <w:rPr>
          <w:rFonts w:ascii="Times New Roman" w:eastAsia="Times New Roman" w:hAnsi="Times New Roman" w:cs="Times New Roman"/>
          <w:b/>
          <w:bCs/>
          <w:color w:val="131313"/>
          <w:sz w:val="32"/>
          <w:szCs w:val="32"/>
          <w:bdr w:val="none" w:sz="0" w:space="0" w:color="auto" w:frame="1"/>
          <w:lang w:eastAsia="ru-RU"/>
        </w:rPr>
        <w:t>«Деревня Галкино»</w:t>
      </w:r>
      <w:r w:rsidR="002B242C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 xml:space="preserve"> </w:t>
      </w:r>
      <w:r w:rsidRPr="006C0804">
        <w:rPr>
          <w:rFonts w:ascii="Times New Roman" w:eastAsia="Times New Roman" w:hAnsi="Times New Roman" w:cs="Times New Roman"/>
          <w:b/>
          <w:bCs/>
          <w:color w:val="131313"/>
          <w:sz w:val="32"/>
          <w:szCs w:val="32"/>
          <w:bdr w:val="none" w:sz="0" w:space="0" w:color="auto" w:frame="1"/>
          <w:lang w:eastAsia="ru-RU"/>
        </w:rPr>
        <w:t xml:space="preserve">« </w:t>
      </w:r>
      <w:r w:rsidR="003029C2">
        <w:rPr>
          <w:rFonts w:ascii="Times New Roman" w:eastAsia="Times New Roman" w:hAnsi="Times New Roman" w:cs="Times New Roman"/>
          <w:b/>
          <w:bCs/>
          <w:color w:val="131313"/>
          <w:sz w:val="32"/>
          <w:szCs w:val="32"/>
          <w:bdr w:val="none" w:sz="0" w:space="0" w:color="auto" w:frame="1"/>
          <w:lang w:eastAsia="ru-RU"/>
        </w:rPr>
        <w:t>Развитие культуры  в сельско</w:t>
      </w:r>
      <w:r w:rsidR="00AB6818">
        <w:rPr>
          <w:rFonts w:ascii="Times New Roman" w:eastAsia="Times New Roman" w:hAnsi="Times New Roman" w:cs="Times New Roman"/>
          <w:b/>
          <w:bCs/>
          <w:color w:val="131313"/>
          <w:sz w:val="32"/>
          <w:szCs w:val="32"/>
          <w:bdr w:val="none" w:sz="0" w:space="0" w:color="auto" w:frame="1"/>
          <w:lang w:eastAsia="ru-RU"/>
        </w:rPr>
        <w:t xml:space="preserve">м </w:t>
      </w:r>
      <w:r w:rsidR="002B242C">
        <w:rPr>
          <w:rFonts w:ascii="Times New Roman" w:eastAsia="Times New Roman" w:hAnsi="Times New Roman" w:cs="Times New Roman"/>
          <w:b/>
          <w:bCs/>
          <w:color w:val="131313"/>
          <w:sz w:val="32"/>
          <w:szCs w:val="32"/>
          <w:bdr w:val="none" w:sz="0" w:space="0" w:color="auto" w:frame="1"/>
          <w:lang w:eastAsia="ru-RU"/>
        </w:rPr>
        <w:t>поселении «Деревня Галкино» 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2B242C" w:rsidRDefault="002B242C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2B242C" w:rsidRPr="006C0804" w:rsidRDefault="002B242C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p w:rsidR="006C0804" w:rsidRPr="006C0804" w:rsidRDefault="006C0804" w:rsidP="006C0804">
      <w:pPr>
        <w:spacing w:after="225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Паспорт программы 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«</w:t>
      </w:r>
      <w:r w:rsidR="003029C2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Развитие культуры  в сельс</w:t>
      </w:r>
      <w:r w:rsidR="002B242C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ком поселении «Деревня Галкино»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6375"/>
      </w:tblGrid>
      <w:tr w:rsidR="006C0804" w:rsidRPr="006C0804" w:rsidTr="006C0804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7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2B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 «</w:t>
            </w:r>
            <w:r w:rsid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культуры  в сельс</w:t>
            </w:r>
            <w:r w:rsidR="00AB68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 поселении «Деревня Галкино 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(Далее – Программа)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  Основание для разработки программы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30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Бюджетный кодекс Российской Федерации, Федеральный закон Российской Федерации от 06 октября 2003 года № 131-ФЗ «Об общих принципах организации местного самоуправления в Российской </w:t>
            </w:r>
            <w:proofErr w:type="spellStart"/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Федерации»</w:t>
            </w:r>
            <w:proofErr w:type="gramStart"/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,У</w:t>
            </w:r>
            <w:proofErr w:type="gramEnd"/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r w:rsid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</w:t>
            </w:r>
            <w:proofErr w:type="spellEnd"/>
            <w:r w:rsid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«Деревня Галкино»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Постановление Гл</w:t>
            </w:r>
            <w:r w:rsid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авы сельского поселения от 07.11.2013 г. №  66 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«Об утверждении Порядка принятия решений о разработке муниципальных программ сельского поселения </w:t>
            </w:r>
            <w:r w:rsid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«Деревня Галкино»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Заказчик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30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  <w:r w:rsid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муниципальное образование  сельское поселение «Деревня Галкино»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Разработчик программы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3029C2" w:rsidP="0030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муниципальное образование  сельское поселение «Деревня Галкино»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Цели и задачи Программы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Сохранение и максимально эффективное использование имеющегося культурного потенциала, активизации культурной жизни в</w:t>
            </w:r>
            <w:r w:rsid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сельском поселении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повышения роли культуры в воспитании, просвещении жителей поселения; повышение качества услуг в сфере культур</w:t>
            </w:r>
            <w:r w:rsidR="00AB68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 в сельском поселении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 Программы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C0804" w:rsidRPr="006C0804" w:rsidRDefault="00AB681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</w:t>
            </w:r>
            <w:r w:rsidR="006C0804"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азвитие культурно-досугового потенциала учреждения культуры;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C0804" w:rsidRPr="006C0804" w:rsidRDefault="00AB681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</w:t>
            </w:r>
            <w:r w:rsidR="006C0804"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роведение праздничных и культурно – массовых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C0804" w:rsidRPr="006C0804" w:rsidRDefault="00AB681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</w:t>
            </w:r>
            <w:r w:rsidR="006C0804"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охранение условий для организации досуга населения и обеспечение жителей сельского поселения </w:t>
            </w:r>
            <w:r w:rsidR="00302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«Деревня Галкино» </w:t>
            </w:r>
            <w:r w:rsidR="006C0804"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услугами организаций культуры, в том числе развитие местного традиционного народного художественного творчества.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B4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укрепление и развитие 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материально-технической базы учреждения культуры;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оказание поддержки, необходимой для развития учреждения культуры;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B4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учреждени</w:t>
            </w:r>
            <w:r w:rsidR="004421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й 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культуры.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56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5694A" w:rsidRPr="00E56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учреждений культуры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Срок реализации программы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2B242C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2020-2022 г.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Исполнители Программы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84E0C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  <w:lang w:eastAsia="ru-RU"/>
              </w:rPr>
              <w:t xml:space="preserve">Филиалы </w:t>
            </w:r>
            <w:proofErr w:type="spellStart"/>
            <w:r w:rsidR="00384E0C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  <w:lang w:eastAsia="ru-RU"/>
              </w:rPr>
              <w:t>Дубининского</w:t>
            </w:r>
            <w:proofErr w:type="spellEnd"/>
            <w:r w:rsidR="00384E0C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="00384E0C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  <w:lang w:eastAsia="ru-RU"/>
              </w:rPr>
              <w:t>Галкинского</w:t>
            </w:r>
            <w:proofErr w:type="spellEnd"/>
            <w:r w:rsidR="00384E0C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  <w:lang w:eastAsia="ru-RU"/>
              </w:rPr>
              <w:t xml:space="preserve"> СДК.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7. Ресурсное обеспечение </w:t>
            </w:r>
            <w:r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Программы, с указанием объемов и источников финансирования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FA" w:rsidRDefault="00AB681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Общий объем финансирования, за счет межбюджетных 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трансфертов из бюджета МР «Дзержинский район» составит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95FC9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C5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6507,0 </w:t>
            </w:r>
            <w:proofErr w:type="spellStart"/>
            <w:r w:rsidR="006C0804" w:rsidRPr="00CC5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тыс</w:t>
            </w:r>
            <w:proofErr w:type="gramStart"/>
            <w:r w:rsidR="006C0804" w:rsidRPr="00CC5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="006C0804" w:rsidRPr="00CC5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уб</w:t>
            </w:r>
            <w:r w:rsidR="00CC56FA" w:rsidRPr="00CC5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лей</w:t>
            </w:r>
            <w:proofErr w:type="spellEnd"/>
            <w:r w:rsid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6C0804" w:rsidRDefault="00CC56FA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том числе по годам:</w:t>
            </w:r>
          </w:p>
          <w:p w:rsidR="006C0804" w:rsidRPr="00CC56FA" w:rsidRDefault="006C7A2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 – </w:t>
            </w:r>
            <w:r w:rsidR="00BC5D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2169,0</w:t>
            </w:r>
            <w:r w:rsidR="002E07C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тыс.</w:t>
            </w:r>
            <w:r w:rsid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r w:rsid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лей;</w:t>
            </w:r>
          </w:p>
          <w:p w:rsidR="006C0804" w:rsidRPr="00CC56FA" w:rsidRDefault="006C7A2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 –</w:t>
            </w:r>
            <w:r w:rsidR="006C26A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C5D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2169,0 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тыс.</w:t>
            </w:r>
            <w:r w:rsid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r w:rsid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лей;</w:t>
            </w:r>
          </w:p>
          <w:p w:rsidR="006C0804" w:rsidRPr="00CC56FA" w:rsidRDefault="008E04A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2022 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 –</w:t>
            </w:r>
            <w:r w:rsid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C5D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2169,0 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тыс.</w:t>
            </w:r>
            <w:r w:rsid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C0804"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r w:rsid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лей.</w:t>
            </w:r>
          </w:p>
          <w:p w:rsidR="00AB6818" w:rsidRDefault="00395FC9" w:rsidP="00AB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</w:t>
            </w:r>
            <w:r w:rsidR="00AB6818" w:rsidRPr="00CC56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Бюджет сельского поселения «Деревня </w:t>
            </w:r>
            <w:proofErr w:type="gramStart"/>
            <w:r w:rsidR="00AB6818" w:rsidRPr="00CC56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Галкино</w:t>
            </w:r>
            <w:proofErr w:type="gramEnd"/>
            <w:r w:rsidR="00AB6818" w:rsidRPr="00CC56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– </w:t>
            </w:r>
            <w:r w:rsidR="00BB1AB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2B242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260</w:t>
            </w:r>
            <w:r w:rsidR="00DF2DA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,0</w:t>
            </w:r>
            <w:r w:rsidR="00AB6818" w:rsidRPr="00CC56F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тыс.</w:t>
            </w:r>
            <w:r w:rsidR="00CC56FA" w:rsidRPr="00CC56F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B6818" w:rsidRPr="00CC56F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r w:rsidR="00CC56FA" w:rsidRPr="00CC56F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лей</w:t>
            </w:r>
            <w:r w:rsidR="00CC56F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CC56FA" w:rsidRPr="00CC56FA" w:rsidRDefault="00CC56FA" w:rsidP="00AB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CC56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том числе по годам:</w:t>
            </w:r>
          </w:p>
          <w:p w:rsidR="00CC56FA" w:rsidRPr="00CC56FA" w:rsidRDefault="00CC56FA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 – 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420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,0тыс.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лей;</w:t>
            </w:r>
          </w:p>
          <w:p w:rsidR="00CC56FA" w:rsidRPr="00CC56FA" w:rsidRDefault="00CC56FA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 – 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420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,0тыс.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лей;</w:t>
            </w:r>
          </w:p>
          <w:p w:rsidR="00CC56FA" w:rsidRPr="00CC56FA" w:rsidRDefault="00CC56FA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 –</w:t>
            </w:r>
            <w:r w:rsidR="002E07C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B24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420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,0тыс.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C56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лей.</w:t>
            </w:r>
          </w:p>
          <w:p w:rsidR="006C0804" w:rsidRPr="00CC56FA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04" w:rsidRPr="00CC56FA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E04A8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A8" w:rsidRPr="008E04A8" w:rsidRDefault="008E04A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8. Подпрограммы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A8" w:rsidRDefault="008E04A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E04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Проведение праздничных и культурно-массовых мероприятий.</w:t>
            </w:r>
          </w:p>
          <w:p w:rsidR="008E04A8" w:rsidRDefault="008E04A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E04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 учреждений культуры  </w:t>
            </w:r>
            <w:proofErr w:type="spellStart"/>
            <w:r w:rsidRPr="008E04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8E04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8E04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алкино</w:t>
            </w:r>
            <w:proofErr w:type="spellEnd"/>
            <w:r w:rsidRPr="008E04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8E04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  <w:p w:rsidR="008E04A8" w:rsidRPr="00CC56FA" w:rsidRDefault="008E04A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E04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учреждений культуры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8E04A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6C0804"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Программы позволит: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-Модернизация и укрепление материально-технической базы учреждения культуры сельского п</w:t>
            </w:r>
            <w:r w:rsidR="006C7A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оселения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-Проведение ремонтных работ в учреждении культу</w:t>
            </w:r>
            <w:r w:rsidR="006C7A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ры сельского поселения</w:t>
            </w:r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6C08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праздничных и культурно-массовых мероприятий</w:t>
            </w:r>
          </w:p>
        </w:tc>
      </w:tr>
      <w:tr w:rsidR="006C0804" w:rsidRPr="006C0804" w:rsidTr="006C0804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8E04A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6C0804"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="006C0804"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="006C0804" w:rsidRPr="006C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реализацией Программы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за реализацией Программы осуществляется Администрацией сельского поселения </w:t>
            </w:r>
            <w:r w:rsidR="006C7A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«Деревня </w:t>
            </w:r>
            <w:proofErr w:type="gramStart"/>
            <w:r w:rsidR="006C7A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Галкино</w:t>
            </w:r>
            <w:proofErr w:type="gramEnd"/>
            <w:r w:rsidR="006C7A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1.  Характеристика проблемы в сфере культуры и прогноз развития ситуации с учетом реализации Программы.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Муниципальная программа «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Развитие культуры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 в се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льском поселении «Деревня Галкино» в 20</w:t>
      </w:r>
      <w:r w:rsidR="002B242C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20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– 202</w:t>
      </w:r>
      <w:r w:rsidR="002B242C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2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 годах» (Далее – Программа) разработана 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Федерации». 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                   На сегодняшний день среди основных проблем современного общества важно выделить социальную разобщенность и безынициативность граждан. В связи с этим особо важную роль в вовлечении населения в творческую жизнь учреждений играют: внешний вид и внутренняя отделка объектов,  современное техническое оснащение, степень безопасности, что в свою очередь влияет на уровень удовлетворенности населения услугами, оказываемыми учреждениями культуры.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         Реализуя конституционные права граждан в сфере культуры, Администраци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я сельского поселения  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и муниципальное учреждение культуры на протяжении нескольких лет сталкиваются с такими системными проблемами как: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- недостаточный объем средств выделяемых на улучшение материально-технической базы учреждений культуры, подготовку и проведение общественно-политических, социально-экономических, культурно-досуговых и 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lastRenderedPageBreak/>
        <w:t>прочих мероприятий, негативно сказывается на качестве проведения мероприятий и оказании услуг населению учреждениями культуры.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Значительная часть затрат, связанных с реализацией Программы приходится на использование муниципального задания муниципальным учреждением.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Разработанная программа предусматривает улучшение этих показателей, что, с одной стороны способствует развитию учреждений, повышая потенциал организации, а с другой стороны, служит средством продвижения нематериальных общечеловеческих культурных ценностей.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Главный результат Программы это поддержка деятельности культурно-досуговых учреждений и модернизация их материально-технической базы. Современные отремонтированные учреждения вносят более значительный вклад в культурно-духовное, творческое развитие личности, обеспечения качественных, разнообразных и доступных населению услуг организациями культуры, повышение качества жизни населения обуславливают необходимость решения данных проблем программно-целевым методом развития населен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ия сельского поселения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.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2. Основные цели и задачи Программы</w:t>
      </w:r>
    </w:p>
    <w:p w:rsidR="006C0804" w:rsidRPr="006C0804" w:rsidRDefault="006C0804" w:rsidP="006C0804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Основными целями настоящей  Программы являются: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Сохранение и максимально эффективное использование имеющегося культурного потенциала, активизации культурной жизн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и в сельском поселении «Деревня Галкино»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, повышения роли культуры в воспитании, просвещении жителей поселения; повышение качества услуг в сфере культуры в 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сельском поселении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;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Для достижения указанной цели необходимо решение следующих задач: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- своевременное проведение запланированных работ по модернизации материально-технической базы учреждений культуры;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- своевременное проведение запланированных ремонтных работ в учреждении культуры;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- оказание поддержки, необходимой для развития учреждений культуры.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Достижение целей и реализация задач Программы осуществляется путем выполнения мероприятий, предусмотренных в Приложении к Программе.</w:t>
      </w:r>
    </w:p>
    <w:p w:rsidR="006C0804" w:rsidRPr="006C0804" w:rsidRDefault="006C0804" w:rsidP="006C0804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3. Сроки и этапы реализации Программы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A32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Настоящая Программа сформирована на основе </w:t>
      </w:r>
      <w:proofErr w:type="gramStart"/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анализа потребности развития культуры сельского поселения</w:t>
      </w:r>
      <w:proofErr w:type="gramEnd"/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 Период реали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зации Программы составляет: 2017 – 2021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год. Завершению каждого этапа оценивается по количественным и качественным показателям в установленном порядке. В результате осуществления системы взаимосвязанных мероприятий обеспечивается достижение поставле</w:t>
      </w:r>
      <w:r w:rsidR="00A32BC9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нных настоящей Программой целей</w:t>
      </w: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CC5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4. Сведения о заказчике Программы и разработчике Программы</w:t>
      </w:r>
    </w:p>
    <w:p w:rsidR="00CC56FA" w:rsidRDefault="006C0804" w:rsidP="00CC5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Заказчиком</w:t>
      </w:r>
    </w:p>
    <w:p w:rsidR="006C0804" w:rsidRPr="006C0804" w:rsidRDefault="006C0804" w:rsidP="00384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Программы является Администрация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 муниципального образования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 сельского поселения 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«Деревня </w:t>
      </w:r>
      <w:proofErr w:type="gramStart"/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Галкино</w:t>
      </w:r>
      <w:proofErr w:type="gramEnd"/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»</w:t>
      </w:r>
    </w:p>
    <w:p w:rsidR="006C7A24" w:rsidRDefault="006C0804" w:rsidP="00384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lastRenderedPageBreak/>
        <w:t>Разработчиком 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Программы является Администрация 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муниципального образования сельское поселение «Деревня Галкино»</w:t>
      </w:r>
    </w:p>
    <w:p w:rsidR="006C0804" w:rsidRPr="006C0804" w:rsidRDefault="006C0804" w:rsidP="00384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Исполнителем 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Програм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мы является: </w:t>
      </w:r>
      <w:r w:rsidR="00384E0C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Филиалы </w:t>
      </w:r>
      <w:proofErr w:type="spellStart"/>
      <w:r w:rsidR="00384E0C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Дубининского</w:t>
      </w:r>
      <w:proofErr w:type="spellEnd"/>
      <w:r w:rsidR="00384E0C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 и </w:t>
      </w:r>
      <w:proofErr w:type="spellStart"/>
      <w:r w:rsidR="00384E0C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Галкинского</w:t>
      </w:r>
      <w:proofErr w:type="spellEnd"/>
      <w:r w:rsidR="00384E0C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 СДК.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5. Ресурсное обеспечение Программы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Для реализации мероприятий настоящей Программы используются средства бюдже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та сельского поселения «Деревня </w:t>
      </w:r>
      <w:proofErr w:type="gramStart"/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Галкино</w:t>
      </w:r>
      <w:proofErr w:type="gramEnd"/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»</w:t>
      </w: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.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Источниками финансирования Программы являются: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- Средства бюджета сельско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го поселения «Деревня </w:t>
      </w:r>
      <w:proofErr w:type="gramStart"/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Галкино</w:t>
      </w:r>
      <w:proofErr w:type="gramEnd"/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» </w:t>
      </w:r>
    </w:p>
    <w:p w:rsidR="006C0804" w:rsidRPr="006C0804" w:rsidRDefault="006C0804" w:rsidP="006C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Общий объем финансирования рассчитан ориентировочно и подлежит уточнению.</w:t>
      </w:r>
    </w:p>
    <w:p w:rsidR="006C0804" w:rsidRPr="006C0804" w:rsidRDefault="006C0804" w:rsidP="006C0804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 xml:space="preserve">6. </w:t>
      </w:r>
      <w:proofErr w:type="gramStart"/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Контроль за</w:t>
      </w:r>
      <w:proofErr w:type="gramEnd"/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 xml:space="preserve"> ходом реализации Программы</w:t>
      </w:r>
    </w:p>
    <w:p w:rsidR="006C0804" w:rsidRPr="006C0804" w:rsidRDefault="006C0804" w:rsidP="006C0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  <w:lang w:eastAsia="ru-RU"/>
        </w:rPr>
        <w:t> </w:t>
      </w:r>
    </w:p>
    <w:p w:rsidR="006C0804" w:rsidRPr="006C0804" w:rsidRDefault="006C0804" w:rsidP="00384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  <w:r w:rsidRPr="006C080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Контроль за реализацией Программы осуществляется Администрацией сельского поселения </w:t>
      </w:r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 xml:space="preserve">«Деревня </w:t>
      </w:r>
      <w:proofErr w:type="gramStart"/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Галкино</w:t>
      </w:r>
      <w:proofErr w:type="gramEnd"/>
      <w:r w:rsidR="006C7A24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  <w:lang w:eastAsia="ru-RU"/>
        </w:rPr>
        <w:t>»</w:t>
      </w:r>
    </w:p>
    <w:p w:rsidR="006C0804" w:rsidRPr="006C0804" w:rsidRDefault="006C0804" w:rsidP="006C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6C0804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6C0804" w:rsidRPr="006C0804" w:rsidRDefault="006C0804" w:rsidP="006C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6C0804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30"/>
        <w:gridCol w:w="699"/>
        <w:gridCol w:w="603"/>
        <w:gridCol w:w="441"/>
        <w:gridCol w:w="816"/>
        <w:gridCol w:w="497"/>
        <w:gridCol w:w="227"/>
        <w:gridCol w:w="501"/>
        <w:gridCol w:w="653"/>
        <w:gridCol w:w="491"/>
        <w:gridCol w:w="237"/>
        <w:gridCol w:w="445"/>
        <w:gridCol w:w="282"/>
        <w:gridCol w:w="433"/>
        <w:gridCol w:w="293"/>
        <w:gridCol w:w="650"/>
        <w:gridCol w:w="480"/>
        <w:gridCol w:w="395"/>
        <w:gridCol w:w="1179"/>
        <w:gridCol w:w="51"/>
        <w:gridCol w:w="51"/>
        <w:gridCol w:w="51"/>
        <w:gridCol w:w="51"/>
      </w:tblGrid>
      <w:tr w:rsidR="006C0804" w:rsidRPr="006C0804" w:rsidTr="00CC56FA">
        <w:trPr>
          <w:trHeight w:val="975"/>
        </w:trPr>
        <w:tc>
          <w:tcPr>
            <w:tcW w:w="986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C56FA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C56FA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C56FA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C56FA" w:rsidRDefault="00CC56FA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3A3B" w:rsidRDefault="00223A3B" w:rsidP="00DF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C56FA" w:rsidRDefault="00CC56FA" w:rsidP="00A32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BC9" w:rsidRDefault="00A32BC9" w:rsidP="00A32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C56FA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29F4" w:rsidRDefault="007D29F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29F4" w:rsidRDefault="007D29F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29F4" w:rsidRDefault="007D29F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29F4" w:rsidRDefault="007D29F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BC9" w:rsidRDefault="00A32BC9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B242C" w:rsidRDefault="002B242C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B242C" w:rsidRDefault="002B242C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B242C" w:rsidRDefault="002B242C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B242C" w:rsidRDefault="002B242C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B242C" w:rsidRDefault="002B242C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BC9" w:rsidRDefault="00A32BC9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C56FA" w:rsidRDefault="00CC56FA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C0804" w:rsidRPr="006C0804" w:rsidRDefault="006C0804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 МУНИЦИПАЛЬНОЙ ПР</w:t>
            </w:r>
            <w:r w:rsidR="00384E0C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ОГРАММЫ»</w:t>
            </w:r>
          </w:p>
          <w:p w:rsidR="006C0804" w:rsidRPr="006C0804" w:rsidRDefault="00CC56FA" w:rsidP="002B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="00384E0C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 xml:space="preserve"> 20</w:t>
            </w:r>
            <w:r w:rsidR="002B242C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384E0C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2B242C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  <w:r w:rsidR="006C0804"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6C0804" w:rsidRDefault="006C0804" w:rsidP="006C080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6C0804" w:rsidRPr="006C0804" w:rsidTr="00CC56FA">
        <w:trPr>
          <w:trHeight w:val="435"/>
        </w:trPr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6C0804" w:rsidRDefault="006C0804" w:rsidP="006C080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804" w:rsidRPr="006C0804" w:rsidRDefault="006C0804" w:rsidP="006C080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CC56FA" w:rsidRPr="006C0804" w:rsidTr="00CC56FA">
        <w:trPr>
          <w:trHeight w:val="88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CC56FA" w:rsidRDefault="00CC56FA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b/>
                <w:bCs/>
                <w:color w:val="1313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CC56FA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CC56FA" w:rsidRPr="006C0804" w:rsidTr="00CC56FA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CC56FA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CC56FA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CC56FA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CC56FA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CC56FA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0" w:line="0" w:lineRule="atLeast"/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Arial" w:eastAsia="Times New Roman" w:hAnsi="Arial" w:cs="Arial"/>
                <w:color w:val="13131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6FA" w:rsidRPr="006C0804" w:rsidRDefault="00CC56FA" w:rsidP="006C0804">
            <w:pPr>
              <w:spacing w:after="225" w:line="0" w:lineRule="atLeast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</w:tbl>
    <w:p w:rsidR="00720745" w:rsidRPr="006C0804" w:rsidRDefault="006C0804" w:rsidP="006C080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6C0804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tbl>
      <w:tblPr>
        <w:tblW w:w="0" w:type="auto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157"/>
        <w:gridCol w:w="1371"/>
        <w:gridCol w:w="1019"/>
        <w:gridCol w:w="879"/>
        <w:gridCol w:w="485"/>
        <w:gridCol w:w="485"/>
        <w:gridCol w:w="485"/>
        <w:gridCol w:w="485"/>
        <w:gridCol w:w="485"/>
        <w:gridCol w:w="1388"/>
        <w:gridCol w:w="917"/>
        <w:gridCol w:w="250"/>
        <w:gridCol w:w="250"/>
      </w:tblGrid>
      <w:tr w:rsidR="00720745" w:rsidRPr="006C0804" w:rsidTr="00CC56FA">
        <w:trPr>
          <w:trHeight w:val="300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Мероприятия по реализации Программы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Всего (</w:t>
            </w:r>
            <w:proofErr w:type="spell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тыс</w:t>
            </w:r>
            <w:proofErr w:type="gram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уб</w:t>
            </w:r>
            <w:proofErr w:type="spell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2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Объем финансирования по года</w:t>
            </w:r>
            <w:proofErr w:type="gram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м(</w:t>
            </w:r>
            <w:proofErr w:type="spellStart"/>
            <w:proofErr w:type="gram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тыс.руб</w:t>
            </w:r>
            <w:proofErr w:type="spell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proofErr w:type="gram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за выполнение программы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Результаты выполнения мероприятий программы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720745" w:rsidRPr="006C0804" w:rsidTr="00CC56FA">
        <w:trPr>
          <w:trHeight w:val="315"/>
        </w:trPr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720745" w:rsidRPr="006C0804" w:rsidTr="00CC56FA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720745" w:rsidRPr="006C0804" w:rsidTr="00CC56FA">
        <w:trPr>
          <w:trHeight w:val="315"/>
        </w:trPr>
        <w:tc>
          <w:tcPr>
            <w:tcW w:w="956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1B231F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Подпрограмма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720745"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  <w:proofErr w:type="gramEnd"/>
            <w:r w:rsidR="00720745"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Проведение праздничных и культурно-массовых мероприятий.</w:t>
            </w:r>
          </w:p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720745" w:rsidRPr="006C0804" w:rsidTr="00CC56FA">
        <w:trPr>
          <w:trHeight w:val="1215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Праздник 23 февраля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Не финансируется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</w:t>
            </w:r>
            <w:r w:rsidR="00720745"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Заведующие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745" w:rsidRPr="006C0804" w:rsidRDefault="00720745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условий для массового отдыха жител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ей сельского поселения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745" w:rsidRPr="006C0804" w:rsidRDefault="00720745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2B242C" w:rsidRPr="006C0804" w:rsidTr="002B242C">
        <w:trPr>
          <w:trHeight w:val="130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Праздник 8 марта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Не финансируется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2C" w:rsidRDefault="002B242C">
            <w:r w:rsidRPr="00E57242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Заведующие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условий для массового отдыха жител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ей сельского поселения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2B242C" w:rsidRPr="006C0804" w:rsidTr="002B242C">
        <w:trPr>
          <w:trHeight w:val="10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Масленица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Не финансируется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2C" w:rsidRDefault="002B242C">
            <w:r w:rsidRPr="00E57242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Заведующие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условий для массового отдыха жител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ей сельского поселения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2C" w:rsidRPr="006C0804" w:rsidRDefault="002B242C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2B242C" w:rsidRPr="006C0804" w:rsidTr="002B242C">
        <w:trPr>
          <w:trHeight w:val="10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Праздник 9 Мая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Спонсорская помощь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2C" w:rsidRDefault="002B242C">
            <w:r w:rsidRPr="00E57242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Заведующие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условий для массового отдыха жител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2C" w:rsidRPr="006C0804" w:rsidRDefault="002B242C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2B242C" w:rsidRPr="006C0804" w:rsidTr="002B242C">
        <w:trPr>
          <w:trHeight w:val="10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День защиты детей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Спонсорская помощь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2C" w:rsidRDefault="002B242C">
            <w:r w:rsidRPr="006C7C8D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Заведующие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условий для массового отдыха жител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ей сельского поселения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2C" w:rsidRPr="006C0804" w:rsidRDefault="002B242C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2B242C" w:rsidRPr="006C0804" w:rsidTr="002B242C">
        <w:trPr>
          <w:trHeight w:val="10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День матери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Спонсорская помощь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2C" w:rsidRDefault="002B242C">
            <w:r w:rsidRPr="006C7C8D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Заведующие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условий для массового отдыха жител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ей сельского поселения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2C" w:rsidRPr="006C0804" w:rsidRDefault="002B242C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2B242C" w:rsidRPr="006C0804" w:rsidTr="002B242C">
        <w:trPr>
          <w:trHeight w:val="10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День пожилого человека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Спонсорская помощь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2C" w:rsidRDefault="002B242C">
            <w:r w:rsidRPr="006C7C8D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Заведующие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условий для массового отдыха жител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ей сельского поселения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2C" w:rsidRPr="006C0804" w:rsidRDefault="002B242C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  <w:tr w:rsidR="002B242C" w:rsidRPr="006C0804" w:rsidTr="002B242C">
        <w:trPr>
          <w:trHeight w:val="10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День семьи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Спонсорская помощь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2C" w:rsidRDefault="002B242C">
            <w:r w:rsidRPr="006C7C8D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Заведующие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42C" w:rsidRPr="006C0804" w:rsidRDefault="002B242C" w:rsidP="00CC5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условий для массового отдыха жител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ей сельского поселения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2C" w:rsidRPr="006C0804" w:rsidRDefault="002B242C" w:rsidP="00CC56F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</w:tbl>
    <w:p w:rsidR="006C0804" w:rsidRPr="006C0804" w:rsidRDefault="006C0804" w:rsidP="006C080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</w:p>
    <w:p w:rsidR="006C0804" w:rsidRPr="006C0804" w:rsidRDefault="006C0804" w:rsidP="006C080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6C0804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08"/>
        <w:gridCol w:w="1503"/>
        <w:gridCol w:w="1049"/>
        <w:gridCol w:w="904"/>
        <w:gridCol w:w="642"/>
        <w:gridCol w:w="642"/>
        <w:gridCol w:w="642"/>
        <w:gridCol w:w="1329"/>
        <w:gridCol w:w="1614"/>
      </w:tblGrid>
      <w:tr w:rsidR="006C0804" w:rsidRPr="006C0804" w:rsidTr="001B231F">
        <w:trPr>
          <w:trHeight w:val="93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Мероприятия по реализации Программы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Всего (</w:t>
            </w:r>
            <w:proofErr w:type="spell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тыс</w:t>
            </w:r>
            <w:proofErr w:type="gram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уб</w:t>
            </w:r>
            <w:proofErr w:type="spell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9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Объем финансирования по года</w:t>
            </w:r>
            <w:proofErr w:type="gram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м(</w:t>
            </w:r>
            <w:proofErr w:type="spellStart"/>
            <w:proofErr w:type="gram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тыс.руб</w:t>
            </w:r>
            <w:proofErr w:type="spell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proofErr w:type="gramStart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 за выполнение программы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6C0804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Результаты выполнения мероприятий программы</w:t>
            </w:r>
          </w:p>
        </w:tc>
      </w:tr>
      <w:tr w:rsidR="00BC5DD8" w:rsidRPr="006C0804" w:rsidTr="001B231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BC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</w:tr>
      <w:tr w:rsidR="00BC5DD8" w:rsidRPr="006C0804" w:rsidTr="001B231F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BC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DD8" w:rsidRPr="006C0804" w:rsidRDefault="00BC5DD8" w:rsidP="00BC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</w:tr>
      <w:tr w:rsidR="006C0804" w:rsidRPr="006C0804" w:rsidTr="000B6C36">
        <w:trPr>
          <w:trHeight w:val="780"/>
        </w:trPr>
        <w:tc>
          <w:tcPr>
            <w:tcW w:w="1017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04" w:rsidRPr="006C0804" w:rsidRDefault="001B231F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Подпрограмма</w:t>
            </w:r>
            <w:r w:rsidR="006C0804"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4B4243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</w:t>
            </w:r>
            <w:r w:rsidR="006C0804"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учреждений культуры </w:t>
            </w:r>
            <w:r w:rsidR="0046602C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6602C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Start"/>
            <w:r w:rsidR="00384E0C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="00384E0C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алкино</w:t>
            </w:r>
            <w:proofErr w:type="spellEnd"/>
            <w:r w:rsidR="00384E0C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="00384E0C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д.Дубинино</w:t>
            </w:r>
            <w:proofErr w:type="spellEnd"/>
          </w:p>
          <w:p w:rsidR="006C0804" w:rsidRPr="006C0804" w:rsidRDefault="006C0804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C33DE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Установка видеонаблюдения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ет сельского поселения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E57242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0B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безопасности</w:t>
            </w: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Замена или ремонт «пожарно-охранной сигнализации»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0B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Бюджет сельского поселения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E57242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Создание безопасности</w:t>
            </w: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Ремонт кровли помещений</w:t>
            </w:r>
          </w:p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убинино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0B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Бюджет сельского поселения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Default="00BC5DD8">
            <w:r w:rsidRPr="002D5509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Сохранение здания от разрушения</w:t>
            </w: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Ремонт электрики</w:t>
            </w:r>
          </w:p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алкино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ет сельского поселения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Default="00BC5DD8">
            <w:r w:rsidRPr="002D5509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Улучшение условий электробезопасности</w:t>
            </w: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Ремонт отопительной системы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Бюджет сельского по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селения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Default="00BC5DD8">
            <w:r w:rsidRPr="002D5509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Сохранение здания от разрушения</w:t>
            </w: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Ремонт внутренних помещений, отделочные работы.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ет сельского поселения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Default="00BC5DD8">
            <w:r w:rsidRPr="002D5509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DF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Улучшение условий для проведения мероприятий</w:t>
            </w: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6C0804" w:rsidRDefault="001B231F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содержание учреждений культуры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ет сельского поселения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Default="00BC5DD8">
            <w:r w:rsidRPr="002D5509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1260,0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420,0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Pr="006C0804" w:rsidRDefault="00BC5DD8" w:rsidP="00DF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420,0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Default="00BC5DD8">
            <w:r w:rsidRPr="00FB6F55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7D29F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360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на содержание дома культуры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6C0804" w:rsidRDefault="00BC5DD8" w:rsidP="002B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ет сельского поселения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Default="00BC5DD8">
            <w:r w:rsidRPr="002D5509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5210,1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1736,7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1736,7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Default="00BC5DD8">
            <w:pP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BC5DD8" w:rsidRDefault="00BC5DD8"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1736,7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Default="00BC5DD8">
            <w:r w:rsidRPr="00FB6F55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8E04A8" w:rsidRPr="006C0804" w:rsidTr="00C34966">
        <w:trPr>
          <w:trHeight w:val="1035"/>
        </w:trPr>
        <w:tc>
          <w:tcPr>
            <w:tcW w:w="1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A8" w:rsidRPr="006C0804" w:rsidRDefault="008E04A8" w:rsidP="00A0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A8" w:rsidRPr="006C0804" w:rsidRDefault="008E04A8" w:rsidP="00A0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ет сельского поселения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A8" w:rsidRPr="006C0804" w:rsidRDefault="008E04A8" w:rsidP="00A0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A8" w:rsidRPr="008E04A8" w:rsidRDefault="008E04A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lang w:eastAsia="ru-RU"/>
              </w:rPr>
            </w:pPr>
            <w:r w:rsidRPr="008E04A8"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lang w:eastAsia="ru-RU"/>
              </w:rPr>
              <w:t>6470,1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A8" w:rsidRPr="008E04A8" w:rsidRDefault="008E04A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E04A8"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2156,7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A8" w:rsidRPr="008E04A8" w:rsidRDefault="008E04A8">
            <w:pPr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E04A8"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2156,7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A8" w:rsidRPr="008E04A8" w:rsidRDefault="008E04A8">
            <w:pPr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E04A8"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2156,7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A8" w:rsidRPr="008E04A8" w:rsidRDefault="008E04A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1B231F" w:rsidRPr="006C0804" w:rsidTr="00E26CB9">
        <w:trPr>
          <w:trHeight w:val="1035"/>
        </w:trPr>
        <w:tc>
          <w:tcPr>
            <w:tcW w:w="1017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1F" w:rsidRPr="006C0804" w:rsidRDefault="001B231F" w:rsidP="001B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Подпрограмма</w:t>
            </w: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Развитие учреждений культуры</w:t>
            </w:r>
          </w:p>
          <w:p w:rsidR="001B231F" w:rsidRPr="006C0804" w:rsidRDefault="001B231F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BC5DD8" w:rsidRPr="006C0804" w:rsidTr="001B231F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7D29F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360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Оплата льгот по оплате ЖКУ работникам культуры, работающим на селе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6C0804" w:rsidRDefault="00BC5DD8" w:rsidP="002B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ет сельского поселения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Default="00BC5DD8">
            <w:r w:rsidRPr="002D5509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DF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D8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Default="00BC5DD8">
            <w:r w:rsidRPr="00FB6F55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BC5DD8" w:rsidRPr="006C0804" w:rsidTr="001B231F">
        <w:trPr>
          <w:trHeight w:val="495"/>
        </w:trPr>
        <w:tc>
          <w:tcPr>
            <w:tcW w:w="1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6C0804"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 xml:space="preserve">ет сельского поселения 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2020-2022 гг.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8E04A8" w:rsidRDefault="008E04A8" w:rsidP="00A3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lang w:eastAsia="ru-RU"/>
              </w:rPr>
            </w:pPr>
            <w:r w:rsidRPr="008E04A8">
              <w:rPr>
                <w:rFonts w:ascii="Times New Roman" w:eastAsia="Times New Roman" w:hAnsi="Times New Roman" w:cs="Times New Roman"/>
                <w:b/>
                <w:color w:val="131313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8E04A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Default="008E04A8"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D8" w:rsidRDefault="008E04A8"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18"/>
                <w:szCs w:val="18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D8" w:rsidRPr="006C0804" w:rsidRDefault="00BC5DD8" w:rsidP="006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</w:p>
        </w:tc>
      </w:tr>
    </w:tbl>
    <w:p w:rsidR="006C0804" w:rsidRPr="006C0804" w:rsidRDefault="006C0804" w:rsidP="006C080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6C0804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6C0804" w:rsidRPr="006C0804" w:rsidRDefault="006C0804" w:rsidP="006C080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6C0804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9B2FEF" w:rsidRDefault="009B2FEF"/>
    <w:sectPr w:rsidR="009B2FEF" w:rsidSect="008D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27" w:rsidRDefault="006F5727" w:rsidP="009B2FEF">
      <w:pPr>
        <w:spacing w:after="0" w:line="240" w:lineRule="auto"/>
      </w:pPr>
      <w:r>
        <w:separator/>
      </w:r>
    </w:p>
  </w:endnote>
  <w:endnote w:type="continuationSeparator" w:id="0">
    <w:p w:rsidR="006F5727" w:rsidRDefault="006F5727" w:rsidP="009B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27" w:rsidRDefault="006F5727" w:rsidP="009B2FEF">
      <w:pPr>
        <w:spacing w:after="0" w:line="240" w:lineRule="auto"/>
      </w:pPr>
      <w:r>
        <w:separator/>
      </w:r>
    </w:p>
  </w:footnote>
  <w:footnote w:type="continuationSeparator" w:id="0">
    <w:p w:rsidR="006F5727" w:rsidRDefault="006F5727" w:rsidP="009B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135"/>
    <w:multiLevelType w:val="hybridMultilevel"/>
    <w:tmpl w:val="85209D2C"/>
    <w:lvl w:ilvl="0" w:tplc="A684A536">
      <w:start w:val="1"/>
      <w:numFmt w:val="decimal"/>
      <w:lvlText w:val="%1)"/>
      <w:lvlJc w:val="left"/>
      <w:pPr>
        <w:ind w:left="14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775676CA"/>
    <w:multiLevelType w:val="hybridMultilevel"/>
    <w:tmpl w:val="4C6E7BA6"/>
    <w:lvl w:ilvl="0" w:tplc="325433FA">
      <w:start w:val="1"/>
      <w:numFmt w:val="decimal"/>
      <w:lvlText w:val="%1."/>
      <w:lvlJc w:val="left"/>
      <w:pPr>
        <w:ind w:left="780" w:hanging="42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16"/>
    <w:rsid w:val="000B6C36"/>
    <w:rsid w:val="001B231F"/>
    <w:rsid w:val="001C0412"/>
    <w:rsid w:val="001F44E0"/>
    <w:rsid w:val="00223A3B"/>
    <w:rsid w:val="002B242C"/>
    <w:rsid w:val="002E07C7"/>
    <w:rsid w:val="003029C2"/>
    <w:rsid w:val="00335D82"/>
    <w:rsid w:val="00384E0C"/>
    <w:rsid w:val="00387C2E"/>
    <w:rsid w:val="00395FC9"/>
    <w:rsid w:val="003A3FF9"/>
    <w:rsid w:val="004421A6"/>
    <w:rsid w:val="00464B39"/>
    <w:rsid w:val="0046602C"/>
    <w:rsid w:val="00474107"/>
    <w:rsid w:val="00497616"/>
    <w:rsid w:val="004A2AB0"/>
    <w:rsid w:val="004B4243"/>
    <w:rsid w:val="00521652"/>
    <w:rsid w:val="005C0396"/>
    <w:rsid w:val="005C33DE"/>
    <w:rsid w:val="006B01C2"/>
    <w:rsid w:val="006C0804"/>
    <w:rsid w:val="006C26A4"/>
    <w:rsid w:val="006C7A24"/>
    <w:rsid w:val="006F5727"/>
    <w:rsid w:val="00720745"/>
    <w:rsid w:val="007D29F4"/>
    <w:rsid w:val="008D5BA7"/>
    <w:rsid w:val="008E04A8"/>
    <w:rsid w:val="009B2FEF"/>
    <w:rsid w:val="009F5DF2"/>
    <w:rsid w:val="00A32BC9"/>
    <w:rsid w:val="00A41713"/>
    <w:rsid w:val="00A441AF"/>
    <w:rsid w:val="00AB6818"/>
    <w:rsid w:val="00B862B1"/>
    <w:rsid w:val="00BB1ABF"/>
    <w:rsid w:val="00BC5DD8"/>
    <w:rsid w:val="00BD59F5"/>
    <w:rsid w:val="00BE4CB0"/>
    <w:rsid w:val="00C35132"/>
    <w:rsid w:val="00C745BA"/>
    <w:rsid w:val="00C97311"/>
    <w:rsid w:val="00CC56FA"/>
    <w:rsid w:val="00DF2DA4"/>
    <w:rsid w:val="00E0196F"/>
    <w:rsid w:val="00E5694A"/>
    <w:rsid w:val="00F1691A"/>
    <w:rsid w:val="00F448CD"/>
    <w:rsid w:val="00F814A9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C08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C08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804"/>
  </w:style>
  <w:style w:type="paragraph" w:styleId="a3">
    <w:name w:val="Normal (Web)"/>
    <w:basedOn w:val="a"/>
    <w:uiPriority w:val="99"/>
    <w:unhideWhenUsed/>
    <w:rsid w:val="006C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804"/>
  </w:style>
  <w:style w:type="character" w:styleId="a4">
    <w:name w:val="Strong"/>
    <w:basedOn w:val="a0"/>
    <w:uiPriority w:val="22"/>
    <w:qFormat/>
    <w:rsid w:val="006C0804"/>
    <w:rPr>
      <w:b/>
      <w:bCs/>
    </w:rPr>
  </w:style>
  <w:style w:type="character" w:styleId="a5">
    <w:name w:val="Hyperlink"/>
    <w:basedOn w:val="a0"/>
    <w:uiPriority w:val="99"/>
    <w:semiHidden/>
    <w:unhideWhenUsed/>
    <w:rsid w:val="006C08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080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9B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FEF"/>
  </w:style>
  <w:style w:type="paragraph" w:styleId="a9">
    <w:name w:val="footer"/>
    <w:basedOn w:val="a"/>
    <w:link w:val="aa"/>
    <w:uiPriority w:val="99"/>
    <w:unhideWhenUsed/>
    <w:rsid w:val="009B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FEF"/>
  </w:style>
  <w:style w:type="paragraph" w:styleId="ab">
    <w:name w:val="List Paragraph"/>
    <w:basedOn w:val="a"/>
    <w:uiPriority w:val="34"/>
    <w:qFormat/>
    <w:rsid w:val="002E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C08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C08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804"/>
  </w:style>
  <w:style w:type="paragraph" w:styleId="a3">
    <w:name w:val="Normal (Web)"/>
    <w:basedOn w:val="a"/>
    <w:uiPriority w:val="99"/>
    <w:unhideWhenUsed/>
    <w:rsid w:val="006C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804"/>
  </w:style>
  <w:style w:type="character" w:styleId="a4">
    <w:name w:val="Strong"/>
    <w:basedOn w:val="a0"/>
    <w:uiPriority w:val="22"/>
    <w:qFormat/>
    <w:rsid w:val="006C0804"/>
    <w:rPr>
      <w:b/>
      <w:bCs/>
    </w:rPr>
  </w:style>
  <w:style w:type="character" w:styleId="a5">
    <w:name w:val="Hyperlink"/>
    <w:basedOn w:val="a0"/>
    <w:uiPriority w:val="99"/>
    <w:semiHidden/>
    <w:unhideWhenUsed/>
    <w:rsid w:val="006C08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080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9B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FEF"/>
  </w:style>
  <w:style w:type="paragraph" w:styleId="a9">
    <w:name w:val="footer"/>
    <w:basedOn w:val="a"/>
    <w:link w:val="aa"/>
    <w:uiPriority w:val="99"/>
    <w:unhideWhenUsed/>
    <w:rsid w:val="009B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FEF"/>
  </w:style>
  <w:style w:type="paragraph" w:styleId="ab">
    <w:name w:val="List Paragraph"/>
    <w:basedOn w:val="a"/>
    <w:uiPriority w:val="34"/>
    <w:qFormat/>
    <w:rsid w:val="002E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9DB6-7B05-4E98-838A-F96CA478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AdmGalkino5</cp:lastModifiedBy>
  <cp:revision>9</cp:revision>
  <cp:lastPrinted>2019-12-24T09:26:00Z</cp:lastPrinted>
  <dcterms:created xsi:type="dcterms:W3CDTF">2019-12-12T15:38:00Z</dcterms:created>
  <dcterms:modified xsi:type="dcterms:W3CDTF">2019-12-24T09:28:00Z</dcterms:modified>
</cp:coreProperties>
</file>