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2F" w:rsidRDefault="00B5302F" w:rsidP="0089298D">
      <w:pPr>
        <w:jc w:val="center"/>
        <w:rPr>
          <w:rStyle w:val="ab"/>
          <w:b/>
          <w:i w:val="0"/>
          <w:color w:val="auto"/>
          <w:sz w:val="30"/>
          <w:szCs w:val="30"/>
        </w:rPr>
      </w:pPr>
      <w:r w:rsidRPr="00B5302F">
        <w:rPr>
          <w:rStyle w:val="ab"/>
          <w:b/>
          <w:i w:val="0"/>
          <w:color w:val="auto"/>
          <w:sz w:val="30"/>
          <w:szCs w:val="30"/>
        </w:rPr>
        <w:t>Общество с ограниченной ответственностью «Картфонд»</w:t>
      </w:r>
      <w:r>
        <w:rPr>
          <w:rStyle w:val="ab"/>
          <w:b/>
          <w:i w:val="0"/>
          <w:color w:val="auto"/>
          <w:sz w:val="30"/>
          <w:szCs w:val="30"/>
        </w:rPr>
        <w:t xml:space="preserve"> </w:t>
      </w:r>
    </w:p>
    <w:p w:rsidR="0089298D" w:rsidRPr="00B5302F" w:rsidRDefault="00B5302F" w:rsidP="0089298D">
      <w:pPr>
        <w:jc w:val="center"/>
        <w:rPr>
          <w:rStyle w:val="ab"/>
          <w:b/>
          <w:i w:val="0"/>
          <w:color w:val="auto"/>
          <w:sz w:val="30"/>
          <w:szCs w:val="30"/>
        </w:rPr>
      </w:pPr>
      <w:r>
        <w:rPr>
          <w:rStyle w:val="ab"/>
          <w:b/>
          <w:i w:val="0"/>
          <w:color w:val="auto"/>
          <w:sz w:val="30"/>
          <w:szCs w:val="30"/>
        </w:rPr>
        <w:t>(ООО «Картфонд»)</w:t>
      </w:r>
    </w:p>
    <w:p w:rsidR="0089298D" w:rsidRDefault="0089298D" w:rsidP="0089298D">
      <w:pPr>
        <w:jc w:val="center"/>
        <w:rPr>
          <w:b/>
          <w:sz w:val="32"/>
          <w:szCs w:val="32"/>
        </w:rPr>
      </w:pPr>
    </w:p>
    <w:p w:rsidR="0089298D" w:rsidRPr="005F7F1A" w:rsidRDefault="005F7F1A" w:rsidP="005F7F1A">
      <w:pPr>
        <w:rPr>
          <w:szCs w:val="24"/>
        </w:rPr>
      </w:pPr>
      <w:r>
        <w:rPr>
          <w:b/>
          <w:szCs w:val="24"/>
        </w:rPr>
        <w:t>Заказчик:</w:t>
      </w:r>
      <w:r>
        <w:rPr>
          <w:szCs w:val="24"/>
        </w:rPr>
        <w:t xml:space="preserve"> Администрация (исполнительно-распорядительный орган) муниципального района «Дзержинский район» Калужской области</w:t>
      </w:r>
    </w:p>
    <w:p w:rsidR="005F7F1A" w:rsidRDefault="005F7F1A" w:rsidP="005F7F1A">
      <w:pPr>
        <w:rPr>
          <w:szCs w:val="24"/>
        </w:rPr>
      </w:pPr>
    </w:p>
    <w:p w:rsidR="005F7F1A" w:rsidRPr="004F7DD3" w:rsidRDefault="005F7F1A" w:rsidP="005F7F1A">
      <w:pPr>
        <w:rPr>
          <w:szCs w:val="24"/>
        </w:rPr>
      </w:pPr>
      <w:r w:rsidRPr="005F7F1A">
        <w:rPr>
          <w:b/>
          <w:szCs w:val="24"/>
        </w:rPr>
        <w:t>Муниципальный контракт</w:t>
      </w:r>
      <w:r>
        <w:rPr>
          <w:szCs w:val="24"/>
        </w:rPr>
        <w:t xml:space="preserve"> от 09 августа 2023 года</w:t>
      </w:r>
      <w:r w:rsidR="0079771A">
        <w:rPr>
          <w:szCs w:val="24"/>
        </w:rPr>
        <w:t xml:space="preserve"> № 42</w:t>
      </w:r>
    </w:p>
    <w:p w:rsidR="0089298D" w:rsidRPr="005F7F1A" w:rsidRDefault="0089298D" w:rsidP="005F7F1A">
      <w:pPr>
        <w:rPr>
          <w:b/>
          <w:szCs w:val="24"/>
        </w:rPr>
      </w:pPr>
    </w:p>
    <w:p w:rsidR="0089298D" w:rsidRPr="005F7F1A" w:rsidRDefault="0089298D" w:rsidP="005F7F1A">
      <w:pPr>
        <w:rPr>
          <w:b/>
          <w:szCs w:val="24"/>
        </w:rPr>
      </w:pPr>
    </w:p>
    <w:p w:rsidR="0089298D" w:rsidRPr="005F7F1A" w:rsidRDefault="0089298D" w:rsidP="005F7F1A">
      <w:pPr>
        <w:rPr>
          <w:b/>
          <w:szCs w:val="24"/>
        </w:rPr>
      </w:pPr>
    </w:p>
    <w:p w:rsidR="0089298D" w:rsidRPr="005F7F1A" w:rsidRDefault="0089298D" w:rsidP="005F7F1A">
      <w:pPr>
        <w:rPr>
          <w:b/>
          <w:szCs w:val="24"/>
        </w:rPr>
      </w:pPr>
    </w:p>
    <w:p w:rsidR="0089298D" w:rsidRDefault="0089298D" w:rsidP="0089298D">
      <w:pPr>
        <w:jc w:val="center"/>
        <w:rPr>
          <w:b/>
          <w:sz w:val="32"/>
          <w:szCs w:val="32"/>
        </w:rPr>
      </w:pPr>
    </w:p>
    <w:p w:rsidR="0089298D" w:rsidRDefault="0089298D" w:rsidP="0089298D">
      <w:pPr>
        <w:jc w:val="center"/>
        <w:rPr>
          <w:b/>
          <w:sz w:val="32"/>
          <w:szCs w:val="32"/>
        </w:rPr>
      </w:pPr>
    </w:p>
    <w:p w:rsidR="0089298D" w:rsidRDefault="0089298D" w:rsidP="0089298D">
      <w:pPr>
        <w:jc w:val="center"/>
        <w:rPr>
          <w:b/>
          <w:sz w:val="32"/>
          <w:szCs w:val="32"/>
        </w:rPr>
      </w:pPr>
    </w:p>
    <w:p w:rsidR="0089298D" w:rsidRDefault="0089298D" w:rsidP="0089298D">
      <w:pPr>
        <w:jc w:val="center"/>
        <w:rPr>
          <w:b/>
          <w:sz w:val="32"/>
          <w:szCs w:val="32"/>
        </w:rPr>
      </w:pPr>
    </w:p>
    <w:p w:rsidR="0089298D" w:rsidRDefault="0089298D" w:rsidP="0089298D">
      <w:pPr>
        <w:jc w:val="center"/>
        <w:rPr>
          <w:b/>
          <w:sz w:val="32"/>
          <w:szCs w:val="32"/>
        </w:rPr>
      </w:pPr>
    </w:p>
    <w:p w:rsidR="0089298D" w:rsidRDefault="0089298D" w:rsidP="0089298D">
      <w:pPr>
        <w:jc w:val="center"/>
        <w:rPr>
          <w:b/>
          <w:sz w:val="32"/>
          <w:szCs w:val="32"/>
        </w:rPr>
      </w:pPr>
    </w:p>
    <w:p w:rsidR="0089298D" w:rsidRDefault="0089298D" w:rsidP="0089298D">
      <w:pPr>
        <w:jc w:val="center"/>
        <w:rPr>
          <w:b/>
          <w:sz w:val="32"/>
          <w:szCs w:val="32"/>
        </w:rPr>
      </w:pPr>
    </w:p>
    <w:p w:rsidR="003055D1" w:rsidRDefault="0089298D" w:rsidP="0089298D">
      <w:pPr>
        <w:jc w:val="center"/>
        <w:rPr>
          <w:b/>
          <w:sz w:val="32"/>
          <w:szCs w:val="32"/>
        </w:rPr>
      </w:pPr>
      <w:r w:rsidRPr="0089298D">
        <w:rPr>
          <w:b/>
          <w:sz w:val="32"/>
          <w:szCs w:val="32"/>
        </w:rPr>
        <w:t xml:space="preserve">МЕСТНЫЕ НОРМАТИВЫ ГРАДОСТРОИТЕЛЬНОГО ПРОЕКТИРОВАНИЯ </w:t>
      </w:r>
      <w:r w:rsidR="003055D1" w:rsidRPr="0089298D">
        <w:rPr>
          <w:b/>
          <w:sz w:val="32"/>
          <w:szCs w:val="32"/>
        </w:rPr>
        <w:t xml:space="preserve">МУНИЦИПАЛЬНОГО РАЙОНА </w:t>
      </w:r>
    </w:p>
    <w:p w:rsidR="001943AA" w:rsidRDefault="003055D1" w:rsidP="0089298D">
      <w:pPr>
        <w:jc w:val="center"/>
        <w:rPr>
          <w:b/>
          <w:sz w:val="32"/>
          <w:szCs w:val="32"/>
        </w:rPr>
      </w:pPr>
      <w:r>
        <w:rPr>
          <w:b/>
          <w:sz w:val="32"/>
          <w:szCs w:val="32"/>
        </w:rPr>
        <w:t>«</w:t>
      </w:r>
      <w:r w:rsidRPr="0089298D">
        <w:rPr>
          <w:b/>
          <w:sz w:val="32"/>
          <w:szCs w:val="32"/>
        </w:rPr>
        <w:t>ДЗЕРЖИНСК</w:t>
      </w:r>
      <w:r>
        <w:rPr>
          <w:b/>
          <w:sz w:val="32"/>
          <w:szCs w:val="32"/>
        </w:rPr>
        <w:t>ИЙ РАЙОН»</w:t>
      </w:r>
      <w:r w:rsidRPr="0089298D">
        <w:rPr>
          <w:b/>
          <w:sz w:val="32"/>
          <w:szCs w:val="32"/>
        </w:rPr>
        <w:t xml:space="preserve"> </w:t>
      </w:r>
      <w:r w:rsidR="0089298D" w:rsidRPr="0089298D">
        <w:rPr>
          <w:b/>
          <w:sz w:val="32"/>
          <w:szCs w:val="32"/>
        </w:rPr>
        <w:t>КАЛУЖСКОЙ ОБЛАСТИ</w:t>
      </w:r>
    </w:p>
    <w:p w:rsidR="0089298D" w:rsidRDefault="0089298D" w:rsidP="0089298D">
      <w:pPr>
        <w:jc w:val="center"/>
        <w:rPr>
          <w:b/>
          <w:sz w:val="32"/>
          <w:szCs w:val="32"/>
        </w:rPr>
      </w:pPr>
    </w:p>
    <w:p w:rsidR="0089298D" w:rsidRDefault="0089298D" w:rsidP="0089298D">
      <w:pPr>
        <w:jc w:val="center"/>
        <w:rPr>
          <w:b/>
          <w:sz w:val="32"/>
          <w:szCs w:val="32"/>
        </w:rPr>
      </w:pPr>
    </w:p>
    <w:p w:rsidR="0089298D" w:rsidRDefault="0089298D" w:rsidP="0089298D">
      <w:pPr>
        <w:jc w:val="center"/>
        <w:rPr>
          <w:b/>
          <w:sz w:val="32"/>
          <w:szCs w:val="32"/>
        </w:rPr>
      </w:pPr>
    </w:p>
    <w:p w:rsidR="0089298D" w:rsidRDefault="0089298D" w:rsidP="0089298D">
      <w:pPr>
        <w:jc w:val="center"/>
        <w:rPr>
          <w:b/>
          <w:sz w:val="32"/>
          <w:szCs w:val="32"/>
        </w:rPr>
      </w:pPr>
    </w:p>
    <w:p w:rsidR="0089298D" w:rsidRDefault="0089298D" w:rsidP="0089298D">
      <w:pPr>
        <w:jc w:val="center"/>
        <w:rPr>
          <w:b/>
          <w:sz w:val="32"/>
          <w:szCs w:val="32"/>
        </w:rPr>
      </w:pPr>
    </w:p>
    <w:p w:rsidR="005F7F1A" w:rsidRDefault="005F7F1A" w:rsidP="0089298D">
      <w:pPr>
        <w:jc w:val="center"/>
        <w:rPr>
          <w:b/>
          <w:sz w:val="32"/>
          <w:szCs w:val="32"/>
        </w:rPr>
      </w:pPr>
    </w:p>
    <w:p w:rsidR="005F7F1A" w:rsidRDefault="005F7F1A" w:rsidP="0089298D">
      <w:pPr>
        <w:jc w:val="center"/>
        <w:rPr>
          <w:b/>
          <w:sz w:val="32"/>
          <w:szCs w:val="32"/>
        </w:rPr>
      </w:pPr>
    </w:p>
    <w:p w:rsidR="00B5302F" w:rsidRDefault="00B5302F" w:rsidP="0089298D">
      <w:pPr>
        <w:jc w:val="center"/>
        <w:rPr>
          <w:b/>
          <w:sz w:val="32"/>
          <w:szCs w:val="32"/>
        </w:rPr>
      </w:pPr>
    </w:p>
    <w:p w:rsidR="005F7F1A" w:rsidRDefault="005F7F1A" w:rsidP="005F7F1A">
      <w:pPr>
        <w:rPr>
          <w:b/>
          <w:sz w:val="28"/>
          <w:szCs w:val="28"/>
        </w:rPr>
      </w:pPr>
      <w:r>
        <w:rPr>
          <w:b/>
          <w:sz w:val="28"/>
          <w:szCs w:val="28"/>
        </w:rPr>
        <w:t xml:space="preserve">Генеральный директор </w:t>
      </w:r>
    </w:p>
    <w:p w:rsidR="00B5302F" w:rsidRPr="005F7F1A" w:rsidRDefault="005F7F1A" w:rsidP="005F7F1A">
      <w:pPr>
        <w:rPr>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rsidR="00B5302F" w:rsidRDefault="00B5302F" w:rsidP="0089298D">
      <w:pPr>
        <w:jc w:val="center"/>
        <w:rPr>
          <w:b/>
          <w:sz w:val="32"/>
          <w:szCs w:val="32"/>
        </w:rPr>
      </w:pPr>
    </w:p>
    <w:p w:rsidR="00B5302F" w:rsidRDefault="00B5302F" w:rsidP="0089298D">
      <w:pPr>
        <w:jc w:val="center"/>
        <w:rPr>
          <w:b/>
          <w:sz w:val="32"/>
          <w:szCs w:val="32"/>
        </w:rPr>
      </w:pPr>
    </w:p>
    <w:p w:rsidR="005F7F1A" w:rsidRDefault="005F7F1A" w:rsidP="0089298D">
      <w:pPr>
        <w:jc w:val="center"/>
        <w:rPr>
          <w:b/>
          <w:sz w:val="32"/>
          <w:szCs w:val="32"/>
        </w:rPr>
      </w:pPr>
    </w:p>
    <w:p w:rsidR="00B5302F" w:rsidRDefault="00B5302F" w:rsidP="0089298D">
      <w:pPr>
        <w:jc w:val="center"/>
        <w:rPr>
          <w:b/>
          <w:sz w:val="32"/>
          <w:szCs w:val="32"/>
        </w:rPr>
      </w:pPr>
    </w:p>
    <w:p w:rsidR="003055D1" w:rsidRDefault="003055D1" w:rsidP="0089298D">
      <w:pPr>
        <w:jc w:val="center"/>
        <w:rPr>
          <w:b/>
          <w:sz w:val="32"/>
          <w:szCs w:val="32"/>
        </w:rPr>
      </w:pPr>
    </w:p>
    <w:p w:rsidR="0089298D" w:rsidRPr="00B5302F" w:rsidRDefault="00B5302F" w:rsidP="00B5302F">
      <w:pPr>
        <w:jc w:val="center"/>
        <w:rPr>
          <w:b/>
          <w:sz w:val="28"/>
          <w:szCs w:val="28"/>
        </w:rPr>
      </w:pPr>
      <w:r w:rsidRPr="00B5302F">
        <w:rPr>
          <w:b/>
          <w:sz w:val="28"/>
          <w:szCs w:val="28"/>
        </w:rPr>
        <w:t>Москва</w:t>
      </w:r>
      <w:r>
        <w:rPr>
          <w:b/>
          <w:sz w:val="28"/>
          <w:szCs w:val="28"/>
        </w:rPr>
        <w:t>, 2023</w:t>
      </w:r>
      <w:r w:rsidR="0089298D" w:rsidRPr="00B5302F">
        <w:rPr>
          <w:b/>
          <w:sz w:val="28"/>
          <w:szCs w:val="28"/>
        </w:rPr>
        <w:br w:type="page"/>
      </w:r>
    </w:p>
    <w:p w:rsidR="0089298D" w:rsidRDefault="0089298D" w:rsidP="007A224F">
      <w:pPr>
        <w:jc w:val="center"/>
        <w:outlineLvl w:val="0"/>
        <w:rPr>
          <w:b/>
          <w:sz w:val="28"/>
          <w:szCs w:val="28"/>
        </w:rPr>
      </w:pPr>
      <w:bookmarkStart w:id="0" w:name="_Toc153461401"/>
      <w:r>
        <w:rPr>
          <w:b/>
          <w:sz w:val="28"/>
          <w:szCs w:val="28"/>
        </w:rPr>
        <w:lastRenderedPageBreak/>
        <w:t>Содержание</w:t>
      </w:r>
      <w:bookmarkEnd w:id="0"/>
    </w:p>
    <w:p w:rsidR="00BF10E1" w:rsidRDefault="005F736D">
      <w:pPr>
        <w:pStyle w:val="10"/>
        <w:tabs>
          <w:tab w:val="right" w:leader="dot" w:pos="9345"/>
        </w:tabs>
        <w:rPr>
          <w:rFonts w:asciiTheme="minorHAnsi" w:eastAsiaTheme="minorEastAsia" w:hAnsiTheme="minorHAnsi"/>
          <w:b w:val="0"/>
          <w:noProof/>
          <w:sz w:val="22"/>
          <w:lang w:eastAsia="ru-RU"/>
        </w:rPr>
      </w:pPr>
      <w:r>
        <w:rPr>
          <w:szCs w:val="28"/>
        </w:rPr>
        <w:fldChar w:fldCharType="begin"/>
      </w:r>
      <w:r>
        <w:rPr>
          <w:szCs w:val="28"/>
        </w:rPr>
        <w:instrText xml:space="preserve"> TOC \o "1-4" \u </w:instrText>
      </w:r>
      <w:r>
        <w:rPr>
          <w:szCs w:val="28"/>
        </w:rPr>
        <w:fldChar w:fldCharType="separate"/>
      </w:r>
      <w:r w:rsidR="00BF10E1" w:rsidRPr="00E0154E">
        <w:rPr>
          <w:noProof/>
        </w:rPr>
        <w:t>Содержание</w:t>
      </w:r>
      <w:r w:rsidR="00BF10E1">
        <w:rPr>
          <w:noProof/>
        </w:rPr>
        <w:tab/>
      </w:r>
      <w:r w:rsidR="00BF10E1">
        <w:rPr>
          <w:noProof/>
        </w:rPr>
        <w:fldChar w:fldCharType="begin"/>
      </w:r>
      <w:r w:rsidR="00BF10E1">
        <w:rPr>
          <w:noProof/>
        </w:rPr>
        <w:instrText xml:space="preserve"> PAGEREF _Toc153461401 \h </w:instrText>
      </w:r>
      <w:r w:rsidR="00BF10E1">
        <w:rPr>
          <w:noProof/>
        </w:rPr>
      </w:r>
      <w:r w:rsidR="00BF10E1">
        <w:rPr>
          <w:noProof/>
        </w:rPr>
        <w:fldChar w:fldCharType="separate"/>
      </w:r>
      <w:r w:rsidR="00BF10E1">
        <w:rPr>
          <w:noProof/>
        </w:rPr>
        <w:t>2</w:t>
      </w:r>
      <w:r w:rsidR="00BF10E1">
        <w:rPr>
          <w:noProof/>
        </w:rPr>
        <w:fldChar w:fldCharType="end"/>
      </w:r>
    </w:p>
    <w:p w:rsidR="00BF10E1" w:rsidRDefault="00BF10E1">
      <w:pPr>
        <w:pStyle w:val="10"/>
        <w:tabs>
          <w:tab w:val="right" w:leader="dot" w:pos="9345"/>
        </w:tabs>
        <w:rPr>
          <w:rFonts w:asciiTheme="minorHAnsi" w:eastAsiaTheme="minorEastAsia" w:hAnsiTheme="minorHAnsi"/>
          <w:b w:val="0"/>
          <w:noProof/>
          <w:sz w:val="22"/>
          <w:lang w:eastAsia="ru-RU"/>
        </w:rPr>
      </w:pPr>
      <w:r w:rsidRPr="00E0154E">
        <w:rPr>
          <w:noProof/>
        </w:rPr>
        <w:t>Авторский коллектив</w:t>
      </w:r>
      <w:r>
        <w:rPr>
          <w:noProof/>
        </w:rPr>
        <w:tab/>
      </w:r>
      <w:r>
        <w:rPr>
          <w:noProof/>
        </w:rPr>
        <w:fldChar w:fldCharType="begin"/>
      </w:r>
      <w:r>
        <w:rPr>
          <w:noProof/>
        </w:rPr>
        <w:instrText xml:space="preserve"> PAGEREF _Toc153461402 \h </w:instrText>
      </w:r>
      <w:r>
        <w:rPr>
          <w:noProof/>
        </w:rPr>
      </w:r>
      <w:r>
        <w:rPr>
          <w:noProof/>
        </w:rPr>
        <w:fldChar w:fldCharType="separate"/>
      </w:r>
      <w:r>
        <w:rPr>
          <w:noProof/>
        </w:rPr>
        <w:t>4</w:t>
      </w:r>
      <w:r>
        <w:rPr>
          <w:noProof/>
        </w:rPr>
        <w:fldChar w:fldCharType="end"/>
      </w:r>
    </w:p>
    <w:p w:rsidR="00BF10E1" w:rsidRDefault="00BF10E1">
      <w:pPr>
        <w:pStyle w:val="10"/>
        <w:tabs>
          <w:tab w:val="right" w:leader="dot" w:pos="9345"/>
        </w:tabs>
        <w:rPr>
          <w:rFonts w:asciiTheme="minorHAnsi" w:eastAsiaTheme="minorEastAsia" w:hAnsiTheme="minorHAnsi"/>
          <w:b w:val="0"/>
          <w:noProof/>
          <w:sz w:val="22"/>
          <w:lang w:eastAsia="ru-RU"/>
        </w:rPr>
      </w:pPr>
      <w:r w:rsidRPr="00E0154E">
        <w:rPr>
          <w:noProof/>
        </w:rPr>
        <w:t>1. Основная часть</w:t>
      </w:r>
      <w:r>
        <w:rPr>
          <w:noProof/>
        </w:rPr>
        <w:tab/>
      </w:r>
      <w:r>
        <w:rPr>
          <w:noProof/>
        </w:rPr>
        <w:fldChar w:fldCharType="begin"/>
      </w:r>
      <w:r>
        <w:rPr>
          <w:noProof/>
        </w:rPr>
        <w:instrText xml:space="preserve"> PAGEREF _Toc153461403 \h </w:instrText>
      </w:r>
      <w:r>
        <w:rPr>
          <w:noProof/>
        </w:rPr>
      </w:r>
      <w:r>
        <w:rPr>
          <w:noProof/>
        </w:rPr>
        <w:fldChar w:fldCharType="separate"/>
      </w:r>
      <w:r>
        <w:rPr>
          <w:noProof/>
        </w:rPr>
        <w:t>5</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1.1 Общие положения</w:t>
      </w:r>
      <w:r>
        <w:rPr>
          <w:noProof/>
        </w:rPr>
        <w:tab/>
      </w:r>
      <w:r>
        <w:rPr>
          <w:noProof/>
        </w:rPr>
        <w:fldChar w:fldCharType="begin"/>
      </w:r>
      <w:r>
        <w:rPr>
          <w:noProof/>
        </w:rPr>
        <w:instrText xml:space="preserve"> PAGEREF _Toc153461404 \h </w:instrText>
      </w:r>
      <w:r>
        <w:rPr>
          <w:noProof/>
        </w:rPr>
      </w:r>
      <w:r>
        <w:rPr>
          <w:noProof/>
        </w:rPr>
        <w:fldChar w:fldCharType="separate"/>
      </w:r>
      <w:r>
        <w:rPr>
          <w:noProof/>
        </w:rPr>
        <w:t>5</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1.1.1 Определение целей нормирования</w:t>
      </w:r>
      <w:r>
        <w:rPr>
          <w:noProof/>
        </w:rPr>
        <w:tab/>
      </w:r>
      <w:r>
        <w:rPr>
          <w:noProof/>
        </w:rPr>
        <w:fldChar w:fldCharType="begin"/>
      </w:r>
      <w:r>
        <w:rPr>
          <w:noProof/>
        </w:rPr>
        <w:instrText xml:space="preserve"> PAGEREF _Toc153461405 \h </w:instrText>
      </w:r>
      <w:r>
        <w:rPr>
          <w:noProof/>
        </w:rPr>
      </w:r>
      <w:r>
        <w:rPr>
          <w:noProof/>
        </w:rPr>
        <w:fldChar w:fldCharType="separate"/>
      </w:r>
      <w:r>
        <w:rPr>
          <w:noProof/>
        </w:rPr>
        <w:t>5</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1.1.2 Перечень областей нормирования, для которых МНГП установлены расчетные показатели</w:t>
      </w:r>
      <w:r>
        <w:rPr>
          <w:noProof/>
        </w:rPr>
        <w:tab/>
      </w:r>
      <w:r>
        <w:rPr>
          <w:noProof/>
        </w:rPr>
        <w:fldChar w:fldCharType="begin"/>
      </w:r>
      <w:r>
        <w:rPr>
          <w:noProof/>
        </w:rPr>
        <w:instrText xml:space="preserve"> PAGEREF _Toc153461406 \h </w:instrText>
      </w:r>
      <w:r>
        <w:rPr>
          <w:noProof/>
        </w:rPr>
      </w:r>
      <w:r>
        <w:rPr>
          <w:noProof/>
        </w:rPr>
        <w:fldChar w:fldCharType="separate"/>
      </w:r>
      <w:r>
        <w:rPr>
          <w:noProof/>
        </w:rPr>
        <w:t>5</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1.1.3 Сведения о дифференциации территории муниципального района «Дзержинский район» Калужской области</w:t>
      </w:r>
      <w:r>
        <w:rPr>
          <w:noProof/>
        </w:rPr>
        <w:tab/>
      </w:r>
      <w:r>
        <w:rPr>
          <w:noProof/>
        </w:rPr>
        <w:fldChar w:fldCharType="begin"/>
      </w:r>
      <w:r>
        <w:rPr>
          <w:noProof/>
        </w:rPr>
        <w:instrText xml:space="preserve"> PAGEREF _Toc153461407 \h </w:instrText>
      </w:r>
      <w:r>
        <w:rPr>
          <w:noProof/>
        </w:rPr>
      </w:r>
      <w:r>
        <w:rPr>
          <w:noProof/>
        </w:rPr>
        <w:fldChar w:fldCharType="separate"/>
      </w:r>
      <w:r>
        <w:rPr>
          <w:noProof/>
        </w:rPr>
        <w:t>8</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1.2 Расчетные показатели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 муниципального района «Дзержинский район» Калужской области</w:t>
      </w:r>
      <w:r>
        <w:rPr>
          <w:noProof/>
        </w:rPr>
        <w:tab/>
      </w:r>
      <w:r>
        <w:rPr>
          <w:noProof/>
        </w:rPr>
        <w:fldChar w:fldCharType="begin"/>
      </w:r>
      <w:r>
        <w:rPr>
          <w:noProof/>
        </w:rPr>
        <w:instrText xml:space="preserve"> PAGEREF _Toc153461408 \h </w:instrText>
      </w:r>
      <w:r>
        <w:rPr>
          <w:noProof/>
        </w:rPr>
      </w:r>
      <w:r>
        <w:rPr>
          <w:noProof/>
        </w:rPr>
        <w:fldChar w:fldCharType="separate"/>
      </w:r>
      <w:r>
        <w:rPr>
          <w:noProof/>
        </w:rPr>
        <w:t>9</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1.2.1 Электроснабжение</w:t>
      </w:r>
      <w:r>
        <w:rPr>
          <w:noProof/>
        </w:rPr>
        <w:tab/>
      </w:r>
      <w:r>
        <w:rPr>
          <w:noProof/>
        </w:rPr>
        <w:fldChar w:fldCharType="begin"/>
      </w:r>
      <w:r>
        <w:rPr>
          <w:noProof/>
        </w:rPr>
        <w:instrText xml:space="preserve"> PAGEREF _Toc153461409 \h </w:instrText>
      </w:r>
      <w:r>
        <w:rPr>
          <w:noProof/>
        </w:rPr>
      </w:r>
      <w:r>
        <w:rPr>
          <w:noProof/>
        </w:rPr>
        <w:fldChar w:fldCharType="separate"/>
      </w:r>
      <w:r>
        <w:rPr>
          <w:noProof/>
        </w:rPr>
        <w:t>9</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1.2.2 Газоснабжение</w:t>
      </w:r>
      <w:r>
        <w:rPr>
          <w:noProof/>
        </w:rPr>
        <w:tab/>
      </w:r>
      <w:r>
        <w:rPr>
          <w:noProof/>
        </w:rPr>
        <w:fldChar w:fldCharType="begin"/>
      </w:r>
      <w:r>
        <w:rPr>
          <w:noProof/>
        </w:rPr>
        <w:instrText xml:space="preserve"> PAGEREF _Toc153461410 \h </w:instrText>
      </w:r>
      <w:r>
        <w:rPr>
          <w:noProof/>
        </w:rPr>
      </w:r>
      <w:r>
        <w:rPr>
          <w:noProof/>
        </w:rPr>
        <w:fldChar w:fldCharType="separate"/>
      </w:r>
      <w:r>
        <w:rPr>
          <w:noProof/>
        </w:rPr>
        <w:t>10</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1.2.3 Теплоснабжение</w:t>
      </w:r>
      <w:r>
        <w:rPr>
          <w:noProof/>
        </w:rPr>
        <w:tab/>
      </w:r>
      <w:r>
        <w:rPr>
          <w:noProof/>
        </w:rPr>
        <w:fldChar w:fldCharType="begin"/>
      </w:r>
      <w:r>
        <w:rPr>
          <w:noProof/>
        </w:rPr>
        <w:instrText xml:space="preserve"> PAGEREF _Toc153461411 \h </w:instrText>
      </w:r>
      <w:r>
        <w:rPr>
          <w:noProof/>
        </w:rPr>
      </w:r>
      <w:r>
        <w:rPr>
          <w:noProof/>
        </w:rPr>
        <w:fldChar w:fldCharType="separate"/>
      </w:r>
      <w:r>
        <w:rPr>
          <w:noProof/>
        </w:rPr>
        <w:t>11</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1.2.4 Водоснабжение</w:t>
      </w:r>
      <w:r>
        <w:rPr>
          <w:noProof/>
        </w:rPr>
        <w:tab/>
      </w:r>
      <w:r>
        <w:rPr>
          <w:noProof/>
        </w:rPr>
        <w:fldChar w:fldCharType="begin"/>
      </w:r>
      <w:r>
        <w:rPr>
          <w:noProof/>
        </w:rPr>
        <w:instrText xml:space="preserve"> PAGEREF _Toc153461412 \h </w:instrText>
      </w:r>
      <w:r>
        <w:rPr>
          <w:noProof/>
        </w:rPr>
      </w:r>
      <w:r>
        <w:rPr>
          <w:noProof/>
        </w:rPr>
        <w:fldChar w:fldCharType="separate"/>
      </w:r>
      <w:r>
        <w:rPr>
          <w:noProof/>
        </w:rPr>
        <w:t>11</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1.2.5 Водоотведение</w:t>
      </w:r>
      <w:r>
        <w:rPr>
          <w:noProof/>
        </w:rPr>
        <w:tab/>
      </w:r>
      <w:r>
        <w:rPr>
          <w:noProof/>
        </w:rPr>
        <w:fldChar w:fldCharType="begin"/>
      </w:r>
      <w:r>
        <w:rPr>
          <w:noProof/>
        </w:rPr>
        <w:instrText xml:space="preserve"> PAGEREF _Toc153461413 \h </w:instrText>
      </w:r>
      <w:r>
        <w:rPr>
          <w:noProof/>
        </w:rPr>
      </w:r>
      <w:r>
        <w:rPr>
          <w:noProof/>
        </w:rPr>
        <w:fldChar w:fldCharType="separate"/>
      </w:r>
      <w:r>
        <w:rPr>
          <w:noProof/>
        </w:rPr>
        <w:t>12</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1.2.6 Автомобильные дороги общего пользования местного значения и транспортная инфраструктура</w:t>
      </w:r>
      <w:r>
        <w:rPr>
          <w:noProof/>
        </w:rPr>
        <w:tab/>
      </w:r>
      <w:r>
        <w:rPr>
          <w:noProof/>
        </w:rPr>
        <w:fldChar w:fldCharType="begin"/>
      </w:r>
      <w:r>
        <w:rPr>
          <w:noProof/>
        </w:rPr>
        <w:instrText xml:space="preserve"> PAGEREF _Toc153461414 \h </w:instrText>
      </w:r>
      <w:r>
        <w:rPr>
          <w:noProof/>
        </w:rPr>
      </w:r>
      <w:r>
        <w:rPr>
          <w:noProof/>
        </w:rPr>
        <w:fldChar w:fldCharType="separate"/>
      </w:r>
      <w:r>
        <w:rPr>
          <w:noProof/>
        </w:rPr>
        <w:t>12</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1.2.7 Образование</w:t>
      </w:r>
      <w:r>
        <w:rPr>
          <w:noProof/>
        </w:rPr>
        <w:tab/>
      </w:r>
      <w:r>
        <w:rPr>
          <w:noProof/>
        </w:rPr>
        <w:fldChar w:fldCharType="begin"/>
      </w:r>
      <w:r>
        <w:rPr>
          <w:noProof/>
        </w:rPr>
        <w:instrText xml:space="preserve"> PAGEREF _Toc153461415 \h </w:instrText>
      </w:r>
      <w:r>
        <w:rPr>
          <w:noProof/>
        </w:rPr>
      </w:r>
      <w:r>
        <w:rPr>
          <w:noProof/>
        </w:rPr>
        <w:fldChar w:fldCharType="separate"/>
      </w:r>
      <w:r>
        <w:rPr>
          <w:noProof/>
        </w:rPr>
        <w:t>15</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1.2.8 Физическая культура и массовый спорт</w:t>
      </w:r>
      <w:r>
        <w:rPr>
          <w:noProof/>
        </w:rPr>
        <w:tab/>
      </w:r>
      <w:r>
        <w:rPr>
          <w:noProof/>
        </w:rPr>
        <w:fldChar w:fldCharType="begin"/>
      </w:r>
      <w:r>
        <w:rPr>
          <w:noProof/>
        </w:rPr>
        <w:instrText xml:space="preserve"> PAGEREF _Toc153461416 \h </w:instrText>
      </w:r>
      <w:r>
        <w:rPr>
          <w:noProof/>
        </w:rPr>
      </w:r>
      <w:r>
        <w:rPr>
          <w:noProof/>
        </w:rPr>
        <w:fldChar w:fldCharType="separate"/>
      </w:r>
      <w:r>
        <w:rPr>
          <w:noProof/>
        </w:rPr>
        <w:t>18</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_Toc153461417 \h </w:instrText>
      </w:r>
      <w:r>
        <w:rPr>
          <w:noProof/>
        </w:rPr>
      </w:r>
      <w:r>
        <w:rPr>
          <w:noProof/>
        </w:rPr>
        <w:fldChar w:fldCharType="separate"/>
      </w:r>
      <w:r>
        <w:rPr>
          <w:noProof/>
        </w:rPr>
        <w:t>18</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1.2.10 Иные области в связи с решением вопросов местного значения муниципального района</w:t>
      </w:r>
      <w:r>
        <w:rPr>
          <w:noProof/>
        </w:rPr>
        <w:tab/>
      </w:r>
      <w:r>
        <w:rPr>
          <w:noProof/>
        </w:rPr>
        <w:fldChar w:fldCharType="begin"/>
      </w:r>
      <w:r>
        <w:rPr>
          <w:noProof/>
        </w:rPr>
        <w:instrText xml:space="preserve"> PAGEREF _Toc153461418 \h </w:instrText>
      </w:r>
      <w:r>
        <w:rPr>
          <w:noProof/>
        </w:rPr>
      </w:r>
      <w:r>
        <w:rPr>
          <w:noProof/>
        </w:rPr>
        <w:fldChar w:fldCharType="separate"/>
      </w:r>
      <w:r>
        <w:rPr>
          <w:noProof/>
        </w:rPr>
        <w:t>19</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1.2.10.1 Благоустройство территории</w:t>
      </w:r>
      <w:r>
        <w:rPr>
          <w:noProof/>
        </w:rPr>
        <w:tab/>
      </w:r>
      <w:r>
        <w:rPr>
          <w:noProof/>
        </w:rPr>
        <w:fldChar w:fldCharType="begin"/>
      </w:r>
      <w:r>
        <w:rPr>
          <w:noProof/>
        </w:rPr>
        <w:instrText xml:space="preserve"> PAGEREF _Toc153461419 \h </w:instrText>
      </w:r>
      <w:r>
        <w:rPr>
          <w:noProof/>
        </w:rPr>
      </w:r>
      <w:r>
        <w:rPr>
          <w:noProof/>
        </w:rPr>
        <w:fldChar w:fldCharType="separate"/>
      </w:r>
      <w:r>
        <w:rPr>
          <w:noProof/>
        </w:rPr>
        <w:t>19</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1.2.10.2 Культура</w:t>
      </w:r>
      <w:r>
        <w:rPr>
          <w:noProof/>
        </w:rPr>
        <w:tab/>
      </w:r>
      <w:r>
        <w:rPr>
          <w:noProof/>
        </w:rPr>
        <w:fldChar w:fldCharType="begin"/>
      </w:r>
      <w:r>
        <w:rPr>
          <w:noProof/>
        </w:rPr>
        <w:instrText xml:space="preserve"> PAGEREF _Toc153461420 \h </w:instrText>
      </w:r>
      <w:r>
        <w:rPr>
          <w:noProof/>
        </w:rPr>
      </w:r>
      <w:r>
        <w:rPr>
          <w:noProof/>
        </w:rPr>
        <w:fldChar w:fldCharType="separate"/>
      </w:r>
      <w:r>
        <w:rPr>
          <w:noProof/>
        </w:rPr>
        <w:t>19</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1.2.10.3 Организация ритуальных услуг и содержание мест захоронения</w:t>
      </w:r>
      <w:r>
        <w:rPr>
          <w:noProof/>
        </w:rPr>
        <w:tab/>
      </w:r>
      <w:r>
        <w:rPr>
          <w:noProof/>
        </w:rPr>
        <w:fldChar w:fldCharType="begin"/>
      </w:r>
      <w:r>
        <w:rPr>
          <w:noProof/>
        </w:rPr>
        <w:instrText xml:space="preserve"> PAGEREF _Toc153461421 \h </w:instrText>
      </w:r>
      <w:r>
        <w:rPr>
          <w:noProof/>
        </w:rPr>
      </w:r>
      <w:r>
        <w:rPr>
          <w:noProof/>
        </w:rPr>
        <w:fldChar w:fldCharType="separate"/>
      </w:r>
      <w:r>
        <w:rPr>
          <w:noProof/>
        </w:rPr>
        <w:t>21</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1.2.10.4 Торговля, общественное питание, бытовое обслуживание</w:t>
      </w:r>
      <w:r>
        <w:rPr>
          <w:noProof/>
        </w:rPr>
        <w:tab/>
      </w:r>
      <w:r>
        <w:rPr>
          <w:noProof/>
        </w:rPr>
        <w:fldChar w:fldCharType="begin"/>
      </w:r>
      <w:r>
        <w:rPr>
          <w:noProof/>
        </w:rPr>
        <w:instrText xml:space="preserve"> PAGEREF _Toc153461422 \h </w:instrText>
      </w:r>
      <w:r>
        <w:rPr>
          <w:noProof/>
        </w:rPr>
      </w:r>
      <w:r>
        <w:rPr>
          <w:noProof/>
        </w:rPr>
        <w:fldChar w:fldCharType="separate"/>
      </w:r>
      <w:r>
        <w:rPr>
          <w:noProof/>
        </w:rPr>
        <w:t>21</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1.2.10.5 Архивное дело</w:t>
      </w:r>
      <w:r>
        <w:rPr>
          <w:noProof/>
        </w:rPr>
        <w:tab/>
      </w:r>
      <w:r>
        <w:rPr>
          <w:noProof/>
        </w:rPr>
        <w:fldChar w:fldCharType="begin"/>
      </w:r>
      <w:r>
        <w:rPr>
          <w:noProof/>
        </w:rPr>
        <w:instrText xml:space="preserve"> PAGEREF _Toc153461423 \h </w:instrText>
      </w:r>
      <w:r>
        <w:rPr>
          <w:noProof/>
        </w:rPr>
      </w:r>
      <w:r>
        <w:rPr>
          <w:noProof/>
        </w:rPr>
        <w:fldChar w:fldCharType="separate"/>
      </w:r>
      <w:r>
        <w:rPr>
          <w:noProof/>
        </w:rPr>
        <w:t>23</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1.2.10.6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_Toc153461424 \h </w:instrText>
      </w:r>
      <w:r>
        <w:rPr>
          <w:noProof/>
        </w:rPr>
      </w:r>
      <w:r>
        <w:rPr>
          <w:noProof/>
        </w:rPr>
        <w:fldChar w:fldCharType="separate"/>
      </w:r>
      <w:r>
        <w:rPr>
          <w:noProof/>
        </w:rPr>
        <w:t>23</w:t>
      </w:r>
      <w:r>
        <w:rPr>
          <w:noProof/>
        </w:rPr>
        <w:fldChar w:fldCharType="end"/>
      </w:r>
    </w:p>
    <w:p w:rsidR="00BF10E1" w:rsidRDefault="00BF10E1">
      <w:pPr>
        <w:pStyle w:val="10"/>
        <w:tabs>
          <w:tab w:val="right" w:leader="dot" w:pos="9345"/>
        </w:tabs>
        <w:rPr>
          <w:rFonts w:asciiTheme="minorHAnsi" w:eastAsiaTheme="minorEastAsia" w:hAnsiTheme="minorHAnsi"/>
          <w:b w:val="0"/>
          <w:noProof/>
          <w:sz w:val="22"/>
          <w:lang w:eastAsia="ru-RU"/>
        </w:rPr>
      </w:pPr>
      <w:r w:rsidRPr="00E0154E">
        <w:rPr>
          <w:noProof/>
        </w:rPr>
        <w:t>2. Материалы по обоснованию расчетных показателей, содержащихся в основной части нормативов градостроительного проектирования</w:t>
      </w:r>
      <w:r>
        <w:rPr>
          <w:noProof/>
        </w:rPr>
        <w:tab/>
      </w:r>
      <w:r>
        <w:rPr>
          <w:noProof/>
        </w:rPr>
        <w:fldChar w:fldCharType="begin"/>
      </w:r>
      <w:r>
        <w:rPr>
          <w:noProof/>
        </w:rPr>
        <w:instrText xml:space="preserve"> PAGEREF _Toc153461425 \h </w:instrText>
      </w:r>
      <w:r>
        <w:rPr>
          <w:noProof/>
        </w:rPr>
      </w:r>
      <w:r>
        <w:rPr>
          <w:noProof/>
        </w:rPr>
        <w:fldChar w:fldCharType="separate"/>
      </w:r>
      <w:r>
        <w:rPr>
          <w:noProof/>
        </w:rPr>
        <w:t>24</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2.1 Информация о современном состоянии и прогнозе развития муниципального района «Дзержинский район» Калужской области</w:t>
      </w:r>
      <w:r>
        <w:rPr>
          <w:noProof/>
        </w:rPr>
        <w:tab/>
      </w:r>
      <w:r>
        <w:rPr>
          <w:noProof/>
        </w:rPr>
        <w:fldChar w:fldCharType="begin"/>
      </w:r>
      <w:r>
        <w:rPr>
          <w:noProof/>
        </w:rPr>
        <w:instrText xml:space="preserve"> PAGEREF _Toc153461426 \h </w:instrText>
      </w:r>
      <w:r>
        <w:rPr>
          <w:noProof/>
        </w:rPr>
      </w:r>
      <w:r>
        <w:rPr>
          <w:noProof/>
        </w:rPr>
        <w:fldChar w:fldCharType="separate"/>
      </w:r>
      <w:r>
        <w:rPr>
          <w:noProof/>
        </w:rPr>
        <w:t>24</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2.1.1 Социально-демографический состав и плотность населения на территории муниципального района «Дзержинский район» Калужской области</w:t>
      </w:r>
      <w:r>
        <w:rPr>
          <w:noProof/>
        </w:rPr>
        <w:tab/>
      </w:r>
      <w:r>
        <w:rPr>
          <w:noProof/>
        </w:rPr>
        <w:fldChar w:fldCharType="begin"/>
      </w:r>
      <w:r>
        <w:rPr>
          <w:noProof/>
        </w:rPr>
        <w:instrText xml:space="preserve"> PAGEREF _Toc153461427 \h </w:instrText>
      </w:r>
      <w:r>
        <w:rPr>
          <w:noProof/>
        </w:rPr>
      </w:r>
      <w:r>
        <w:rPr>
          <w:noProof/>
        </w:rPr>
        <w:fldChar w:fldCharType="separate"/>
      </w:r>
      <w:r>
        <w:rPr>
          <w:noProof/>
        </w:rPr>
        <w:t>24</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2.1.2 Стратегия социально-экономического развития и план по ее реализации: учет параметров развития в МНГП</w:t>
      </w:r>
      <w:r>
        <w:rPr>
          <w:noProof/>
        </w:rPr>
        <w:tab/>
      </w:r>
      <w:r>
        <w:rPr>
          <w:noProof/>
        </w:rPr>
        <w:fldChar w:fldCharType="begin"/>
      </w:r>
      <w:r>
        <w:rPr>
          <w:noProof/>
        </w:rPr>
        <w:instrText xml:space="preserve"> PAGEREF _Toc153461428 \h </w:instrText>
      </w:r>
      <w:r>
        <w:rPr>
          <w:noProof/>
        </w:rPr>
      </w:r>
      <w:r>
        <w:rPr>
          <w:noProof/>
        </w:rPr>
        <w:fldChar w:fldCharType="separate"/>
      </w:r>
      <w:r>
        <w:rPr>
          <w:noProof/>
        </w:rPr>
        <w:t>26</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lastRenderedPageBreak/>
        <w:t>2.2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Pr>
          <w:noProof/>
        </w:rPr>
        <w:fldChar w:fldCharType="begin"/>
      </w:r>
      <w:r>
        <w:rPr>
          <w:noProof/>
        </w:rPr>
        <w:instrText xml:space="preserve"> PAGEREF _Toc153461429 \h </w:instrText>
      </w:r>
      <w:r>
        <w:rPr>
          <w:noProof/>
        </w:rPr>
      </w:r>
      <w:r>
        <w:rPr>
          <w:noProof/>
        </w:rPr>
        <w:fldChar w:fldCharType="separate"/>
      </w:r>
      <w:r>
        <w:rPr>
          <w:noProof/>
        </w:rPr>
        <w:t>27</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2.3 Обоснование дифференциации территории муниципального района «Дзержинский район» Калужской области</w:t>
      </w:r>
      <w:r>
        <w:rPr>
          <w:noProof/>
        </w:rPr>
        <w:tab/>
      </w:r>
      <w:r>
        <w:rPr>
          <w:noProof/>
        </w:rPr>
        <w:fldChar w:fldCharType="begin"/>
      </w:r>
      <w:r>
        <w:rPr>
          <w:noProof/>
        </w:rPr>
        <w:instrText xml:space="preserve"> PAGEREF _Toc153461430 \h </w:instrText>
      </w:r>
      <w:r>
        <w:rPr>
          <w:noProof/>
        </w:rPr>
      </w:r>
      <w:r>
        <w:rPr>
          <w:noProof/>
        </w:rPr>
        <w:fldChar w:fldCharType="separate"/>
      </w:r>
      <w:r>
        <w:rPr>
          <w:noProof/>
        </w:rPr>
        <w:t>31</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2.4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Дзержинского района</w:t>
      </w:r>
      <w:r>
        <w:rPr>
          <w:noProof/>
        </w:rPr>
        <w:tab/>
      </w:r>
      <w:r>
        <w:rPr>
          <w:noProof/>
        </w:rPr>
        <w:fldChar w:fldCharType="begin"/>
      </w:r>
      <w:r>
        <w:rPr>
          <w:noProof/>
        </w:rPr>
        <w:instrText xml:space="preserve"> PAGEREF _Toc153461431 \h </w:instrText>
      </w:r>
      <w:r>
        <w:rPr>
          <w:noProof/>
        </w:rPr>
      </w:r>
      <w:r>
        <w:rPr>
          <w:noProof/>
        </w:rPr>
        <w:fldChar w:fldCharType="separate"/>
      </w:r>
      <w:r>
        <w:rPr>
          <w:noProof/>
        </w:rPr>
        <w:t>33</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2.4.1 Электроснабжение</w:t>
      </w:r>
      <w:r>
        <w:rPr>
          <w:noProof/>
        </w:rPr>
        <w:tab/>
      </w:r>
      <w:r>
        <w:rPr>
          <w:noProof/>
        </w:rPr>
        <w:fldChar w:fldCharType="begin"/>
      </w:r>
      <w:r>
        <w:rPr>
          <w:noProof/>
        </w:rPr>
        <w:instrText xml:space="preserve"> PAGEREF _Toc153461432 \h </w:instrText>
      </w:r>
      <w:r>
        <w:rPr>
          <w:noProof/>
        </w:rPr>
      </w:r>
      <w:r>
        <w:rPr>
          <w:noProof/>
        </w:rPr>
        <w:fldChar w:fldCharType="separate"/>
      </w:r>
      <w:r>
        <w:rPr>
          <w:noProof/>
        </w:rPr>
        <w:t>33</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2.4.2 Газоснабжение</w:t>
      </w:r>
      <w:r>
        <w:rPr>
          <w:noProof/>
        </w:rPr>
        <w:tab/>
      </w:r>
      <w:r>
        <w:rPr>
          <w:noProof/>
        </w:rPr>
        <w:fldChar w:fldCharType="begin"/>
      </w:r>
      <w:r>
        <w:rPr>
          <w:noProof/>
        </w:rPr>
        <w:instrText xml:space="preserve"> PAGEREF _Toc153461433 \h </w:instrText>
      </w:r>
      <w:r>
        <w:rPr>
          <w:noProof/>
        </w:rPr>
      </w:r>
      <w:r>
        <w:rPr>
          <w:noProof/>
        </w:rPr>
        <w:fldChar w:fldCharType="separate"/>
      </w:r>
      <w:r>
        <w:rPr>
          <w:noProof/>
        </w:rPr>
        <w:t>34</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2.4.3 Теплоснабжение</w:t>
      </w:r>
      <w:r>
        <w:rPr>
          <w:noProof/>
        </w:rPr>
        <w:tab/>
      </w:r>
      <w:r>
        <w:rPr>
          <w:noProof/>
        </w:rPr>
        <w:fldChar w:fldCharType="begin"/>
      </w:r>
      <w:r>
        <w:rPr>
          <w:noProof/>
        </w:rPr>
        <w:instrText xml:space="preserve"> PAGEREF _Toc153461434 \h </w:instrText>
      </w:r>
      <w:r>
        <w:rPr>
          <w:noProof/>
        </w:rPr>
      </w:r>
      <w:r>
        <w:rPr>
          <w:noProof/>
        </w:rPr>
        <w:fldChar w:fldCharType="separate"/>
      </w:r>
      <w:r>
        <w:rPr>
          <w:noProof/>
        </w:rPr>
        <w:t>34</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2.4.4 Водоснабжение</w:t>
      </w:r>
      <w:r>
        <w:rPr>
          <w:noProof/>
        </w:rPr>
        <w:tab/>
      </w:r>
      <w:r>
        <w:rPr>
          <w:noProof/>
        </w:rPr>
        <w:fldChar w:fldCharType="begin"/>
      </w:r>
      <w:r>
        <w:rPr>
          <w:noProof/>
        </w:rPr>
        <w:instrText xml:space="preserve"> PAGEREF _Toc153461435 \h </w:instrText>
      </w:r>
      <w:r>
        <w:rPr>
          <w:noProof/>
        </w:rPr>
      </w:r>
      <w:r>
        <w:rPr>
          <w:noProof/>
        </w:rPr>
        <w:fldChar w:fldCharType="separate"/>
      </w:r>
      <w:r>
        <w:rPr>
          <w:noProof/>
        </w:rPr>
        <w:t>34</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2.4.5 Водоотведение</w:t>
      </w:r>
      <w:r>
        <w:rPr>
          <w:noProof/>
        </w:rPr>
        <w:tab/>
      </w:r>
      <w:r>
        <w:rPr>
          <w:noProof/>
        </w:rPr>
        <w:fldChar w:fldCharType="begin"/>
      </w:r>
      <w:r>
        <w:rPr>
          <w:noProof/>
        </w:rPr>
        <w:instrText xml:space="preserve"> PAGEREF _Toc153461436 \h </w:instrText>
      </w:r>
      <w:r>
        <w:rPr>
          <w:noProof/>
        </w:rPr>
      </w:r>
      <w:r>
        <w:rPr>
          <w:noProof/>
        </w:rPr>
        <w:fldChar w:fldCharType="separate"/>
      </w:r>
      <w:r>
        <w:rPr>
          <w:noProof/>
        </w:rPr>
        <w:t>34</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2.4.6 Автомобильные дороги общего пользования местного значения и транспортная инфраструктура</w:t>
      </w:r>
      <w:r>
        <w:rPr>
          <w:noProof/>
        </w:rPr>
        <w:tab/>
      </w:r>
      <w:r>
        <w:rPr>
          <w:noProof/>
        </w:rPr>
        <w:fldChar w:fldCharType="begin"/>
      </w:r>
      <w:r>
        <w:rPr>
          <w:noProof/>
        </w:rPr>
        <w:instrText xml:space="preserve"> PAGEREF _Toc153461437 \h </w:instrText>
      </w:r>
      <w:r>
        <w:rPr>
          <w:noProof/>
        </w:rPr>
      </w:r>
      <w:r>
        <w:rPr>
          <w:noProof/>
        </w:rPr>
        <w:fldChar w:fldCharType="separate"/>
      </w:r>
      <w:r>
        <w:rPr>
          <w:noProof/>
        </w:rPr>
        <w:t>35</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2.4.7 Образование</w:t>
      </w:r>
      <w:r>
        <w:rPr>
          <w:noProof/>
        </w:rPr>
        <w:tab/>
      </w:r>
      <w:r>
        <w:rPr>
          <w:noProof/>
        </w:rPr>
        <w:fldChar w:fldCharType="begin"/>
      </w:r>
      <w:r>
        <w:rPr>
          <w:noProof/>
        </w:rPr>
        <w:instrText xml:space="preserve"> PAGEREF _Toc153461438 \h </w:instrText>
      </w:r>
      <w:r>
        <w:rPr>
          <w:noProof/>
        </w:rPr>
      </w:r>
      <w:r>
        <w:rPr>
          <w:noProof/>
        </w:rPr>
        <w:fldChar w:fldCharType="separate"/>
      </w:r>
      <w:r>
        <w:rPr>
          <w:noProof/>
        </w:rPr>
        <w:t>36</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2.4.8 Физическая культура и массовый спорт</w:t>
      </w:r>
      <w:r>
        <w:rPr>
          <w:noProof/>
        </w:rPr>
        <w:tab/>
      </w:r>
      <w:r>
        <w:rPr>
          <w:noProof/>
        </w:rPr>
        <w:fldChar w:fldCharType="begin"/>
      </w:r>
      <w:r>
        <w:rPr>
          <w:noProof/>
        </w:rPr>
        <w:instrText xml:space="preserve"> PAGEREF _Toc153461439 \h </w:instrText>
      </w:r>
      <w:r>
        <w:rPr>
          <w:noProof/>
        </w:rPr>
      </w:r>
      <w:r>
        <w:rPr>
          <w:noProof/>
        </w:rPr>
        <w:fldChar w:fldCharType="separate"/>
      </w:r>
      <w:r>
        <w:rPr>
          <w:noProof/>
        </w:rPr>
        <w:t>37</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_Toc153461440 \h </w:instrText>
      </w:r>
      <w:r>
        <w:rPr>
          <w:noProof/>
        </w:rPr>
      </w:r>
      <w:r>
        <w:rPr>
          <w:noProof/>
        </w:rPr>
        <w:fldChar w:fldCharType="separate"/>
      </w:r>
      <w:r>
        <w:rPr>
          <w:noProof/>
        </w:rPr>
        <w:t>38</w:t>
      </w:r>
      <w:r>
        <w:rPr>
          <w:noProof/>
        </w:rPr>
        <w:fldChar w:fldCharType="end"/>
      </w:r>
    </w:p>
    <w:p w:rsidR="00BF10E1" w:rsidRDefault="00BF10E1">
      <w:pPr>
        <w:pStyle w:val="3"/>
        <w:tabs>
          <w:tab w:val="right" w:leader="dot" w:pos="9345"/>
        </w:tabs>
        <w:rPr>
          <w:rFonts w:asciiTheme="minorHAnsi" w:eastAsiaTheme="minorEastAsia" w:hAnsiTheme="minorHAnsi"/>
          <w:noProof/>
          <w:sz w:val="22"/>
          <w:lang w:eastAsia="ru-RU"/>
        </w:rPr>
      </w:pPr>
      <w:r w:rsidRPr="00E0154E">
        <w:rPr>
          <w:b/>
          <w:noProof/>
        </w:rPr>
        <w:t>2.4.10 Иные области в связи с решением вопросов местного значения муниципального района</w:t>
      </w:r>
      <w:r>
        <w:rPr>
          <w:noProof/>
        </w:rPr>
        <w:tab/>
      </w:r>
      <w:r>
        <w:rPr>
          <w:noProof/>
        </w:rPr>
        <w:fldChar w:fldCharType="begin"/>
      </w:r>
      <w:r>
        <w:rPr>
          <w:noProof/>
        </w:rPr>
        <w:instrText xml:space="preserve"> PAGEREF _Toc153461441 \h </w:instrText>
      </w:r>
      <w:r>
        <w:rPr>
          <w:noProof/>
        </w:rPr>
      </w:r>
      <w:r>
        <w:rPr>
          <w:noProof/>
        </w:rPr>
        <w:fldChar w:fldCharType="separate"/>
      </w:r>
      <w:r>
        <w:rPr>
          <w:noProof/>
        </w:rPr>
        <w:t>38</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2.4.10.1 Благоустройство территории</w:t>
      </w:r>
      <w:r>
        <w:rPr>
          <w:noProof/>
        </w:rPr>
        <w:tab/>
      </w:r>
      <w:r>
        <w:rPr>
          <w:noProof/>
        </w:rPr>
        <w:fldChar w:fldCharType="begin"/>
      </w:r>
      <w:r>
        <w:rPr>
          <w:noProof/>
        </w:rPr>
        <w:instrText xml:space="preserve"> PAGEREF _Toc153461442 \h </w:instrText>
      </w:r>
      <w:r>
        <w:rPr>
          <w:noProof/>
        </w:rPr>
      </w:r>
      <w:r>
        <w:rPr>
          <w:noProof/>
        </w:rPr>
        <w:fldChar w:fldCharType="separate"/>
      </w:r>
      <w:r>
        <w:rPr>
          <w:noProof/>
        </w:rPr>
        <w:t>38</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2.4.10.2 Культура</w:t>
      </w:r>
      <w:r>
        <w:rPr>
          <w:noProof/>
        </w:rPr>
        <w:tab/>
      </w:r>
      <w:r>
        <w:rPr>
          <w:noProof/>
        </w:rPr>
        <w:fldChar w:fldCharType="begin"/>
      </w:r>
      <w:r>
        <w:rPr>
          <w:noProof/>
        </w:rPr>
        <w:instrText xml:space="preserve"> PAGEREF _Toc153461443 \h </w:instrText>
      </w:r>
      <w:r>
        <w:rPr>
          <w:noProof/>
        </w:rPr>
      </w:r>
      <w:r>
        <w:rPr>
          <w:noProof/>
        </w:rPr>
        <w:fldChar w:fldCharType="separate"/>
      </w:r>
      <w:r>
        <w:rPr>
          <w:noProof/>
        </w:rPr>
        <w:t>38</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2.4.10.3 Организация ритуальных услуг и содержание мест захоронения</w:t>
      </w:r>
      <w:r>
        <w:rPr>
          <w:noProof/>
        </w:rPr>
        <w:tab/>
      </w:r>
      <w:r>
        <w:rPr>
          <w:noProof/>
        </w:rPr>
        <w:fldChar w:fldCharType="begin"/>
      </w:r>
      <w:r>
        <w:rPr>
          <w:noProof/>
        </w:rPr>
        <w:instrText xml:space="preserve"> PAGEREF _Toc153461444 \h </w:instrText>
      </w:r>
      <w:r>
        <w:rPr>
          <w:noProof/>
        </w:rPr>
      </w:r>
      <w:r>
        <w:rPr>
          <w:noProof/>
        </w:rPr>
        <w:fldChar w:fldCharType="separate"/>
      </w:r>
      <w:r>
        <w:rPr>
          <w:noProof/>
        </w:rPr>
        <w:t>40</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2.4.10.4 Торговля, общественное питание, бытовое обслуживание</w:t>
      </w:r>
      <w:r>
        <w:rPr>
          <w:noProof/>
        </w:rPr>
        <w:tab/>
      </w:r>
      <w:r>
        <w:rPr>
          <w:noProof/>
        </w:rPr>
        <w:fldChar w:fldCharType="begin"/>
      </w:r>
      <w:r>
        <w:rPr>
          <w:noProof/>
        </w:rPr>
        <w:instrText xml:space="preserve"> PAGEREF _Toc153461445 \h </w:instrText>
      </w:r>
      <w:r>
        <w:rPr>
          <w:noProof/>
        </w:rPr>
      </w:r>
      <w:r>
        <w:rPr>
          <w:noProof/>
        </w:rPr>
        <w:fldChar w:fldCharType="separate"/>
      </w:r>
      <w:r>
        <w:rPr>
          <w:noProof/>
        </w:rPr>
        <w:t>40</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2.4.10.5 Архивное дело</w:t>
      </w:r>
      <w:r>
        <w:rPr>
          <w:noProof/>
        </w:rPr>
        <w:tab/>
      </w:r>
      <w:r>
        <w:rPr>
          <w:noProof/>
        </w:rPr>
        <w:fldChar w:fldCharType="begin"/>
      </w:r>
      <w:r>
        <w:rPr>
          <w:noProof/>
        </w:rPr>
        <w:instrText xml:space="preserve"> PAGEREF _Toc153461446 \h </w:instrText>
      </w:r>
      <w:r>
        <w:rPr>
          <w:noProof/>
        </w:rPr>
      </w:r>
      <w:r>
        <w:rPr>
          <w:noProof/>
        </w:rPr>
        <w:fldChar w:fldCharType="separate"/>
      </w:r>
      <w:r>
        <w:rPr>
          <w:noProof/>
        </w:rPr>
        <w:t>41</w:t>
      </w:r>
      <w:r>
        <w:rPr>
          <w:noProof/>
        </w:rPr>
        <w:fldChar w:fldCharType="end"/>
      </w:r>
    </w:p>
    <w:p w:rsidR="00BF10E1" w:rsidRDefault="00BF10E1">
      <w:pPr>
        <w:pStyle w:val="4"/>
        <w:tabs>
          <w:tab w:val="right" w:leader="dot" w:pos="9345"/>
        </w:tabs>
        <w:rPr>
          <w:rFonts w:asciiTheme="minorHAnsi" w:eastAsiaTheme="minorEastAsia" w:hAnsiTheme="minorHAnsi"/>
          <w:noProof/>
          <w:sz w:val="22"/>
          <w:lang w:eastAsia="ru-RU"/>
        </w:rPr>
      </w:pPr>
      <w:r w:rsidRPr="00E0154E">
        <w:rPr>
          <w:b/>
          <w:noProof/>
        </w:rPr>
        <w:t>2.4.10.6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_Toc153461447 \h </w:instrText>
      </w:r>
      <w:r>
        <w:rPr>
          <w:noProof/>
        </w:rPr>
      </w:r>
      <w:r>
        <w:rPr>
          <w:noProof/>
        </w:rPr>
        <w:fldChar w:fldCharType="separate"/>
      </w:r>
      <w:r>
        <w:rPr>
          <w:noProof/>
        </w:rPr>
        <w:t>41</w:t>
      </w:r>
      <w:r>
        <w:rPr>
          <w:noProof/>
        </w:rPr>
        <w:fldChar w:fldCharType="end"/>
      </w:r>
    </w:p>
    <w:p w:rsidR="00BF10E1" w:rsidRDefault="00BF10E1">
      <w:pPr>
        <w:pStyle w:val="10"/>
        <w:tabs>
          <w:tab w:val="right" w:leader="dot" w:pos="9345"/>
        </w:tabs>
        <w:rPr>
          <w:rFonts w:asciiTheme="minorHAnsi" w:eastAsiaTheme="minorEastAsia" w:hAnsiTheme="minorHAnsi"/>
          <w:b w:val="0"/>
          <w:noProof/>
          <w:sz w:val="22"/>
          <w:lang w:eastAsia="ru-RU"/>
        </w:rPr>
      </w:pPr>
      <w:r w:rsidRPr="00E0154E">
        <w:rPr>
          <w:noProof/>
        </w:rPr>
        <w:t>3. Правила и область применения расчетных показателей, содержащихся в основной части местных нормативов градостроительного проектирования</w:t>
      </w:r>
      <w:r>
        <w:rPr>
          <w:noProof/>
        </w:rPr>
        <w:tab/>
      </w:r>
      <w:r>
        <w:rPr>
          <w:noProof/>
        </w:rPr>
        <w:fldChar w:fldCharType="begin"/>
      </w:r>
      <w:r>
        <w:rPr>
          <w:noProof/>
        </w:rPr>
        <w:instrText xml:space="preserve"> PAGEREF _Toc153461448 \h </w:instrText>
      </w:r>
      <w:r>
        <w:rPr>
          <w:noProof/>
        </w:rPr>
      </w:r>
      <w:r>
        <w:rPr>
          <w:noProof/>
        </w:rPr>
        <w:fldChar w:fldCharType="separate"/>
      </w:r>
      <w:r>
        <w:rPr>
          <w:noProof/>
        </w:rPr>
        <w:t>42</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3.1 Правила применения расчетных показателей</w:t>
      </w:r>
      <w:r>
        <w:rPr>
          <w:noProof/>
        </w:rPr>
        <w:tab/>
      </w:r>
      <w:r>
        <w:rPr>
          <w:noProof/>
        </w:rPr>
        <w:fldChar w:fldCharType="begin"/>
      </w:r>
      <w:r>
        <w:rPr>
          <w:noProof/>
        </w:rPr>
        <w:instrText xml:space="preserve"> PAGEREF _Toc153461449 \h </w:instrText>
      </w:r>
      <w:r>
        <w:rPr>
          <w:noProof/>
        </w:rPr>
      </w:r>
      <w:r>
        <w:rPr>
          <w:noProof/>
        </w:rPr>
        <w:fldChar w:fldCharType="separate"/>
      </w:r>
      <w:r>
        <w:rPr>
          <w:noProof/>
        </w:rPr>
        <w:t>42</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3.2 Область применения расчетных показателей</w:t>
      </w:r>
      <w:r>
        <w:rPr>
          <w:noProof/>
        </w:rPr>
        <w:tab/>
      </w:r>
      <w:r>
        <w:rPr>
          <w:noProof/>
        </w:rPr>
        <w:fldChar w:fldCharType="begin"/>
      </w:r>
      <w:r>
        <w:rPr>
          <w:noProof/>
        </w:rPr>
        <w:instrText xml:space="preserve"> PAGEREF _Toc153461450 \h </w:instrText>
      </w:r>
      <w:r>
        <w:rPr>
          <w:noProof/>
        </w:rPr>
      </w:r>
      <w:r>
        <w:rPr>
          <w:noProof/>
        </w:rPr>
        <w:fldChar w:fldCharType="separate"/>
      </w:r>
      <w:r>
        <w:rPr>
          <w:noProof/>
        </w:rPr>
        <w:t>45</w:t>
      </w:r>
      <w:r>
        <w:rPr>
          <w:noProof/>
        </w:rPr>
        <w:fldChar w:fldCharType="end"/>
      </w:r>
    </w:p>
    <w:p w:rsidR="00BF10E1" w:rsidRDefault="00BF10E1">
      <w:pPr>
        <w:pStyle w:val="10"/>
        <w:tabs>
          <w:tab w:val="right" w:leader="dot" w:pos="9345"/>
        </w:tabs>
        <w:rPr>
          <w:rFonts w:asciiTheme="minorHAnsi" w:eastAsiaTheme="minorEastAsia" w:hAnsiTheme="minorHAnsi"/>
          <w:b w:val="0"/>
          <w:noProof/>
          <w:sz w:val="22"/>
          <w:lang w:eastAsia="ru-RU"/>
        </w:rPr>
      </w:pPr>
      <w:r w:rsidRPr="00E0154E">
        <w:rPr>
          <w:noProof/>
        </w:rPr>
        <w:t>Приложение 1 – Термины и определения</w:t>
      </w:r>
      <w:r>
        <w:rPr>
          <w:noProof/>
        </w:rPr>
        <w:tab/>
      </w:r>
      <w:r>
        <w:rPr>
          <w:noProof/>
        </w:rPr>
        <w:fldChar w:fldCharType="begin"/>
      </w:r>
      <w:r>
        <w:rPr>
          <w:noProof/>
        </w:rPr>
        <w:instrText xml:space="preserve"> PAGEREF _Toc153461451 \h </w:instrText>
      </w:r>
      <w:r>
        <w:rPr>
          <w:noProof/>
        </w:rPr>
      </w:r>
      <w:r>
        <w:rPr>
          <w:noProof/>
        </w:rPr>
        <w:fldChar w:fldCharType="separate"/>
      </w:r>
      <w:r>
        <w:rPr>
          <w:noProof/>
        </w:rPr>
        <w:t>47</w:t>
      </w:r>
      <w:r>
        <w:rPr>
          <w:noProof/>
        </w:rPr>
        <w:fldChar w:fldCharType="end"/>
      </w:r>
    </w:p>
    <w:p w:rsidR="00BF10E1" w:rsidRDefault="00BF10E1">
      <w:pPr>
        <w:pStyle w:val="10"/>
        <w:tabs>
          <w:tab w:val="right" w:leader="dot" w:pos="9345"/>
        </w:tabs>
        <w:rPr>
          <w:rFonts w:asciiTheme="minorHAnsi" w:eastAsiaTheme="minorEastAsia" w:hAnsiTheme="minorHAnsi"/>
          <w:b w:val="0"/>
          <w:noProof/>
          <w:sz w:val="22"/>
          <w:lang w:eastAsia="ru-RU"/>
        </w:rPr>
      </w:pPr>
      <w:r w:rsidRPr="00E0154E">
        <w:rPr>
          <w:noProof/>
        </w:rPr>
        <w:t>Приложение 2 – Обозначения и сокращения</w:t>
      </w:r>
      <w:r>
        <w:rPr>
          <w:noProof/>
        </w:rPr>
        <w:tab/>
      </w:r>
      <w:r>
        <w:rPr>
          <w:noProof/>
        </w:rPr>
        <w:fldChar w:fldCharType="begin"/>
      </w:r>
      <w:r>
        <w:rPr>
          <w:noProof/>
        </w:rPr>
        <w:instrText xml:space="preserve"> PAGEREF _Toc153461452 \h </w:instrText>
      </w:r>
      <w:r>
        <w:rPr>
          <w:noProof/>
        </w:rPr>
      </w:r>
      <w:r>
        <w:rPr>
          <w:noProof/>
        </w:rPr>
        <w:fldChar w:fldCharType="separate"/>
      </w:r>
      <w:r>
        <w:rPr>
          <w:noProof/>
        </w:rPr>
        <w:t>50</w:t>
      </w:r>
      <w:r>
        <w:rPr>
          <w:noProof/>
        </w:rPr>
        <w:fldChar w:fldCharType="end"/>
      </w:r>
    </w:p>
    <w:p w:rsidR="00BF10E1" w:rsidRDefault="00BF10E1">
      <w:pPr>
        <w:pStyle w:val="10"/>
        <w:tabs>
          <w:tab w:val="right" w:leader="dot" w:pos="9345"/>
        </w:tabs>
        <w:rPr>
          <w:rFonts w:asciiTheme="minorHAnsi" w:eastAsiaTheme="minorEastAsia" w:hAnsiTheme="minorHAnsi"/>
          <w:b w:val="0"/>
          <w:noProof/>
          <w:sz w:val="22"/>
          <w:lang w:eastAsia="ru-RU"/>
        </w:rPr>
      </w:pPr>
      <w:r w:rsidRPr="00E0154E">
        <w:rPr>
          <w:noProof/>
        </w:rPr>
        <w:t>Приложение 3 – Нормативная правовая база МНГП</w:t>
      </w:r>
      <w:r>
        <w:rPr>
          <w:noProof/>
        </w:rPr>
        <w:tab/>
      </w:r>
      <w:r>
        <w:rPr>
          <w:noProof/>
        </w:rPr>
        <w:fldChar w:fldCharType="begin"/>
      </w:r>
      <w:r>
        <w:rPr>
          <w:noProof/>
        </w:rPr>
        <w:instrText xml:space="preserve"> PAGEREF _Toc153461453 \h </w:instrText>
      </w:r>
      <w:r>
        <w:rPr>
          <w:noProof/>
        </w:rPr>
      </w:r>
      <w:r>
        <w:rPr>
          <w:noProof/>
        </w:rPr>
        <w:fldChar w:fldCharType="separate"/>
      </w:r>
      <w:r>
        <w:rPr>
          <w:noProof/>
        </w:rPr>
        <w:t>51</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3.1 Российской Федерации</w:t>
      </w:r>
      <w:r>
        <w:rPr>
          <w:noProof/>
        </w:rPr>
        <w:tab/>
      </w:r>
      <w:r>
        <w:rPr>
          <w:noProof/>
        </w:rPr>
        <w:fldChar w:fldCharType="begin"/>
      </w:r>
      <w:r>
        <w:rPr>
          <w:noProof/>
        </w:rPr>
        <w:instrText xml:space="preserve"> PAGEREF _Toc153461454 \h </w:instrText>
      </w:r>
      <w:r>
        <w:rPr>
          <w:noProof/>
        </w:rPr>
      </w:r>
      <w:r>
        <w:rPr>
          <w:noProof/>
        </w:rPr>
        <w:fldChar w:fldCharType="separate"/>
      </w:r>
      <w:r>
        <w:rPr>
          <w:noProof/>
        </w:rPr>
        <w:t>51</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3.2 Калужской области</w:t>
      </w:r>
      <w:r>
        <w:rPr>
          <w:noProof/>
        </w:rPr>
        <w:tab/>
      </w:r>
      <w:r>
        <w:rPr>
          <w:noProof/>
        </w:rPr>
        <w:fldChar w:fldCharType="begin"/>
      </w:r>
      <w:r>
        <w:rPr>
          <w:noProof/>
        </w:rPr>
        <w:instrText xml:space="preserve"> PAGEREF _Toc153461455 \h </w:instrText>
      </w:r>
      <w:r>
        <w:rPr>
          <w:noProof/>
        </w:rPr>
      </w:r>
      <w:r>
        <w:rPr>
          <w:noProof/>
        </w:rPr>
        <w:fldChar w:fldCharType="separate"/>
      </w:r>
      <w:r>
        <w:rPr>
          <w:noProof/>
        </w:rPr>
        <w:t>53</w:t>
      </w:r>
      <w:r>
        <w:rPr>
          <w:noProof/>
        </w:rPr>
        <w:fldChar w:fldCharType="end"/>
      </w:r>
    </w:p>
    <w:p w:rsidR="00BF10E1" w:rsidRDefault="00BF10E1">
      <w:pPr>
        <w:pStyle w:val="21"/>
        <w:rPr>
          <w:rFonts w:asciiTheme="minorHAnsi" w:eastAsiaTheme="minorEastAsia" w:hAnsiTheme="minorHAnsi"/>
          <w:b w:val="0"/>
          <w:noProof/>
          <w:sz w:val="22"/>
          <w:lang w:eastAsia="ru-RU"/>
        </w:rPr>
      </w:pPr>
      <w:r w:rsidRPr="00E0154E">
        <w:rPr>
          <w:noProof/>
        </w:rPr>
        <w:t>3.3 Муниципального района «Дзержинский район» Калужской области</w:t>
      </w:r>
      <w:r>
        <w:rPr>
          <w:noProof/>
        </w:rPr>
        <w:tab/>
      </w:r>
      <w:r>
        <w:rPr>
          <w:noProof/>
        </w:rPr>
        <w:fldChar w:fldCharType="begin"/>
      </w:r>
      <w:r>
        <w:rPr>
          <w:noProof/>
        </w:rPr>
        <w:instrText xml:space="preserve"> PAGEREF _Toc153461456 \h </w:instrText>
      </w:r>
      <w:r>
        <w:rPr>
          <w:noProof/>
        </w:rPr>
      </w:r>
      <w:r>
        <w:rPr>
          <w:noProof/>
        </w:rPr>
        <w:fldChar w:fldCharType="separate"/>
      </w:r>
      <w:r>
        <w:rPr>
          <w:noProof/>
        </w:rPr>
        <w:t>54</w:t>
      </w:r>
      <w:r>
        <w:rPr>
          <w:noProof/>
        </w:rPr>
        <w:fldChar w:fldCharType="end"/>
      </w:r>
    </w:p>
    <w:p w:rsidR="0089298D" w:rsidRDefault="005F736D" w:rsidP="005F736D">
      <w:pPr>
        <w:pStyle w:val="21"/>
      </w:pPr>
      <w:r>
        <w:rPr>
          <w:sz w:val="28"/>
          <w:szCs w:val="28"/>
        </w:rPr>
        <w:fldChar w:fldCharType="end"/>
      </w:r>
    </w:p>
    <w:p w:rsidR="009C21F3" w:rsidRDefault="009C21F3">
      <w:pPr>
        <w:rPr>
          <w:b/>
          <w:sz w:val="28"/>
          <w:szCs w:val="28"/>
        </w:rPr>
      </w:pPr>
      <w:r>
        <w:rPr>
          <w:b/>
          <w:sz w:val="28"/>
          <w:szCs w:val="28"/>
        </w:rPr>
        <w:br w:type="page"/>
      </w:r>
    </w:p>
    <w:p w:rsidR="00B5302F" w:rsidRPr="00B5302F" w:rsidRDefault="00B5302F" w:rsidP="00B5302F">
      <w:pPr>
        <w:jc w:val="center"/>
        <w:outlineLvl w:val="0"/>
        <w:rPr>
          <w:b/>
          <w:sz w:val="28"/>
          <w:szCs w:val="28"/>
        </w:rPr>
      </w:pPr>
      <w:bookmarkStart w:id="1" w:name="_Toc153461402"/>
      <w:r w:rsidRPr="00B5302F">
        <w:rPr>
          <w:b/>
          <w:sz w:val="28"/>
          <w:szCs w:val="28"/>
        </w:rPr>
        <w:lastRenderedPageBreak/>
        <w:t>Авторский коллектив</w:t>
      </w:r>
      <w:bookmarkEnd w:id="1"/>
    </w:p>
    <w:p w:rsidR="00B5302F" w:rsidRDefault="00B5302F" w:rsidP="00B5302F">
      <w:pPr>
        <w:ind w:firstLine="709"/>
        <w:rPr>
          <w:sz w:val="28"/>
          <w:szCs w:val="28"/>
        </w:rPr>
      </w:pPr>
    </w:p>
    <w:tbl>
      <w:tblPr>
        <w:tblW w:w="5000" w:type="pct"/>
        <w:tblLook w:val="04A0" w:firstRow="1" w:lastRow="0" w:firstColumn="1" w:lastColumn="0" w:noHBand="0" w:noVBand="1"/>
      </w:tblPr>
      <w:tblGrid>
        <w:gridCol w:w="9571"/>
      </w:tblGrid>
      <w:tr w:rsidR="00BF10E1" w:rsidRPr="004C5DF9" w:rsidTr="00753AAE">
        <w:tc>
          <w:tcPr>
            <w:tcW w:w="5000" w:type="pct"/>
          </w:tcPr>
          <w:p w:rsidR="00BF10E1" w:rsidRPr="004C5DF9" w:rsidRDefault="00BF10E1" w:rsidP="00753AAE">
            <w:pPr>
              <w:rPr>
                <w:rFonts w:cs="Times New Roman"/>
                <w:b/>
                <w:bCs/>
                <w:szCs w:val="24"/>
              </w:rPr>
            </w:pPr>
            <w:r w:rsidRPr="004C5DF9">
              <w:rPr>
                <w:rFonts w:cs="Times New Roman"/>
                <w:b/>
                <w:bCs/>
                <w:szCs w:val="24"/>
              </w:rPr>
              <w:t>ПАНИН Дмитрий Николаевич</w:t>
            </w:r>
          </w:p>
          <w:p w:rsidR="00BF10E1" w:rsidRPr="004C5DF9" w:rsidRDefault="00BF10E1" w:rsidP="00753AAE">
            <w:pPr>
              <w:spacing w:after="120"/>
              <w:rPr>
                <w:rFonts w:cs="Times New Roman"/>
                <w:bCs/>
                <w:szCs w:val="24"/>
              </w:rPr>
            </w:pPr>
            <w:r>
              <w:rPr>
                <w:rFonts w:cs="Times New Roman"/>
                <w:bCs/>
                <w:szCs w:val="24"/>
              </w:rPr>
              <w:t xml:space="preserve">Генеральный директор ООО </w:t>
            </w:r>
            <w:r w:rsidRPr="004C5DF9">
              <w:rPr>
                <w:rFonts w:cs="Times New Roman"/>
                <w:bCs/>
                <w:szCs w:val="24"/>
              </w:rPr>
              <w:t>«КАРТФОНД», партнер</w:t>
            </w:r>
          </w:p>
        </w:tc>
      </w:tr>
      <w:tr w:rsidR="00BF10E1" w:rsidRPr="004C5DF9" w:rsidTr="00753AAE">
        <w:tc>
          <w:tcPr>
            <w:tcW w:w="5000" w:type="pct"/>
          </w:tcPr>
          <w:p w:rsidR="00BF10E1" w:rsidRPr="004C5DF9" w:rsidRDefault="00BF10E1" w:rsidP="00753AAE">
            <w:pPr>
              <w:rPr>
                <w:rFonts w:cs="Times New Roman"/>
                <w:b/>
                <w:bCs/>
                <w:sz w:val="16"/>
                <w:szCs w:val="16"/>
              </w:rPr>
            </w:pPr>
          </w:p>
        </w:tc>
      </w:tr>
      <w:tr w:rsidR="00BF10E1" w:rsidRPr="004C5DF9" w:rsidTr="00753AAE">
        <w:tc>
          <w:tcPr>
            <w:tcW w:w="5000" w:type="pct"/>
          </w:tcPr>
          <w:p w:rsidR="00BF10E1" w:rsidRPr="004C5DF9" w:rsidRDefault="00BF10E1" w:rsidP="00753AAE">
            <w:pPr>
              <w:rPr>
                <w:rFonts w:cs="Times New Roman"/>
                <w:b/>
                <w:bCs/>
                <w:szCs w:val="24"/>
              </w:rPr>
            </w:pPr>
            <w:r w:rsidRPr="004C5DF9">
              <w:rPr>
                <w:rFonts w:cs="Times New Roman"/>
                <w:b/>
                <w:bCs/>
                <w:szCs w:val="24"/>
              </w:rPr>
              <w:t xml:space="preserve">МАХМУДОВ Раким </w:t>
            </w:r>
            <w:proofErr w:type="spellStart"/>
            <w:r w:rsidRPr="004C5DF9">
              <w:rPr>
                <w:rFonts w:cs="Times New Roman"/>
                <w:b/>
                <w:bCs/>
                <w:szCs w:val="24"/>
              </w:rPr>
              <w:t>Камилович</w:t>
            </w:r>
            <w:proofErr w:type="spellEnd"/>
          </w:p>
          <w:p w:rsidR="00BF10E1" w:rsidRPr="004C5DF9" w:rsidRDefault="00BF10E1" w:rsidP="00753AAE">
            <w:pPr>
              <w:spacing w:after="120"/>
              <w:rPr>
                <w:rFonts w:cs="Times New Roman"/>
                <w:b/>
                <w:bCs/>
                <w:szCs w:val="24"/>
              </w:rPr>
            </w:pPr>
            <w:r w:rsidRPr="004C5DF9">
              <w:rPr>
                <w:rFonts w:cs="Times New Roman"/>
                <w:bCs/>
                <w:szCs w:val="24"/>
              </w:rPr>
              <w:t>Кандидат географических наук, партнер</w:t>
            </w:r>
          </w:p>
        </w:tc>
      </w:tr>
      <w:tr w:rsidR="00BF10E1" w:rsidRPr="0019726D" w:rsidTr="00753AAE">
        <w:tc>
          <w:tcPr>
            <w:tcW w:w="5000" w:type="pct"/>
          </w:tcPr>
          <w:p w:rsidR="00BF10E1" w:rsidRPr="0019726D" w:rsidRDefault="00BF10E1" w:rsidP="00753AAE">
            <w:pPr>
              <w:rPr>
                <w:rFonts w:cs="Times New Roman"/>
                <w:b/>
                <w:bCs/>
                <w:sz w:val="16"/>
                <w:szCs w:val="16"/>
              </w:rPr>
            </w:pPr>
          </w:p>
        </w:tc>
      </w:tr>
      <w:tr w:rsidR="00BF10E1" w:rsidRPr="004C5DF9" w:rsidTr="00753AAE">
        <w:tc>
          <w:tcPr>
            <w:tcW w:w="5000" w:type="pct"/>
          </w:tcPr>
          <w:p w:rsidR="00BF10E1" w:rsidRPr="004C5DF9" w:rsidRDefault="00BF10E1" w:rsidP="00753AAE">
            <w:pPr>
              <w:rPr>
                <w:rFonts w:cs="Times New Roman"/>
                <w:b/>
                <w:bCs/>
                <w:szCs w:val="24"/>
              </w:rPr>
            </w:pPr>
            <w:r w:rsidRPr="004C5DF9">
              <w:rPr>
                <w:rFonts w:cs="Times New Roman"/>
                <w:b/>
                <w:bCs/>
                <w:szCs w:val="24"/>
              </w:rPr>
              <w:t>ЭШРОКОВ Виталий Мурадинович</w:t>
            </w:r>
          </w:p>
          <w:p w:rsidR="00BF10E1" w:rsidRPr="004C5DF9" w:rsidRDefault="00BF10E1" w:rsidP="00753AAE">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«КАРТФОНД», председатель научного совета </w:t>
            </w:r>
          </w:p>
        </w:tc>
      </w:tr>
      <w:tr w:rsidR="00BF10E1" w:rsidRPr="004C5DF9" w:rsidTr="00753AAE">
        <w:tc>
          <w:tcPr>
            <w:tcW w:w="5000" w:type="pct"/>
          </w:tcPr>
          <w:p w:rsidR="00BF10E1" w:rsidRPr="004C5DF9" w:rsidRDefault="00BF10E1" w:rsidP="00753AAE">
            <w:pPr>
              <w:rPr>
                <w:rFonts w:cs="Times New Roman"/>
                <w:b/>
                <w:bCs/>
                <w:sz w:val="16"/>
                <w:szCs w:val="16"/>
              </w:rPr>
            </w:pPr>
          </w:p>
        </w:tc>
      </w:tr>
      <w:tr w:rsidR="00BF10E1" w:rsidRPr="004C5DF9" w:rsidTr="00753AAE">
        <w:tc>
          <w:tcPr>
            <w:tcW w:w="5000" w:type="pct"/>
          </w:tcPr>
          <w:p w:rsidR="00BF10E1" w:rsidRPr="004C5DF9" w:rsidRDefault="00BF10E1" w:rsidP="00753AAE">
            <w:pPr>
              <w:rPr>
                <w:rFonts w:cs="Times New Roman"/>
                <w:b/>
                <w:bCs/>
                <w:szCs w:val="24"/>
              </w:rPr>
            </w:pPr>
            <w:r w:rsidRPr="004C5DF9">
              <w:rPr>
                <w:rFonts w:cs="Times New Roman"/>
                <w:b/>
                <w:bCs/>
                <w:szCs w:val="24"/>
              </w:rPr>
              <w:t>ПРОСКУРИН Виталий Сергеевич</w:t>
            </w:r>
          </w:p>
          <w:p w:rsidR="00BF10E1" w:rsidRPr="004C5DF9" w:rsidRDefault="00BF10E1" w:rsidP="00753AAE">
            <w:pPr>
              <w:spacing w:after="120"/>
              <w:rPr>
                <w:rFonts w:cs="Times New Roman"/>
                <w:b/>
                <w:bCs/>
                <w:szCs w:val="24"/>
              </w:rPr>
            </w:pPr>
            <w:r w:rsidRPr="004C5DF9">
              <w:rPr>
                <w:rFonts w:cs="Times New Roman"/>
                <w:bCs/>
                <w:szCs w:val="24"/>
              </w:rPr>
              <w:t>Директор Центра стратегического планирования</w:t>
            </w:r>
          </w:p>
        </w:tc>
      </w:tr>
      <w:tr w:rsidR="00BF10E1" w:rsidRPr="004C5DF9" w:rsidTr="00753AAE">
        <w:tc>
          <w:tcPr>
            <w:tcW w:w="5000" w:type="pct"/>
          </w:tcPr>
          <w:p w:rsidR="00BF10E1" w:rsidRPr="004C5DF9" w:rsidRDefault="00BF10E1" w:rsidP="00753AAE">
            <w:pPr>
              <w:rPr>
                <w:rFonts w:cs="Times New Roman"/>
                <w:b/>
                <w:bCs/>
                <w:sz w:val="16"/>
                <w:szCs w:val="16"/>
              </w:rPr>
            </w:pPr>
          </w:p>
        </w:tc>
      </w:tr>
      <w:tr w:rsidR="00BF10E1" w:rsidRPr="004C5DF9" w:rsidTr="00753AAE">
        <w:tc>
          <w:tcPr>
            <w:tcW w:w="5000" w:type="pct"/>
          </w:tcPr>
          <w:p w:rsidR="00BF10E1" w:rsidRPr="004C5DF9" w:rsidRDefault="00BF10E1" w:rsidP="00753AAE">
            <w:pPr>
              <w:rPr>
                <w:rFonts w:cs="Times New Roman"/>
                <w:b/>
                <w:bCs/>
                <w:szCs w:val="24"/>
              </w:rPr>
            </w:pPr>
            <w:r w:rsidRPr="004C5DF9">
              <w:rPr>
                <w:rFonts w:cs="Times New Roman"/>
                <w:b/>
                <w:bCs/>
                <w:szCs w:val="24"/>
              </w:rPr>
              <w:t>БЕРБЕРЯН Мария Викторовна</w:t>
            </w:r>
          </w:p>
          <w:p w:rsidR="00BF10E1" w:rsidRPr="004C5DF9" w:rsidRDefault="00BF10E1" w:rsidP="00753AAE">
            <w:pPr>
              <w:rPr>
                <w:rFonts w:cs="Times New Roman"/>
                <w:bCs/>
                <w:szCs w:val="24"/>
              </w:rPr>
            </w:pPr>
            <w:r w:rsidRPr="004C5DF9">
              <w:rPr>
                <w:rFonts w:cs="Times New Roman"/>
                <w:bCs/>
                <w:szCs w:val="24"/>
              </w:rPr>
              <w:t>Ведущий специалист Центра стратегического планирования</w:t>
            </w:r>
          </w:p>
        </w:tc>
      </w:tr>
      <w:tr w:rsidR="00BF10E1" w:rsidRPr="004C5DF9" w:rsidTr="00753AAE">
        <w:tc>
          <w:tcPr>
            <w:tcW w:w="5000" w:type="pct"/>
          </w:tcPr>
          <w:p w:rsidR="00BF10E1" w:rsidRPr="004C5DF9" w:rsidRDefault="00BF10E1" w:rsidP="00753AAE">
            <w:pPr>
              <w:rPr>
                <w:rFonts w:cs="Times New Roman"/>
                <w:b/>
                <w:bCs/>
                <w:sz w:val="16"/>
                <w:szCs w:val="16"/>
              </w:rPr>
            </w:pPr>
          </w:p>
        </w:tc>
      </w:tr>
      <w:tr w:rsidR="00BF10E1" w:rsidRPr="004C5DF9" w:rsidTr="00753AAE">
        <w:tc>
          <w:tcPr>
            <w:tcW w:w="5000" w:type="pct"/>
          </w:tcPr>
          <w:p w:rsidR="00BF10E1" w:rsidRPr="004C5DF9" w:rsidRDefault="00BF10E1" w:rsidP="00753AAE">
            <w:pPr>
              <w:rPr>
                <w:rFonts w:cs="Times New Roman"/>
                <w:b/>
                <w:bCs/>
                <w:szCs w:val="24"/>
              </w:rPr>
            </w:pPr>
            <w:r w:rsidRPr="004C5DF9">
              <w:rPr>
                <w:rFonts w:cs="Times New Roman"/>
                <w:b/>
                <w:bCs/>
                <w:szCs w:val="24"/>
              </w:rPr>
              <w:t>СОПНЕВА Мария Владимировна</w:t>
            </w:r>
          </w:p>
          <w:p w:rsidR="00BF10E1" w:rsidRPr="0019726D" w:rsidRDefault="00BF10E1" w:rsidP="00753AAE">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BF10E1" w:rsidRPr="0019726D" w:rsidTr="00753AAE">
        <w:tc>
          <w:tcPr>
            <w:tcW w:w="5000" w:type="pct"/>
          </w:tcPr>
          <w:p w:rsidR="00BF10E1" w:rsidRPr="0019726D" w:rsidRDefault="00BF10E1" w:rsidP="00753AAE">
            <w:pPr>
              <w:rPr>
                <w:rFonts w:cs="Times New Roman"/>
                <w:b/>
                <w:bCs/>
                <w:sz w:val="16"/>
                <w:szCs w:val="16"/>
              </w:rPr>
            </w:pPr>
          </w:p>
        </w:tc>
      </w:tr>
      <w:tr w:rsidR="00BF10E1" w:rsidRPr="004C5DF9" w:rsidTr="00753AAE">
        <w:tc>
          <w:tcPr>
            <w:tcW w:w="5000" w:type="pct"/>
          </w:tcPr>
          <w:p w:rsidR="00BF10E1" w:rsidRDefault="00BF10E1" w:rsidP="00753AAE">
            <w:pPr>
              <w:rPr>
                <w:rFonts w:cs="Times New Roman"/>
                <w:b/>
                <w:bCs/>
                <w:szCs w:val="24"/>
              </w:rPr>
            </w:pPr>
            <w:r w:rsidRPr="0019726D">
              <w:rPr>
                <w:rFonts w:cs="Times New Roman"/>
                <w:b/>
                <w:bCs/>
                <w:szCs w:val="24"/>
              </w:rPr>
              <w:t>ВАЖЕНСКИЙ Вадим Романович</w:t>
            </w:r>
          </w:p>
          <w:p w:rsidR="00BF10E1" w:rsidRPr="0019726D" w:rsidRDefault="00BF10E1" w:rsidP="00753AAE">
            <w:pPr>
              <w:rPr>
                <w:rFonts w:cs="Times New Roman"/>
                <w:bCs/>
                <w:szCs w:val="24"/>
              </w:rPr>
            </w:pPr>
            <w:r>
              <w:rPr>
                <w:rFonts w:cs="Times New Roman"/>
                <w:bCs/>
                <w:szCs w:val="24"/>
              </w:rPr>
              <w:t>Инженер-проектировщик</w:t>
            </w:r>
          </w:p>
        </w:tc>
      </w:tr>
    </w:tbl>
    <w:p w:rsidR="00BF10E1" w:rsidRDefault="00BF10E1" w:rsidP="00B5302F">
      <w:pPr>
        <w:ind w:firstLine="709"/>
        <w:rPr>
          <w:sz w:val="28"/>
          <w:szCs w:val="28"/>
        </w:rPr>
      </w:pPr>
    </w:p>
    <w:p w:rsidR="00BF10E1" w:rsidRDefault="00BF10E1" w:rsidP="00B5302F">
      <w:pPr>
        <w:ind w:firstLine="709"/>
        <w:rPr>
          <w:sz w:val="28"/>
          <w:szCs w:val="28"/>
        </w:rPr>
      </w:pPr>
    </w:p>
    <w:p w:rsidR="004C5DF9" w:rsidRDefault="004C5DF9" w:rsidP="004C5DF9">
      <w:pPr>
        <w:rPr>
          <w:rFonts w:ascii="Century Gothic" w:hAnsi="Century Gothic"/>
          <w:b/>
          <w:sz w:val="28"/>
          <w:szCs w:val="28"/>
        </w:rPr>
      </w:pPr>
    </w:p>
    <w:p w:rsidR="004C5DF9" w:rsidRDefault="004C5DF9" w:rsidP="004C5DF9">
      <w:pPr>
        <w:rPr>
          <w:rFonts w:ascii="Century Gothic" w:hAnsi="Century Gothic"/>
          <w:b/>
          <w:sz w:val="28"/>
          <w:szCs w:val="28"/>
        </w:rPr>
      </w:pPr>
    </w:p>
    <w:p w:rsidR="00B5302F" w:rsidRDefault="00B5302F" w:rsidP="00B5302F">
      <w:pPr>
        <w:ind w:firstLine="709"/>
        <w:rPr>
          <w:sz w:val="28"/>
          <w:szCs w:val="28"/>
        </w:rPr>
      </w:pPr>
    </w:p>
    <w:p w:rsidR="00B5302F" w:rsidRDefault="00B5302F" w:rsidP="00B5302F">
      <w:pPr>
        <w:ind w:firstLine="709"/>
        <w:rPr>
          <w:b/>
          <w:sz w:val="28"/>
          <w:szCs w:val="28"/>
        </w:rPr>
      </w:pPr>
      <w:r>
        <w:rPr>
          <w:b/>
          <w:sz w:val="28"/>
          <w:szCs w:val="28"/>
        </w:rPr>
        <w:br w:type="page"/>
      </w:r>
    </w:p>
    <w:p w:rsidR="0089298D" w:rsidRPr="0089298D" w:rsidRDefault="0089298D" w:rsidP="00FE2256">
      <w:pPr>
        <w:jc w:val="center"/>
        <w:outlineLvl w:val="0"/>
        <w:rPr>
          <w:b/>
          <w:sz w:val="28"/>
          <w:szCs w:val="28"/>
        </w:rPr>
      </w:pPr>
      <w:bookmarkStart w:id="2" w:name="_Toc153461403"/>
      <w:r>
        <w:rPr>
          <w:b/>
          <w:sz w:val="28"/>
          <w:szCs w:val="28"/>
        </w:rPr>
        <w:lastRenderedPageBreak/>
        <w:t>1. Основная часть</w:t>
      </w:r>
      <w:bookmarkEnd w:id="2"/>
    </w:p>
    <w:p w:rsidR="001A26B3" w:rsidRDefault="001A26B3" w:rsidP="00FE2256">
      <w:pPr>
        <w:jc w:val="center"/>
        <w:rPr>
          <w:b/>
          <w:szCs w:val="24"/>
        </w:rPr>
      </w:pPr>
    </w:p>
    <w:p w:rsidR="004F7DD3" w:rsidRPr="00B62E05" w:rsidRDefault="00F03198" w:rsidP="00FE2256">
      <w:pPr>
        <w:jc w:val="center"/>
        <w:outlineLvl w:val="1"/>
        <w:rPr>
          <w:b/>
          <w:szCs w:val="24"/>
        </w:rPr>
      </w:pPr>
      <w:bookmarkStart w:id="3" w:name="_Toc153461404"/>
      <w:r w:rsidRPr="00B62E05">
        <w:rPr>
          <w:b/>
          <w:szCs w:val="24"/>
        </w:rPr>
        <w:t xml:space="preserve">1.1 </w:t>
      </w:r>
      <w:r w:rsidR="004F7DD3" w:rsidRPr="00B62E05">
        <w:rPr>
          <w:b/>
          <w:szCs w:val="24"/>
        </w:rPr>
        <w:t>Общие положения</w:t>
      </w:r>
      <w:bookmarkEnd w:id="3"/>
    </w:p>
    <w:p w:rsidR="001A26B3" w:rsidRDefault="001A26B3" w:rsidP="00FE2256">
      <w:pPr>
        <w:ind w:firstLine="709"/>
        <w:rPr>
          <w:szCs w:val="24"/>
        </w:rPr>
      </w:pPr>
    </w:p>
    <w:p w:rsidR="001A26B3" w:rsidRPr="001A26B3" w:rsidRDefault="001A26B3" w:rsidP="00FE2256">
      <w:pPr>
        <w:ind w:firstLine="709"/>
        <w:outlineLvl w:val="2"/>
        <w:rPr>
          <w:b/>
          <w:szCs w:val="24"/>
        </w:rPr>
      </w:pPr>
      <w:bookmarkStart w:id="4" w:name="_Toc153461405"/>
      <w:r w:rsidRPr="001A26B3">
        <w:rPr>
          <w:b/>
          <w:szCs w:val="24"/>
        </w:rPr>
        <w:t>1.1.1</w:t>
      </w:r>
      <w:r>
        <w:rPr>
          <w:b/>
          <w:szCs w:val="24"/>
        </w:rPr>
        <w:t xml:space="preserve"> Определение целей нормирования</w:t>
      </w:r>
      <w:bookmarkEnd w:id="4"/>
    </w:p>
    <w:p w:rsidR="00FC664E" w:rsidRDefault="00586CD4" w:rsidP="00FE2256">
      <w:pPr>
        <w:ind w:firstLine="709"/>
        <w:rPr>
          <w:szCs w:val="28"/>
        </w:rPr>
      </w:pPr>
      <w:proofErr w:type="gramStart"/>
      <w:r w:rsidRPr="00404EB0">
        <w:rPr>
          <w:szCs w:val="28"/>
        </w:rPr>
        <w:t xml:space="preserve">Целью утверждения и применения </w:t>
      </w:r>
      <w:r>
        <w:rPr>
          <w:szCs w:val="24"/>
        </w:rPr>
        <w:t>местных нормативов</w:t>
      </w:r>
      <w:r w:rsidR="004F7DD3">
        <w:rPr>
          <w:szCs w:val="24"/>
        </w:rPr>
        <w:t xml:space="preserve"> градостроительного проектирования муниципального района «Дзержинский район»</w:t>
      </w:r>
      <w:r w:rsidR="004F7DD3" w:rsidRPr="004F7DD3">
        <w:rPr>
          <w:szCs w:val="24"/>
        </w:rPr>
        <w:t xml:space="preserve"> </w:t>
      </w:r>
      <w:r w:rsidR="004F7DD3">
        <w:rPr>
          <w:szCs w:val="24"/>
        </w:rPr>
        <w:t xml:space="preserve">Калужской области (далее </w:t>
      </w:r>
      <w:r>
        <w:rPr>
          <w:szCs w:val="24"/>
        </w:rPr>
        <w:t xml:space="preserve">МНГП </w:t>
      </w:r>
      <w:r w:rsidR="004F7DD3">
        <w:rPr>
          <w:szCs w:val="24"/>
        </w:rPr>
        <w:t xml:space="preserve">МР «Дзержинский район», </w:t>
      </w:r>
      <w:r>
        <w:rPr>
          <w:szCs w:val="24"/>
        </w:rPr>
        <w:t xml:space="preserve">МНГП </w:t>
      </w:r>
      <w:r w:rsidR="004F7DD3">
        <w:rPr>
          <w:szCs w:val="24"/>
        </w:rPr>
        <w:t>Дзержинск</w:t>
      </w:r>
      <w:r>
        <w:rPr>
          <w:szCs w:val="24"/>
        </w:rPr>
        <w:t>ого</w:t>
      </w:r>
      <w:r w:rsidR="004F7DD3">
        <w:rPr>
          <w:szCs w:val="24"/>
        </w:rPr>
        <w:t xml:space="preserve"> район</w:t>
      </w:r>
      <w:r>
        <w:rPr>
          <w:szCs w:val="24"/>
        </w:rPr>
        <w:t>а</w:t>
      </w:r>
      <w:r w:rsidR="003C5244">
        <w:rPr>
          <w:szCs w:val="24"/>
        </w:rPr>
        <w:t>, МНГП</w:t>
      </w:r>
      <w:r w:rsidR="004F7DD3">
        <w:rPr>
          <w:szCs w:val="24"/>
        </w:rPr>
        <w:t xml:space="preserve">) </w:t>
      </w:r>
      <w:r w:rsidR="00FC664E">
        <w:rPr>
          <w:szCs w:val="28"/>
        </w:rPr>
        <w:t>является</w:t>
      </w:r>
      <w:r w:rsidR="00FC664E" w:rsidRPr="00FC664E">
        <w:rPr>
          <w:szCs w:val="28"/>
        </w:rPr>
        <w:t xml:space="preserve"> обеспечение</w:t>
      </w:r>
      <w:r w:rsidR="00FC664E">
        <w:rPr>
          <w:szCs w:val="28"/>
        </w:rPr>
        <w:t xml:space="preserve"> </w:t>
      </w:r>
      <w:r w:rsidR="00FC664E" w:rsidRPr="00FC664E">
        <w:rPr>
          <w:szCs w:val="28"/>
        </w:rPr>
        <w:t xml:space="preserve">повышения качества жизни населения </w:t>
      </w:r>
      <w:r w:rsidR="00FC664E">
        <w:rPr>
          <w:szCs w:val="28"/>
        </w:rPr>
        <w:t xml:space="preserve">муниципального района </w:t>
      </w:r>
      <w:r w:rsidR="00FC664E" w:rsidRPr="00FC664E">
        <w:rPr>
          <w:szCs w:val="28"/>
        </w:rPr>
        <w:t xml:space="preserve">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w:t>
      </w:r>
      <w:r w:rsidR="00FC664E">
        <w:rPr>
          <w:szCs w:val="28"/>
        </w:rPr>
        <w:t xml:space="preserve">Калужской области </w:t>
      </w:r>
      <w:r w:rsidR="00FC664E" w:rsidRPr="00FC664E">
        <w:rPr>
          <w:szCs w:val="28"/>
        </w:rPr>
        <w:t>гражданам, включая</w:t>
      </w:r>
      <w:r w:rsidR="00FC664E">
        <w:rPr>
          <w:szCs w:val="28"/>
        </w:rPr>
        <w:t xml:space="preserve"> маломобильные группы населения. </w:t>
      </w:r>
      <w:proofErr w:type="gramEnd"/>
    </w:p>
    <w:p w:rsidR="00586CD4" w:rsidRPr="00404EB0" w:rsidRDefault="00586CD4" w:rsidP="00FE2256">
      <w:pPr>
        <w:ind w:firstLine="709"/>
        <w:rPr>
          <w:szCs w:val="28"/>
        </w:rPr>
      </w:pPr>
      <w:r>
        <w:rPr>
          <w:szCs w:val="28"/>
        </w:rPr>
        <w:t>М</w:t>
      </w:r>
      <w:r w:rsidRPr="00404EB0">
        <w:rPr>
          <w:szCs w:val="28"/>
        </w:rPr>
        <w:t xml:space="preserve">НГП </w:t>
      </w:r>
      <w:r>
        <w:rPr>
          <w:szCs w:val="28"/>
        </w:rPr>
        <w:t>Дзержинского района</w:t>
      </w:r>
      <w:r w:rsidRPr="00404EB0">
        <w:rPr>
          <w:szCs w:val="28"/>
        </w:rPr>
        <w:t xml:space="preserve"> обеспечивают градостроительную основу реализации стратегических приоритетов развития </w:t>
      </w:r>
      <w:r>
        <w:rPr>
          <w:szCs w:val="28"/>
        </w:rPr>
        <w:t>муниципального района</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 максимально допустимого уровня территориальной доступности таких объектов для населения</w:t>
      </w:r>
      <w:r>
        <w:rPr>
          <w:szCs w:val="28"/>
        </w:rPr>
        <w:t xml:space="preserve"> района</w:t>
      </w:r>
      <w:r w:rsidRPr="00404EB0">
        <w:rPr>
          <w:szCs w:val="28"/>
        </w:rPr>
        <w:t>.</w:t>
      </w:r>
    </w:p>
    <w:p w:rsidR="00586CD4" w:rsidRPr="00404EB0" w:rsidRDefault="00586CD4" w:rsidP="00FE2256">
      <w:pPr>
        <w:ind w:firstLine="709"/>
        <w:rPr>
          <w:szCs w:val="28"/>
        </w:rPr>
      </w:pPr>
      <w:proofErr w:type="gramStart"/>
      <w:r w:rsidRPr="00404EB0">
        <w:rPr>
          <w:szCs w:val="28"/>
        </w:rPr>
        <w:t xml:space="preserve">Разработка </w:t>
      </w:r>
      <w:r>
        <w:rPr>
          <w:szCs w:val="28"/>
        </w:rPr>
        <w:t>М</w:t>
      </w:r>
      <w:r w:rsidRPr="00404EB0">
        <w:rPr>
          <w:szCs w:val="28"/>
        </w:rPr>
        <w:t xml:space="preserve">НГП </w:t>
      </w:r>
      <w:r>
        <w:rPr>
          <w:szCs w:val="28"/>
        </w:rPr>
        <w:t xml:space="preserve">Дзержинского района </w:t>
      </w:r>
      <w:r w:rsidRPr="00404EB0">
        <w:rPr>
          <w:szCs w:val="28"/>
        </w:rPr>
        <w:t xml:space="preserve">осуществлена в соответствии с </w:t>
      </w:r>
      <w:r w:rsidR="00A40F42">
        <w:rPr>
          <w:szCs w:val="28"/>
        </w:rPr>
        <w:t xml:space="preserve">частью 2 </w:t>
      </w:r>
      <w:r w:rsidRPr="00404EB0">
        <w:rPr>
          <w:szCs w:val="28"/>
        </w:rPr>
        <w:t xml:space="preserve">пунктом </w:t>
      </w:r>
      <w:r w:rsidR="00A40F42">
        <w:rPr>
          <w:szCs w:val="28"/>
        </w:rPr>
        <w:t>2 части 1</w:t>
      </w:r>
      <w:r w:rsidRPr="00404EB0">
        <w:rPr>
          <w:szCs w:val="28"/>
        </w:rPr>
        <w:t xml:space="preserve"> статьи </w:t>
      </w:r>
      <w:r w:rsidR="00A40F42">
        <w:rPr>
          <w:szCs w:val="28"/>
        </w:rPr>
        <w:t>8</w:t>
      </w:r>
      <w:r w:rsidRPr="00404EB0">
        <w:rPr>
          <w:szCs w:val="28"/>
        </w:rPr>
        <w:t xml:space="preserve"> Градостроительного кодекса Российской Федерации, статьей 3</w:t>
      </w:r>
      <w:r w:rsidR="00A40F42">
        <w:rPr>
          <w:szCs w:val="28"/>
        </w:rPr>
        <w:t>.2</w:t>
      </w:r>
      <w:r w:rsidRPr="00404EB0">
        <w:rPr>
          <w:szCs w:val="28"/>
        </w:rPr>
        <w:t xml:space="preserve"> Закона Калужской области № 344-ОЗ в целях реализации полномочий </w:t>
      </w:r>
      <w:r w:rsidR="00A40F42">
        <w:rPr>
          <w:szCs w:val="28"/>
        </w:rPr>
        <w:t xml:space="preserve">Администрации МР «Дзержинский район» </w:t>
      </w:r>
      <w:r w:rsidRPr="00404EB0">
        <w:rPr>
          <w:szCs w:val="28"/>
        </w:rPr>
        <w:t xml:space="preserve">и включения </w:t>
      </w:r>
      <w:r w:rsidR="00A40F42">
        <w:rPr>
          <w:szCs w:val="28"/>
        </w:rPr>
        <w:t xml:space="preserve">МНГП </w:t>
      </w:r>
      <w:r w:rsidRPr="00404EB0">
        <w:rPr>
          <w:szCs w:val="28"/>
        </w:rPr>
        <w:t xml:space="preserve">в систему нормативных документов, регламентирующих градостроительную деятельность на территории </w:t>
      </w:r>
      <w:r>
        <w:rPr>
          <w:szCs w:val="28"/>
        </w:rPr>
        <w:t xml:space="preserve">МР «Дзержинский район» </w:t>
      </w:r>
      <w:r w:rsidRPr="00404EB0">
        <w:rPr>
          <w:szCs w:val="28"/>
        </w:rPr>
        <w:t>Калужской области.</w:t>
      </w:r>
      <w:proofErr w:type="gramEnd"/>
    </w:p>
    <w:p w:rsidR="00586CD4" w:rsidRPr="00404EB0" w:rsidRDefault="00A40F42" w:rsidP="00FE2256">
      <w:pPr>
        <w:ind w:firstLine="709"/>
        <w:rPr>
          <w:szCs w:val="28"/>
        </w:rPr>
      </w:pPr>
      <w:proofErr w:type="gramStart"/>
      <w:r>
        <w:rPr>
          <w:szCs w:val="28"/>
        </w:rPr>
        <w:t>М</w:t>
      </w:r>
      <w:r w:rsidR="00586CD4" w:rsidRPr="00404EB0">
        <w:rPr>
          <w:szCs w:val="28"/>
        </w:rPr>
        <w:t xml:space="preserve">НГП </w:t>
      </w:r>
      <w:r>
        <w:rPr>
          <w:szCs w:val="28"/>
        </w:rPr>
        <w:t xml:space="preserve">МР «Дзержинский район» </w:t>
      </w:r>
      <w:r w:rsidR="00586CD4" w:rsidRPr="00404EB0">
        <w:rPr>
          <w:szCs w:val="28"/>
        </w:rPr>
        <w:t xml:space="preserve">Калужской области </w:t>
      </w:r>
      <w:r>
        <w:rPr>
          <w:szCs w:val="28"/>
        </w:rPr>
        <w:t xml:space="preserve">разработаны </w:t>
      </w:r>
      <w:r w:rsidR="00586CD4" w:rsidRPr="00404EB0">
        <w:rPr>
          <w:szCs w:val="28"/>
        </w:rPr>
        <w:t xml:space="preserve">с учетом социально-экономических, территориальных и иных особенностей </w:t>
      </w:r>
      <w:r>
        <w:rPr>
          <w:szCs w:val="28"/>
        </w:rPr>
        <w:t>Дзержинского района, городских и сельских поселений в его составе</w:t>
      </w:r>
      <w:r w:rsidR="00586CD4" w:rsidRPr="00404EB0">
        <w:rPr>
          <w:szCs w:val="28"/>
        </w:rPr>
        <w:t>.</w:t>
      </w:r>
      <w:proofErr w:type="gramEnd"/>
      <w:r w:rsidR="00586CD4" w:rsidRPr="00404EB0">
        <w:rPr>
          <w:szCs w:val="28"/>
        </w:rPr>
        <w:t xml:space="preserve"> </w:t>
      </w:r>
      <w:r>
        <w:rPr>
          <w:szCs w:val="28"/>
        </w:rPr>
        <w:t>М</w:t>
      </w:r>
      <w:r w:rsidR="00586CD4" w:rsidRPr="00404EB0">
        <w:rPr>
          <w:szCs w:val="28"/>
        </w:rPr>
        <w:t xml:space="preserve">НГП входят в систему нормативных правовых актов, регламентирующих градостроительную деятельность на территории </w:t>
      </w:r>
      <w:r>
        <w:rPr>
          <w:szCs w:val="28"/>
        </w:rPr>
        <w:t xml:space="preserve">МР «Дзержинский район» </w:t>
      </w:r>
      <w:r w:rsidR="00586CD4" w:rsidRPr="00404EB0">
        <w:rPr>
          <w:szCs w:val="28"/>
        </w:rPr>
        <w:t>Калужской области.</w:t>
      </w:r>
    </w:p>
    <w:p w:rsidR="00FC664E" w:rsidRDefault="00FC664E" w:rsidP="00FE2256">
      <w:pPr>
        <w:ind w:firstLine="709"/>
        <w:rPr>
          <w:szCs w:val="24"/>
        </w:rPr>
      </w:pPr>
      <w:proofErr w:type="gramStart"/>
      <w:r>
        <w:rPr>
          <w:szCs w:val="28"/>
        </w:rPr>
        <w:t xml:space="preserve">МНГП </w:t>
      </w:r>
      <w:r>
        <w:rPr>
          <w:szCs w:val="24"/>
        </w:rPr>
        <w:t>МР «Дзержинский район»</w:t>
      </w:r>
      <w:r w:rsidRPr="00FC664E">
        <w:rPr>
          <w:szCs w:val="28"/>
        </w:rPr>
        <w:t xml:space="preserve"> </w:t>
      </w:r>
      <w:r>
        <w:rPr>
          <w:szCs w:val="28"/>
        </w:rPr>
        <w:t xml:space="preserve">разрабатываются для </w:t>
      </w:r>
      <w:r w:rsidRPr="00FC664E">
        <w:rPr>
          <w:szCs w:val="28"/>
        </w:rPr>
        <w:t>обеспечения благоприятных условий жизнедеятельности человека</w:t>
      </w:r>
      <w:r>
        <w:rPr>
          <w:szCs w:val="28"/>
        </w:rPr>
        <w:t>,</w:t>
      </w:r>
      <w:r w:rsidRPr="00FC664E">
        <w:rPr>
          <w:szCs w:val="28"/>
        </w:rPr>
        <w:t xml:space="preserve"> </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w:t>
      </w:r>
      <w:r w:rsidRPr="00404EB0">
        <w:rPr>
          <w:szCs w:val="28"/>
        </w:rPr>
        <w:t xml:space="preserve"> </w:t>
      </w:r>
      <w:r>
        <w:rPr>
          <w:szCs w:val="28"/>
        </w:rPr>
        <w:t>муниципального района «Дзержинский район» Калужской области</w:t>
      </w:r>
      <w:r w:rsidRPr="00404EB0">
        <w:rPr>
          <w:szCs w:val="28"/>
        </w:rPr>
        <w:t>.</w:t>
      </w:r>
      <w:proofErr w:type="gramEnd"/>
    </w:p>
    <w:p w:rsidR="004F7DD3" w:rsidRDefault="004F7DD3" w:rsidP="00FE2256">
      <w:pPr>
        <w:ind w:firstLine="709"/>
        <w:rPr>
          <w:szCs w:val="24"/>
        </w:rPr>
      </w:pPr>
    </w:p>
    <w:p w:rsidR="004F7DD3" w:rsidRPr="004F7DD3" w:rsidRDefault="001A26B3" w:rsidP="00FE2256">
      <w:pPr>
        <w:ind w:firstLine="709"/>
        <w:outlineLvl w:val="2"/>
        <w:rPr>
          <w:b/>
          <w:szCs w:val="24"/>
        </w:rPr>
      </w:pPr>
      <w:bookmarkStart w:id="5" w:name="_Toc153461406"/>
      <w:r>
        <w:rPr>
          <w:b/>
          <w:szCs w:val="24"/>
        </w:rPr>
        <w:t xml:space="preserve">1.1.2 </w:t>
      </w:r>
      <w:r w:rsidR="004F7DD3" w:rsidRPr="004F7DD3">
        <w:rPr>
          <w:b/>
          <w:szCs w:val="24"/>
        </w:rPr>
        <w:t>Перечень областей нормирования, для которых МНГП установлены расчетные показатели</w:t>
      </w:r>
      <w:bookmarkEnd w:id="5"/>
    </w:p>
    <w:p w:rsidR="00CE3160" w:rsidRDefault="00CE3160" w:rsidP="00FE2256">
      <w:pPr>
        <w:ind w:firstLine="709"/>
        <w:rPr>
          <w:szCs w:val="28"/>
        </w:rPr>
      </w:pPr>
      <w:r w:rsidRPr="00404EB0">
        <w:rPr>
          <w:szCs w:val="28"/>
        </w:rPr>
        <w:t>В соответствии с требованиями ГрК РФ</w:t>
      </w:r>
      <w:r w:rsidRPr="00404EB0">
        <w:rPr>
          <w:rStyle w:val="ae"/>
          <w:szCs w:val="28"/>
        </w:rPr>
        <w:footnoteReference w:id="1"/>
      </w:r>
      <w:r w:rsidR="009540A4">
        <w:rPr>
          <w:szCs w:val="28"/>
        </w:rPr>
        <w:t xml:space="preserve">, Закона Калужской области </w:t>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градостроительного проектирования, утвержденны</w:t>
      </w:r>
      <w:r>
        <w:rPr>
          <w:szCs w:val="28"/>
        </w:rPr>
        <w:t>х</w:t>
      </w:r>
      <w:r w:rsidRPr="00404EB0">
        <w:rPr>
          <w:szCs w:val="28"/>
        </w:rPr>
        <w:t xml:space="preserve"> Приказом Минэкономразвития России от 15</w:t>
      </w:r>
      <w:r>
        <w:rPr>
          <w:szCs w:val="28"/>
        </w:rPr>
        <w:t>.02.2021</w:t>
      </w:r>
      <w:r w:rsidRPr="00404EB0">
        <w:rPr>
          <w:szCs w:val="28"/>
        </w:rPr>
        <w:t xml:space="preserve"> № 71 (далее – Методические рекомендации) в </w:t>
      </w:r>
      <w:r>
        <w:rPr>
          <w:szCs w:val="28"/>
        </w:rPr>
        <w:t>М</w:t>
      </w:r>
      <w:r w:rsidRPr="00404EB0">
        <w:rPr>
          <w:szCs w:val="28"/>
        </w:rPr>
        <w:t xml:space="preserve">НГП установлены предельные значения </w:t>
      </w:r>
      <w:r w:rsidRPr="00404EB0">
        <w:rPr>
          <w:szCs w:val="28"/>
        </w:rPr>
        <w:lastRenderedPageBreak/>
        <w:t xml:space="preserve">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AF298F" w:rsidRPr="00EF2333" w:rsidRDefault="00AF298F" w:rsidP="00FE2256">
      <w:pPr>
        <w:ind w:firstLine="709"/>
        <w:rPr>
          <w:szCs w:val="28"/>
        </w:rPr>
      </w:pPr>
      <w:r w:rsidRPr="00EF2333">
        <w:rPr>
          <w:szCs w:val="28"/>
        </w:rPr>
        <w:t xml:space="preserve">- электро- и газоснабжение поселений; </w:t>
      </w:r>
    </w:p>
    <w:p w:rsidR="00FC664E" w:rsidRPr="00EF2333" w:rsidRDefault="00FC664E" w:rsidP="00FE2256">
      <w:pPr>
        <w:ind w:firstLine="709"/>
        <w:rPr>
          <w:szCs w:val="28"/>
        </w:rPr>
      </w:pPr>
      <w:r w:rsidRPr="00EF2333">
        <w:rPr>
          <w:szCs w:val="28"/>
        </w:rPr>
        <w:t>- теплоснабжение, водоснабжение и водоотведение;</w:t>
      </w:r>
    </w:p>
    <w:p w:rsidR="00AF298F" w:rsidRPr="00EF2333" w:rsidRDefault="00AF298F" w:rsidP="00FE2256">
      <w:pPr>
        <w:ind w:firstLine="709"/>
        <w:rPr>
          <w:szCs w:val="28"/>
        </w:rPr>
      </w:pPr>
      <w:r w:rsidRPr="00EF2333">
        <w:rPr>
          <w:szCs w:val="28"/>
        </w:rPr>
        <w:t xml:space="preserve">- автомобильные дороги </w:t>
      </w:r>
      <w:r w:rsidR="003C5244">
        <w:rPr>
          <w:szCs w:val="28"/>
        </w:rPr>
        <w:t xml:space="preserve">общего пользования </w:t>
      </w:r>
      <w:r w:rsidRPr="00EF2333">
        <w:rPr>
          <w:szCs w:val="28"/>
        </w:rPr>
        <w:t xml:space="preserve">местного значения </w:t>
      </w:r>
      <w:r w:rsidR="003C5244">
        <w:rPr>
          <w:szCs w:val="28"/>
        </w:rPr>
        <w:t>и транспортная инфраструктура</w:t>
      </w:r>
      <w:r w:rsidRPr="00EF2333">
        <w:rPr>
          <w:szCs w:val="28"/>
        </w:rPr>
        <w:t xml:space="preserve">; </w:t>
      </w:r>
    </w:p>
    <w:p w:rsidR="00AF298F" w:rsidRPr="00EF2333" w:rsidRDefault="00AF298F" w:rsidP="00FE2256">
      <w:pPr>
        <w:ind w:firstLine="709"/>
        <w:rPr>
          <w:szCs w:val="28"/>
        </w:rPr>
      </w:pPr>
      <w:r w:rsidRPr="00EF2333">
        <w:rPr>
          <w:szCs w:val="28"/>
        </w:rPr>
        <w:t xml:space="preserve">- образование; </w:t>
      </w:r>
    </w:p>
    <w:p w:rsidR="00AF298F" w:rsidRPr="00EF2333" w:rsidRDefault="00AF298F" w:rsidP="00FE2256">
      <w:pPr>
        <w:ind w:firstLine="709"/>
        <w:rPr>
          <w:szCs w:val="28"/>
        </w:rPr>
      </w:pPr>
      <w:r w:rsidRPr="00EF2333">
        <w:rPr>
          <w:szCs w:val="28"/>
        </w:rPr>
        <w:t xml:space="preserve">- физическая культура и массовый спорт; </w:t>
      </w:r>
    </w:p>
    <w:p w:rsidR="00AF298F" w:rsidRPr="00EF2333" w:rsidRDefault="00AF298F" w:rsidP="00FE2256">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AF298F" w:rsidRPr="00EF2333" w:rsidRDefault="00AF298F" w:rsidP="00FE2256">
      <w:pPr>
        <w:ind w:firstLine="709"/>
        <w:rPr>
          <w:szCs w:val="28"/>
        </w:rPr>
      </w:pPr>
      <w:r w:rsidRPr="00EF2333">
        <w:rPr>
          <w:szCs w:val="28"/>
        </w:rPr>
        <w:t>- иные области в связи с решением вопросов местного значения муниципального района;</w:t>
      </w:r>
    </w:p>
    <w:p w:rsidR="00AF298F" w:rsidRPr="00EF2333" w:rsidRDefault="0079771A" w:rsidP="00FE2256">
      <w:pPr>
        <w:ind w:firstLine="709"/>
        <w:rPr>
          <w:szCs w:val="28"/>
        </w:rPr>
      </w:pPr>
      <w:r w:rsidRPr="00EF2333">
        <w:rPr>
          <w:szCs w:val="28"/>
        </w:rPr>
        <w:t>К иным областям в связи с решением вопросов местного значения Дзержинск</w:t>
      </w:r>
      <w:r w:rsidR="00AE4736" w:rsidRPr="00EF2333">
        <w:rPr>
          <w:szCs w:val="28"/>
        </w:rPr>
        <w:t>ого</w:t>
      </w:r>
      <w:r w:rsidR="00527AB0">
        <w:rPr>
          <w:szCs w:val="28"/>
        </w:rPr>
        <w:t xml:space="preserve"> </w:t>
      </w:r>
      <w:r w:rsidRPr="00EF2333">
        <w:rPr>
          <w:szCs w:val="28"/>
        </w:rPr>
        <w:t>район</w:t>
      </w:r>
      <w:r w:rsidR="00AE4736" w:rsidRPr="00EF2333">
        <w:rPr>
          <w:szCs w:val="28"/>
        </w:rPr>
        <w:t xml:space="preserve">а </w:t>
      </w:r>
      <w:r w:rsidRPr="00EF2333">
        <w:rPr>
          <w:szCs w:val="28"/>
        </w:rPr>
        <w:t xml:space="preserve">в настоящем </w:t>
      </w:r>
      <w:r w:rsidR="00AE4736" w:rsidRPr="00EF2333">
        <w:rPr>
          <w:szCs w:val="28"/>
        </w:rPr>
        <w:t xml:space="preserve">проекте </w:t>
      </w:r>
      <w:r w:rsidRPr="00EF2333">
        <w:rPr>
          <w:szCs w:val="28"/>
        </w:rPr>
        <w:t>МНГП отнесены:</w:t>
      </w:r>
    </w:p>
    <w:p w:rsidR="00387B0D" w:rsidRPr="00EF2333" w:rsidRDefault="00387B0D" w:rsidP="00FE2256">
      <w:pPr>
        <w:ind w:firstLine="709"/>
        <w:rPr>
          <w:szCs w:val="28"/>
        </w:rPr>
      </w:pPr>
      <w:r w:rsidRPr="00EF2333">
        <w:rPr>
          <w:szCs w:val="28"/>
        </w:rPr>
        <w:t>- благоустройство территории;</w:t>
      </w:r>
    </w:p>
    <w:p w:rsidR="00740A4E" w:rsidRPr="00EF2333" w:rsidRDefault="00740A4E" w:rsidP="00FE2256">
      <w:pPr>
        <w:ind w:firstLine="709"/>
        <w:rPr>
          <w:szCs w:val="28"/>
        </w:rPr>
      </w:pPr>
      <w:r w:rsidRPr="00EF2333">
        <w:rPr>
          <w:szCs w:val="28"/>
        </w:rPr>
        <w:t>- культура;</w:t>
      </w:r>
    </w:p>
    <w:p w:rsidR="0079771A" w:rsidRPr="00EF2333" w:rsidRDefault="00740A4E" w:rsidP="00FE2256">
      <w:pPr>
        <w:ind w:firstLine="709"/>
        <w:rPr>
          <w:szCs w:val="28"/>
        </w:rPr>
      </w:pPr>
      <w:r w:rsidRPr="00EF2333">
        <w:rPr>
          <w:szCs w:val="28"/>
        </w:rPr>
        <w:t>-</w:t>
      </w:r>
      <w:r w:rsidR="0079771A" w:rsidRPr="00EF2333">
        <w:rPr>
          <w:szCs w:val="28"/>
        </w:rPr>
        <w:t xml:space="preserve"> содержание мест захоронения;</w:t>
      </w:r>
    </w:p>
    <w:p w:rsidR="0079771A" w:rsidRPr="00EF2333" w:rsidRDefault="00740A4E" w:rsidP="00FE2256">
      <w:pPr>
        <w:ind w:firstLine="709"/>
        <w:rPr>
          <w:szCs w:val="28"/>
        </w:rPr>
      </w:pPr>
      <w:r w:rsidRPr="00EF2333">
        <w:rPr>
          <w:szCs w:val="28"/>
        </w:rPr>
        <w:t>-</w:t>
      </w:r>
      <w:r w:rsidR="0079771A" w:rsidRPr="00EF2333">
        <w:rPr>
          <w:szCs w:val="28"/>
        </w:rPr>
        <w:t xml:space="preserve"> торговля, общественное питание, бытовое обслуживание;</w:t>
      </w:r>
    </w:p>
    <w:p w:rsidR="0079771A" w:rsidRPr="00EF2333" w:rsidRDefault="00740A4E" w:rsidP="00FE2256">
      <w:pPr>
        <w:ind w:firstLine="709"/>
        <w:rPr>
          <w:szCs w:val="28"/>
        </w:rPr>
      </w:pPr>
      <w:r w:rsidRPr="00EF2333">
        <w:rPr>
          <w:szCs w:val="28"/>
        </w:rPr>
        <w:t>-</w:t>
      </w:r>
      <w:r w:rsidR="0079771A" w:rsidRPr="00EF2333">
        <w:rPr>
          <w:szCs w:val="28"/>
        </w:rPr>
        <w:t xml:space="preserve"> архивное дело;</w:t>
      </w:r>
    </w:p>
    <w:p w:rsidR="0079771A" w:rsidRPr="00EF2333" w:rsidRDefault="00740A4E" w:rsidP="00FE2256">
      <w:pPr>
        <w:ind w:firstLine="709"/>
        <w:rPr>
          <w:szCs w:val="28"/>
        </w:rPr>
      </w:pPr>
      <w:r w:rsidRPr="00EF2333">
        <w:rPr>
          <w:szCs w:val="28"/>
        </w:rPr>
        <w:t>-</w:t>
      </w:r>
      <w:r w:rsidR="0079771A" w:rsidRPr="00EF2333">
        <w:rPr>
          <w:szCs w:val="28"/>
        </w:rPr>
        <w:t xml:space="preserve"> предупреждение и ликвидация последствий чрезвычайных ситуаций в </w:t>
      </w:r>
      <w:r w:rsidR="00EF2333" w:rsidRPr="00EF2333">
        <w:rPr>
          <w:szCs w:val="28"/>
        </w:rPr>
        <w:t>границах муниципального района</w:t>
      </w:r>
      <w:r w:rsidR="0079771A" w:rsidRPr="00EF2333">
        <w:rPr>
          <w:szCs w:val="28"/>
        </w:rPr>
        <w:t>.</w:t>
      </w:r>
    </w:p>
    <w:p w:rsidR="008B0FBD" w:rsidRPr="00404EB0" w:rsidRDefault="00B31E41" w:rsidP="00FE2256">
      <w:pPr>
        <w:ind w:firstLine="709"/>
        <w:rPr>
          <w:szCs w:val="28"/>
        </w:rPr>
      </w:pPr>
      <w:r>
        <w:rPr>
          <w:szCs w:val="28"/>
        </w:rPr>
        <w:t>М</w:t>
      </w:r>
      <w:r w:rsidR="008B0FBD" w:rsidRPr="00404EB0">
        <w:rPr>
          <w:szCs w:val="28"/>
        </w:rPr>
        <w:t xml:space="preserve">НГП содержат предельные значения расчетных показателей минимально допустимого уровня обеспеченности объектами местного значения населения </w:t>
      </w:r>
      <w:r>
        <w:rPr>
          <w:szCs w:val="28"/>
        </w:rPr>
        <w:t xml:space="preserve">МР «Дзержинский район» </w:t>
      </w:r>
      <w:r w:rsidR="008B0FBD" w:rsidRPr="00404EB0">
        <w:rPr>
          <w:szCs w:val="28"/>
        </w:rPr>
        <w:t>Калужской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B31E41" w:rsidRDefault="008B0FBD" w:rsidP="00FE2256">
      <w:pPr>
        <w:ind w:firstLine="709"/>
        <w:rPr>
          <w:szCs w:val="28"/>
        </w:rPr>
      </w:pPr>
      <w:r>
        <w:rPr>
          <w:szCs w:val="28"/>
        </w:rPr>
        <w:t xml:space="preserve">Под </w:t>
      </w:r>
      <w:r w:rsidRPr="00652E06">
        <w:rPr>
          <w:szCs w:val="28"/>
        </w:rPr>
        <w:t>обеспеченность</w:t>
      </w:r>
      <w:r>
        <w:rPr>
          <w:szCs w:val="28"/>
        </w:rPr>
        <w:t>ю</w:t>
      </w:r>
      <w:r w:rsidRPr="00652E06">
        <w:rPr>
          <w:szCs w:val="28"/>
        </w:rPr>
        <w:t xml:space="preserve"> населения объектами </w:t>
      </w:r>
      <w:r>
        <w:rPr>
          <w:szCs w:val="28"/>
        </w:rPr>
        <w:t xml:space="preserve">в настоящем проекте </w:t>
      </w:r>
      <w:r w:rsidR="00B31E41">
        <w:rPr>
          <w:szCs w:val="28"/>
        </w:rPr>
        <w:t xml:space="preserve">МНГП </w:t>
      </w:r>
      <w:r>
        <w:rPr>
          <w:szCs w:val="28"/>
        </w:rPr>
        <w:t xml:space="preserve">понимается </w:t>
      </w:r>
      <w:r w:rsidRPr="00652E06">
        <w:rPr>
          <w:szCs w:val="28"/>
        </w:rPr>
        <w:t xml:space="preserve">количественная характеристика сети объектов социальной, транспортной и коммунальной инфраструктур, а также объектов благоустройства или объектов, связанных с решением вопросов </w:t>
      </w:r>
      <w:r w:rsidR="00B31E41">
        <w:rPr>
          <w:szCs w:val="28"/>
        </w:rPr>
        <w:t>местного</w:t>
      </w:r>
      <w:r>
        <w:rPr>
          <w:szCs w:val="28"/>
        </w:rPr>
        <w:t xml:space="preserve"> значения </w:t>
      </w:r>
      <w:r w:rsidR="00B31E41">
        <w:rPr>
          <w:szCs w:val="28"/>
        </w:rPr>
        <w:t xml:space="preserve">муниципального района «Дзержинский район» </w:t>
      </w:r>
      <w:r>
        <w:rPr>
          <w:szCs w:val="28"/>
        </w:rPr>
        <w:t>Калужской области</w:t>
      </w:r>
      <w:r w:rsidRPr="00652E06">
        <w:rPr>
          <w:szCs w:val="28"/>
        </w:rPr>
        <w:t xml:space="preserve">. </w:t>
      </w:r>
    </w:p>
    <w:p w:rsidR="008B0FBD" w:rsidRPr="00652E06" w:rsidRDefault="008B0FBD" w:rsidP="00FE2256">
      <w:pPr>
        <w:ind w:firstLine="709"/>
        <w:rPr>
          <w:szCs w:val="28"/>
        </w:rPr>
      </w:pPr>
      <w:r w:rsidRPr="00652E06">
        <w:rPr>
          <w:szCs w:val="28"/>
        </w:rPr>
        <w:t xml:space="preserve">Обеспеченность населения объектами устанавливается как расчетная мощность (вместимость, емкость, пропускная способность и т.д.) какого-либо вида инфраструктуры, приходящуюся на одного жителя или на определенное число (сто, тысячу и т.д.) жителей </w:t>
      </w:r>
      <w:r w:rsidR="00B31E41">
        <w:rPr>
          <w:szCs w:val="28"/>
        </w:rPr>
        <w:t>Дзержинского района</w:t>
      </w:r>
      <w:r w:rsidRPr="00652E06">
        <w:rPr>
          <w:szCs w:val="28"/>
        </w:rPr>
        <w:t>.</w:t>
      </w:r>
      <w:r>
        <w:rPr>
          <w:szCs w:val="28"/>
        </w:rPr>
        <w:t xml:space="preserve"> Для ряда показателей обеспеченность населения объектами </w:t>
      </w:r>
      <w:r w:rsidR="00B31E41">
        <w:rPr>
          <w:szCs w:val="28"/>
        </w:rPr>
        <w:t>местного</w:t>
      </w:r>
      <w:r>
        <w:rPr>
          <w:szCs w:val="28"/>
        </w:rPr>
        <w:t xml:space="preserve"> значения установлена </w:t>
      </w:r>
      <w:r w:rsidRPr="00652E06">
        <w:rPr>
          <w:szCs w:val="28"/>
        </w:rPr>
        <w:t>как отношение</w:t>
      </w:r>
      <w:r>
        <w:rPr>
          <w:szCs w:val="28"/>
        </w:rPr>
        <w:t xml:space="preserve"> </w:t>
      </w:r>
      <w:r w:rsidRPr="00652E06">
        <w:rPr>
          <w:szCs w:val="28"/>
        </w:rPr>
        <w:t>количества объектов определенного типа к совокупной характеристике</w:t>
      </w:r>
      <w:r>
        <w:rPr>
          <w:szCs w:val="28"/>
        </w:rPr>
        <w:t xml:space="preserve"> </w:t>
      </w:r>
      <w:r w:rsidRPr="00652E06">
        <w:rPr>
          <w:szCs w:val="28"/>
        </w:rPr>
        <w:t>населения</w:t>
      </w:r>
      <w:r>
        <w:rPr>
          <w:szCs w:val="28"/>
        </w:rPr>
        <w:t xml:space="preserve"> </w:t>
      </w:r>
      <w:r w:rsidR="00B31E41">
        <w:rPr>
          <w:szCs w:val="28"/>
        </w:rPr>
        <w:t>района</w:t>
      </w:r>
      <w:r w:rsidRPr="00652E06">
        <w:rPr>
          <w:szCs w:val="28"/>
        </w:rPr>
        <w:t>. В качестве совокупной характеристики населения выступа</w:t>
      </w:r>
      <w:r>
        <w:rPr>
          <w:szCs w:val="28"/>
        </w:rPr>
        <w:t xml:space="preserve">ет </w:t>
      </w:r>
      <w:r w:rsidR="00B31E41">
        <w:rPr>
          <w:szCs w:val="28"/>
        </w:rPr>
        <w:t>муниципальный район</w:t>
      </w:r>
      <w:r>
        <w:rPr>
          <w:szCs w:val="28"/>
        </w:rPr>
        <w:t xml:space="preserve"> в целом, </w:t>
      </w:r>
      <w:r w:rsidR="00B31E41">
        <w:rPr>
          <w:szCs w:val="28"/>
        </w:rPr>
        <w:t>городские и сельские поселения в его составе</w:t>
      </w:r>
      <w:r>
        <w:rPr>
          <w:szCs w:val="28"/>
        </w:rPr>
        <w:t xml:space="preserve">, </w:t>
      </w:r>
      <w:r w:rsidR="00B31E41">
        <w:rPr>
          <w:szCs w:val="28"/>
        </w:rPr>
        <w:t xml:space="preserve">отдельные </w:t>
      </w:r>
      <w:r>
        <w:rPr>
          <w:szCs w:val="28"/>
        </w:rPr>
        <w:t>населенные пункты</w:t>
      </w:r>
      <w:r w:rsidR="00B31E41">
        <w:rPr>
          <w:szCs w:val="28"/>
        </w:rPr>
        <w:t xml:space="preserve"> (при необходимости и возможности)</w:t>
      </w:r>
      <w:r>
        <w:rPr>
          <w:szCs w:val="28"/>
        </w:rPr>
        <w:t>.</w:t>
      </w:r>
      <w:r>
        <w:rPr>
          <w:rStyle w:val="ae"/>
          <w:szCs w:val="28"/>
        </w:rPr>
        <w:footnoteReference w:id="2"/>
      </w:r>
    </w:p>
    <w:p w:rsidR="008B0FBD" w:rsidRPr="00652E06" w:rsidRDefault="008B0FBD" w:rsidP="00141ED5">
      <w:pPr>
        <w:ind w:firstLine="709"/>
        <w:rPr>
          <w:szCs w:val="28"/>
        </w:rPr>
      </w:pPr>
      <w:r w:rsidRPr="00652E06">
        <w:rPr>
          <w:szCs w:val="28"/>
        </w:rPr>
        <w:t xml:space="preserve">Территориальная доступность </w:t>
      </w:r>
      <w:r>
        <w:rPr>
          <w:szCs w:val="28"/>
        </w:rPr>
        <w:t xml:space="preserve">объектов </w:t>
      </w:r>
      <w:r w:rsidRPr="00652E06">
        <w:rPr>
          <w:szCs w:val="28"/>
        </w:rPr>
        <w:t>–</w:t>
      </w:r>
      <w:r>
        <w:rPr>
          <w:szCs w:val="28"/>
        </w:rPr>
        <w:t xml:space="preserve"> </w:t>
      </w:r>
      <w:r w:rsidRPr="00652E06">
        <w:rPr>
          <w:szCs w:val="28"/>
        </w:rPr>
        <w:t xml:space="preserve">пространственная характеристика сети объектов социальной, транспортной, коммунальной инфраструктур и объектов, связанных с решением вопросов </w:t>
      </w:r>
      <w:r w:rsidR="00306DC6">
        <w:rPr>
          <w:szCs w:val="28"/>
        </w:rPr>
        <w:t>местного</w:t>
      </w:r>
      <w:r>
        <w:rPr>
          <w:szCs w:val="28"/>
        </w:rPr>
        <w:t xml:space="preserve"> </w:t>
      </w:r>
      <w:r w:rsidRPr="00652E06">
        <w:rPr>
          <w:szCs w:val="28"/>
        </w:rPr>
        <w:t xml:space="preserve">значения </w:t>
      </w:r>
      <w:r w:rsidR="00306DC6">
        <w:rPr>
          <w:szCs w:val="28"/>
        </w:rPr>
        <w:t xml:space="preserve">МР «Дзержинский район» </w:t>
      </w:r>
      <w:r>
        <w:rPr>
          <w:szCs w:val="28"/>
        </w:rPr>
        <w:t>Калужской области</w:t>
      </w:r>
      <w:r w:rsidRPr="00652E06">
        <w:rPr>
          <w:szCs w:val="28"/>
        </w:rPr>
        <w:t xml:space="preserve">. </w:t>
      </w:r>
      <w:proofErr w:type="gramStart"/>
      <w:r w:rsidRPr="00652E06">
        <w:rPr>
          <w:szCs w:val="28"/>
        </w:rPr>
        <w:t>Территориальн</w:t>
      </w:r>
      <w:r>
        <w:rPr>
          <w:szCs w:val="28"/>
        </w:rPr>
        <w:t>ая</w:t>
      </w:r>
      <w:r w:rsidRPr="00652E06">
        <w:rPr>
          <w:szCs w:val="28"/>
        </w:rPr>
        <w:t xml:space="preserve"> доступность рассчит</w:t>
      </w:r>
      <w:r>
        <w:rPr>
          <w:szCs w:val="28"/>
        </w:rPr>
        <w:t xml:space="preserve">ана как показатель </w:t>
      </w:r>
      <w:r w:rsidRPr="00652E06">
        <w:rPr>
          <w:szCs w:val="28"/>
        </w:rPr>
        <w:t xml:space="preserve">затрат времени на достижение </w:t>
      </w:r>
      <w:r>
        <w:rPr>
          <w:szCs w:val="28"/>
        </w:rPr>
        <w:lastRenderedPageBreak/>
        <w:t xml:space="preserve">определенного </w:t>
      </w:r>
      <w:r w:rsidRPr="00652E06">
        <w:rPr>
          <w:szCs w:val="28"/>
        </w:rPr>
        <w:t xml:space="preserve">объекта, либо </w:t>
      </w:r>
      <w:r>
        <w:rPr>
          <w:szCs w:val="28"/>
        </w:rPr>
        <w:t>как расстояние</w:t>
      </w:r>
      <w:r w:rsidRPr="00652E06">
        <w:rPr>
          <w:szCs w:val="28"/>
        </w:rPr>
        <w:t xml:space="preserve"> до выбранного объекта, измеренного по прямой, или по имеющимся путям передвижения.</w:t>
      </w:r>
      <w:proofErr w:type="gramEnd"/>
    </w:p>
    <w:p w:rsidR="008B0FBD" w:rsidRPr="00652E06" w:rsidRDefault="008B0FBD" w:rsidP="00141ED5">
      <w:pPr>
        <w:ind w:firstLine="709"/>
        <w:rPr>
          <w:szCs w:val="28"/>
        </w:rPr>
      </w:pPr>
      <w:r>
        <w:rPr>
          <w:szCs w:val="28"/>
        </w:rPr>
        <w:t xml:space="preserve">Показатель </w:t>
      </w:r>
      <w:r w:rsidRPr="00652E06">
        <w:rPr>
          <w:szCs w:val="28"/>
        </w:rPr>
        <w:t>территориальной доступности для каждого вида объектов указывается</w:t>
      </w:r>
      <w:r>
        <w:rPr>
          <w:szCs w:val="28"/>
        </w:rPr>
        <w:t xml:space="preserve"> как</w:t>
      </w:r>
      <w:r w:rsidRPr="00652E06">
        <w:rPr>
          <w:szCs w:val="28"/>
        </w:rPr>
        <w:t xml:space="preserve"> один из следующих видов территориальной доступности </w:t>
      </w:r>
      <w:r>
        <w:rPr>
          <w:szCs w:val="28"/>
        </w:rPr>
        <w:t>(</w:t>
      </w:r>
      <w:r w:rsidRPr="00652E06">
        <w:rPr>
          <w:szCs w:val="28"/>
        </w:rPr>
        <w:t>в зави</w:t>
      </w:r>
      <w:r>
        <w:rPr>
          <w:szCs w:val="28"/>
        </w:rPr>
        <w:t>симости от способа передвижения)</w:t>
      </w:r>
      <w:r w:rsidRPr="00652E06">
        <w:rPr>
          <w:szCs w:val="28"/>
        </w:rPr>
        <w:t>:</w:t>
      </w:r>
    </w:p>
    <w:p w:rsidR="008B0FBD" w:rsidRPr="00652E06" w:rsidRDefault="008B0FBD" w:rsidP="00141ED5">
      <w:pPr>
        <w:ind w:firstLine="709"/>
        <w:rPr>
          <w:szCs w:val="28"/>
        </w:rPr>
      </w:pPr>
      <w:r>
        <w:rPr>
          <w:szCs w:val="28"/>
        </w:rPr>
        <w:t xml:space="preserve">- </w:t>
      </w:r>
      <w:r w:rsidRPr="00652E06">
        <w:rPr>
          <w:szCs w:val="28"/>
        </w:rPr>
        <w:t>пешеходная доступность;</w:t>
      </w:r>
    </w:p>
    <w:p w:rsidR="008B0FBD" w:rsidRDefault="008B0FBD" w:rsidP="00141ED5">
      <w:pPr>
        <w:ind w:firstLine="709"/>
        <w:rPr>
          <w:szCs w:val="28"/>
        </w:rPr>
      </w:pPr>
      <w:r>
        <w:rPr>
          <w:szCs w:val="28"/>
        </w:rPr>
        <w:t xml:space="preserve">- </w:t>
      </w:r>
      <w:r w:rsidRPr="00652E06">
        <w:rPr>
          <w:szCs w:val="28"/>
        </w:rPr>
        <w:t>транспортная доступность.</w:t>
      </w:r>
    </w:p>
    <w:p w:rsidR="008B0FBD" w:rsidRPr="00404EB0" w:rsidRDefault="008B0FBD" w:rsidP="00141ED5">
      <w:pPr>
        <w:ind w:firstLine="709"/>
        <w:rPr>
          <w:szCs w:val="28"/>
        </w:rPr>
      </w:pPr>
      <w:r w:rsidRPr="00404EB0">
        <w:rPr>
          <w:szCs w:val="28"/>
        </w:rPr>
        <w:t xml:space="preserve">Проект </w:t>
      </w:r>
      <w:r w:rsidR="00306DC6">
        <w:rPr>
          <w:szCs w:val="28"/>
        </w:rPr>
        <w:t>М</w:t>
      </w:r>
      <w:r w:rsidRPr="00404EB0">
        <w:rPr>
          <w:szCs w:val="28"/>
        </w:rPr>
        <w:t xml:space="preserve">НГП </w:t>
      </w:r>
      <w:r w:rsidR="00306DC6">
        <w:rPr>
          <w:szCs w:val="28"/>
        </w:rPr>
        <w:t>Дзержинского района</w:t>
      </w:r>
      <w:r w:rsidRPr="00404EB0">
        <w:rPr>
          <w:szCs w:val="28"/>
        </w:rPr>
        <w:t xml:space="preserve"> выполнен в рамках </w:t>
      </w:r>
      <w:r w:rsidR="00306DC6">
        <w:rPr>
          <w:szCs w:val="28"/>
        </w:rPr>
        <w:t xml:space="preserve">муниципального контракта </w:t>
      </w:r>
      <w:r w:rsidRPr="00404EB0">
        <w:rPr>
          <w:szCs w:val="28"/>
        </w:rPr>
        <w:t xml:space="preserve">от </w:t>
      </w:r>
      <w:r w:rsidR="00306DC6">
        <w:rPr>
          <w:szCs w:val="28"/>
        </w:rPr>
        <w:t>09.08.2023</w:t>
      </w:r>
      <w:r w:rsidRPr="00404EB0">
        <w:rPr>
          <w:szCs w:val="28"/>
        </w:rPr>
        <w:t xml:space="preserve"> № </w:t>
      </w:r>
      <w:r w:rsidR="00306DC6">
        <w:rPr>
          <w:szCs w:val="28"/>
        </w:rPr>
        <w:t xml:space="preserve">46 </w:t>
      </w:r>
      <w:r w:rsidRPr="00404EB0">
        <w:rPr>
          <w:szCs w:val="28"/>
        </w:rPr>
        <w:t>на выполнение работы «</w:t>
      </w:r>
      <w:r w:rsidR="00306DC6">
        <w:rPr>
          <w:szCs w:val="28"/>
        </w:rPr>
        <w:t xml:space="preserve">Разработка местных </w:t>
      </w:r>
      <w:r w:rsidRPr="00404EB0">
        <w:rPr>
          <w:szCs w:val="28"/>
        </w:rPr>
        <w:t xml:space="preserve">нормативов градостроительного проектирования </w:t>
      </w:r>
      <w:r w:rsidR="00306DC6">
        <w:rPr>
          <w:szCs w:val="28"/>
        </w:rPr>
        <w:t xml:space="preserve">муниципального района «Дзержинский район» </w:t>
      </w:r>
      <w:r w:rsidRPr="00404EB0">
        <w:rPr>
          <w:szCs w:val="28"/>
        </w:rPr>
        <w:t xml:space="preserve">Калужской области». </w:t>
      </w:r>
    </w:p>
    <w:p w:rsidR="008B0FBD" w:rsidRPr="00404EB0" w:rsidRDefault="008B0FBD" w:rsidP="00141ED5">
      <w:pPr>
        <w:ind w:firstLine="709"/>
        <w:rPr>
          <w:szCs w:val="28"/>
        </w:rPr>
      </w:pPr>
      <w:r w:rsidRPr="00404EB0">
        <w:rPr>
          <w:szCs w:val="28"/>
        </w:rPr>
        <w:t xml:space="preserve">Структура </w:t>
      </w:r>
      <w:r w:rsidR="00306DC6">
        <w:rPr>
          <w:szCs w:val="28"/>
        </w:rPr>
        <w:t>М</w:t>
      </w:r>
      <w:r w:rsidRPr="00404EB0">
        <w:rPr>
          <w:szCs w:val="28"/>
        </w:rPr>
        <w:t xml:space="preserve">НГП </w:t>
      </w:r>
      <w:r w:rsidR="00306DC6">
        <w:rPr>
          <w:szCs w:val="28"/>
        </w:rPr>
        <w:t>Дзержинского района</w:t>
      </w:r>
      <w:r w:rsidRPr="00404EB0">
        <w:rPr>
          <w:szCs w:val="28"/>
        </w:rPr>
        <w:t xml:space="preserve"> соответствует требованиям пункт</w:t>
      </w:r>
      <w:r>
        <w:rPr>
          <w:szCs w:val="28"/>
        </w:rPr>
        <w:t>а</w:t>
      </w:r>
      <w:r w:rsidRPr="00404EB0">
        <w:rPr>
          <w:szCs w:val="28"/>
        </w:rPr>
        <w:t xml:space="preserve"> 5 статьи 29.2 ГрК РФ и Методических рекомендаций по подготовке нормативов градостроительного проектирования, утвержденных приказом Минэкономразвития Российской Федерации от 15 февраля 2021 года № 71.</w:t>
      </w:r>
      <w:r w:rsidRPr="00404EB0">
        <w:rPr>
          <w:rStyle w:val="ae"/>
          <w:szCs w:val="28"/>
        </w:rPr>
        <w:footnoteReference w:id="3"/>
      </w:r>
    </w:p>
    <w:p w:rsidR="008B0FBD" w:rsidRDefault="008B0FBD" w:rsidP="00141ED5">
      <w:pPr>
        <w:ind w:firstLine="709"/>
        <w:rPr>
          <w:szCs w:val="28"/>
        </w:rPr>
      </w:pPr>
      <w:r>
        <w:rPr>
          <w:szCs w:val="28"/>
        </w:rPr>
        <w:t xml:space="preserve">Все нормируемые показатели представлены в табличной форме. Принцип построения таблиц подразумевает следующую логику изложения. В заголовке каждого раздела указывается область нормирования, к которой относятся нормируемые показатели </w:t>
      </w:r>
      <w:r w:rsidR="00306DC6">
        <w:rPr>
          <w:szCs w:val="28"/>
        </w:rPr>
        <w:t>двух</w:t>
      </w:r>
      <w:r>
        <w:rPr>
          <w:szCs w:val="28"/>
        </w:rPr>
        <w:t xml:space="preserve"> типов:</w:t>
      </w:r>
    </w:p>
    <w:p w:rsidR="008B0FBD" w:rsidRDefault="008B0FBD" w:rsidP="00141ED5">
      <w:pPr>
        <w:ind w:firstLine="709"/>
        <w:rPr>
          <w:szCs w:val="28"/>
        </w:rPr>
      </w:pPr>
      <w:r>
        <w:rPr>
          <w:szCs w:val="28"/>
        </w:rPr>
        <w:t xml:space="preserve">- минимально допустимый уровень обеспеченности объектами </w:t>
      </w:r>
      <w:r w:rsidR="00306DC6">
        <w:rPr>
          <w:szCs w:val="28"/>
        </w:rPr>
        <w:t xml:space="preserve">местного </w:t>
      </w:r>
      <w:r>
        <w:rPr>
          <w:szCs w:val="28"/>
        </w:rPr>
        <w:t>значения;</w:t>
      </w:r>
    </w:p>
    <w:p w:rsidR="008B0FBD" w:rsidRDefault="008B0FBD" w:rsidP="00141ED5">
      <w:pPr>
        <w:ind w:firstLine="709"/>
        <w:rPr>
          <w:szCs w:val="28"/>
        </w:rPr>
      </w:pPr>
      <w:r>
        <w:rPr>
          <w:szCs w:val="28"/>
        </w:rPr>
        <w:t xml:space="preserve">- максимально допустимый уровень территориальной доступности указанных объектов для населения </w:t>
      </w:r>
      <w:r w:rsidR="00306DC6">
        <w:rPr>
          <w:szCs w:val="28"/>
        </w:rPr>
        <w:t>Дзержинск</w:t>
      </w:r>
      <w:r w:rsidR="00A860E1">
        <w:rPr>
          <w:szCs w:val="28"/>
        </w:rPr>
        <w:t xml:space="preserve">ого </w:t>
      </w:r>
      <w:r w:rsidR="00306DC6">
        <w:rPr>
          <w:szCs w:val="28"/>
        </w:rPr>
        <w:t>район</w:t>
      </w:r>
      <w:r w:rsidR="00A860E1">
        <w:rPr>
          <w:szCs w:val="28"/>
        </w:rPr>
        <w:t>а</w:t>
      </w:r>
      <w:r>
        <w:rPr>
          <w:szCs w:val="28"/>
        </w:rPr>
        <w:t>.</w:t>
      </w:r>
    </w:p>
    <w:p w:rsidR="008B0FBD" w:rsidRDefault="008B0FBD" w:rsidP="00141ED5">
      <w:pPr>
        <w:ind w:firstLine="709"/>
        <w:rPr>
          <w:szCs w:val="28"/>
        </w:rPr>
      </w:pPr>
      <w:r>
        <w:rPr>
          <w:szCs w:val="28"/>
        </w:rPr>
        <w:t>Каждый тип расчетных показателей приводится применительно к конкретному виду объектов местного значения через виды расчетных показателей минимально допустимого уровня обеспеченности и максимально допустимого уровня территориальной доступности. Каждый из нормируемых показателей содержит его наименование, единицы измерения (размерность) и соответствующее (расчетное) количественное значение.</w:t>
      </w:r>
    </w:p>
    <w:p w:rsidR="008B0FBD" w:rsidRDefault="00306DC6" w:rsidP="00141ED5">
      <w:pPr>
        <w:ind w:firstLine="709"/>
        <w:rPr>
          <w:szCs w:val="28"/>
        </w:rPr>
      </w:pPr>
      <w:proofErr w:type="gramStart"/>
      <w:r>
        <w:rPr>
          <w:szCs w:val="28"/>
        </w:rPr>
        <w:t>М</w:t>
      </w:r>
      <w:r w:rsidR="008B0FBD" w:rsidRPr="00404EB0">
        <w:rPr>
          <w:szCs w:val="28"/>
        </w:rPr>
        <w:t xml:space="preserve">НГП </w:t>
      </w:r>
      <w:r>
        <w:rPr>
          <w:szCs w:val="28"/>
        </w:rPr>
        <w:t xml:space="preserve">Дзержинского района </w:t>
      </w:r>
      <w:r w:rsidR="008B0FBD" w:rsidRPr="00404EB0">
        <w:rPr>
          <w:szCs w:val="28"/>
        </w:rPr>
        <w:t>разработаны на основании статистических и демографических данных</w:t>
      </w:r>
      <w:r w:rsidR="008B0FBD">
        <w:rPr>
          <w:szCs w:val="28"/>
        </w:rPr>
        <w:t>,</w:t>
      </w:r>
      <w:r w:rsidR="008B0FBD" w:rsidRPr="00404EB0">
        <w:rPr>
          <w:szCs w:val="28"/>
        </w:rPr>
        <w:t xml:space="preserve"> с учетом </w:t>
      </w:r>
      <w:r>
        <w:rPr>
          <w:szCs w:val="28"/>
        </w:rPr>
        <w:t>городских и сельских поселений в составе Дзержинск</w:t>
      </w:r>
      <w:r w:rsidR="00A860E1">
        <w:rPr>
          <w:szCs w:val="28"/>
        </w:rPr>
        <w:t>ого</w:t>
      </w:r>
      <w:r>
        <w:rPr>
          <w:szCs w:val="28"/>
        </w:rPr>
        <w:t xml:space="preserve"> район</w:t>
      </w:r>
      <w:r w:rsidR="00A860E1">
        <w:rPr>
          <w:szCs w:val="28"/>
        </w:rPr>
        <w:t>а</w:t>
      </w:r>
      <w:r w:rsidR="008B0FBD" w:rsidRPr="00404EB0">
        <w:rPr>
          <w:szCs w:val="28"/>
        </w:rPr>
        <w:t xml:space="preserve">, социально-демографического состава и плотности населения, планов и прогнозов комплексного социально-экономического развития Калужской области, </w:t>
      </w:r>
      <w:r>
        <w:rPr>
          <w:szCs w:val="28"/>
        </w:rPr>
        <w:t xml:space="preserve">Дзержинского района, </w:t>
      </w:r>
      <w:r w:rsidR="008B0FBD" w:rsidRPr="00404EB0">
        <w:rPr>
          <w:szCs w:val="28"/>
        </w:rPr>
        <w:t xml:space="preserve">документов стратегического планирования и государственных программ Калужской области </w:t>
      </w:r>
      <w:r>
        <w:rPr>
          <w:szCs w:val="28"/>
        </w:rPr>
        <w:t>Дзержинского района,</w:t>
      </w:r>
      <w:r w:rsidRPr="00404EB0">
        <w:rPr>
          <w:szCs w:val="28"/>
        </w:rPr>
        <w:t xml:space="preserve"> </w:t>
      </w:r>
      <w:r w:rsidR="008B0FBD" w:rsidRPr="00404EB0">
        <w:rPr>
          <w:szCs w:val="28"/>
        </w:rPr>
        <w:t xml:space="preserve">(Приложения </w:t>
      </w:r>
      <w:r>
        <w:rPr>
          <w:szCs w:val="28"/>
        </w:rPr>
        <w:t>1-3</w:t>
      </w:r>
      <w:r w:rsidR="008B0FBD" w:rsidRPr="00404EB0">
        <w:rPr>
          <w:szCs w:val="28"/>
        </w:rPr>
        <w:t xml:space="preserve">), предложений органов </w:t>
      </w:r>
      <w:r>
        <w:rPr>
          <w:szCs w:val="28"/>
        </w:rPr>
        <w:t xml:space="preserve">местного самоуправления МР «Дзержинский район» Калужской области </w:t>
      </w:r>
      <w:r w:rsidR="008B0FBD" w:rsidRPr="00404EB0">
        <w:rPr>
          <w:szCs w:val="28"/>
        </w:rPr>
        <w:t>и иных заинтересованных лиц.</w:t>
      </w:r>
      <w:proofErr w:type="gramEnd"/>
    </w:p>
    <w:p w:rsidR="004F7DD3" w:rsidRDefault="008B0FBD" w:rsidP="00141ED5">
      <w:pPr>
        <w:ind w:firstLine="709"/>
        <w:rPr>
          <w:szCs w:val="28"/>
        </w:rPr>
      </w:pPr>
      <w:proofErr w:type="gramStart"/>
      <w:r>
        <w:rPr>
          <w:szCs w:val="28"/>
        </w:rPr>
        <w:t>МНГП Дзержинского района приведены в соответствие региональным нормативам градостроительного проектирования Калужской области</w:t>
      </w:r>
      <w:r w:rsidR="00055FA8">
        <w:rPr>
          <w:rStyle w:val="ae"/>
          <w:szCs w:val="28"/>
        </w:rPr>
        <w:footnoteReference w:id="4"/>
      </w:r>
      <w:r>
        <w:rPr>
          <w:szCs w:val="28"/>
        </w:rPr>
        <w:t>.</w:t>
      </w:r>
      <w:proofErr w:type="gramEnd"/>
    </w:p>
    <w:p w:rsidR="008B0FBD" w:rsidRDefault="008B0FBD" w:rsidP="00FE2256">
      <w:pPr>
        <w:ind w:firstLine="709"/>
        <w:rPr>
          <w:szCs w:val="24"/>
        </w:rPr>
      </w:pPr>
    </w:p>
    <w:p w:rsidR="00055FA8" w:rsidRDefault="00055FA8" w:rsidP="00FE2256">
      <w:pPr>
        <w:ind w:firstLine="709"/>
        <w:rPr>
          <w:szCs w:val="24"/>
        </w:rPr>
      </w:pPr>
    </w:p>
    <w:p w:rsidR="00055FA8" w:rsidRPr="0079771A" w:rsidRDefault="00055FA8" w:rsidP="00FE2256">
      <w:pPr>
        <w:ind w:firstLine="709"/>
        <w:rPr>
          <w:szCs w:val="24"/>
        </w:rPr>
      </w:pPr>
    </w:p>
    <w:p w:rsidR="001F5DF4" w:rsidRPr="004F7DD3" w:rsidRDefault="001A26B3" w:rsidP="00FE2256">
      <w:pPr>
        <w:ind w:firstLine="709"/>
        <w:outlineLvl w:val="2"/>
        <w:rPr>
          <w:b/>
          <w:szCs w:val="24"/>
        </w:rPr>
      </w:pPr>
      <w:bookmarkStart w:id="6" w:name="_Toc153461407"/>
      <w:r>
        <w:rPr>
          <w:b/>
          <w:szCs w:val="24"/>
        </w:rPr>
        <w:lastRenderedPageBreak/>
        <w:t xml:space="preserve">1.1.3 </w:t>
      </w:r>
      <w:r w:rsidR="004F7DD3" w:rsidRPr="004F7DD3">
        <w:rPr>
          <w:b/>
          <w:szCs w:val="24"/>
        </w:rPr>
        <w:t>Сведения о дифференциации территории муниципального района «Дзержинский район» Калужской области</w:t>
      </w:r>
      <w:bookmarkEnd w:id="6"/>
    </w:p>
    <w:p w:rsidR="00175D85" w:rsidRDefault="00740A4E" w:rsidP="00FE2256">
      <w:pPr>
        <w:ind w:firstLine="709"/>
        <w:rPr>
          <w:szCs w:val="24"/>
        </w:rPr>
      </w:pPr>
      <w:r>
        <w:rPr>
          <w:szCs w:val="24"/>
        </w:rPr>
        <w:t xml:space="preserve">В целях установления </w:t>
      </w:r>
      <w:r w:rsidR="008870C6">
        <w:rPr>
          <w:szCs w:val="24"/>
        </w:rPr>
        <w:t xml:space="preserve">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МР «Дзержинский район» Калужской области в МНГП применяется дифференциация территории Дзержинского района (при необходимости) по </w:t>
      </w:r>
      <w:r w:rsidR="00175D85">
        <w:rPr>
          <w:szCs w:val="24"/>
        </w:rPr>
        <w:t>следующим параметрам:</w:t>
      </w:r>
    </w:p>
    <w:p w:rsidR="00B5302F" w:rsidRDefault="00175D85" w:rsidP="00FE2256">
      <w:pPr>
        <w:ind w:firstLine="709"/>
        <w:rPr>
          <w:szCs w:val="24"/>
        </w:rPr>
      </w:pPr>
      <w:r>
        <w:rPr>
          <w:szCs w:val="24"/>
        </w:rPr>
        <w:t xml:space="preserve">1) </w:t>
      </w:r>
      <w:r w:rsidR="008870C6">
        <w:rPr>
          <w:szCs w:val="24"/>
        </w:rPr>
        <w:t>типам муниципальных образований в составе МР «Дзержинский район» Калужской области</w:t>
      </w:r>
      <w:r>
        <w:rPr>
          <w:szCs w:val="24"/>
        </w:rPr>
        <w:t xml:space="preserve"> – городские поселения, сельские поселения;</w:t>
      </w:r>
    </w:p>
    <w:p w:rsidR="00175D85" w:rsidRDefault="00175D85" w:rsidP="00FE2256">
      <w:pPr>
        <w:ind w:firstLine="709"/>
        <w:rPr>
          <w:szCs w:val="24"/>
        </w:rPr>
      </w:pPr>
      <w:r>
        <w:rPr>
          <w:szCs w:val="24"/>
        </w:rPr>
        <w:t>2) типам населенных пунктов в составе муниципальных образований МР «Дзержинский район» Калужской области;</w:t>
      </w:r>
    </w:p>
    <w:p w:rsidR="00175D85" w:rsidRDefault="00175D85" w:rsidP="00FE2256">
      <w:pPr>
        <w:ind w:firstLine="709"/>
        <w:rPr>
          <w:szCs w:val="24"/>
        </w:rPr>
      </w:pPr>
      <w:r>
        <w:rPr>
          <w:szCs w:val="24"/>
        </w:rPr>
        <w:t>3) численности населения населенных пунктов (по соответствующей классификации).</w:t>
      </w:r>
    </w:p>
    <w:p w:rsidR="00175D85" w:rsidRDefault="00175D85" w:rsidP="00FE2256">
      <w:pPr>
        <w:ind w:firstLine="709"/>
        <w:rPr>
          <w:szCs w:val="24"/>
        </w:rPr>
      </w:pPr>
      <w:r>
        <w:rPr>
          <w:szCs w:val="24"/>
        </w:rPr>
        <w:t>Сведения о дифференциации территории МР «Дзержинский район» представлены в таблице 1.</w:t>
      </w:r>
    </w:p>
    <w:p w:rsidR="00175D85" w:rsidRDefault="00175D85" w:rsidP="00FE2256">
      <w:pPr>
        <w:ind w:firstLine="709"/>
        <w:rPr>
          <w:szCs w:val="24"/>
        </w:rPr>
      </w:pPr>
    </w:p>
    <w:p w:rsidR="00175D85" w:rsidRDefault="00175D85" w:rsidP="00175D85">
      <w:pPr>
        <w:pStyle w:val="a3"/>
        <w:rPr>
          <w:szCs w:val="24"/>
        </w:rPr>
      </w:pPr>
      <w:r>
        <w:t xml:space="preserve">Таблица </w:t>
      </w:r>
      <w:fldSimple w:instr=" SEQ Таблица \* ARABIC ">
        <w:r w:rsidR="00736131">
          <w:rPr>
            <w:noProof/>
          </w:rPr>
          <w:t>1</w:t>
        </w:r>
      </w:fldSimple>
      <w:r>
        <w:t xml:space="preserve"> – Дифференциация территории муниципального района Дзержинский район Калужской области для целей МНГП</w:t>
      </w:r>
      <w:r w:rsidR="00C43D43">
        <w:rPr>
          <w:rStyle w:val="ae"/>
        </w:rPr>
        <w:footnoteReference w:id="5"/>
      </w:r>
    </w:p>
    <w:tbl>
      <w:tblPr>
        <w:tblStyle w:val="af"/>
        <w:tblW w:w="0" w:type="auto"/>
        <w:tblCellMar>
          <w:left w:w="57" w:type="dxa"/>
          <w:right w:w="57" w:type="dxa"/>
        </w:tblCellMar>
        <w:tblLook w:val="04A0" w:firstRow="1" w:lastRow="0" w:firstColumn="1" w:lastColumn="0" w:noHBand="0" w:noVBand="1"/>
      </w:tblPr>
      <w:tblGrid>
        <w:gridCol w:w="2148"/>
        <w:gridCol w:w="1766"/>
        <w:gridCol w:w="1303"/>
        <w:gridCol w:w="1503"/>
        <w:gridCol w:w="2749"/>
      </w:tblGrid>
      <w:tr w:rsidR="00915B4F" w:rsidRPr="00175D85" w:rsidTr="00915B4F">
        <w:trPr>
          <w:tblHeader/>
        </w:trPr>
        <w:tc>
          <w:tcPr>
            <w:tcW w:w="2148" w:type="dxa"/>
            <w:vAlign w:val="center"/>
          </w:tcPr>
          <w:p w:rsidR="00915B4F" w:rsidRPr="00175D85" w:rsidRDefault="00915B4F" w:rsidP="00FF5860">
            <w:pPr>
              <w:jc w:val="center"/>
              <w:rPr>
                <w:rFonts w:cs="Times New Roman"/>
                <w:b/>
                <w:sz w:val="22"/>
              </w:rPr>
            </w:pPr>
            <w:r>
              <w:rPr>
                <w:rFonts w:cs="Times New Roman"/>
                <w:b/>
                <w:sz w:val="22"/>
              </w:rPr>
              <w:t>Тип муниципального образования (МО)</w:t>
            </w:r>
          </w:p>
        </w:tc>
        <w:tc>
          <w:tcPr>
            <w:tcW w:w="1766" w:type="dxa"/>
            <w:vAlign w:val="center"/>
          </w:tcPr>
          <w:p w:rsidR="00915B4F" w:rsidRPr="00175D85" w:rsidRDefault="00915B4F" w:rsidP="00FF5860">
            <w:pPr>
              <w:jc w:val="center"/>
              <w:rPr>
                <w:rFonts w:cs="Times New Roman"/>
                <w:b/>
                <w:sz w:val="22"/>
              </w:rPr>
            </w:pPr>
            <w:r>
              <w:rPr>
                <w:rFonts w:cs="Times New Roman"/>
                <w:b/>
                <w:sz w:val="22"/>
              </w:rPr>
              <w:t>Число муниципальных образований</w:t>
            </w:r>
          </w:p>
        </w:tc>
        <w:tc>
          <w:tcPr>
            <w:tcW w:w="1303" w:type="dxa"/>
            <w:vAlign w:val="center"/>
          </w:tcPr>
          <w:p w:rsidR="00915B4F" w:rsidRPr="00175D85" w:rsidRDefault="00915B4F" w:rsidP="00915B4F">
            <w:pPr>
              <w:jc w:val="center"/>
              <w:rPr>
                <w:rFonts w:cs="Times New Roman"/>
                <w:b/>
                <w:sz w:val="22"/>
              </w:rPr>
            </w:pPr>
            <w:r>
              <w:rPr>
                <w:rFonts w:cs="Times New Roman"/>
                <w:b/>
                <w:sz w:val="22"/>
              </w:rPr>
              <w:t>Число населенных пунктов</w:t>
            </w:r>
          </w:p>
        </w:tc>
        <w:tc>
          <w:tcPr>
            <w:tcW w:w="1503" w:type="dxa"/>
            <w:vAlign w:val="center"/>
          </w:tcPr>
          <w:p w:rsidR="00915B4F" w:rsidRPr="00175D85" w:rsidRDefault="00915B4F" w:rsidP="00FF5860">
            <w:pPr>
              <w:jc w:val="center"/>
              <w:rPr>
                <w:rFonts w:cs="Times New Roman"/>
                <w:b/>
                <w:sz w:val="22"/>
              </w:rPr>
            </w:pPr>
            <w:r>
              <w:rPr>
                <w:rFonts w:cs="Times New Roman"/>
                <w:b/>
                <w:sz w:val="22"/>
              </w:rPr>
              <w:t>Численность населения МО, чел.</w:t>
            </w:r>
            <w:r>
              <w:rPr>
                <w:rStyle w:val="ae"/>
                <w:rFonts w:cs="Times New Roman"/>
                <w:b/>
                <w:sz w:val="22"/>
              </w:rPr>
              <w:footnoteReference w:id="6"/>
            </w:r>
          </w:p>
        </w:tc>
        <w:tc>
          <w:tcPr>
            <w:tcW w:w="2749" w:type="dxa"/>
            <w:vAlign w:val="center"/>
          </w:tcPr>
          <w:p w:rsidR="00915B4F" w:rsidRPr="00175D85" w:rsidRDefault="00915B4F" w:rsidP="00FF5860">
            <w:pPr>
              <w:jc w:val="center"/>
              <w:rPr>
                <w:rFonts w:cs="Times New Roman"/>
                <w:b/>
                <w:sz w:val="22"/>
              </w:rPr>
            </w:pPr>
            <w:r>
              <w:rPr>
                <w:rFonts w:cs="Times New Roman"/>
                <w:b/>
                <w:sz w:val="22"/>
              </w:rPr>
              <w:t>Распределение населенных пунктов по числу жителей</w:t>
            </w:r>
          </w:p>
        </w:tc>
      </w:tr>
      <w:tr w:rsidR="00915B4F" w:rsidRPr="00915B4F" w:rsidTr="00915B4F">
        <w:tc>
          <w:tcPr>
            <w:tcW w:w="2148" w:type="dxa"/>
            <w:vAlign w:val="center"/>
          </w:tcPr>
          <w:p w:rsidR="00915B4F" w:rsidRPr="00915B4F" w:rsidRDefault="00915B4F" w:rsidP="00FF5860">
            <w:pPr>
              <w:jc w:val="left"/>
              <w:rPr>
                <w:rFonts w:cs="Times New Roman"/>
                <w:sz w:val="22"/>
              </w:rPr>
            </w:pPr>
            <w:r w:rsidRPr="00915B4F">
              <w:rPr>
                <w:rFonts w:cs="Times New Roman"/>
                <w:sz w:val="22"/>
              </w:rPr>
              <w:t>Городские поселения</w:t>
            </w:r>
          </w:p>
        </w:tc>
        <w:tc>
          <w:tcPr>
            <w:tcW w:w="1766" w:type="dxa"/>
            <w:vAlign w:val="center"/>
          </w:tcPr>
          <w:p w:rsidR="00915B4F" w:rsidRPr="00915B4F" w:rsidRDefault="00915B4F" w:rsidP="00FF5860">
            <w:pPr>
              <w:jc w:val="center"/>
              <w:rPr>
                <w:rFonts w:cs="Times New Roman"/>
                <w:sz w:val="22"/>
              </w:rPr>
            </w:pPr>
            <w:r w:rsidRPr="00915B4F">
              <w:rPr>
                <w:rFonts w:cs="Times New Roman"/>
                <w:sz w:val="22"/>
              </w:rPr>
              <w:t>4</w:t>
            </w:r>
          </w:p>
        </w:tc>
        <w:tc>
          <w:tcPr>
            <w:tcW w:w="1303" w:type="dxa"/>
            <w:vAlign w:val="center"/>
          </w:tcPr>
          <w:p w:rsidR="00915B4F" w:rsidRPr="00915B4F" w:rsidRDefault="00915B4F" w:rsidP="00FF5860">
            <w:pPr>
              <w:jc w:val="center"/>
              <w:rPr>
                <w:rFonts w:cs="Times New Roman"/>
                <w:sz w:val="22"/>
              </w:rPr>
            </w:pPr>
            <w:r w:rsidRPr="00915B4F">
              <w:rPr>
                <w:rFonts w:cs="Times New Roman"/>
                <w:sz w:val="22"/>
              </w:rPr>
              <w:t>4</w:t>
            </w:r>
          </w:p>
        </w:tc>
        <w:tc>
          <w:tcPr>
            <w:tcW w:w="1503" w:type="dxa"/>
            <w:vAlign w:val="center"/>
          </w:tcPr>
          <w:p w:rsidR="00915B4F" w:rsidRPr="00915B4F" w:rsidRDefault="00915B4F" w:rsidP="00FF5860">
            <w:pPr>
              <w:jc w:val="center"/>
              <w:rPr>
                <w:rFonts w:cs="Times New Roman"/>
                <w:sz w:val="22"/>
              </w:rPr>
            </w:pPr>
            <w:r w:rsidRPr="00915B4F">
              <w:rPr>
                <w:rFonts w:cs="Times New Roman"/>
                <w:sz w:val="22"/>
              </w:rPr>
              <w:t>38 965</w:t>
            </w:r>
          </w:p>
        </w:tc>
        <w:tc>
          <w:tcPr>
            <w:tcW w:w="2749" w:type="dxa"/>
            <w:vAlign w:val="center"/>
          </w:tcPr>
          <w:p w:rsidR="00915B4F" w:rsidRPr="00915B4F" w:rsidRDefault="00915B4F" w:rsidP="00915B4F">
            <w:pPr>
              <w:jc w:val="left"/>
              <w:rPr>
                <w:rFonts w:cs="Times New Roman"/>
                <w:sz w:val="22"/>
              </w:rPr>
            </w:pPr>
            <w:r w:rsidRPr="00915B4F">
              <w:rPr>
                <w:rFonts w:cs="Times New Roman"/>
                <w:sz w:val="22"/>
              </w:rPr>
              <w:t>Малы</w:t>
            </w:r>
            <w:r>
              <w:rPr>
                <w:rFonts w:cs="Times New Roman"/>
                <w:sz w:val="22"/>
              </w:rPr>
              <w:t xml:space="preserve">е (до 50 тыс.) </w:t>
            </w:r>
            <w:r w:rsidRPr="00915B4F">
              <w:rPr>
                <w:rFonts w:cs="Times New Roman"/>
                <w:sz w:val="22"/>
              </w:rPr>
              <w:t>– 4</w:t>
            </w:r>
          </w:p>
        </w:tc>
      </w:tr>
      <w:tr w:rsidR="00915B4F" w:rsidRPr="00915B4F" w:rsidTr="00915B4F">
        <w:tc>
          <w:tcPr>
            <w:tcW w:w="2148" w:type="dxa"/>
            <w:vAlign w:val="center"/>
          </w:tcPr>
          <w:p w:rsidR="00915B4F" w:rsidRPr="00915B4F" w:rsidRDefault="00915B4F" w:rsidP="00FF5860">
            <w:pPr>
              <w:jc w:val="left"/>
              <w:rPr>
                <w:rFonts w:cs="Times New Roman"/>
                <w:sz w:val="22"/>
              </w:rPr>
            </w:pPr>
            <w:r w:rsidRPr="00915B4F">
              <w:rPr>
                <w:rFonts w:cs="Times New Roman"/>
                <w:sz w:val="22"/>
              </w:rPr>
              <w:t>Сельские поселения</w:t>
            </w:r>
          </w:p>
        </w:tc>
        <w:tc>
          <w:tcPr>
            <w:tcW w:w="1766" w:type="dxa"/>
            <w:vAlign w:val="center"/>
          </w:tcPr>
          <w:p w:rsidR="00915B4F" w:rsidRPr="00915B4F" w:rsidRDefault="00915B4F" w:rsidP="00FF5860">
            <w:pPr>
              <w:jc w:val="center"/>
              <w:rPr>
                <w:rFonts w:cs="Times New Roman"/>
                <w:sz w:val="22"/>
              </w:rPr>
            </w:pPr>
            <w:r w:rsidRPr="00915B4F">
              <w:rPr>
                <w:rFonts w:cs="Times New Roman"/>
                <w:sz w:val="22"/>
              </w:rPr>
              <w:t>14</w:t>
            </w:r>
          </w:p>
        </w:tc>
        <w:tc>
          <w:tcPr>
            <w:tcW w:w="1303" w:type="dxa"/>
            <w:vAlign w:val="center"/>
          </w:tcPr>
          <w:p w:rsidR="00915B4F" w:rsidRPr="00915B4F" w:rsidRDefault="00915B4F" w:rsidP="00FF5860">
            <w:pPr>
              <w:jc w:val="center"/>
              <w:rPr>
                <w:rFonts w:cs="Times New Roman"/>
                <w:sz w:val="22"/>
              </w:rPr>
            </w:pPr>
            <w:r w:rsidRPr="00915B4F">
              <w:rPr>
                <w:rFonts w:cs="Times New Roman"/>
                <w:sz w:val="22"/>
              </w:rPr>
              <w:t>163</w:t>
            </w:r>
          </w:p>
        </w:tc>
        <w:tc>
          <w:tcPr>
            <w:tcW w:w="1503" w:type="dxa"/>
            <w:vAlign w:val="center"/>
          </w:tcPr>
          <w:p w:rsidR="00915B4F" w:rsidRPr="00915B4F" w:rsidRDefault="00915B4F" w:rsidP="00FF5860">
            <w:pPr>
              <w:jc w:val="center"/>
              <w:rPr>
                <w:rFonts w:cs="Times New Roman"/>
                <w:sz w:val="22"/>
              </w:rPr>
            </w:pPr>
            <w:r w:rsidRPr="00915B4F">
              <w:rPr>
                <w:rFonts w:cs="Times New Roman"/>
                <w:sz w:val="22"/>
              </w:rPr>
              <w:t>17 505</w:t>
            </w:r>
          </w:p>
        </w:tc>
        <w:tc>
          <w:tcPr>
            <w:tcW w:w="2749" w:type="dxa"/>
            <w:vAlign w:val="center"/>
          </w:tcPr>
          <w:p w:rsidR="00915B4F" w:rsidRPr="00915B4F" w:rsidRDefault="00915B4F" w:rsidP="00FF5860">
            <w:pPr>
              <w:jc w:val="left"/>
              <w:rPr>
                <w:rFonts w:cs="Times New Roman"/>
                <w:sz w:val="22"/>
              </w:rPr>
            </w:pPr>
            <w:r w:rsidRPr="00915B4F">
              <w:rPr>
                <w:rFonts w:cs="Times New Roman"/>
                <w:sz w:val="22"/>
              </w:rPr>
              <w:t>Крупные (3000-5000) – 2</w:t>
            </w:r>
          </w:p>
          <w:p w:rsidR="00915B4F" w:rsidRPr="00915B4F" w:rsidRDefault="00915B4F" w:rsidP="00FF5860">
            <w:pPr>
              <w:jc w:val="left"/>
              <w:rPr>
                <w:rFonts w:cs="Times New Roman"/>
                <w:sz w:val="22"/>
              </w:rPr>
            </w:pPr>
            <w:r w:rsidRPr="00915B4F">
              <w:rPr>
                <w:rFonts w:cs="Times New Roman"/>
                <w:sz w:val="22"/>
              </w:rPr>
              <w:t>Большие (1001-3000) – 1</w:t>
            </w:r>
          </w:p>
          <w:p w:rsidR="00915B4F" w:rsidRPr="00915B4F" w:rsidRDefault="00915B4F" w:rsidP="00FF5860">
            <w:pPr>
              <w:jc w:val="left"/>
              <w:rPr>
                <w:rFonts w:cs="Times New Roman"/>
                <w:sz w:val="22"/>
              </w:rPr>
            </w:pPr>
            <w:r w:rsidRPr="00915B4F">
              <w:rPr>
                <w:rFonts w:cs="Times New Roman"/>
                <w:sz w:val="22"/>
              </w:rPr>
              <w:t>Средние (201-1000) – 15</w:t>
            </w:r>
          </w:p>
          <w:p w:rsidR="00915B4F" w:rsidRPr="00915B4F" w:rsidRDefault="00915B4F" w:rsidP="00FF5860">
            <w:pPr>
              <w:jc w:val="left"/>
              <w:rPr>
                <w:rFonts w:cs="Times New Roman"/>
                <w:sz w:val="22"/>
              </w:rPr>
            </w:pPr>
            <w:r w:rsidRPr="00915B4F">
              <w:rPr>
                <w:rFonts w:cs="Times New Roman"/>
                <w:sz w:val="22"/>
              </w:rPr>
              <w:t>Малые (50-200) – 27</w:t>
            </w:r>
          </w:p>
          <w:p w:rsidR="00915B4F" w:rsidRPr="00915B4F" w:rsidRDefault="00915B4F" w:rsidP="00FF5860">
            <w:pPr>
              <w:jc w:val="left"/>
              <w:rPr>
                <w:rFonts w:cs="Times New Roman"/>
                <w:sz w:val="22"/>
              </w:rPr>
            </w:pPr>
            <w:r w:rsidRPr="00915B4F">
              <w:rPr>
                <w:rFonts w:cs="Times New Roman"/>
                <w:sz w:val="22"/>
              </w:rPr>
              <w:t>Особо малые (менее 50) – 102</w:t>
            </w:r>
          </w:p>
          <w:p w:rsidR="00915B4F" w:rsidRPr="00915B4F" w:rsidRDefault="00915B4F" w:rsidP="00FF5860">
            <w:pPr>
              <w:rPr>
                <w:rFonts w:cs="Times New Roman"/>
                <w:sz w:val="22"/>
              </w:rPr>
            </w:pPr>
            <w:r w:rsidRPr="00915B4F">
              <w:rPr>
                <w:rFonts w:cs="Times New Roman"/>
                <w:sz w:val="22"/>
              </w:rPr>
              <w:t>Без населения – 16</w:t>
            </w:r>
          </w:p>
        </w:tc>
      </w:tr>
      <w:tr w:rsidR="00915B4F" w:rsidRPr="00F27DE1" w:rsidTr="00915B4F">
        <w:tc>
          <w:tcPr>
            <w:tcW w:w="2148" w:type="dxa"/>
          </w:tcPr>
          <w:p w:rsidR="00915B4F" w:rsidRPr="00F27DE1" w:rsidRDefault="00915B4F" w:rsidP="00FF5860">
            <w:pPr>
              <w:jc w:val="right"/>
              <w:rPr>
                <w:rFonts w:cs="Times New Roman"/>
                <w:b/>
                <w:sz w:val="22"/>
              </w:rPr>
            </w:pPr>
            <w:r>
              <w:rPr>
                <w:rFonts w:cs="Times New Roman"/>
                <w:b/>
                <w:sz w:val="22"/>
              </w:rPr>
              <w:t>Итого</w:t>
            </w:r>
            <w:r w:rsidRPr="00F27DE1">
              <w:rPr>
                <w:rFonts w:cs="Times New Roman"/>
                <w:b/>
                <w:sz w:val="22"/>
              </w:rPr>
              <w:t xml:space="preserve"> по району</w:t>
            </w:r>
          </w:p>
        </w:tc>
        <w:tc>
          <w:tcPr>
            <w:tcW w:w="1766" w:type="dxa"/>
            <w:vAlign w:val="center"/>
          </w:tcPr>
          <w:p w:rsidR="00915B4F" w:rsidRPr="00F27DE1" w:rsidRDefault="00915B4F" w:rsidP="00FF5860">
            <w:pPr>
              <w:jc w:val="center"/>
              <w:rPr>
                <w:rFonts w:cs="Times New Roman"/>
                <w:b/>
                <w:sz w:val="22"/>
              </w:rPr>
            </w:pPr>
            <w:r>
              <w:rPr>
                <w:rFonts w:cs="Times New Roman"/>
                <w:b/>
                <w:sz w:val="22"/>
              </w:rPr>
              <w:t>18</w:t>
            </w:r>
          </w:p>
        </w:tc>
        <w:tc>
          <w:tcPr>
            <w:tcW w:w="1303" w:type="dxa"/>
            <w:vAlign w:val="center"/>
          </w:tcPr>
          <w:p w:rsidR="00915B4F" w:rsidRPr="00F27DE1" w:rsidRDefault="00915B4F" w:rsidP="00FF5860">
            <w:pPr>
              <w:jc w:val="center"/>
              <w:rPr>
                <w:rFonts w:cs="Times New Roman"/>
                <w:b/>
                <w:sz w:val="22"/>
              </w:rPr>
            </w:pPr>
            <w:r>
              <w:rPr>
                <w:rFonts w:cs="Times New Roman"/>
                <w:b/>
                <w:sz w:val="22"/>
              </w:rPr>
              <w:t>167</w:t>
            </w:r>
          </w:p>
        </w:tc>
        <w:tc>
          <w:tcPr>
            <w:tcW w:w="1503" w:type="dxa"/>
            <w:vAlign w:val="center"/>
          </w:tcPr>
          <w:p w:rsidR="00915B4F" w:rsidRPr="00F27DE1" w:rsidRDefault="00915B4F" w:rsidP="00FF5860">
            <w:pPr>
              <w:jc w:val="center"/>
              <w:rPr>
                <w:rFonts w:cs="Times New Roman"/>
                <w:b/>
                <w:sz w:val="22"/>
              </w:rPr>
            </w:pPr>
            <w:r>
              <w:rPr>
                <w:rFonts w:cs="Times New Roman"/>
                <w:b/>
                <w:sz w:val="22"/>
              </w:rPr>
              <w:t>56 470</w:t>
            </w:r>
          </w:p>
        </w:tc>
        <w:tc>
          <w:tcPr>
            <w:tcW w:w="2749" w:type="dxa"/>
            <w:vAlign w:val="center"/>
          </w:tcPr>
          <w:p w:rsidR="00915B4F" w:rsidRPr="00F27DE1" w:rsidRDefault="00915B4F" w:rsidP="00FF5860">
            <w:pPr>
              <w:jc w:val="center"/>
              <w:rPr>
                <w:rFonts w:cs="Times New Roman"/>
                <w:b/>
                <w:sz w:val="22"/>
              </w:rPr>
            </w:pPr>
            <w:r>
              <w:rPr>
                <w:rFonts w:cs="Times New Roman"/>
                <w:b/>
                <w:sz w:val="22"/>
              </w:rPr>
              <w:t>-</w:t>
            </w:r>
          </w:p>
        </w:tc>
      </w:tr>
    </w:tbl>
    <w:p w:rsidR="00175D85" w:rsidRDefault="00175D85" w:rsidP="00B5302F">
      <w:pPr>
        <w:ind w:firstLine="709"/>
        <w:rPr>
          <w:szCs w:val="24"/>
        </w:rPr>
      </w:pPr>
    </w:p>
    <w:p w:rsidR="00740A4E" w:rsidRDefault="0054685E" w:rsidP="00B5302F">
      <w:pPr>
        <w:ind w:firstLine="709"/>
        <w:rPr>
          <w:szCs w:val="24"/>
        </w:rPr>
      </w:pPr>
      <w:r>
        <w:rPr>
          <w:szCs w:val="24"/>
        </w:rPr>
        <w:t xml:space="preserve">В случае отсутствия необходимости дифференциации расчетных показателей по типам муниципальных образований и численности населения расчетные показатели минимально допустимого уровня обеспеченности и максимально допустимого уровня территориальной доступности принимаются </w:t>
      </w:r>
      <w:proofErr w:type="gramStart"/>
      <w:r w:rsidR="00083D6B">
        <w:rPr>
          <w:szCs w:val="24"/>
        </w:rPr>
        <w:t>едиными</w:t>
      </w:r>
      <w:proofErr w:type="gramEnd"/>
      <w:r w:rsidR="00083D6B">
        <w:rPr>
          <w:szCs w:val="24"/>
        </w:rPr>
        <w:t xml:space="preserve"> </w:t>
      </w:r>
      <w:r>
        <w:rPr>
          <w:szCs w:val="24"/>
        </w:rPr>
        <w:t xml:space="preserve">для </w:t>
      </w:r>
      <w:r w:rsidR="00083D6B">
        <w:rPr>
          <w:szCs w:val="24"/>
        </w:rPr>
        <w:t xml:space="preserve">всего </w:t>
      </w:r>
      <w:r>
        <w:rPr>
          <w:szCs w:val="24"/>
        </w:rPr>
        <w:t xml:space="preserve">населения </w:t>
      </w:r>
      <w:r w:rsidR="003C6B46">
        <w:rPr>
          <w:szCs w:val="24"/>
        </w:rPr>
        <w:t xml:space="preserve">и территории </w:t>
      </w:r>
      <w:r>
        <w:rPr>
          <w:szCs w:val="24"/>
        </w:rPr>
        <w:t>Дзержинского района.</w:t>
      </w:r>
    </w:p>
    <w:p w:rsidR="00211E03" w:rsidRDefault="00211E03" w:rsidP="00B5302F">
      <w:pPr>
        <w:ind w:firstLine="709"/>
        <w:rPr>
          <w:szCs w:val="24"/>
        </w:rPr>
      </w:pPr>
    </w:p>
    <w:p w:rsidR="00EF2333" w:rsidRDefault="00EF2333">
      <w:pPr>
        <w:rPr>
          <w:b/>
          <w:sz w:val="26"/>
          <w:szCs w:val="26"/>
        </w:rPr>
      </w:pPr>
      <w:r>
        <w:rPr>
          <w:b/>
          <w:sz w:val="26"/>
          <w:szCs w:val="26"/>
        </w:rPr>
        <w:br w:type="page"/>
      </w:r>
    </w:p>
    <w:p w:rsidR="001F5DF4" w:rsidRPr="00B62E05" w:rsidRDefault="00B5302F" w:rsidP="00B5302F">
      <w:pPr>
        <w:jc w:val="center"/>
        <w:outlineLvl w:val="1"/>
        <w:rPr>
          <w:b/>
          <w:szCs w:val="24"/>
        </w:rPr>
      </w:pPr>
      <w:bookmarkStart w:id="7" w:name="_Toc153461408"/>
      <w:r w:rsidRPr="00B62E05">
        <w:rPr>
          <w:b/>
          <w:szCs w:val="24"/>
        </w:rPr>
        <w:lastRenderedPageBreak/>
        <w:t>1.2</w:t>
      </w:r>
      <w:r w:rsidR="004F7DD3" w:rsidRPr="00B62E05">
        <w:rPr>
          <w:b/>
          <w:szCs w:val="24"/>
        </w:rPr>
        <w:t xml:space="preserve"> </w:t>
      </w:r>
      <w:r w:rsidR="00A13695" w:rsidRPr="00B62E05">
        <w:rPr>
          <w:b/>
          <w:szCs w:val="24"/>
        </w:rPr>
        <w:t>Расчетные показатели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 муниципального района «Дзержинский район» Калужской области</w:t>
      </w:r>
      <w:bookmarkEnd w:id="7"/>
    </w:p>
    <w:p w:rsidR="00B5302F" w:rsidRPr="00A13695" w:rsidRDefault="00B5302F" w:rsidP="00A13695">
      <w:pPr>
        <w:ind w:firstLine="709"/>
        <w:rPr>
          <w:szCs w:val="24"/>
        </w:rPr>
      </w:pPr>
    </w:p>
    <w:p w:rsidR="00B5302F" w:rsidRPr="00A13695" w:rsidRDefault="00B5302F" w:rsidP="00A13695">
      <w:pPr>
        <w:ind w:firstLine="709"/>
        <w:outlineLvl w:val="2"/>
        <w:rPr>
          <w:b/>
          <w:szCs w:val="24"/>
        </w:rPr>
      </w:pPr>
      <w:bookmarkStart w:id="8" w:name="_Toc153461409"/>
      <w:r w:rsidRPr="00A13695">
        <w:rPr>
          <w:b/>
          <w:szCs w:val="24"/>
        </w:rPr>
        <w:t>1.</w:t>
      </w:r>
      <w:r w:rsidR="00A13695" w:rsidRPr="00A13695">
        <w:rPr>
          <w:b/>
          <w:szCs w:val="24"/>
        </w:rPr>
        <w:t xml:space="preserve">2.1 </w:t>
      </w:r>
      <w:r w:rsidR="00FF5860">
        <w:rPr>
          <w:b/>
          <w:szCs w:val="24"/>
        </w:rPr>
        <w:t>Электроснабжени</w:t>
      </w:r>
      <w:r w:rsidR="00D17084">
        <w:rPr>
          <w:b/>
          <w:szCs w:val="24"/>
        </w:rPr>
        <w:t>е</w:t>
      </w:r>
      <w:bookmarkEnd w:id="8"/>
    </w:p>
    <w:p w:rsidR="00D35EC6" w:rsidRDefault="009568EF" w:rsidP="009568EF">
      <w:pPr>
        <w:ind w:firstLine="709"/>
        <w:rPr>
          <w:szCs w:val="28"/>
        </w:rPr>
      </w:pPr>
      <w:r>
        <w:rPr>
          <w:szCs w:val="28"/>
        </w:rPr>
        <w:t xml:space="preserve">К объектам электроснабжения местного значения МР «Дзержинский район» Калужской области относятся: </w:t>
      </w:r>
      <w:r w:rsidRPr="009568EF">
        <w:rPr>
          <w:szCs w:val="28"/>
        </w:rPr>
        <w:t>объекты капитального строительства, находящиеся в муниципальной собственности, включающие</w:t>
      </w:r>
      <w:r>
        <w:rPr>
          <w:szCs w:val="28"/>
        </w:rPr>
        <w:t xml:space="preserve"> </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Pr>
          <w:szCs w:val="28"/>
        </w:rPr>
        <w:t>.</w:t>
      </w:r>
      <w:r w:rsidR="002C26BB">
        <w:rPr>
          <w:rStyle w:val="ae"/>
          <w:szCs w:val="28"/>
        </w:rPr>
        <w:footnoteReference w:id="7"/>
      </w:r>
    </w:p>
    <w:p w:rsidR="009568EF" w:rsidRDefault="009568EF" w:rsidP="009568EF">
      <w:pPr>
        <w:ind w:firstLine="709"/>
        <w:rPr>
          <w:szCs w:val="28"/>
        </w:rPr>
      </w:pPr>
      <w:r>
        <w:rPr>
          <w:szCs w:val="28"/>
        </w:rPr>
        <w:t xml:space="preserve">Проектирование объектов местного значения систем электроснабжения осуществляется в соответствии с </w:t>
      </w:r>
      <w:r w:rsidR="00D35EC6">
        <w:rPr>
          <w:szCs w:val="28"/>
        </w:rPr>
        <w:t xml:space="preserve">муниципальной </w:t>
      </w:r>
      <w:r>
        <w:rPr>
          <w:szCs w:val="28"/>
        </w:rPr>
        <w:t xml:space="preserve">программой </w:t>
      </w:r>
      <w:r w:rsidR="00D35EC6">
        <w:rPr>
          <w:szCs w:val="28"/>
        </w:rPr>
        <w:t xml:space="preserve">МР «Дзержинский район» </w:t>
      </w:r>
      <w:r>
        <w:rPr>
          <w:szCs w:val="28"/>
        </w:rPr>
        <w:t xml:space="preserve">Калужской области </w:t>
      </w:r>
      <w:r w:rsidR="00D35EC6" w:rsidRPr="00D35EC6">
        <w:rPr>
          <w:szCs w:val="24"/>
        </w:rPr>
        <w:t>«Энергосбережение и повышение энергоэффективности в Дзержинском районе»</w:t>
      </w:r>
      <w:r>
        <w:rPr>
          <w:szCs w:val="28"/>
        </w:rPr>
        <w:t>.</w:t>
      </w:r>
      <w:r w:rsidR="00D35EC6">
        <w:rPr>
          <w:rStyle w:val="ae"/>
          <w:szCs w:val="28"/>
        </w:rPr>
        <w:footnoteReference w:id="8"/>
      </w:r>
      <w:r>
        <w:rPr>
          <w:szCs w:val="28"/>
        </w:rPr>
        <w:t xml:space="preserve"> Объекты </w:t>
      </w:r>
      <w:r w:rsidR="00D35EC6">
        <w:rPr>
          <w:szCs w:val="28"/>
        </w:rPr>
        <w:t>местного</w:t>
      </w:r>
      <w:r w:rsidR="00527AB0">
        <w:rPr>
          <w:szCs w:val="28"/>
        </w:rPr>
        <w:t xml:space="preserve"> </w:t>
      </w:r>
      <w:r>
        <w:rPr>
          <w:szCs w:val="28"/>
        </w:rPr>
        <w:t xml:space="preserve">значения в области электроснабжения должны обеспечивать достижение расчетных показателей электропотребления и максимума электрической нагрузки. </w:t>
      </w:r>
    </w:p>
    <w:p w:rsidR="009568EF" w:rsidRPr="009568EF" w:rsidRDefault="009568EF" w:rsidP="009568EF">
      <w:pPr>
        <w:ind w:firstLine="709"/>
        <w:rPr>
          <w:szCs w:val="24"/>
        </w:rPr>
      </w:pPr>
    </w:p>
    <w:p w:rsidR="00B5302F" w:rsidRDefault="00555C8B" w:rsidP="00555C8B">
      <w:pPr>
        <w:pStyle w:val="a3"/>
        <w:rPr>
          <w:szCs w:val="24"/>
        </w:rPr>
      </w:pPr>
      <w:r>
        <w:t xml:space="preserve">Таблица </w:t>
      </w:r>
      <w:fldSimple w:instr=" SEQ Таблица \* ARABIC ">
        <w:r w:rsidR="00736131">
          <w:rPr>
            <w:noProof/>
          </w:rPr>
          <w:t>2</w:t>
        </w:r>
      </w:fldSimple>
      <w:r>
        <w:t xml:space="preserve"> – </w:t>
      </w:r>
      <w:r w:rsidR="00FA1DD0" w:rsidRPr="00FA1DD0">
        <w:rPr>
          <w:szCs w:val="24"/>
        </w:rPr>
        <w:t>Расчетные показатели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1845"/>
        <w:gridCol w:w="1566"/>
        <w:gridCol w:w="1270"/>
        <w:gridCol w:w="1985"/>
        <w:gridCol w:w="1558"/>
        <w:gridCol w:w="1842"/>
      </w:tblGrid>
      <w:tr w:rsidR="00555C8B" w:rsidRPr="00CD7D78" w:rsidTr="00555C8B">
        <w:trPr>
          <w:tblHeader/>
        </w:trPr>
        <w:tc>
          <w:tcPr>
            <w:tcW w:w="916" w:type="pct"/>
            <w:vAlign w:val="center"/>
          </w:tcPr>
          <w:p w:rsidR="00555C8B" w:rsidRPr="00CD7D78" w:rsidRDefault="00555C8B" w:rsidP="00FE2256">
            <w:pPr>
              <w:jc w:val="center"/>
              <w:rPr>
                <w:rFonts w:cs="Times New Roman"/>
                <w:b/>
                <w:sz w:val="20"/>
                <w:szCs w:val="20"/>
              </w:rPr>
            </w:pPr>
            <w:r w:rsidRPr="00CD7D78">
              <w:rPr>
                <w:rFonts w:cs="Times New Roman"/>
                <w:b/>
                <w:sz w:val="20"/>
                <w:szCs w:val="20"/>
              </w:rPr>
              <w:t>Наименование вида объекта</w:t>
            </w:r>
          </w:p>
        </w:tc>
        <w:tc>
          <w:tcPr>
            <w:tcW w:w="778" w:type="pct"/>
            <w:vAlign w:val="center"/>
          </w:tcPr>
          <w:p w:rsidR="00555C8B" w:rsidRPr="00CD7D78" w:rsidRDefault="00555C8B" w:rsidP="00FE2256">
            <w:pPr>
              <w:jc w:val="center"/>
              <w:rPr>
                <w:rFonts w:cs="Times New Roman"/>
                <w:b/>
                <w:sz w:val="20"/>
                <w:szCs w:val="20"/>
              </w:rPr>
            </w:pPr>
            <w:r w:rsidRPr="00CD7D78">
              <w:rPr>
                <w:rFonts w:cs="Times New Roman"/>
                <w:b/>
                <w:sz w:val="20"/>
                <w:szCs w:val="20"/>
              </w:rPr>
              <w:t>Тип расчетного показателя</w:t>
            </w:r>
          </w:p>
        </w:tc>
        <w:tc>
          <w:tcPr>
            <w:tcW w:w="2391" w:type="pct"/>
            <w:gridSpan w:val="3"/>
            <w:vAlign w:val="center"/>
          </w:tcPr>
          <w:p w:rsidR="00555C8B" w:rsidRPr="00CD7D78" w:rsidRDefault="00555C8B" w:rsidP="00FE2256">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55C8B" w:rsidRPr="00CD7D78" w:rsidRDefault="00555C8B" w:rsidP="00FE2256">
            <w:pPr>
              <w:jc w:val="center"/>
              <w:rPr>
                <w:rFonts w:cs="Times New Roman"/>
                <w:b/>
                <w:sz w:val="20"/>
                <w:szCs w:val="20"/>
              </w:rPr>
            </w:pPr>
            <w:r w:rsidRPr="00CD7D78">
              <w:rPr>
                <w:b/>
                <w:sz w:val="20"/>
                <w:szCs w:val="20"/>
              </w:rPr>
              <w:t>Значение расчетного показателя</w:t>
            </w:r>
          </w:p>
        </w:tc>
      </w:tr>
      <w:tr w:rsidR="009568EF" w:rsidRPr="00CD7D78" w:rsidTr="00555C8B">
        <w:trPr>
          <w:trHeight w:val="444"/>
        </w:trPr>
        <w:tc>
          <w:tcPr>
            <w:tcW w:w="916" w:type="pct"/>
            <w:vMerge w:val="restart"/>
          </w:tcPr>
          <w:p w:rsidR="009568EF" w:rsidRPr="00CD7D78" w:rsidRDefault="009568EF" w:rsidP="00FE2256">
            <w:pPr>
              <w:jc w:val="left"/>
              <w:rPr>
                <w:rFonts w:cs="Times New Roman"/>
                <w:sz w:val="20"/>
                <w:szCs w:val="20"/>
              </w:rPr>
            </w:pPr>
            <w:r w:rsidRPr="00CD7D78">
              <w:rPr>
                <w:rFonts w:cs="Times New Roman"/>
                <w:sz w:val="20"/>
                <w:szCs w:val="20"/>
              </w:rPr>
              <w:t>Объекты электроснабжения</w:t>
            </w:r>
          </w:p>
        </w:tc>
        <w:tc>
          <w:tcPr>
            <w:tcW w:w="778" w:type="pct"/>
            <w:vMerge w:val="restart"/>
          </w:tcPr>
          <w:p w:rsidR="009568EF" w:rsidRPr="00CD7D78" w:rsidRDefault="009568EF" w:rsidP="00FE2256">
            <w:pPr>
              <w:jc w:val="left"/>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631" w:type="pct"/>
            <w:vMerge w:val="restart"/>
          </w:tcPr>
          <w:p w:rsidR="009568EF" w:rsidRPr="00CD7D78" w:rsidRDefault="009568EF" w:rsidP="00FE2256">
            <w:pPr>
              <w:rPr>
                <w:rFonts w:cs="Times New Roman"/>
                <w:sz w:val="20"/>
                <w:szCs w:val="20"/>
              </w:rPr>
            </w:pPr>
            <w:r w:rsidRPr="00CD7D78">
              <w:rPr>
                <w:rFonts w:cs="Times New Roman"/>
                <w:sz w:val="20"/>
                <w:szCs w:val="20"/>
              </w:rPr>
              <w:t>Объем электропотребления</w:t>
            </w:r>
            <w:r>
              <w:rPr>
                <w:rFonts w:cs="Times New Roman"/>
                <w:sz w:val="20"/>
                <w:szCs w:val="20"/>
              </w:rPr>
              <w:t>*</w:t>
            </w:r>
            <w:r w:rsidRPr="00CD7D78">
              <w:rPr>
                <w:rFonts w:cs="Times New Roman"/>
                <w:sz w:val="20"/>
                <w:szCs w:val="20"/>
              </w:rPr>
              <w:t xml:space="preserve">, </w:t>
            </w:r>
            <w:proofErr w:type="spellStart"/>
            <w:r w:rsidRPr="00CD7D78">
              <w:rPr>
                <w:rFonts w:eastAsia="Times New Roman" w:cs="Times New Roman"/>
                <w:sz w:val="20"/>
                <w:szCs w:val="20"/>
                <w:lang w:eastAsia="ru-RU"/>
              </w:rPr>
              <w:t>кВт·</w:t>
            </w:r>
            <w:proofErr w:type="gramStart"/>
            <w:r w:rsidRPr="00CD7D78">
              <w:rPr>
                <w:rFonts w:eastAsia="Times New Roman" w:cs="Times New Roman"/>
                <w:sz w:val="20"/>
                <w:szCs w:val="20"/>
                <w:lang w:eastAsia="ru-RU"/>
              </w:rPr>
              <w:t>ч</w:t>
            </w:r>
            <w:proofErr w:type="spellEnd"/>
            <w:proofErr w:type="gramEnd"/>
            <w:r w:rsidRPr="00CD7D78">
              <w:rPr>
                <w:rFonts w:eastAsia="Times New Roman" w:cs="Times New Roman"/>
                <w:sz w:val="20"/>
                <w:szCs w:val="20"/>
                <w:lang w:eastAsia="ru-RU"/>
              </w:rPr>
              <w:t>/год на 1 чел.</w:t>
            </w:r>
          </w:p>
        </w:tc>
        <w:tc>
          <w:tcPr>
            <w:tcW w:w="986" w:type="pct"/>
            <w:vMerge w:val="restart"/>
          </w:tcPr>
          <w:p w:rsidR="009568EF" w:rsidRPr="00CD7D78" w:rsidRDefault="009568EF" w:rsidP="00FE2256">
            <w:pPr>
              <w:rPr>
                <w:rFonts w:cs="Times New Roman"/>
                <w:sz w:val="20"/>
                <w:szCs w:val="20"/>
              </w:rPr>
            </w:pPr>
            <w:r>
              <w:rPr>
                <w:rFonts w:cs="Times New Roman"/>
                <w:sz w:val="20"/>
                <w:szCs w:val="20"/>
              </w:rPr>
              <w:t xml:space="preserve">Городские поселения </w:t>
            </w:r>
          </w:p>
        </w:tc>
        <w:tc>
          <w:tcPr>
            <w:tcW w:w="774" w:type="pct"/>
            <w:vMerge w:val="restart"/>
          </w:tcPr>
          <w:p w:rsidR="009568EF" w:rsidRPr="00CD7D78" w:rsidRDefault="009568EF" w:rsidP="00FE2256">
            <w:pPr>
              <w:rPr>
                <w:rFonts w:cs="Times New Roman"/>
                <w:sz w:val="20"/>
                <w:szCs w:val="20"/>
              </w:rPr>
            </w:pPr>
            <w:r w:rsidRPr="00CD7D78">
              <w:rPr>
                <w:rFonts w:cs="Times New Roman"/>
                <w:sz w:val="20"/>
                <w:szCs w:val="20"/>
              </w:rPr>
              <w:t>без стационарных электроплит</w:t>
            </w:r>
          </w:p>
        </w:tc>
        <w:tc>
          <w:tcPr>
            <w:tcW w:w="915" w:type="pct"/>
            <w:vAlign w:val="center"/>
          </w:tcPr>
          <w:p w:rsidR="009568EF" w:rsidRPr="00CD7D78" w:rsidRDefault="009568EF" w:rsidP="00FE2256">
            <w:pPr>
              <w:pStyle w:val="Default"/>
              <w:rPr>
                <w:sz w:val="20"/>
                <w:szCs w:val="20"/>
              </w:rPr>
            </w:pPr>
            <w:r w:rsidRPr="00CD7D78">
              <w:rPr>
                <w:sz w:val="20"/>
                <w:szCs w:val="20"/>
              </w:rPr>
              <w:t>без кондиционеров – 1360</w:t>
            </w:r>
          </w:p>
        </w:tc>
      </w:tr>
      <w:tr w:rsidR="009568EF" w:rsidRPr="00CD7D78" w:rsidTr="00555C8B">
        <w:trPr>
          <w:trHeight w:val="516"/>
        </w:trPr>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tcPr>
          <w:p w:rsidR="009568EF" w:rsidRPr="00CD7D78" w:rsidRDefault="009568EF" w:rsidP="00FE2256">
            <w:pPr>
              <w:rPr>
                <w:rFonts w:cs="Times New Roman"/>
                <w:sz w:val="20"/>
                <w:szCs w:val="20"/>
              </w:rPr>
            </w:pPr>
          </w:p>
        </w:tc>
        <w:tc>
          <w:tcPr>
            <w:tcW w:w="915" w:type="pct"/>
            <w:vAlign w:val="center"/>
          </w:tcPr>
          <w:p w:rsidR="009568EF" w:rsidRPr="00CD7D78" w:rsidRDefault="009568EF" w:rsidP="00FE2256">
            <w:pPr>
              <w:pStyle w:val="Default"/>
              <w:rPr>
                <w:sz w:val="20"/>
                <w:szCs w:val="20"/>
              </w:rPr>
            </w:pPr>
            <w:r w:rsidRPr="00CD7D78">
              <w:rPr>
                <w:sz w:val="20"/>
                <w:szCs w:val="20"/>
              </w:rPr>
              <w:t>с кондиционерами – 1600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val="restart"/>
          </w:tcPr>
          <w:p w:rsidR="009568EF" w:rsidRPr="00CD7D78" w:rsidRDefault="009568EF" w:rsidP="00FE2256">
            <w:pPr>
              <w:rPr>
                <w:rFonts w:cs="Times New Roman"/>
                <w:sz w:val="20"/>
                <w:szCs w:val="20"/>
              </w:rPr>
            </w:pPr>
            <w:r w:rsidRPr="00CD7D78">
              <w:rPr>
                <w:rFonts w:cs="Times New Roman"/>
                <w:sz w:val="20"/>
                <w:szCs w:val="20"/>
              </w:rPr>
              <w:t>со стационарными электроплитами (100% охвата)</w:t>
            </w:r>
          </w:p>
        </w:tc>
        <w:tc>
          <w:tcPr>
            <w:tcW w:w="915" w:type="pct"/>
            <w:vAlign w:val="center"/>
          </w:tcPr>
          <w:p w:rsidR="009568EF" w:rsidRPr="00CD7D78" w:rsidRDefault="009568EF" w:rsidP="00FE2256">
            <w:pPr>
              <w:pStyle w:val="Default"/>
              <w:rPr>
                <w:sz w:val="20"/>
                <w:szCs w:val="20"/>
              </w:rPr>
            </w:pPr>
            <w:r w:rsidRPr="00CD7D78">
              <w:rPr>
                <w:sz w:val="20"/>
                <w:szCs w:val="20"/>
              </w:rPr>
              <w:t>без кондиционеров – 1680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tcPr>
          <w:p w:rsidR="009568EF" w:rsidRPr="00CD7D78" w:rsidRDefault="009568EF" w:rsidP="00FE2256">
            <w:pPr>
              <w:rPr>
                <w:rFonts w:cs="Times New Roman"/>
                <w:sz w:val="20"/>
                <w:szCs w:val="20"/>
              </w:rPr>
            </w:pPr>
          </w:p>
        </w:tc>
        <w:tc>
          <w:tcPr>
            <w:tcW w:w="915" w:type="pct"/>
            <w:vAlign w:val="center"/>
          </w:tcPr>
          <w:p w:rsidR="009568EF" w:rsidRPr="00CD7D78" w:rsidRDefault="009568EF" w:rsidP="00FE2256">
            <w:pPr>
              <w:pStyle w:val="Default"/>
              <w:rPr>
                <w:sz w:val="20"/>
                <w:szCs w:val="20"/>
              </w:rPr>
            </w:pPr>
            <w:r w:rsidRPr="00CD7D78">
              <w:rPr>
                <w:sz w:val="20"/>
                <w:szCs w:val="20"/>
              </w:rPr>
              <w:t>с кондиционерами – 1920</w:t>
            </w:r>
          </w:p>
        </w:tc>
      </w:tr>
      <w:tr w:rsidR="009568EF" w:rsidRPr="00CD7D78" w:rsidTr="00555C8B">
        <w:trPr>
          <w:trHeight w:val="471"/>
        </w:trPr>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val="restart"/>
          </w:tcPr>
          <w:p w:rsidR="009568EF" w:rsidRPr="00CD7D78" w:rsidRDefault="009568EF" w:rsidP="00FE2256">
            <w:pPr>
              <w:rPr>
                <w:rFonts w:cs="Times New Roman"/>
                <w:sz w:val="20"/>
                <w:szCs w:val="20"/>
              </w:rPr>
            </w:pPr>
            <w:r>
              <w:rPr>
                <w:rFonts w:cs="Times New Roman"/>
                <w:sz w:val="20"/>
                <w:szCs w:val="20"/>
              </w:rPr>
              <w:t>Сельские поселения</w:t>
            </w:r>
          </w:p>
        </w:tc>
        <w:tc>
          <w:tcPr>
            <w:tcW w:w="774" w:type="pct"/>
            <w:vMerge w:val="restart"/>
          </w:tcPr>
          <w:p w:rsidR="009568EF" w:rsidRPr="00CD7D78" w:rsidRDefault="009568EF" w:rsidP="00FE2256">
            <w:pPr>
              <w:rPr>
                <w:rFonts w:cs="Times New Roman"/>
                <w:sz w:val="20"/>
                <w:szCs w:val="20"/>
              </w:rPr>
            </w:pPr>
            <w:r w:rsidRPr="00CD7D78">
              <w:rPr>
                <w:rFonts w:cs="Times New Roman"/>
                <w:sz w:val="20"/>
                <w:szCs w:val="20"/>
              </w:rPr>
              <w:t>без стационарных электроплит</w:t>
            </w:r>
          </w:p>
        </w:tc>
        <w:tc>
          <w:tcPr>
            <w:tcW w:w="915" w:type="pct"/>
            <w:vAlign w:val="center"/>
          </w:tcPr>
          <w:p w:rsidR="009568EF" w:rsidRPr="00CD7D78" w:rsidRDefault="009568EF" w:rsidP="00FE2256">
            <w:pPr>
              <w:pStyle w:val="Default"/>
              <w:rPr>
                <w:sz w:val="20"/>
                <w:szCs w:val="20"/>
              </w:rPr>
            </w:pPr>
            <w:r w:rsidRPr="00CD7D78">
              <w:rPr>
                <w:sz w:val="20"/>
                <w:szCs w:val="20"/>
              </w:rPr>
              <w:t>без кондиционеров – 950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tcPr>
          <w:p w:rsidR="009568EF" w:rsidRPr="00CD7D78" w:rsidRDefault="009568EF" w:rsidP="00FE2256">
            <w:pPr>
              <w:rPr>
                <w:rFonts w:cs="Times New Roman"/>
                <w:sz w:val="20"/>
                <w:szCs w:val="20"/>
              </w:rPr>
            </w:pPr>
          </w:p>
        </w:tc>
        <w:tc>
          <w:tcPr>
            <w:tcW w:w="915" w:type="pct"/>
            <w:vAlign w:val="center"/>
          </w:tcPr>
          <w:p w:rsidR="009568EF" w:rsidRPr="00CD7D78" w:rsidRDefault="009568EF" w:rsidP="00FE2256">
            <w:pPr>
              <w:pStyle w:val="Default"/>
              <w:rPr>
                <w:sz w:val="20"/>
                <w:szCs w:val="20"/>
              </w:rPr>
            </w:pPr>
            <w:r w:rsidRPr="00CD7D78">
              <w:rPr>
                <w:sz w:val="20"/>
                <w:szCs w:val="20"/>
              </w:rPr>
              <w:t>с кондиционерами – 1188</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val="restart"/>
          </w:tcPr>
          <w:p w:rsidR="009568EF" w:rsidRPr="00CD7D78" w:rsidRDefault="009568EF" w:rsidP="00FE2256">
            <w:pPr>
              <w:rPr>
                <w:rFonts w:cs="Times New Roman"/>
                <w:sz w:val="20"/>
                <w:szCs w:val="20"/>
              </w:rPr>
            </w:pPr>
            <w:r w:rsidRPr="00CD7D78">
              <w:rPr>
                <w:rFonts w:cs="Times New Roman"/>
                <w:sz w:val="20"/>
                <w:szCs w:val="20"/>
              </w:rPr>
              <w:t>со стационарными электроплитами (100% охвата)</w:t>
            </w:r>
          </w:p>
        </w:tc>
        <w:tc>
          <w:tcPr>
            <w:tcW w:w="915" w:type="pct"/>
            <w:vAlign w:val="center"/>
          </w:tcPr>
          <w:p w:rsidR="009568EF" w:rsidRPr="00CD7D78" w:rsidRDefault="009568EF" w:rsidP="00FE2256">
            <w:pPr>
              <w:pStyle w:val="Default"/>
              <w:rPr>
                <w:sz w:val="20"/>
                <w:szCs w:val="20"/>
              </w:rPr>
            </w:pPr>
            <w:r w:rsidRPr="00CD7D78">
              <w:rPr>
                <w:sz w:val="20"/>
                <w:szCs w:val="20"/>
              </w:rPr>
              <w:t>без кондиционеров – 1350</w:t>
            </w:r>
          </w:p>
        </w:tc>
      </w:tr>
      <w:tr w:rsidR="009568EF" w:rsidRPr="00CD7D78" w:rsidTr="009568EF">
        <w:trPr>
          <w:trHeight w:val="398"/>
        </w:trPr>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tcPr>
          <w:p w:rsidR="009568EF" w:rsidRPr="00CD7D78" w:rsidRDefault="009568EF" w:rsidP="00FE2256">
            <w:pPr>
              <w:rPr>
                <w:rFonts w:cs="Times New Roman"/>
                <w:sz w:val="20"/>
                <w:szCs w:val="20"/>
              </w:rPr>
            </w:pPr>
          </w:p>
        </w:tc>
        <w:tc>
          <w:tcPr>
            <w:tcW w:w="915" w:type="pct"/>
            <w:vAlign w:val="center"/>
          </w:tcPr>
          <w:p w:rsidR="009568EF" w:rsidRPr="00CD7D78" w:rsidRDefault="009568EF" w:rsidP="00FE2256">
            <w:pPr>
              <w:pStyle w:val="Default"/>
              <w:rPr>
                <w:sz w:val="20"/>
                <w:szCs w:val="20"/>
              </w:rPr>
            </w:pPr>
            <w:r w:rsidRPr="00CD7D78">
              <w:rPr>
                <w:sz w:val="20"/>
                <w:szCs w:val="20"/>
              </w:rPr>
              <w:t>с кондиционерами – 1688</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3169" w:type="pct"/>
            <w:gridSpan w:val="4"/>
          </w:tcPr>
          <w:p w:rsidR="009568EF" w:rsidRPr="00CD7D78" w:rsidRDefault="009568EF" w:rsidP="00FE2256">
            <w:pPr>
              <w:jc w:val="left"/>
              <w:rPr>
                <w:rFonts w:cs="Times New Roman"/>
                <w:sz w:val="20"/>
                <w:szCs w:val="20"/>
              </w:rPr>
            </w:pPr>
            <w:r w:rsidRPr="00CD7D78">
              <w:rPr>
                <w:rFonts w:cs="Times New Roman"/>
                <w:sz w:val="20"/>
                <w:szCs w:val="20"/>
              </w:rPr>
              <w:t>Расчетный показатель максимально допустимого уровня территориальной доступности</w:t>
            </w:r>
          </w:p>
        </w:tc>
        <w:tc>
          <w:tcPr>
            <w:tcW w:w="915" w:type="pct"/>
            <w:vAlign w:val="center"/>
          </w:tcPr>
          <w:p w:rsidR="009568EF" w:rsidRPr="00CD7D78" w:rsidRDefault="009568EF" w:rsidP="00FE2256">
            <w:pPr>
              <w:pStyle w:val="Default"/>
              <w:rPr>
                <w:sz w:val="20"/>
                <w:szCs w:val="20"/>
              </w:rPr>
            </w:pPr>
            <w:r w:rsidRPr="00CD7D78">
              <w:rPr>
                <w:sz w:val="20"/>
                <w:szCs w:val="20"/>
              </w:rPr>
              <w:t>Не нормируется</w:t>
            </w:r>
          </w:p>
        </w:tc>
      </w:tr>
      <w:tr w:rsidR="009568EF" w:rsidRPr="00CD7D78" w:rsidTr="00555C8B">
        <w:trPr>
          <w:trHeight w:val="599"/>
        </w:trPr>
        <w:tc>
          <w:tcPr>
            <w:tcW w:w="916" w:type="pct"/>
            <w:vMerge/>
          </w:tcPr>
          <w:p w:rsidR="009568EF" w:rsidRPr="00CD7D78" w:rsidRDefault="009568EF" w:rsidP="00FE2256">
            <w:pPr>
              <w:jc w:val="left"/>
              <w:rPr>
                <w:rFonts w:cs="Times New Roman"/>
                <w:sz w:val="20"/>
                <w:szCs w:val="20"/>
              </w:rPr>
            </w:pPr>
          </w:p>
        </w:tc>
        <w:tc>
          <w:tcPr>
            <w:tcW w:w="778" w:type="pct"/>
            <w:vMerge w:val="restart"/>
          </w:tcPr>
          <w:p w:rsidR="009568EF" w:rsidRPr="00CD7D78" w:rsidRDefault="009568EF" w:rsidP="00FE2256">
            <w:pPr>
              <w:jc w:val="left"/>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631" w:type="pct"/>
            <w:vMerge w:val="restart"/>
          </w:tcPr>
          <w:p w:rsidR="009568EF" w:rsidRPr="00CD7D78" w:rsidRDefault="009568EF" w:rsidP="00FE2256">
            <w:pPr>
              <w:jc w:val="left"/>
              <w:rPr>
                <w:rFonts w:cs="Times New Roman"/>
                <w:sz w:val="20"/>
                <w:szCs w:val="20"/>
              </w:rPr>
            </w:pPr>
            <w:r w:rsidRPr="009568EF">
              <w:rPr>
                <w:rFonts w:cs="Times New Roman"/>
                <w:sz w:val="17"/>
                <w:szCs w:val="17"/>
              </w:rPr>
              <w:t>Использование</w:t>
            </w:r>
            <w:r w:rsidRPr="00CD7D78">
              <w:rPr>
                <w:rFonts w:cs="Times New Roman"/>
                <w:sz w:val="20"/>
                <w:szCs w:val="20"/>
              </w:rPr>
              <w:t xml:space="preserve"> </w:t>
            </w:r>
            <w:r w:rsidRPr="009568EF">
              <w:rPr>
                <w:rFonts w:cs="Times New Roman"/>
                <w:sz w:val="18"/>
                <w:szCs w:val="18"/>
              </w:rPr>
              <w:t>максимума электрической нагрузки</w:t>
            </w:r>
            <w:r>
              <w:rPr>
                <w:rFonts w:cs="Times New Roman"/>
                <w:sz w:val="18"/>
                <w:szCs w:val="18"/>
              </w:rPr>
              <w:t>*</w:t>
            </w:r>
            <w:r w:rsidRPr="009568EF">
              <w:rPr>
                <w:rFonts w:cs="Times New Roman"/>
                <w:sz w:val="18"/>
                <w:szCs w:val="18"/>
              </w:rPr>
              <w:t xml:space="preserve">, </w:t>
            </w:r>
            <w:proofErr w:type="gramStart"/>
            <w:r w:rsidRPr="009568EF">
              <w:rPr>
                <w:rFonts w:cs="Times New Roman"/>
                <w:sz w:val="18"/>
                <w:szCs w:val="18"/>
              </w:rPr>
              <w:t>ч</w:t>
            </w:r>
            <w:proofErr w:type="gramEnd"/>
            <w:r w:rsidRPr="009568EF">
              <w:rPr>
                <w:rFonts w:cs="Times New Roman"/>
                <w:sz w:val="18"/>
                <w:szCs w:val="18"/>
              </w:rPr>
              <w:t>/год</w:t>
            </w:r>
          </w:p>
        </w:tc>
        <w:tc>
          <w:tcPr>
            <w:tcW w:w="986" w:type="pct"/>
            <w:vMerge w:val="restart"/>
          </w:tcPr>
          <w:p w:rsidR="009568EF" w:rsidRPr="00CD7D78" w:rsidRDefault="009568EF" w:rsidP="00FE2256">
            <w:pPr>
              <w:rPr>
                <w:rFonts w:cs="Times New Roman"/>
                <w:sz w:val="20"/>
                <w:szCs w:val="20"/>
              </w:rPr>
            </w:pPr>
            <w:r>
              <w:rPr>
                <w:rFonts w:cs="Times New Roman"/>
                <w:sz w:val="20"/>
                <w:szCs w:val="20"/>
              </w:rPr>
              <w:t xml:space="preserve">Городские поселения </w:t>
            </w:r>
          </w:p>
        </w:tc>
        <w:tc>
          <w:tcPr>
            <w:tcW w:w="774" w:type="pct"/>
            <w:vMerge w:val="restart"/>
          </w:tcPr>
          <w:p w:rsidR="009568EF" w:rsidRPr="00CD7D78" w:rsidRDefault="009568EF" w:rsidP="00FE2256">
            <w:pPr>
              <w:rPr>
                <w:rFonts w:cs="Times New Roman"/>
                <w:sz w:val="20"/>
                <w:szCs w:val="20"/>
              </w:rPr>
            </w:pPr>
            <w:r w:rsidRPr="00CD7D78">
              <w:rPr>
                <w:rFonts w:cs="Times New Roman"/>
                <w:sz w:val="20"/>
                <w:szCs w:val="20"/>
              </w:rPr>
              <w:t>без стационарных электроплит</w:t>
            </w:r>
          </w:p>
        </w:tc>
        <w:tc>
          <w:tcPr>
            <w:tcW w:w="915" w:type="pct"/>
            <w:vAlign w:val="center"/>
          </w:tcPr>
          <w:p w:rsidR="009568EF" w:rsidRPr="00CD7D78" w:rsidRDefault="009568EF" w:rsidP="00FE2256">
            <w:pPr>
              <w:pStyle w:val="Default"/>
              <w:rPr>
                <w:sz w:val="20"/>
                <w:szCs w:val="20"/>
              </w:rPr>
            </w:pPr>
            <w:r w:rsidRPr="00CD7D78">
              <w:rPr>
                <w:sz w:val="20"/>
                <w:szCs w:val="20"/>
              </w:rPr>
              <w:t>без кондиционеров</w:t>
            </w:r>
            <w:r>
              <w:rPr>
                <w:sz w:val="20"/>
                <w:szCs w:val="20"/>
              </w:rPr>
              <w:t xml:space="preserve"> – </w:t>
            </w:r>
            <w:r w:rsidRPr="00CD7D78">
              <w:rPr>
                <w:sz w:val="20"/>
                <w:szCs w:val="20"/>
              </w:rPr>
              <w:t>4160</w:t>
            </w:r>
          </w:p>
        </w:tc>
      </w:tr>
      <w:tr w:rsidR="009568EF" w:rsidRPr="00CD7D78" w:rsidTr="00555C8B">
        <w:trPr>
          <w:trHeight w:val="327"/>
        </w:trPr>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tcPr>
          <w:p w:rsidR="009568EF" w:rsidRPr="00CD7D78" w:rsidRDefault="009568EF" w:rsidP="00FE2256">
            <w:pPr>
              <w:rPr>
                <w:rFonts w:cs="Times New Roman"/>
                <w:sz w:val="20"/>
                <w:szCs w:val="20"/>
              </w:rPr>
            </w:pPr>
          </w:p>
        </w:tc>
        <w:tc>
          <w:tcPr>
            <w:tcW w:w="915" w:type="pct"/>
            <w:vAlign w:val="center"/>
          </w:tcPr>
          <w:p w:rsidR="009568EF" w:rsidRPr="00CD7D78" w:rsidRDefault="009568EF" w:rsidP="00FE2256">
            <w:pPr>
              <w:pStyle w:val="Default"/>
              <w:rPr>
                <w:sz w:val="20"/>
                <w:szCs w:val="20"/>
              </w:rPr>
            </w:pPr>
            <w:r w:rsidRPr="00CD7D78">
              <w:rPr>
                <w:sz w:val="20"/>
                <w:szCs w:val="20"/>
              </w:rPr>
              <w:t>с кондиционерами</w:t>
            </w:r>
            <w:r>
              <w:rPr>
                <w:sz w:val="20"/>
                <w:szCs w:val="20"/>
              </w:rPr>
              <w:t xml:space="preserve"> – 4560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val="restart"/>
          </w:tcPr>
          <w:p w:rsidR="009568EF" w:rsidRPr="00CD7D78" w:rsidRDefault="009568EF" w:rsidP="00FE2256">
            <w:pPr>
              <w:rPr>
                <w:rFonts w:cs="Times New Roman"/>
                <w:sz w:val="20"/>
                <w:szCs w:val="20"/>
              </w:rPr>
            </w:pPr>
            <w:r w:rsidRPr="00CD7D78">
              <w:rPr>
                <w:rFonts w:cs="Times New Roman"/>
                <w:sz w:val="20"/>
                <w:szCs w:val="20"/>
              </w:rPr>
              <w:t>со стационарными электроплитами (100% охвата)</w:t>
            </w:r>
          </w:p>
        </w:tc>
        <w:tc>
          <w:tcPr>
            <w:tcW w:w="915" w:type="pct"/>
            <w:vAlign w:val="center"/>
          </w:tcPr>
          <w:p w:rsidR="009568EF" w:rsidRPr="00CD7D78" w:rsidRDefault="009568EF" w:rsidP="00FE2256">
            <w:pPr>
              <w:pStyle w:val="Default"/>
              <w:rPr>
                <w:sz w:val="20"/>
                <w:szCs w:val="20"/>
              </w:rPr>
            </w:pPr>
            <w:r w:rsidRPr="00CD7D78">
              <w:rPr>
                <w:sz w:val="20"/>
                <w:szCs w:val="20"/>
              </w:rPr>
              <w:t>без кондиционеров</w:t>
            </w:r>
            <w:r>
              <w:rPr>
                <w:sz w:val="20"/>
                <w:szCs w:val="20"/>
              </w:rPr>
              <w:t xml:space="preserve"> – </w:t>
            </w:r>
            <w:r w:rsidRPr="00CD7D78">
              <w:rPr>
                <w:sz w:val="20"/>
                <w:szCs w:val="20"/>
              </w:rPr>
              <w:t>4</w:t>
            </w:r>
            <w:r>
              <w:rPr>
                <w:sz w:val="20"/>
                <w:szCs w:val="20"/>
              </w:rPr>
              <w:t>24</w:t>
            </w:r>
            <w:r w:rsidRPr="00CD7D78">
              <w:rPr>
                <w:sz w:val="20"/>
                <w:szCs w:val="20"/>
              </w:rPr>
              <w:t>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jc w:val="left"/>
              <w:rPr>
                <w:rFonts w:cs="Times New Roman"/>
                <w:sz w:val="20"/>
                <w:szCs w:val="20"/>
              </w:rPr>
            </w:pPr>
          </w:p>
        </w:tc>
        <w:tc>
          <w:tcPr>
            <w:tcW w:w="774" w:type="pct"/>
            <w:vMerge/>
          </w:tcPr>
          <w:p w:rsidR="009568EF" w:rsidRPr="00CD7D78" w:rsidRDefault="009568EF" w:rsidP="00FE2256">
            <w:pPr>
              <w:rPr>
                <w:rFonts w:cs="Times New Roman"/>
                <w:sz w:val="20"/>
                <w:szCs w:val="20"/>
              </w:rPr>
            </w:pPr>
          </w:p>
        </w:tc>
        <w:tc>
          <w:tcPr>
            <w:tcW w:w="915" w:type="pct"/>
            <w:vAlign w:val="center"/>
          </w:tcPr>
          <w:p w:rsidR="009568EF" w:rsidRPr="00CD7D78" w:rsidRDefault="009568EF" w:rsidP="00FE2256">
            <w:pPr>
              <w:pStyle w:val="Default"/>
              <w:rPr>
                <w:sz w:val="20"/>
                <w:szCs w:val="20"/>
              </w:rPr>
            </w:pPr>
            <w:r w:rsidRPr="00CD7D78">
              <w:rPr>
                <w:sz w:val="20"/>
                <w:szCs w:val="20"/>
              </w:rPr>
              <w:t>с кондиционерами</w:t>
            </w:r>
            <w:r>
              <w:rPr>
                <w:sz w:val="20"/>
                <w:szCs w:val="20"/>
              </w:rPr>
              <w:t xml:space="preserve"> – 4640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jc w:val="left"/>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val="restart"/>
          </w:tcPr>
          <w:p w:rsidR="009568EF" w:rsidRPr="00CD7D78" w:rsidRDefault="009568EF" w:rsidP="00FE2256">
            <w:pPr>
              <w:rPr>
                <w:rFonts w:cs="Times New Roman"/>
                <w:sz w:val="20"/>
                <w:szCs w:val="20"/>
              </w:rPr>
            </w:pPr>
            <w:r>
              <w:rPr>
                <w:rFonts w:cs="Times New Roman"/>
                <w:sz w:val="20"/>
                <w:szCs w:val="20"/>
              </w:rPr>
              <w:t>Сельские поселения</w:t>
            </w:r>
          </w:p>
        </w:tc>
        <w:tc>
          <w:tcPr>
            <w:tcW w:w="774" w:type="pct"/>
            <w:vMerge w:val="restart"/>
          </w:tcPr>
          <w:p w:rsidR="009568EF" w:rsidRPr="00CD7D78" w:rsidRDefault="009568EF" w:rsidP="00FE2256">
            <w:pPr>
              <w:rPr>
                <w:rFonts w:cs="Times New Roman"/>
                <w:sz w:val="20"/>
                <w:szCs w:val="20"/>
              </w:rPr>
            </w:pPr>
            <w:r w:rsidRPr="00CD7D78">
              <w:rPr>
                <w:rFonts w:cs="Times New Roman"/>
                <w:sz w:val="20"/>
                <w:szCs w:val="20"/>
              </w:rPr>
              <w:t>без стационарных электроплит</w:t>
            </w:r>
          </w:p>
        </w:tc>
        <w:tc>
          <w:tcPr>
            <w:tcW w:w="915" w:type="pct"/>
            <w:vAlign w:val="center"/>
          </w:tcPr>
          <w:p w:rsidR="009568EF" w:rsidRPr="00CD7D78" w:rsidRDefault="009568EF" w:rsidP="00FE2256">
            <w:pPr>
              <w:pStyle w:val="Default"/>
              <w:rPr>
                <w:sz w:val="20"/>
                <w:szCs w:val="20"/>
              </w:rPr>
            </w:pPr>
            <w:r w:rsidRPr="00CD7D78">
              <w:rPr>
                <w:sz w:val="20"/>
                <w:szCs w:val="20"/>
              </w:rPr>
              <w:t>без кондиционеров</w:t>
            </w:r>
            <w:r>
              <w:rPr>
                <w:sz w:val="20"/>
                <w:szCs w:val="20"/>
              </w:rPr>
              <w:t xml:space="preserve"> – </w:t>
            </w:r>
            <w:r w:rsidRPr="00CD7D78">
              <w:rPr>
                <w:sz w:val="20"/>
                <w:szCs w:val="20"/>
              </w:rPr>
              <w:t>41</w:t>
            </w:r>
            <w:r>
              <w:rPr>
                <w:sz w:val="20"/>
                <w:szCs w:val="20"/>
              </w:rPr>
              <w:t>0</w:t>
            </w:r>
            <w:r w:rsidRPr="00CD7D78">
              <w:rPr>
                <w:sz w:val="20"/>
                <w:szCs w:val="20"/>
              </w:rPr>
              <w:t>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tcPr>
          <w:p w:rsidR="009568EF" w:rsidRPr="00CD7D78" w:rsidRDefault="009568EF" w:rsidP="00FE2256">
            <w:pPr>
              <w:rPr>
                <w:rFonts w:cs="Times New Roman"/>
                <w:sz w:val="20"/>
                <w:szCs w:val="20"/>
              </w:rPr>
            </w:pPr>
          </w:p>
        </w:tc>
        <w:tc>
          <w:tcPr>
            <w:tcW w:w="915" w:type="pct"/>
            <w:vAlign w:val="center"/>
          </w:tcPr>
          <w:p w:rsidR="009568EF" w:rsidRPr="00CD7D78" w:rsidRDefault="009568EF" w:rsidP="00FE2256">
            <w:pPr>
              <w:jc w:val="left"/>
              <w:rPr>
                <w:rFonts w:cs="Times New Roman"/>
                <w:sz w:val="20"/>
                <w:szCs w:val="20"/>
              </w:rPr>
            </w:pPr>
            <w:r w:rsidRPr="00CD7D78">
              <w:rPr>
                <w:sz w:val="20"/>
                <w:szCs w:val="20"/>
              </w:rPr>
              <w:t>с кондиционерами</w:t>
            </w:r>
            <w:r>
              <w:rPr>
                <w:sz w:val="20"/>
                <w:szCs w:val="20"/>
              </w:rPr>
              <w:t xml:space="preserve"> – 4500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val="restart"/>
          </w:tcPr>
          <w:p w:rsidR="009568EF" w:rsidRPr="00CD7D78" w:rsidRDefault="009568EF" w:rsidP="00FE2256">
            <w:pPr>
              <w:rPr>
                <w:rFonts w:cs="Times New Roman"/>
                <w:sz w:val="20"/>
                <w:szCs w:val="20"/>
              </w:rPr>
            </w:pPr>
            <w:r w:rsidRPr="00CD7D78">
              <w:rPr>
                <w:rFonts w:cs="Times New Roman"/>
                <w:sz w:val="20"/>
                <w:szCs w:val="20"/>
              </w:rPr>
              <w:t>со стационарными электроплитами (100% охвата)</w:t>
            </w:r>
          </w:p>
        </w:tc>
        <w:tc>
          <w:tcPr>
            <w:tcW w:w="915" w:type="pct"/>
            <w:vAlign w:val="center"/>
          </w:tcPr>
          <w:p w:rsidR="009568EF" w:rsidRPr="00CD7D78" w:rsidRDefault="009568EF" w:rsidP="00FE2256">
            <w:pPr>
              <w:pStyle w:val="Default"/>
              <w:rPr>
                <w:sz w:val="20"/>
                <w:szCs w:val="20"/>
              </w:rPr>
            </w:pPr>
            <w:r w:rsidRPr="00CD7D78">
              <w:rPr>
                <w:sz w:val="20"/>
                <w:szCs w:val="20"/>
              </w:rPr>
              <w:t>без кондиционеров</w:t>
            </w:r>
            <w:r>
              <w:rPr>
                <w:sz w:val="20"/>
                <w:szCs w:val="20"/>
              </w:rPr>
              <w:t xml:space="preserve"> – </w:t>
            </w:r>
            <w:r w:rsidRPr="00CD7D78">
              <w:rPr>
                <w:sz w:val="20"/>
                <w:szCs w:val="20"/>
              </w:rPr>
              <w:t>4</w:t>
            </w:r>
            <w:r>
              <w:rPr>
                <w:sz w:val="20"/>
                <w:szCs w:val="20"/>
              </w:rPr>
              <w:t>00</w:t>
            </w:r>
            <w:r w:rsidRPr="00CD7D78">
              <w:rPr>
                <w:sz w:val="20"/>
                <w:szCs w:val="20"/>
              </w:rPr>
              <w:t>0</w:t>
            </w:r>
          </w:p>
        </w:tc>
      </w:tr>
      <w:tr w:rsidR="009568EF" w:rsidRPr="00CD7D78" w:rsidTr="009568EF">
        <w:trPr>
          <w:trHeight w:val="417"/>
        </w:trPr>
        <w:tc>
          <w:tcPr>
            <w:tcW w:w="916" w:type="pct"/>
            <w:vMerge/>
          </w:tcPr>
          <w:p w:rsidR="009568EF" w:rsidRPr="00CD7D78" w:rsidRDefault="009568EF" w:rsidP="00FE2256">
            <w:pPr>
              <w:jc w:val="left"/>
              <w:rPr>
                <w:rFonts w:cs="Times New Roman"/>
                <w:sz w:val="20"/>
                <w:szCs w:val="20"/>
              </w:rPr>
            </w:pPr>
          </w:p>
        </w:tc>
        <w:tc>
          <w:tcPr>
            <w:tcW w:w="778" w:type="pct"/>
            <w:vMerge/>
          </w:tcPr>
          <w:p w:rsidR="009568EF" w:rsidRPr="00CD7D78" w:rsidRDefault="009568EF" w:rsidP="00FE2256">
            <w:pPr>
              <w:rPr>
                <w:rFonts w:cs="Times New Roman"/>
                <w:sz w:val="20"/>
                <w:szCs w:val="20"/>
              </w:rPr>
            </w:pPr>
          </w:p>
        </w:tc>
        <w:tc>
          <w:tcPr>
            <w:tcW w:w="631" w:type="pct"/>
            <w:vMerge/>
          </w:tcPr>
          <w:p w:rsidR="009568EF" w:rsidRPr="00CD7D78" w:rsidRDefault="009568EF" w:rsidP="00FE2256">
            <w:pPr>
              <w:rPr>
                <w:rFonts w:cs="Times New Roman"/>
                <w:sz w:val="20"/>
                <w:szCs w:val="20"/>
              </w:rPr>
            </w:pPr>
          </w:p>
        </w:tc>
        <w:tc>
          <w:tcPr>
            <w:tcW w:w="986" w:type="pct"/>
            <w:vMerge/>
          </w:tcPr>
          <w:p w:rsidR="009568EF" w:rsidRPr="00CD7D78" w:rsidRDefault="009568EF" w:rsidP="00FE2256">
            <w:pPr>
              <w:rPr>
                <w:rFonts w:cs="Times New Roman"/>
                <w:sz w:val="20"/>
                <w:szCs w:val="20"/>
              </w:rPr>
            </w:pPr>
          </w:p>
        </w:tc>
        <w:tc>
          <w:tcPr>
            <w:tcW w:w="774" w:type="pct"/>
            <w:vMerge/>
          </w:tcPr>
          <w:p w:rsidR="009568EF" w:rsidRPr="00CD7D78" w:rsidRDefault="009568EF" w:rsidP="00FE2256">
            <w:pPr>
              <w:rPr>
                <w:rFonts w:cs="Times New Roman"/>
                <w:sz w:val="20"/>
                <w:szCs w:val="20"/>
              </w:rPr>
            </w:pPr>
          </w:p>
        </w:tc>
        <w:tc>
          <w:tcPr>
            <w:tcW w:w="915" w:type="pct"/>
            <w:vAlign w:val="center"/>
          </w:tcPr>
          <w:p w:rsidR="009568EF" w:rsidRPr="00CD7D78" w:rsidRDefault="009568EF" w:rsidP="00FE2256">
            <w:pPr>
              <w:pStyle w:val="Default"/>
              <w:rPr>
                <w:sz w:val="20"/>
                <w:szCs w:val="20"/>
              </w:rPr>
            </w:pPr>
            <w:r w:rsidRPr="00CD7D78">
              <w:rPr>
                <w:sz w:val="20"/>
                <w:szCs w:val="20"/>
              </w:rPr>
              <w:t>с кондиционерами</w:t>
            </w:r>
            <w:r>
              <w:rPr>
                <w:sz w:val="20"/>
                <w:szCs w:val="20"/>
              </w:rPr>
              <w:t xml:space="preserve"> – 4600</w:t>
            </w:r>
          </w:p>
        </w:tc>
      </w:tr>
      <w:tr w:rsidR="009568EF" w:rsidRPr="00CD7D78" w:rsidTr="00555C8B">
        <w:tc>
          <w:tcPr>
            <w:tcW w:w="916" w:type="pct"/>
            <w:vMerge/>
          </w:tcPr>
          <w:p w:rsidR="009568EF" w:rsidRPr="00CD7D78" w:rsidRDefault="009568EF" w:rsidP="00FE2256">
            <w:pPr>
              <w:jc w:val="left"/>
              <w:rPr>
                <w:rFonts w:cs="Times New Roman"/>
                <w:sz w:val="20"/>
                <w:szCs w:val="20"/>
              </w:rPr>
            </w:pPr>
          </w:p>
        </w:tc>
        <w:tc>
          <w:tcPr>
            <w:tcW w:w="3169" w:type="pct"/>
            <w:gridSpan w:val="4"/>
          </w:tcPr>
          <w:p w:rsidR="009568EF" w:rsidRPr="00CD7D78" w:rsidRDefault="009568EF" w:rsidP="00FE2256">
            <w:pPr>
              <w:jc w:val="left"/>
              <w:rPr>
                <w:rFonts w:cs="Times New Roman"/>
                <w:sz w:val="20"/>
                <w:szCs w:val="20"/>
              </w:rPr>
            </w:pPr>
            <w:r w:rsidRPr="00CD7D78">
              <w:rPr>
                <w:rFonts w:cs="Times New Roman"/>
                <w:sz w:val="20"/>
                <w:szCs w:val="20"/>
              </w:rPr>
              <w:t>Расчетный показатель максимально допустимого уровня территориальной доступности</w:t>
            </w:r>
          </w:p>
        </w:tc>
        <w:tc>
          <w:tcPr>
            <w:tcW w:w="915" w:type="pct"/>
            <w:vAlign w:val="center"/>
          </w:tcPr>
          <w:p w:rsidR="009568EF" w:rsidRPr="00CD7D78" w:rsidRDefault="009568EF" w:rsidP="00FE2256">
            <w:pPr>
              <w:pStyle w:val="Default"/>
              <w:jc w:val="center"/>
              <w:rPr>
                <w:sz w:val="20"/>
                <w:szCs w:val="20"/>
              </w:rPr>
            </w:pPr>
            <w:r>
              <w:rPr>
                <w:sz w:val="20"/>
                <w:szCs w:val="20"/>
              </w:rPr>
              <w:t>Не нормируется</w:t>
            </w:r>
          </w:p>
        </w:tc>
      </w:tr>
    </w:tbl>
    <w:p w:rsidR="009E56CC" w:rsidRDefault="009568EF" w:rsidP="00AE2558">
      <w:pPr>
        <w:spacing w:line="240" w:lineRule="auto"/>
        <w:rPr>
          <w:sz w:val="20"/>
          <w:szCs w:val="20"/>
        </w:rPr>
      </w:pPr>
      <w:r>
        <w:rPr>
          <w:sz w:val="20"/>
          <w:szCs w:val="20"/>
        </w:rPr>
        <w:t>* Примечани</w:t>
      </w:r>
      <w:r w:rsidR="009E56CC">
        <w:rPr>
          <w:sz w:val="20"/>
          <w:szCs w:val="20"/>
        </w:rPr>
        <w:t>я</w:t>
      </w:r>
      <w:r>
        <w:rPr>
          <w:sz w:val="20"/>
          <w:szCs w:val="20"/>
        </w:rPr>
        <w:t xml:space="preserve">: </w:t>
      </w:r>
    </w:p>
    <w:p w:rsidR="009E56CC" w:rsidRPr="00D85BC9" w:rsidRDefault="009E56CC" w:rsidP="00AE2558">
      <w:pPr>
        <w:spacing w:line="240" w:lineRule="auto"/>
        <w:rPr>
          <w:sz w:val="20"/>
          <w:szCs w:val="20"/>
        </w:rPr>
      </w:pPr>
      <w:r>
        <w:rPr>
          <w:sz w:val="20"/>
          <w:szCs w:val="20"/>
        </w:rPr>
        <w:t xml:space="preserve">1. </w:t>
      </w:r>
      <w:r w:rsidR="009568EF">
        <w:rPr>
          <w:sz w:val="20"/>
          <w:szCs w:val="20"/>
        </w:rPr>
        <w:t>У</w:t>
      </w:r>
      <w:r w:rsidR="009568EF" w:rsidRPr="009568EF">
        <w:rPr>
          <w:sz w:val="20"/>
          <w:szCs w:val="20"/>
        </w:rPr>
        <w:t>крупненные показатели предусматривают электропотребление жилыми и обще</w:t>
      </w:r>
      <w:r w:rsidR="009568EF">
        <w:rPr>
          <w:sz w:val="20"/>
          <w:szCs w:val="20"/>
        </w:rPr>
        <w:t>ственными зда</w:t>
      </w:r>
      <w:r w:rsidR="009568EF" w:rsidRPr="009568EF">
        <w:rPr>
          <w:sz w:val="20"/>
          <w:szCs w:val="20"/>
        </w:rPr>
        <w:t>ниями, объектами коммунально-бытового обслуживания и транспортног</w:t>
      </w:r>
      <w:r w:rsidR="009568EF">
        <w:rPr>
          <w:sz w:val="20"/>
          <w:szCs w:val="20"/>
        </w:rPr>
        <w:t>о обслуживания, наружным освеще</w:t>
      </w:r>
      <w:r>
        <w:rPr>
          <w:sz w:val="20"/>
          <w:szCs w:val="20"/>
        </w:rPr>
        <w:t>нием</w:t>
      </w:r>
      <w:r w:rsidRPr="00D85BC9">
        <w:rPr>
          <w:sz w:val="20"/>
          <w:szCs w:val="20"/>
        </w:rPr>
        <w:t>, системами водоснабжения, водоотведения и теплоснабжения.</w:t>
      </w:r>
    </w:p>
    <w:p w:rsidR="009E56CC" w:rsidRDefault="009E56CC" w:rsidP="00AE2558">
      <w:pPr>
        <w:spacing w:line="240" w:lineRule="auto"/>
        <w:rPr>
          <w:sz w:val="20"/>
          <w:szCs w:val="20"/>
        </w:rPr>
      </w:pPr>
      <w:r>
        <w:rPr>
          <w:sz w:val="20"/>
          <w:szCs w:val="20"/>
        </w:rPr>
        <w:t xml:space="preserve">2. </w:t>
      </w:r>
      <w:r w:rsidRPr="00D85BC9">
        <w:rPr>
          <w:sz w:val="20"/>
          <w:szCs w:val="20"/>
        </w:rPr>
        <w:t>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54.13330.2022 «СНиП 31-01-2003 Здания жилые многоквартирные»</w:t>
      </w:r>
      <w:r>
        <w:rPr>
          <w:sz w:val="20"/>
          <w:szCs w:val="20"/>
        </w:rPr>
        <w:t>.</w:t>
      </w:r>
    </w:p>
    <w:p w:rsidR="00FA1DD0" w:rsidRDefault="00FA1DD0" w:rsidP="00B5302F">
      <w:pPr>
        <w:ind w:firstLine="709"/>
        <w:rPr>
          <w:szCs w:val="24"/>
        </w:rPr>
      </w:pPr>
    </w:p>
    <w:p w:rsidR="00B5302F" w:rsidRPr="00FF5860" w:rsidRDefault="00B5302F" w:rsidP="00FF5860">
      <w:pPr>
        <w:ind w:firstLine="709"/>
        <w:outlineLvl w:val="2"/>
        <w:rPr>
          <w:b/>
          <w:szCs w:val="24"/>
        </w:rPr>
      </w:pPr>
      <w:bookmarkStart w:id="9" w:name="_Toc153461410"/>
      <w:r w:rsidRPr="00FF5860">
        <w:rPr>
          <w:b/>
          <w:szCs w:val="24"/>
        </w:rPr>
        <w:t>1.</w:t>
      </w:r>
      <w:r w:rsidR="00FF5860">
        <w:rPr>
          <w:b/>
          <w:szCs w:val="24"/>
        </w:rPr>
        <w:t xml:space="preserve">2.2 </w:t>
      </w:r>
      <w:r w:rsidR="00D17084">
        <w:rPr>
          <w:b/>
          <w:szCs w:val="24"/>
        </w:rPr>
        <w:t>Газоснабжение</w:t>
      </w:r>
      <w:bookmarkEnd w:id="9"/>
    </w:p>
    <w:p w:rsidR="00384A7B" w:rsidRDefault="00384A7B" w:rsidP="00384A7B">
      <w:pPr>
        <w:ind w:firstLine="709"/>
        <w:rPr>
          <w:szCs w:val="28"/>
        </w:rPr>
      </w:pPr>
      <w:proofErr w:type="gramStart"/>
      <w:r>
        <w:rPr>
          <w:szCs w:val="28"/>
        </w:rPr>
        <w:t>К объектам местного значения систем газоснабжения относятся объекты капитального строительства</w:t>
      </w:r>
      <w:r w:rsidRPr="00384A7B">
        <w:rPr>
          <w:szCs w:val="28"/>
        </w:rPr>
        <w:t>, находящиеся в муниципальной собственности, включающие:</w:t>
      </w:r>
      <w:r>
        <w:rPr>
          <w:szCs w:val="28"/>
        </w:rPr>
        <w:t xml:space="preserve"> </w:t>
      </w:r>
      <w:r w:rsidRPr="00384A7B">
        <w:rPr>
          <w:szCs w:val="28"/>
        </w:rPr>
        <w:t>газопроводы, проходящие по территории муниципального района, по которым транспортируется природный газ под давлением до 0,6 МПа и выше, газораспределительные станци</w:t>
      </w:r>
      <w:r>
        <w:rPr>
          <w:szCs w:val="28"/>
        </w:rPr>
        <w:t>и, газораспределительные пункты,</w:t>
      </w:r>
      <w:r w:rsidRPr="00C63F7E">
        <w:rPr>
          <w:szCs w:val="28"/>
        </w:rPr>
        <w:t xml:space="preserve"> </w:t>
      </w:r>
      <w:r w:rsidR="009E56CC">
        <w:rPr>
          <w:szCs w:val="28"/>
        </w:rPr>
        <w:t xml:space="preserve">в т.ч. </w:t>
      </w:r>
      <w:r w:rsidRPr="00C63F7E">
        <w:rPr>
          <w:szCs w:val="28"/>
        </w:rPr>
        <w:t>предусмотренные 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w:t>
      </w:r>
      <w:r>
        <w:rPr>
          <w:szCs w:val="28"/>
        </w:rPr>
        <w:t xml:space="preserve"> </w:t>
      </w:r>
      <w:r w:rsidRPr="00C63F7E">
        <w:rPr>
          <w:szCs w:val="28"/>
        </w:rPr>
        <w:t>годы</w:t>
      </w:r>
      <w:r w:rsidR="009E56CC">
        <w:rPr>
          <w:szCs w:val="28"/>
        </w:rPr>
        <w:t xml:space="preserve"> и Стратегией социально-экономического развития</w:t>
      </w:r>
      <w:proofErr w:type="gramEnd"/>
      <w:r w:rsidR="009E56CC">
        <w:rPr>
          <w:szCs w:val="28"/>
        </w:rPr>
        <w:t xml:space="preserve"> муниципального района «Дзержинский район до 2030 года</w:t>
      </w:r>
      <w:r>
        <w:rPr>
          <w:szCs w:val="28"/>
        </w:rPr>
        <w:t>.</w:t>
      </w:r>
    </w:p>
    <w:p w:rsidR="009E56CC" w:rsidRDefault="009E56CC" w:rsidP="00384A7B">
      <w:pPr>
        <w:ind w:firstLine="709"/>
        <w:rPr>
          <w:szCs w:val="28"/>
        </w:rPr>
      </w:pPr>
    </w:p>
    <w:p w:rsidR="009E56CC" w:rsidRDefault="009E56CC" w:rsidP="009E56CC">
      <w:pPr>
        <w:pStyle w:val="a3"/>
      </w:pPr>
      <w:r>
        <w:t xml:space="preserve">Таблица </w:t>
      </w:r>
      <w:fldSimple w:instr=" SEQ Таблица \* ARABIC ">
        <w:r w:rsidR="00736131">
          <w:rPr>
            <w:noProof/>
          </w:rPr>
          <w:t>3</w:t>
        </w:r>
      </w:fldSimple>
      <w:r>
        <w:t xml:space="preserve"> – Расчетные показатели минимального уровня обеспеченности объектами местного значения в области </w:t>
      </w:r>
      <w:r w:rsidRPr="008C4981">
        <w:t>газоснабжения населения</w:t>
      </w:r>
      <w:r>
        <w:t xml:space="preserve"> и максимально допустимого уровня территориальной доступности таких объектов для населения</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1844"/>
        <w:gridCol w:w="1558"/>
        <w:gridCol w:w="8"/>
        <w:gridCol w:w="1977"/>
        <w:gridCol w:w="2837"/>
        <w:gridCol w:w="1842"/>
      </w:tblGrid>
      <w:tr w:rsidR="00097A7D" w:rsidRPr="00CD7D78" w:rsidTr="00527AB0">
        <w:trPr>
          <w:tblHeader/>
        </w:trPr>
        <w:tc>
          <w:tcPr>
            <w:tcW w:w="916" w:type="pct"/>
            <w:vAlign w:val="center"/>
          </w:tcPr>
          <w:p w:rsidR="00097A7D" w:rsidRPr="00CD7D78" w:rsidRDefault="00097A7D" w:rsidP="00527AB0">
            <w:pPr>
              <w:jc w:val="center"/>
              <w:rPr>
                <w:rFonts w:cs="Times New Roman"/>
                <w:b/>
                <w:sz w:val="20"/>
                <w:szCs w:val="20"/>
              </w:rPr>
            </w:pPr>
            <w:r w:rsidRPr="00CD7D78">
              <w:rPr>
                <w:rFonts w:cs="Times New Roman"/>
                <w:b/>
                <w:sz w:val="20"/>
                <w:szCs w:val="20"/>
              </w:rPr>
              <w:t>Наименование вида объекта</w:t>
            </w:r>
          </w:p>
        </w:tc>
        <w:tc>
          <w:tcPr>
            <w:tcW w:w="778" w:type="pct"/>
            <w:gridSpan w:val="2"/>
            <w:vAlign w:val="center"/>
          </w:tcPr>
          <w:p w:rsidR="00097A7D" w:rsidRPr="00CD7D78" w:rsidRDefault="00097A7D" w:rsidP="00527AB0">
            <w:pPr>
              <w:jc w:val="center"/>
              <w:rPr>
                <w:rFonts w:cs="Times New Roman"/>
                <w:b/>
                <w:sz w:val="20"/>
                <w:szCs w:val="20"/>
              </w:rPr>
            </w:pPr>
            <w:r w:rsidRPr="00CD7D78">
              <w:rPr>
                <w:rFonts w:cs="Times New Roman"/>
                <w:b/>
                <w:sz w:val="20"/>
                <w:szCs w:val="20"/>
              </w:rPr>
              <w:t>Тип расчетного показателя</w:t>
            </w:r>
          </w:p>
        </w:tc>
        <w:tc>
          <w:tcPr>
            <w:tcW w:w="2391" w:type="pct"/>
            <w:gridSpan w:val="2"/>
            <w:vAlign w:val="center"/>
          </w:tcPr>
          <w:p w:rsidR="00097A7D" w:rsidRPr="00CD7D78" w:rsidRDefault="00097A7D" w:rsidP="00527AB0">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097A7D" w:rsidRPr="00CD7D78" w:rsidRDefault="00097A7D" w:rsidP="00527AB0">
            <w:pPr>
              <w:jc w:val="center"/>
              <w:rPr>
                <w:rFonts w:cs="Times New Roman"/>
                <w:b/>
                <w:sz w:val="20"/>
                <w:szCs w:val="20"/>
              </w:rPr>
            </w:pPr>
            <w:r w:rsidRPr="00CD7D78">
              <w:rPr>
                <w:b/>
                <w:sz w:val="20"/>
                <w:szCs w:val="20"/>
              </w:rPr>
              <w:t>Значение расчетного показателя</w:t>
            </w:r>
          </w:p>
        </w:tc>
      </w:tr>
      <w:tr w:rsidR="009E56CC" w:rsidRPr="00CD7D78" w:rsidTr="00527AB0">
        <w:tc>
          <w:tcPr>
            <w:tcW w:w="916" w:type="pct"/>
            <w:vMerge w:val="restart"/>
          </w:tcPr>
          <w:p w:rsidR="009E56CC" w:rsidRPr="00CD7D78" w:rsidRDefault="009E56CC" w:rsidP="00527AB0">
            <w:pPr>
              <w:rPr>
                <w:rFonts w:cs="Times New Roman"/>
                <w:sz w:val="20"/>
                <w:szCs w:val="20"/>
              </w:rPr>
            </w:pPr>
            <w:r>
              <w:rPr>
                <w:rFonts w:cs="Times New Roman"/>
                <w:sz w:val="20"/>
                <w:szCs w:val="20"/>
              </w:rPr>
              <w:t>Объекты газоснабжения</w:t>
            </w:r>
          </w:p>
        </w:tc>
        <w:tc>
          <w:tcPr>
            <w:tcW w:w="774" w:type="pct"/>
            <w:vMerge w:val="restart"/>
          </w:tcPr>
          <w:p w:rsidR="009E56CC" w:rsidRPr="00CD7D78" w:rsidRDefault="009E56CC" w:rsidP="00527AB0">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986" w:type="pct"/>
            <w:gridSpan w:val="2"/>
            <w:vMerge w:val="restart"/>
          </w:tcPr>
          <w:p w:rsidR="009E56CC" w:rsidRPr="00CD7D78" w:rsidRDefault="009E56CC" w:rsidP="00527AB0">
            <w:pPr>
              <w:jc w:val="left"/>
              <w:rPr>
                <w:rFonts w:cs="Times New Roman"/>
                <w:sz w:val="20"/>
                <w:szCs w:val="20"/>
              </w:rPr>
            </w:pPr>
            <w:r>
              <w:rPr>
                <w:rFonts w:cs="Times New Roman"/>
                <w:color w:val="000000"/>
                <w:sz w:val="22"/>
              </w:rPr>
              <w:t>Объем газопотребле</w:t>
            </w:r>
            <w:r w:rsidRPr="00C16150">
              <w:rPr>
                <w:rFonts w:cs="Times New Roman"/>
                <w:color w:val="000000"/>
                <w:sz w:val="22"/>
              </w:rPr>
              <w:t>ния, м</w:t>
            </w:r>
            <w:r w:rsidRPr="00C16150">
              <w:rPr>
                <w:rFonts w:cs="Times New Roman"/>
                <w:color w:val="000000"/>
                <w:sz w:val="22"/>
                <w:vertAlign w:val="superscript"/>
              </w:rPr>
              <w:t>3</w:t>
            </w:r>
            <w:r w:rsidRPr="00C16150">
              <w:rPr>
                <w:rFonts w:cs="Times New Roman"/>
                <w:color w:val="000000"/>
                <w:sz w:val="22"/>
              </w:rPr>
              <w:t>/год на 1 чел.</w:t>
            </w:r>
            <w:r w:rsidR="000D6A4D">
              <w:rPr>
                <w:rFonts w:cs="Times New Roman"/>
                <w:color w:val="000000"/>
                <w:sz w:val="22"/>
              </w:rPr>
              <w:t>*</w:t>
            </w:r>
          </w:p>
        </w:tc>
        <w:tc>
          <w:tcPr>
            <w:tcW w:w="1409" w:type="pct"/>
          </w:tcPr>
          <w:p w:rsidR="009E56CC" w:rsidRPr="00C16150" w:rsidRDefault="009E56CC" w:rsidP="00527AB0">
            <w:pPr>
              <w:autoSpaceDE w:val="0"/>
              <w:autoSpaceDN w:val="0"/>
              <w:adjustRightInd w:val="0"/>
              <w:jc w:val="left"/>
              <w:rPr>
                <w:rFonts w:cs="Times New Roman"/>
                <w:color w:val="000000"/>
                <w:sz w:val="20"/>
                <w:szCs w:val="20"/>
              </w:rPr>
            </w:pPr>
            <w:r w:rsidRPr="00C16150">
              <w:rPr>
                <w:rFonts w:cs="Times New Roman"/>
                <w:color w:val="000000"/>
                <w:sz w:val="20"/>
                <w:szCs w:val="20"/>
              </w:rPr>
              <w:t xml:space="preserve">при наличии централизованного горячего водоснабжения </w:t>
            </w:r>
          </w:p>
        </w:tc>
        <w:tc>
          <w:tcPr>
            <w:tcW w:w="915" w:type="pct"/>
            <w:vAlign w:val="center"/>
          </w:tcPr>
          <w:p w:rsidR="009E56CC" w:rsidRPr="00961722" w:rsidRDefault="009E56CC" w:rsidP="00527AB0">
            <w:pPr>
              <w:pStyle w:val="Default"/>
              <w:jc w:val="center"/>
              <w:rPr>
                <w:sz w:val="20"/>
                <w:szCs w:val="20"/>
              </w:rPr>
            </w:pPr>
            <w:r w:rsidRPr="00961722">
              <w:rPr>
                <w:sz w:val="20"/>
                <w:szCs w:val="20"/>
              </w:rPr>
              <w:t>120</w:t>
            </w:r>
          </w:p>
          <w:p w:rsidR="009E56CC" w:rsidRPr="00CD7D78" w:rsidRDefault="009E56CC" w:rsidP="00527AB0">
            <w:pPr>
              <w:pStyle w:val="Default"/>
              <w:jc w:val="center"/>
              <w:rPr>
                <w:sz w:val="20"/>
                <w:szCs w:val="20"/>
              </w:rPr>
            </w:pPr>
          </w:p>
        </w:tc>
      </w:tr>
      <w:tr w:rsidR="009E56CC" w:rsidRPr="00CD7D78" w:rsidTr="00527AB0">
        <w:tc>
          <w:tcPr>
            <w:tcW w:w="916" w:type="pct"/>
            <w:vMerge/>
          </w:tcPr>
          <w:p w:rsidR="009E56CC" w:rsidRPr="00CD7D78" w:rsidRDefault="009E56CC" w:rsidP="00527AB0">
            <w:pPr>
              <w:rPr>
                <w:rFonts w:cs="Times New Roman"/>
                <w:sz w:val="20"/>
                <w:szCs w:val="20"/>
              </w:rPr>
            </w:pPr>
          </w:p>
        </w:tc>
        <w:tc>
          <w:tcPr>
            <w:tcW w:w="774" w:type="pct"/>
            <w:vMerge/>
          </w:tcPr>
          <w:p w:rsidR="009E56CC" w:rsidRPr="00CD7D78" w:rsidRDefault="009E56CC" w:rsidP="00527AB0">
            <w:pPr>
              <w:rPr>
                <w:rFonts w:cs="Times New Roman"/>
                <w:sz w:val="20"/>
                <w:szCs w:val="20"/>
              </w:rPr>
            </w:pPr>
          </w:p>
        </w:tc>
        <w:tc>
          <w:tcPr>
            <w:tcW w:w="986" w:type="pct"/>
            <w:gridSpan w:val="2"/>
            <w:vMerge/>
          </w:tcPr>
          <w:p w:rsidR="009E56CC" w:rsidRPr="00C16150" w:rsidRDefault="009E56CC" w:rsidP="00527AB0">
            <w:pPr>
              <w:autoSpaceDE w:val="0"/>
              <w:autoSpaceDN w:val="0"/>
              <w:adjustRightInd w:val="0"/>
              <w:jc w:val="left"/>
              <w:rPr>
                <w:rFonts w:cs="Times New Roman"/>
                <w:color w:val="000000"/>
                <w:sz w:val="20"/>
                <w:szCs w:val="20"/>
              </w:rPr>
            </w:pPr>
          </w:p>
        </w:tc>
        <w:tc>
          <w:tcPr>
            <w:tcW w:w="1409" w:type="pct"/>
          </w:tcPr>
          <w:p w:rsidR="009E56CC" w:rsidRPr="00C16150" w:rsidRDefault="009E56CC" w:rsidP="00527AB0">
            <w:pPr>
              <w:autoSpaceDE w:val="0"/>
              <w:autoSpaceDN w:val="0"/>
              <w:adjustRightInd w:val="0"/>
              <w:jc w:val="left"/>
              <w:rPr>
                <w:rFonts w:cs="Times New Roman"/>
                <w:color w:val="000000"/>
                <w:sz w:val="20"/>
                <w:szCs w:val="20"/>
              </w:rPr>
            </w:pPr>
            <w:r w:rsidRPr="00C16150">
              <w:rPr>
                <w:rFonts w:cs="Times New Roman"/>
                <w:color w:val="000000"/>
                <w:sz w:val="20"/>
                <w:szCs w:val="20"/>
              </w:rPr>
              <w:t xml:space="preserve">при горячем водоснабжении от газовых водонагревателей </w:t>
            </w:r>
          </w:p>
        </w:tc>
        <w:tc>
          <w:tcPr>
            <w:tcW w:w="915" w:type="pct"/>
            <w:vAlign w:val="center"/>
          </w:tcPr>
          <w:p w:rsidR="009E56CC" w:rsidRPr="00961722" w:rsidRDefault="009E56CC" w:rsidP="00527AB0">
            <w:pPr>
              <w:pStyle w:val="Default"/>
              <w:jc w:val="center"/>
              <w:rPr>
                <w:sz w:val="20"/>
                <w:szCs w:val="20"/>
              </w:rPr>
            </w:pPr>
            <w:r w:rsidRPr="00961722">
              <w:rPr>
                <w:sz w:val="20"/>
                <w:szCs w:val="20"/>
              </w:rPr>
              <w:t>300</w:t>
            </w:r>
          </w:p>
          <w:p w:rsidR="009E56CC" w:rsidRPr="00CD7D78" w:rsidRDefault="009E56CC" w:rsidP="00527AB0">
            <w:pPr>
              <w:pStyle w:val="Default"/>
              <w:jc w:val="center"/>
              <w:rPr>
                <w:sz w:val="20"/>
                <w:szCs w:val="20"/>
              </w:rPr>
            </w:pPr>
          </w:p>
        </w:tc>
      </w:tr>
      <w:tr w:rsidR="009E56CC" w:rsidRPr="00CD7D78" w:rsidTr="00527AB0">
        <w:tc>
          <w:tcPr>
            <w:tcW w:w="916" w:type="pct"/>
            <w:vMerge/>
          </w:tcPr>
          <w:p w:rsidR="009E56CC" w:rsidRPr="00CD7D78" w:rsidRDefault="009E56CC" w:rsidP="00527AB0">
            <w:pPr>
              <w:rPr>
                <w:rFonts w:cs="Times New Roman"/>
                <w:sz w:val="20"/>
                <w:szCs w:val="20"/>
              </w:rPr>
            </w:pPr>
          </w:p>
        </w:tc>
        <w:tc>
          <w:tcPr>
            <w:tcW w:w="774" w:type="pct"/>
            <w:vMerge/>
          </w:tcPr>
          <w:p w:rsidR="009E56CC" w:rsidRPr="00CD7D78" w:rsidRDefault="009E56CC" w:rsidP="00527AB0">
            <w:pPr>
              <w:rPr>
                <w:rFonts w:cs="Times New Roman"/>
                <w:sz w:val="20"/>
                <w:szCs w:val="20"/>
              </w:rPr>
            </w:pPr>
          </w:p>
        </w:tc>
        <w:tc>
          <w:tcPr>
            <w:tcW w:w="986" w:type="pct"/>
            <w:gridSpan w:val="2"/>
            <w:vMerge/>
          </w:tcPr>
          <w:p w:rsidR="009E56CC" w:rsidRPr="00C16150" w:rsidRDefault="009E56CC" w:rsidP="00527AB0">
            <w:pPr>
              <w:autoSpaceDE w:val="0"/>
              <w:autoSpaceDN w:val="0"/>
              <w:adjustRightInd w:val="0"/>
              <w:jc w:val="left"/>
              <w:rPr>
                <w:rFonts w:cs="Times New Roman"/>
                <w:color w:val="000000"/>
                <w:sz w:val="20"/>
                <w:szCs w:val="20"/>
              </w:rPr>
            </w:pPr>
          </w:p>
        </w:tc>
        <w:tc>
          <w:tcPr>
            <w:tcW w:w="1409" w:type="pct"/>
            <w:vMerge w:val="restart"/>
          </w:tcPr>
          <w:p w:rsidR="009E56CC" w:rsidRPr="00C16150" w:rsidRDefault="009E56CC" w:rsidP="00527AB0">
            <w:pPr>
              <w:autoSpaceDE w:val="0"/>
              <w:autoSpaceDN w:val="0"/>
              <w:adjustRightInd w:val="0"/>
              <w:jc w:val="left"/>
              <w:rPr>
                <w:rFonts w:cs="Times New Roman"/>
                <w:color w:val="000000"/>
                <w:sz w:val="20"/>
                <w:szCs w:val="20"/>
              </w:rPr>
            </w:pPr>
            <w:r w:rsidRPr="00C16150">
              <w:rPr>
                <w:rFonts w:cs="Times New Roman"/>
                <w:color w:val="000000"/>
                <w:sz w:val="20"/>
                <w:szCs w:val="20"/>
              </w:rPr>
              <w:t>п</w:t>
            </w:r>
            <w:r>
              <w:rPr>
                <w:rFonts w:cs="Times New Roman"/>
                <w:color w:val="000000"/>
                <w:sz w:val="20"/>
                <w:szCs w:val="20"/>
              </w:rPr>
              <w:t>ри отсутствии всяких видов горя</w:t>
            </w:r>
            <w:r w:rsidRPr="00C16150">
              <w:rPr>
                <w:rFonts w:cs="Times New Roman"/>
                <w:color w:val="000000"/>
                <w:sz w:val="20"/>
                <w:szCs w:val="20"/>
              </w:rPr>
              <w:t>чего водоснабжения</w:t>
            </w:r>
          </w:p>
        </w:tc>
        <w:tc>
          <w:tcPr>
            <w:tcW w:w="915" w:type="pct"/>
            <w:vAlign w:val="center"/>
          </w:tcPr>
          <w:p w:rsidR="009E56CC" w:rsidRPr="00CD7D78" w:rsidRDefault="009E56CC" w:rsidP="00527AB0">
            <w:pPr>
              <w:pStyle w:val="Default"/>
              <w:rPr>
                <w:sz w:val="20"/>
                <w:szCs w:val="20"/>
              </w:rPr>
            </w:pPr>
            <w:r>
              <w:rPr>
                <w:sz w:val="20"/>
                <w:szCs w:val="20"/>
              </w:rPr>
              <w:t>городские населенные пункты – 180</w:t>
            </w:r>
          </w:p>
        </w:tc>
      </w:tr>
      <w:tr w:rsidR="009E56CC" w:rsidRPr="00CD7D78" w:rsidTr="00527AB0">
        <w:tc>
          <w:tcPr>
            <w:tcW w:w="916" w:type="pct"/>
            <w:vMerge/>
          </w:tcPr>
          <w:p w:rsidR="009E56CC" w:rsidRPr="00CD7D78" w:rsidRDefault="009E56CC" w:rsidP="00527AB0">
            <w:pPr>
              <w:rPr>
                <w:rFonts w:cs="Times New Roman"/>
                <w:sz w:val="20"/>
                <w:szCs w:val="20"/>
              </w:rPr>
            </w:pPr>
          </w:p>
        </w:tc>
        <w:tc>
          <w:tcPr>
            <w:tcW w:w="774" w:type="pct"/>
            <w:vMerge/>
          </w:tcPr>
          <w:p w:rsidR="009E56CC" w:rsidRPr="00CD7D78" w:rsidRDefault="009E56CC" w:rsidP="00527AB0">
            <w:pPr>
              <w:rPr>
                <w:rFonts w:cs="Times New Roman"/>
                <w:sz w:val="20"/>
                <w:szCs w:val="20"/>
              </w:rPr>
            </w:pPr>
          </w:p>
        </w:tc>
        <w:tc>
          <w:tcPr>
            <w:tcW w:w="986" w:type="pct"/>
            <w:gridSpan w:val="2"/>
            <w:vMerge/>
          </w:tcPr>
          <w:p w:rsidR="009E56CC" w:rsidRPr="00C16150" w:rsidRDefault="009E56CC" w:rsidP="00527AB0">
            <w:pPr>
              <w:autoSpaceDE w:val="0"/>
              <w:autoSpaceDN w:val="0"/>
              <w:adjustRightInd w:val="0"/>
              <w:jc w:val="left"/>
              <w:rPr>
                <w:rFonts w:cs="Times New Roman"/>
                <w:color w:val="000000"/>
                <w:sz w:val="20"/>
                <w:szCs w:val="20"/>
              </w:rPr>
            </w:pPr>
          </w:p>
        </w:tc>
        <w:tc>
          <w:tcPr>
            <w:tcW w:w="1409" w:type="pct"/>
            <w:vMerge/>
            <w:vAlign w:val="center"/>
          </w:tcPr>
          <w:p w:rsidR="009E56CC" w:rsidRPr="00CD7D78" w:rsidRDefault="009E56CC" w:rsidP="00527AB0">
            <w:pPr>
              <w:pStyle w:val="Default"/>
              <w:rPr>
                <w:sz w:val="20"/>
                <w:szCs w:val="20"/>
              </w:rPr>
            </w:pPr>
          </w:p>
        </w:tc>
        <w:tc>
          <w:tcPr>
            <w:tcW w:w="915" w:type="pct"/>
            <w:vAlign w:val="center"/>
          </w:tcPr>
          <w:p w:rsidR="009E56CC" w:rsidRPr="00CD7D78" w:rsidRDefault="009E56CC" w:rsidP="00527AB0">
            <w:pPr>
              <w:pStyle w:val="Default"/>
              <w:rPr>
                <w:sz w:val="20"/>
                <w:szCs w:val="20"/>
              </w:rPr>
            </w:pPr>
            <w:r w:rsidRPr="00961722">
              <w:rPr>
                <w:sz w:val="20"/>
                <w:szCs w:val="20"/>
              </w:rPr>
              <w:t>сельские населенные пункты</w:t>
            </w:r>
            <w:r>
              <w:rPr>
                <w:sz w:val="20"/>
                <w:szCs w:val="20"/>
              </w:rPr>
              <w:t xml:space="preserve"> – </w:t>
            </w:r>
            <w:r w:rsidRPr="00961722">
              <w:rPr>
                <w:sz w:val="20"/>
                <w:szCs w:val="20"/>
              </w:rPr>
              <w:t>220</w:t>
            </w:r>
          </w:p>
        </w:tc>
      </w:tr>
      <w:tr w:rsidR="009E56CC" w:rsidRPr="00CD7D78" w:rsidTr="00527AB0">
        <w:tc>
          <w:tcPr>
            <w:tcW w:w="916" w:type="pct"/>
            <w:vMerge/>
          </w:tcPr>
          <w:p w:rsidR="009E56CC" w:rsidRPr="00CD7D78" w:rsidRDefault="009E56CC" w:rsidP="00527AB0">
            <w:pPr>
              <w:rPr>
                <w:rFonts w:cs="Times New Roman"/>
                <w:sz w:val="20"/>
                <w:szCs w:val="20"/>
              </w:rPr>
            </w:pPr>
          </w:p>
        </w:tc>
        <w:tc>
          <w:tcPr>
            <w:tcW w:w="3169" w:type="pct"/>
            <w:gridSpan w:val="4"/>
          </w:tcPr>
          <w:p w:rsidR="009E56CC" w:rsidRPr="00CD7D78" w:rsidRDefault="009E56CC" w:rsidP="00527AB0">
            <w:pPr>
              <w:pStyle w:val="Default"/>
              <w:rPr>
                <w:sz w:val="20"/>
                <w:szCs w:val="20"/>
              </w:rPr>
            </w:pPr>
            <w:r>
              <w:rPr>
                <w:sz w:val="20"/>
                <w:szCs w:val="20"/>
              </w:rPr>
              <w:t xml:space="preserve">Расчетный показатель </w:t>
            </w:r>
            <w:r>
              <w:rPr>
                <w:sz w:val="22"/>
              </w:rPr>
              <w:t>максимально допустимого уровня территориальной доступности</w:t>
            </w:r>
          </w:p>
        </w:tc>
        <w:tc>
          <w:tcPr>
            <w:tcW w:w="915" w:type="pct"/>
            <w:vAlign w:val="center"/>
          </w:tcPr>
          <w:p w:rsidR="009E56CC" w:rsidRPr="00CD7D78" w:rsidRDefault="009E56CC" w:rsidP="00527AB0">
            <w:pPr>
              <w:pStyle w:val="Default"/>
              <w:rPr>
                <w:sz w:val="20"/>
                <w:szCs w:val="20"/>
              </w:rPr>
            </w:pPr>
            <w:r>
              <w:rPr>
                <w:sz w:val="20"/>
                <w:szCs w:val="20"/>
              </w:rPr>
              <w:t>Не нормируется</w:t>
            </w:r>
          </w:p>
        </w:tc>
      </w:tr>
    </w:tbl>
    <w:p w:rsidR="000D6A4D" w:rsidRPr="000D6A4D" w:rsidRDefault="000D6A4D" w:rsidP="000D6A4D">
      <w:pPr>
        <w:pStyle w:val="Default"/>
        <w:jc w:val="both"/>
        <w:rPr>
          <w:sz w:val="20"/>
          <w:szCs w:val="20"/>
        </w:rPr>
      </w:pPr>
      <w:r w:rsidRPr="000D6A4D">
        <w:rPr>
          <w:sz w:val="20"/>
          <w:szCs w:val="20"/>
        </w:rPr>
        <w:t>*</w:t>
      </w:r>
      <w:r>
        <w:rPr>
          <w:sz w:val="20"/>
          <w:szCs w:val="20"/>
        </w:rPr>
        <w:t xml:space="preserve"> Примечание: </w:t>
      </w:r>
      <w:r w:rsidRPr="000D6A4D">
        <w:rPr>
          <w:sz w:val="20"/>
          <w:szCs w:val="20"/>
        </w:rPr>
        <w:t>Укрупненные показатели потребления газа приведены при теплоте сгорания газа 34 МДж/м</w:t>
      </w:r>
      <w:r w:rsidRPr="000D6A4D">
        <w:rPr>
          <w:sz w:val="20"/>
          <w:szCs w:val="20"/>
          <w:vertAlign w:val="superscript"/>
        </w:rPr>
        <w:t>3</w:t>
      </w:r>
      <w:r w:rsidRPr="000D6A4D">
        <w:rPr>
          <w:sz w:val="20"/>
          <w:szCs w:val="20"/>
        </w:rPr>
        <w:t xml:space="preserve"> (8000 ккал/ м</w:t>
      </w:r>
      <w:r w:rsidRPr="000D6A4D">
        <w:rPr>
          <w:sz w:val="20"/>
          <w:szCs w:val="20"/>
          <w:vertAlign w:val="superscript"/>
        </w:rPr>
        <w:t>3</w:t>
      </w:r>
      <w:r w:rsidRPr="000D6A4D">
        <w:rPr>
          <w:sz w:val="20"/>
          <w:szCs w:val="20"/>
        </w:rPr>
        <w:t xml:space="preserve">). </w:t>
      </w:r>
    </w:p>
    <w:p w:rsidR="00B5302F" w:rsidRDefault="00B5302F" w:rsidP="000D6A4D">
      <w:pPr>
        <w:rPr>
          <w:szCs w:val="24"/>
        </w:rPr>
      </w:pPr>
    </w:p>
    <w:p w:rsidR="00AE2558" w:rsidRDefault="00AE2558" w:rsidP="000D6A4D">
      <w:pPr>
        <w:rPr>
          <w:szCs w:val="24"/>
        </w:rPr>
      </w:pPr>
    </w:p>
    <w:p w:rsidR="00AE2558" w:rsidRDefault="00AE2558" w:rsidP="000D6A4D">
      <w:pPr>
        <w:rPr>
          <w:szCs w:val="24"/>
        </w:rPr>
      </w:pPr>
    </w:p>
    <w:p w:rsidR="00B5302F" w:rsidRPr="00FF5860" w:rsidRDefault="00B5302F" w:rsidP="00FF5860">
      <w:pPr>
        <w:ind w:firstLine="709"/>
        <w:outlineLvl w:val="2"/>
        <w:rPr>
          <w:b/>
          <w:szCs w:val="24"/>
        </w:rPr>
      </w:pPr>
      <w:bookmarkStart w:id="10" w:name="_Toc153461411"/>
      <w:r w:rsidRPr="00FF5860">
        <w:rPr>
          <w:b/>
          <w:szCs w:val="24"/>
        </w:rPr>
        <w:lastRenderedPageBreak/>
        <w:t>1.</w:t>
      </w:r>
      <w:r w:rsidR="00FF5860">
        <w:rPr>
          <w:b/>
          <w:szCs w:val="24"/>
        </w:rPr>
        <w:t>2.3</w:t>
      </w:r>
      <w:r w:rsidR="00D17084">
        <w:rPr>
          <w:b/>
          <w:szCs w:val="24"/>
        </w:rPr>
        <w:t xml:space="preserve"> Теплоснабжение</w:t>
      </w:r>
      <w:bookmarkEnd w:id="10"/>
    </w:p>
    <w:p w:rsidR="00BB254F" w:rsidRDefault="00BB254F" w:rsidP="00BB254F">
      <w:pPr>
        <w:pStyle w:val="a3"/>
      </w:pPr>
      <w:r>
        <w:t xml:space="preserve">Таблица </w:t>
      </w:r>
      <w:fldSimple w:instr=" SEQ Таблица \* ARABIC ">
        <w:r w:rsidR="00736131">
          <w:rPr>
            <w:noProof/>
          </w:rPr>
          <w:t>4</w:t>
        </w:r>
      </w:fldSimple>
      <w:r>
        <w:t xml:space="preserve"> – Расчетные показатели минимального уровня обеспеченности объектами местного значения в области тепло</w:t>
      </w:r>
      <w:r w:rsidRPr="008C4981">
        <w:t>снабжения населения</w:t>
      </w:r>
      <w:r>
        <w:t xml:space="preserve"> и максимально допустимого уровня территориальной доступности таких объектов для населения</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1844"/>
        <w:gridCol w:w="1558"/>
        <w:gridCol w:w="1985"/>
        <w:gridCol w:w="2837"/>
        <w:gridCol w:w="1842"/>
      </w:tblGrid>
      <w:tr w:rsidR="00097A7D" w:rsidRPr="00CD7D78" w:rsidTr="00527AB0">
        <w:trPr>
          <w:tblHeader/>
        </w:trPr>
        <w:tc>
          <w:tcPr>
            <w:tcW w:w="916" w:type="pct"/>
            <w:vAlign w:val="center"/>
          </w:tcPr>
          <w:p w:rsidR="00097A7D" w:rsidRPr="00CD7D78" w:rsidRDefault="00097A7D" w:rsidP="00527AB0">
            <w:pPr>
              <w:jc w:val="center"/>
              <w:rPr>
                <w:rFonts w:cs="Times New Roman"/>
                <w:b/>
                <w:sz w:val="20"/>
                <w:szCs w:val="20"/>
              </w:rPr>
            </w:pPr>
            <w:r w:rsidRPr="00CD7D78">
              <w:rPr>
                <w:rFonts w:cs="Times New Roman"/>
                <w:b/>
                <w:sz w:val="20"/>
                <w:szCs w:val="20"/>
              </w:rPr>
              <w:t>Наименование вида объекта</w:t>
            </w:r>
          </w:p>
        </w:tc>
        <w:tc>
          <w:tcPr>
            <w:tcW w:w="774" w:type="pct"/>
            <w:vAlign w:val="center"/>
          </w:tcPr>
          <w:p w:rsidR="00097A7D" w:rsidRPr="00CD7D78" w:rsidRDefault="00097A7D" w:rsidP="00527AB0">
            <w:pPr>
              <w:jc w:val="center"/>
              <w:rPr>
                <w:rFonts w:cs="Times New Roman"/>
                <w:b/>
                <w:sz w:val="20"/>
                <w:szCs w:val="20"/>
              </w:rPr>
            </w:pPr>
            <w:r w:rsidRPr="00CD7D78">
              <w:rPr>
                <w:rFonts w:cs="Times New Roman"/>
                <w:b/>
                <w:sz w:val="20"/>
                <w:szCs w:val="20"/>
              </w:rPr>
              <w:t>Тип расчетного показателя</w:t>
            </w:r>
          </w:p>
        </w:tc>
        <w:tc>
          <w:tcPr>
            <w:tcW w:w="2395" w:type="pct"/>
            <w:gridSpan w:val="2"/>
            <w:vAlign w:val="center"/>
          </w:tcPr>
          <w:p w:rsidR="00097A7D" w:rsidRPr="00CD7D78" w:rsidRDefault="00097A7D" w:rsidP="00527AB0">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097A7D" w:rsidRPr="00CD7D78" w:rsidRDefault="00097A7D" w:rsidP="00527AB0">
            <w:pPr>
              <w:jc w:val="center"/>
              <w:rPr>
                <w:rFonts w:cs="Times New Roman"/>
                <w:b/>
                <w:sz w:val="20"/>
                <w:szCs w:val="20"/>
              </w:rPr>
            </w:pPr>
            <w:r w:rsidRPr="00CD7D78">
              <w:rPr>
                <w:b/>
                <w:sz w:val="20"/>
                <w:szCs w:val="20"/>
              </w:rPr>
              <w:t>Значение расчетного показателя</w:t>
            </w:r>
          </w:p>
        </w:tc>
      </w:tr>
      <w:tr w:rsidR="00BB254F" w:rsidTr="00527AB0">
        <w:tc>
          <w:tcPr>
            <w:tcW w:w="916" w:type="pct"/>
            <w:vMerge w:val="restart"/>
          </w:tcPr>
          <w:p w:rsidR="00BB254F" w:rsidRPr="00CD7D78" w:rsidRDefault="00BB254F" w:rsidP="00527AB0">
            <w:pPr>
              <w:rPr>
                <w:rFonts w:cs="Times New Roman"/>
                <w:sz w:val="20"/>
                <w:szCs w:val="20"/>
              </w:rPr>
            </w:pPr>
            <w:r>
              <w:rPr>
                <w:rFonts w:cs="Times New Roman"/>
                <w:sz w:val="20"/>
                <w:szCs w:val="20"/>
              </w:rPr>
              <w:t>Объекты теплоснабжения сельских поселений</w:t>
            </w:r>
          </w:p>
        </w:tc>
        <w:tc>
          <w:tcPr>
            <w:tcW w:w="774" w:type="pct"/>
            <w:vMerge w:val="restart"/>
          </w:tcPr>
          <w:p w:rsidR="00BB254F" w:rsidRPr="00CD7D78" w:rsidRDefault="00BB254F" w:rsidP="00527AB0">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986" w:type="pct"/>
            <w:vMerge w:val="restart"/>
          </w:tcPr>
          <w:p w:rsidR="00BB254F" w:rsidRPr="00CD7D78" w:rsidRDefault="00BB254F" w:rsidP="00527AB0">
            <w:pPr>
              <w:rPr>
                <w:rFonts w:cs="Times New Roman"/>
                <w:sz w:val="20"/>
                <w:szCs w:val="20"/>
              </w:rPr>
            </w:pPr>
            <w:r>
              <w:rPr>
                <w:sz w:val="20"/>
                <w:szCs w:val="20"/>
              </w:rPr>
              <w:t>Объем теплопотребления, Гкал/год на 1 чел</w:t>
            </w:r>
          </w:p>
        </w:tc>
        <w:tc>
          <w:tcPr>
            <w:tcW w:w="1409" w:type="pct"/>
          </w:tcPr>
          <w:p w:rsidR="00BB254F" w:rsidRDefault="00BB254F" w:rsidP="00527AB0">
            <w:pPr>
              <w:pStyle w:val="Default"/>
              <w:rPr>
                <w:sz w:val="20"/>
                <w:szCs w:val="20"/>
              </w:rPr>
            </w:pPr>
            <w:r>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BB254F" w:rsidRDefault="00BB254F" w:rsidP="00527AB0">
            <w:pPr>
              <w:pStyle w:val="Default"/>
              <w:jc w:val="center"/>
              <w:rPr>
                <w:sz w:val="20"/>
                <w:szCs w:val="20"/>
              </w:rPr>
            </w:pPr>
            <w:r>
              <w:rPr>
                <w:sz w:val="20"/>
                <w:szCs w:val="20"/>
              </w:rPr>
              <w:t>0,97</w:t>
            </w:r>
          </w:p>
        </w:tc>
      </w:tr>
      <w:tr w:rsidR="00BB254F" w:rsidRPr="00CD7D78" w:rsidTr="00527AB0">
        <w:tc>
          <w:tcPr>
            <w:tcW w:w="916" w:type="pct"/>
            <w:vMerge/>
          </w:tcPr>
          <w:p w:rsidR="00BB254F" w:rsidRPr="00CD7D78" w:rsidRDefault="00BB254F" w:rsidP="00527AB0">
            <w:pPr>
              <w:rPr>
                <w:rFonts w:cs="Times New Roman"/>
                <w:sz w:val="20"/>
                <w:szCs w:val="20"/>
              </w:rPr>
            </w:pPr>
          </w:p>
        </w:tc>
        <w:tc>
          <w:tcPr>
            <w:tcW w:w="774" w:type="pct"/>
            <w:vMerge/>
          </w:tcPr>
          <w:p w:rsidR="00BB254F" w:rsidRDefault="00BB254F" w:rsidP="00527AB0">
            <w:pPr>
              <w:pStyle w:val="Default"/>
              <w:rPr>
                <w:sz w:val="20"/>
                <w:szCs w:val="20"/>
              </w:rPr>
            </w:pPr>
          </w:p>
        </w:tc>
        <w:tc>
          <w:tcPr>
            <w:tcW w:w="986" w:type="pct"/>
            <w:vMerge/>
          </w:tcPr>
          <w:p w:rsidR="00BB254F" w:rsidRDefault="00BB254F" w:rsidP="00527AB0">
            <w:pPr>
              <w:pStyle w:val="Default"/>
              <w:rPr>
                <w:sz w:val="20"/>
                <w:szCs w:val="20"/>
              </w:rPr>
            </w:pPr>
          </w:p>
        </w:tc>
        <w:tc>
          <w:tcPr>
            <w:tcW w:w="1409" w:type="pct"/>
          </w:tcPr>
          <w:p w:rsidR="00BB254F" w:rsidRDefault="00BB254F" w:rsidP="00527AB0">
            <w:pPr>
              <w:pStyle w:val="Default"/>
              <w:rPr>
                <w:sz w:val="20"/>
                <w:szCs w:val="20"/>
              </w:rPr>
            </w:pPr>
            <w:r>
              <w:rPr>
                <w:sz w:val="20"/>
                <w:szCs w:val="20"/>
              </w:rPr>
              <w:t xml:space="preserve">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w:t>
            </w:r>
          </w:p>
        </w:tc>
        <w:tc>
          <w:tcPr>
            <w:tcW w:w="915" w:type="pct"/>
            <w:vAlign w:val="center"/>
          </w:tcPr>
          <w:p w:rsidR="00BB254F" w:rsidRPr="00CD7D78" w:rsidRDefault="00BB254F" w:rsidP="00527AB0">
            <w:pPr>
              <w:pStyle w:val="Default"/>
              <w:jc w:val="center"/>
              <w:rPr>
                <w:sz w:val="20"/>
                <w:szCs w:val="20"/>
              </w:rPr>
            </w:pPr>
            <w:r>
              <w:rPr>
                <w:sz w:val="20"/>
                <w:szCs w:val="20"/>
              </w:rPr>
              <w:t>2,40</w:t>
            </w:r>
          </w:p>
        </w:tc>
      </w:tr>
      <w:tr w:rsidR="00BB254F" w:rsidRPr="00CD7D78" w:rsidTr="00527AB0">
        <w:tc>
          <w:tcPr>
            <w:tcW w:w="916" w:type="pct"/>
            <w:vMerge/>
          </w:tcPr>
          <w:p w:rsidR="00BB254F" w:rsidRPr="00CD7D78" w:rsidRDefault="00BB254F" w:rsidP="00527AB0">
            <w:pPr>
              <w:rPr>
                <w:rFonts w:cs="Times New Roman"/>
                <w:sz w:val="20"/>
                <w:szCs w:val="20"/>
              </w:rPr>
            </w:pPr>
          </w:p>
        </w:tc>
        <w:tc>
          <w:tcPr>
            <w:tcW w:w="774" w:type="pct"/>
            <w:vMerge/>
          </w:tcPr>
          <w:p w:rsidR="00BB254F" w:rsidRDefault="00BB254F" w:rsidP="00527AB0">
            <w:pPr>
              <w:pStyle w:val="a7"/>
              <w:rPr>
                <w:sz w:val="20"/>
                <w:szCs w:val="20"/>
              </w:rPr>
            </w:pPr>
          </w:p>
        </w:tc>
        <w:tc>
          <w:tcPr>
            <w:tcW w:w="986" w:type="pct"/>
            <w:vMerge/>
          </w:tcPr>
          <w:p w:rsidR="00BB254F" w:rsidRDefault="00BB254F" w:rsidP="00527AB0">
            <w:pPr>
              <w:pStyle w:val="a7"/>
              <w:rPr>
                <w:sz w:val="20"/>
                <w:szCs w:val="20"/>
              </w:rPr>
            </w:pPr>
          </w:p>
        </w:tc>
        <w:tc>
          <w:tcPr>
            <w:tcW w:w="1409" w:type="pct"/>
          </w:tcPr>
          <w:p w:rsidR="00BB254F" w:rsidRDefault="00BB254F" w:rsidP="00527AB0">
            <w:pPr>
              <w:pStyle w:val="a7"/>
              <w:jc w:val="left"/>
              <w:rPr>
                <w:sz w:val="20"/>
                <w:szCs w:val="20"/>
              </w:rPr>
            </w:pPr>
            <w:r>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BB254F" w:rsidRPr="00CD7D78" w:rsidRDefault="00BB254F" w:rsidP="00527AB0">
            <w:pPr>
              <w:pStyle w:val="Default"/>
              <w:jc w:val="center"/>
              <w:rPr>
                <w:sz w:val="20"/>
                <w:szCs w:val="20"/>
              </w:rPr>
            </w:pPr>
            <w:r>
              <w:rPr>
                <w:sz w:val="20"/>
                <w:szCs w:val="20"/>
              </w:rPr>
              <w:t>1,43</w:t>
            </w:r>
          </w:p>
        </w:tc>
      </w:tr>
      <w:tr w:rsidR="00BB254F" w:rsidTr="00527AB0">
        <w:tc>
          <w:tcPr>
            <w:tcW w:w="916" w:type="pct"/>
            <w:vMerge/>
          </w:tcPr>
          <w:p w:rsidR="00BB254F" w:rsidRPr="00CD7D78" w:rsidRDefault="00BB254F" w:rsidP="00527AB0">
            <w:pPr>
              <w:rPr>
                <w:rFonts w:cs="Times New Roman"/>
                <w:sz w:val="20"/>
                <w:szCs w:val="20"/>
              </w:rPr>
            </w:pPr>
          </w:p>
        </w:tc>
        <w:tc>
          <w:tcPr>
            <w:tcW w:w="3169" w:type="pct"/>
            <w:gridSpan w:val="3"/>
          </w:tcPr>
          <w:p w:rsidR="00BB254F" w:rsidRPr="00CD7D78" w:rsidRDefault="00BB254F" w:rsidP="00527AB0">
            <w:pPr>
              <w:pStyle w:val="Default"/>
              <w:rPr>
                <w:sz w:val="20"/>
                <w:szCs w:val="20"/>
              </w:rPr>
            </w:pPr>
            <w:r>
              <w:rPr>
                <w:sz w:val="20"/>
                <w:szCs w:val="20"/>
              </w:rPr>
              <w:t xml:space="preserve">Расчетный показатель </w:t>
            </w:r>
            <w:r>
              <w:rPr>
                <w:sz w:val="22"/>
              </w:rPr>
              <w:t>максимально допустимого уровня территориальной доступности</w:t>
            </w:r>
          </w:p>
        </w:tc>
        <w:tc>
          <w:tcPr>
            <w:tcW w:w="915" w:type="pct"/>
            <w:vAlign w:val="center"/>
          </w:tcPr>
          <w:p w:rsidR="00BB254F" w:rsidRDefault="00BB254F" w:rsidP="00527AB0">
            <w:pPr>
              <w:pStyle w:val="Default"/>
              <w:jc w:val="center"/>
              <w:rPr>
                <w:sz w:val="22"/>
                <w:szCs w:val="22"/>
              </w:rPr>
            </w:pPr>
            <w:r>
              <w:rPr>
                <w:sz w:val="22"/>
                <w:szCs w:val="22"/>
              </w:rPr>
              <w:t>Не нормируется</w:t>
            </w:r>
          </w:p>
        </w:tc>
      </w:tr>
    </w:tbl>
    <w:p w:rsidR="00B5302F" w:rsidRDefault="00B5302F" w:rsidP="00B5302F">
      <w:pPr>
        <w:ind w:firstLine="709"/>
        <w:rPr>
          <w:szCs w:val="24"/>
        </w:rPr>
      </w:pPr>
    </w:p>
    <w:p w:rsidR="00FF5860" w:rsidRDefault="00FF5860" w:rsidP="00FF5860">
      <w:pPr>
        <w:ind w:firstLine="709"/>
        <w:outlineLvl w:val="2"/>
        <w:rPr>
          <w:b/>
          <w:szCs w:val="24"/>
        </w:rPr>
      </w:pPr>
      <w:bookmarkStart w:id="11" w:name="_Toc153461412"/>
      <w:r w:rsidRPr="00FF5860">
        <w:rPr>
          <w:b/>
          <w:szCs w:val="24"/>
        </w:rPr>
        <w:t>1.2.4</w:t>
      </w:r>
      <w:r w:rsidR="00D17084">
        <w:rPr>
          <w:b/>
          <w:szCs w:val="24"/>
        </w:rPr>
        <w:t xml:space="preserve"> Водоснабжение</w:t>
      </w:r>
      <w:bookmarkEnd w:id="11"/>
    </w:p>
    <w:p w:rsidR="00527AB0" w:rsidRDefault="00527AB0" w:rsidP="00527AB0">
      <w:pPr>
        <w:pStyle w:val="a3"/>
      </w:pPr>
      <w:r>
        <w:t xml:space="preserve">Таблица </w:t>
      </w:r>
      <w:fldSimple w:instr=" SEQ Таблица \* ARABIC ">
        <w:r w:rsidR="00736131">
          <w:rPr>
            <w:noProof/>
          </w:rPr>
          <w:t>5</w:t>
        </w:r>
      </w:fldSimple>
      <w:r>
        <w:t xml:space="preserve"> – Расчетные показатели минимального уровня обеспеченности объектами местного значения в области водо</w:t>
      </w:r>
      <w:r w:rsidRPr="008C4981">
        <w:t>снабжения населения</w:t>
      </w:r>
      <w:r>
        <w:t xml:space="preserve"> и максимально допустимого уровня территориальной доступности таких объектов для населения</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1844"/>
        <w:gridCol w:w="1701"/>
        <w:gridCol w:w="1842"/>
        <w:gridCol w:w="2837"/>
        <w:gridCol w:w="1842"/>
      </w:tblGrid>
      <w:tr w:rsidR="00097A7D" w:rsidRPr="00527AB0" w:rsidTr="00527AB0">
        <w:trPr>
          <w:tblHeader/>
        </w:trPr>
        <w:tc>
          <w:tcPr>
            <w:tcW w:w="916" w:type="pct"/>
            <w:vAlign w:val="center"/>
          </w:tcPr>
          <w:p w:rsidR="00097A7D" w:rsidRPr="00527AB0" w:rsidRDefault="00097A7D" w:rsidP="00736131">
            <w:pPr>
              <w:jc w:val="center"/>
              <w:rPr>
                <w:rFonts w:cs="Times New Roman"/>
                <w:b/>
                <w:sz w:val="22"/>
              </w:rPr>
            </w:pPr>
            <w:r w:rsidRPr="00527AB0">
              <w:rPr>
                <w:rFonts w:cs="Times New Roman"/>
                <w:b/>
                <w:sz w:val="22"/>
              </w:rPr>
              <w:t>Наименование вида объекта</w:t>
            </w:r>
          </w:p>
        </w:tc>
        <w:tc>
          <w:tcPr>
            <w:tcW w:w="845" w:type="pct"/>
            <w:vAlign w:val="center"/>
          </w:tcPr>
          <w:p w:rsidR="00097A7D" w:rsidRPr="00527AB0" w:rsidRDefault="00097A7D" w:rsidP="00736131">
            <w:pPr>
              <w:jc w:val="center"/>
              <w:rPr>
                <w:rFonts w:cs="Times New Roman"/>
                <w:b/>
                <w:sz w:val="22"/>
              </w:rPr>
            </w:pPr>
            <w:r w:rsidRPr="00527AB0">
              <w:rPr>
                <w:rFonts w:cs="Times New Roman"/>
                <w:b/>
                <w:sz w:val="22"/>
              </w:rPr>
              <w:t>Тип расчетного показателя</w:t>
            </w:r>
          </w:p>
        </w:tc>
        <w:tc>
          <w:tcPr>
            <w:tcW w:w="2324" w:type="pct"/>
            <w:gridSpan w:val="2"/>
            <w:vAlign w:val="center"/>
          </w:tcPr>
          <w:p w:rsidR="00097A7D" w:rsidRPr="00527AB0" w:rsidRDefault="00097A7D" w:rsidP="00736131">
            <w:pPr>
              <w:jc w:val="center"/>
              <w:rPr>
                <w:rFonts w:cs="Times New Roman"/>
                <w:b/>
                <w:sz w:val="22"/>
              </w:rPr>
            </w:pPr>
            <w:r w:rsidRPr="00527AB0">
              <w:rPr>
                <w:rFonts w:cs="Times New Roman"/>
                <w:b/>
                <w:sz w:val="22"/>
              </w:rPr>
              <w:t>Наименование расчетного показателя, единица измерения</w:t>
            </w:r>
          </w:p>
        </w:tc>
        <w:tc>
          <w:tcPr>
            <w:tcW w:w="915" w:type="pct"/>
            <w:vAlign w:val="center"/>
          </w:tcPr>
          <w:p w:rsidR="00097A7D" w:rsidRPr="00527AB0" w:rsidRDefault="00097A7D" w:rsidP="00736131">
            <w:pPr>
              <w:jc w:val="center"/>
              <w:rPr>
                <w:rFonts w:cs="Times New Roman"/>
                <w:b/>
                <w:sz w:val="22"/>
              </w:rPr>
            </w:pPr>
            <w:r w:rsidRPr="00527AB0">
              <w:rPr>
                <w:b/>
                <w:sz w:val="22"/>
              </w:rPr>
              <w:t>Значение расчетного показателя</w:t>
            </w:r>
          </w:p>
        </w:tc>
      </w:tr>
      <w:tr w:rsidR="00AE2558" w:rsidRPr="00527AB0" w:rsidTr="00527AB0">
        <w:tc>
          <w:tcPr>
            <w:tcW w:w="916" w:type="pct"/>
            <w:vMerge w:val="restart"/>
          </w:tcPr>
          <w:p w:rsidR="00AE2558" w:rsidRPr="00527AB0" w:rsidRDefault="00AE2558" w:rsidP="00736131">
            <w:pPr>
              <w:rPr>
                <w:rFonts w:cs="Times New Roman"/>
                <w:sz w:val="22"/>
              </w:rPr>
            </w:pPr>
            <w:r w:rsidRPr="00527AB0">
              <w:rPr>
                <w:rFonts w:cs="Times New Roman"/>
                <w:sz w:val="22"/>
              </w:rPr>
              <w:t>Объекты водоснабжения</w:t>
            </w:r>
          </w:p>
        </w:tc>
        <w:tc>
          <w:tcPr>
            <w:tcW w:w="845" w:type="pct"/>
            <w:vMerge w:val="restart"/>
          </w:tcPr>
          <w:p w:rsidR="00AE2558" w:rsidRPr="00527AB0" w:rsidRDefault="00AE2558" w:rsidP="00736131">
            <w:pPr>
              <w:rPr>
                <w:rFonts w:cs="Times New Roman"/>
                <w:sz w:val="22"/>
              </w:rPr>
            </w:pPr>
            <w:r w:rsidRPr="00527AB0">
              <w:rPr>
                <w:rFonts w:cs="Times New Roman"/>
                <w:sz w:val="22"/>
              </w:rPr>
              <w:t>Расчетный показатель минимально допустимого уровня обеспеченности</w:t>
            </w:r>
          </w:p>
        </w:tc>
        <w:tc>
          <w:tcPr>
            <w:tcW w:w="915" w:type="pct"/>
            <w:vMerge w:val="restart"/>
          </w:tcPr>
          <w:p w:rsidR="00AE2558" w:rsidRPr="00527AB0" w:rsidRDefault="00AE2558" w:rsidP="00736131">
            <w:pPr>
              <w:rPr>
                <w:rFonts w:cs="Times New Roman"/>
                <w:sz w:val="22"/>
              </w:rPr>
            </w:pPr>
            <w:r w:rsidRPr="00527AB0">
              <w:rPr>
                <w:sz w:val="22"/>
              </w:rPr>
              <w:t xml:space="preserve">Объем </w:t>
            </w:r>
            <w:r w:rsidR="00220686" w:rsidRPr="00527AB0">
              <w:rPr>
                <w:sz w:val="22"/>
              </w:rPr>
              <w:t xml:space="preserve">удельного </w:t>
            </w:r>
            <w:r w:rsidRPr="00527AB0">
              <w:rPr>
                <w:sz w:val="22"/>
              </w:rPr>
              <w:t>водопотребления</w:t>
            </w:r>
            <w:r w:rsidR="00C4109A" w:rsidRPr="00527AB0">
              <w:rPr>
                <w:sz w:val="22"/>
              </w:rPr>
              <w:t xml:space="preserve"> на хозяйственно-питьевые нужды населения</w:t>
            </w:r>
            <w:r w:rsidR="00220686" w:rsidRPr="00527AB0">
              <w:rPr>
                <w:sz w:val="22"/>
              </w:rPr>
              <w:t>*</w:t>
            </w:r>
            <w:r w:rsidRPr="00527AB0">
              <w:rPr>
                <w:sz w:val="22"/>
              </w:rPr>
              <w:t xml:space="preserve">, </w:t>
            </w:r>
            <w:proofErr w:type="gramStart"/>
            <w:r w:rsidRPr="00527AB0">
              <w:rPr>
                <w:sz w:val="22"/>
              </w:rPr>
              <w:t>л</w:t>
            </w:r>
            <w:proofErr w:type="gramEnd"/>
            <w:r w:rsidRPr="00527AB0">
              <w:rPr>
                <w:sz w:val="22"/>
              </w:rPr>
              <w:t>/сут. на 1 чел</w:t>
            </w:r>
          </w:p>
        </w:tc>
        <w:tc>
          <w:tcPr>
            <w:tcW w:w="1409" w:type="pct"/>
          </w:tcPr>
          <w:p w:rsidR="00AE2558" w:rsidRPr="00527AB0" w:rsidRDefault="00AE2558" w:rsidP="00736131">
            <w:pPr>
              <w:pStyle w:val="Default"/>
              <w:rPr>
                <w:sz w:val="22"/>
                <w:szCs w:val="22"/>
              </w:rPr>
            </w:pPr>
            <w:r w:rsidRPr="00527AB0">
              <w:rPr>
                <w:sz w:val="22"/>
                <w:szCs w:val="22"/>
              </w:rPr>
              <w:t>Застройка зданиями, оборудованными внутренним водопроводом и канализацией, с ванными и местными водонагревателями</w:t>
            </w:r>
          </w:p>
        </w:tc>
        <w:tc>
          <w:tcPr>
            <w:tcW w:w="915" w:type="pct"/>
            <w:vAlign w:val="center"/>
          </w:tcPr>
          <w:p w:rsidR="00AE2558" w:rsidRPr="00527AB0" w:rsidRDefault="00AE2558" w:rsidP="00736131">
            <w:pPr>
              <w:pStyle w:val="Default"/>
              <w:jc w:val="center"/>
              <w:rPr>
                <w:sz w:val="22"/>
                <w:szCs w:val="22"/>
              </w:rPr>
            </w:pPr>
            <w:r w:rsidRPr="00527AB0">
              <w:rPr>
                <w:sz w:val="22"/>
                <w:szCs w:val="22"/>
              </w:rPr>
              <w:t>160</w:t>
            </w:r>
          </w:p>
        </w:tc>
      </w:tr>
      <w:tr w:rsidR="00AE2558" w:rsidRPr="00527AB0" w:rsidTr="00527AB0">
        <w:trPr>
          <w:trHeight w:val="1380"/>
        </w:trPr>
        <w:tc>
          <w:tcPr>
            <w:tcW w:w="916" w:type="pct"/>
            <w:vMerge/>
          </w:tcPr>
          <w:p w:rsidR="00AE2558" w:rsidRPr="00527AB0" w:rsidRDefault="00AE2558" w:rsidP="00736131">
            <w:pPr>
              <w:rPr>
                <w:rFonts w:cs="Times New Roman"/>
                <w:sz w:val="22"/>
              </w:rPr>
            </w:pPr>
          </w:p>
        </w:tc>
        <w:tc>
          <w:tcPr>
            <w:tcW w:w="845" w:type="pct"/>
            <w:vMerge/>
          </w:tcPr>
          <w:p w:rsidR="00AE2558" w:rsidRPr="00527AB0" w:rsidRDefault="00AE2558" w:rsidP="00736131">
            <w:pPr>
              <w:pStyle w:val="Default"/>
              <w:rPr>
                <w:sz w:val="22"/>
                <w:szCs w:val="22"/>
              </w:rPr>
            </w:pPr>
          </w:p>
        </w:tc>
        <w:tc>
          <w:tcPr>
            <w:tcW w:w="915" w:type="pct"/>
            <w:vMerge/>
          </w:tcPr>
          <w:p w:rsidR="00AE2558" w:rsidRPr="00527AB0" w:rsidRDefault="00AE2558" w:rsidP="00736131">
            <w:pPr>
              <w:pStyle w:val="Default"/>
              <w:rPr>
                <w:sz w:val="22"/>
                <w:szCs w:val="22"/>
              </w:rPr>
            </w:pPr>
          </w:p>
        </w:tc>
        <w:tc>
          <w:tcPr>
            <w:tcW w:w="1409" w:type="pct"/>
          </w:tcPr>
          <w:p w:rsidR="00AE2558" w:rsidRPr="00527AB0" w:rsidRDefault="00AE2558" w:rsidP="00736131">
            <w:pPr>
              <w:pStyle w:val="Default"/>
              <w:rPr>
                <w:sz w:val="22"/>
                <w:szCs w:val="22"/>
              </w:rPr>
            </w:pPr>
            <w:r w:rsidRPr="00527AB0">
              <w:rPr>
                <w:sz w:val="22"/>
                <w:szCs w:val="22"/>
              </w:rPr>
              <w:t xml:space="preserve">Застройка зданиями, оборудованными внутренним водопроводом и канализацией, с ванными и централизованным горячим водоснабжением </w:t>
            </w:r>
          </w:p>
        </w:tc>
        <w:tc>
          <w:tcPr>
            <w:tcW w:w="915" w:type="pct"/>
            <w:vAlign w:val="center"/>
          </w:tcPr>
          <w:p w:rsidR="00AE2558" w:rsidRPr="00527AB0" w:rsidRDefault="00AE2558" w:rsidP="00736131">
            <w:pPr>
              <w:pStyle w:val="Default"/>
              <w:jc w:val="center"/>
              <w:rPr>
                <w:sz w:val="22"/>
                <w:szCs w:val="22"/>
              </w:rPr>
            </w:pPr>
            <w:r w:rsidRPr="00527AB0">
              <w:rPr>
                <w:sz w:val="22"/>
                <w:szCs w:val="22"/>
              </w:rPr>
              <w:t>170</w:t>
            </w:r>
          </w:p>
        </w:tc>
      </w:tr>
      <w:tr w:rsidR="00AE2558" w:rsidRPr="00527AB0" w:rsidTr="00527AB0">
        <w:tc>
          <w:tcPr>
            <w:tcW w:w="916" w:type="pct"/>
            <w:vMerge/>
          </w:tcPr>
          <w:p w:rsidR="00AE2558" w:rsidRPr="00527AB0" w:rsidRDefault="00AE2558" w:rsidP="00736131">
            <w:pPr>
              <w:rPr>
                <w:rFonts w:cs="Times New Roman"/>
                <w:sz w:val="22"/>
              </w:rPr>
            </w:pPr>
          </w:p>
        </w:tc>
        <w:tc>
          <w:tcPr>
            <w:tcW w:w="3169" w:type="pct"/>
            <w:gridSpan w:val="3"/>
          </w:tcPr>
          <w:p w:rsidR="00AE2558" w:rsidRPr="00527AB0" w:rsidRDefault="00AE2558" w:rsidP="00736131">
            <w:pPr>
              <w:pStyle w:val="Default"/>
              <w:rPr>
                <w:sz w:val="22"/>
                <w:szCs w:val="22"/>
              </w:rPr>
            </w:pPr>
            <w:r w:rsidRPr="00527AB0">
              <w:rPr>
                <w:sz w:val="22"/>
                <w:szCs w:val="22"/>
              </w:rPr>
              <w:t>Расчетный показатель максимально допустимого уровня территориальной доступности</w:t>
            </w:r>
          </w:p>
        </w:tc>
        <w:tc>
          <w:tcPr>
            <w:tcW w:w="915" w:type="pct"/>
            <w:vAlign w:val="center"/>
          </w:tcPr>
          <w:p w:rsidR="00AE2558" w:rsidRPr="00527AB0" w:rsidRDefault="00AE2558" w:rsidP="00736131">
            <w:pPr>
              <w:pStyle w:val="Default"/>
              <w:jc w:val="center"/>
              <w:rPr>
                <w:sz w:val="22"/>
                <w:szCs w:val="22"/>
              </w:rPr>
            </w:pPr>
            <w:r w:rsidRPr="00527AB0">
              <w:rPr>
                <w:sz w:val="22"/>
                <w:szCs w:val="22"/>
              </w:rPr>
              <w:t>Не нормируется</w:t>
            </w:r>
          </w:p>
        </w:tc>
      </w:tr>
    </w:tbl>
    <w:p w:rsidR="00AE2558" w:rsidRPr="00220686" w:rsidRDefault="00220686" w:rsidP="00220686">
      <w:pPr>
        <w:rPr>
          <w:sz w:val="20"/>
          <w:szCs w:val="20"/>
        </w:rPr>
      </w:pPr>
      <w:r>
        <w:rPr>
          <w:sz w:val="20"/>
          <w:szCs w:val="20"/>
        </w:rPr>
        <w:t xml:space="preserve">* Примечание: </w:t>
      </w:r>
      <w:r w:rsidRPr="00220686">
        <w:rPr>
          <w:sz w:val="20"/>
          <w:szCs w:val="20"/>
        </w:rPr>
        <w:t>без учета расхода воды на полив территорий и зеленых насаждений.</w:t>
      </w:r>
    </w:p>
    <w:p w:rsidR="00220686" w:rsidRDefault="00220686" w:rsidP="00FF5860">
      <w:pPr>
        <w:ind w:firstLine="709"/>
        <w:rPr>
          <w:szCs w:val="24"/>
        </w:rPr>
      </w:pPr>
    </w:p>
    <w:p w:rsidR="00527AB0" w:rsidRDefault="00527AB0" w:rsidP="00FF5860">
      <w:pPr>
        <w:ind w:firstLine="709"/>
        <w:rPr>
          <w:szCs w:val="24"/>
        </w:rPr>
      </w:pPr>
    </w:p>
    <w:p w:rsidR="00527AB0" w:rsidRDefault="00527AB0" w:rsidP="00FF5860">
      <w:pPr>
        <w:ind w:firstLine="709"/>
        <w:rPr>
          <w:szCs w:val="24"/>
        </w:rPr>
      </w:pPr>
    </w:p>
    <w:p w:rsidR="00527AB0" w:rsidRDefault="00527AB0" w:rsidP="00FF5860">
      <w:pPr>
        <w:ind w:firstLine="709"/>
        <w:rPr>
          <w:szCs w:val="24"/>
        </w:rPr>
      </w:pPr>
    </w:p>
    <w:p w:rsidR="00527AB0" w:rsidRDefault="00527AB0" w:rsidP="00FF5860">
      <w:pPr>
        <w:ind w:firstLine="709"/>
        <w:rPr>
          <w:szCs w:val="24"/>
        </w:rPr>
      </w:pPr>
    </w:p>
    <w:p w:rsidR="00825617" w:rsidRDefault="00825617" w:rsidP="00825617">
      <w:pPr>
        <w:ind w:firstLine="709"/>
        <w:outlineLvl w:val="2"/>
        <w:rPr>
          <w:b/>
          <w:szCs w:val="24"/>
        </w:rPr>
      </w:pPr>
      <w:bookmarkStart w:id="12" w:name="_Toc153461413"/>
      <w:r w:rsidRPr="00825617">
        <w:rPr>
          <w:b/>
          <w:szCs w:val="24"/>
        </w:rPr>
        <w:lastRenderedPageBreak/>
        <w:t>1.2.5 Водоотведение</w:t>
      </w:r>
      <w:bookmarkEnd w:id="12"/>
    </w:p>
    <w:p w:rsidR="00527AB0" w:rsidRDefault="00527AB0" w:rsidP="00527AB0">
      <w:pPr>
        <w:pStyle w:val="a3"/>
      </w:pPr>
      <w:r>
        <w:t xml:space="preserve">Таблица </w:t>
      </w:r>
      <w:fldSimple w:instr=" SEQ Таблица \* ARABIC ">
        <w:r w:rsidR="00736131">
          <w:rPr>
            <w:noProof/>
          </w:rPr>
          <w:t>6</w:t>
        </w:r>
      </w:fldSimple>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1844"/>
        <w:gridCol w:w="1701"/>
        <w:gridCol w:w="1840"/>
        <w:gridCol w:w="2839"/>
        <w:gridCol w:w="1842"/>
      </w:tblGrid>
      <w:tr w:rsidR="00097A7D" w:rsidRPr="00527AB0" w:rsidTr="00527AB0">
        <w:trPr>
          <w:tblHeader/>
        </w:trPr>
        <w:tc>
          <w:tcPr>
            <w:tcW w:w="916" w:type="pct"/>
            <w:vAlign w:val="center"/>
          </w:tcPr>
          <w:p w:rsidR="00097A7D" w:rsidRPr="00527AB0" w:rsidRDefault="00097A7D" w:rsidP="00527AB0">
            <w:pPr>
              <w:jc w:val="center"/>
              <w:rPr>
                <w:rFonts w:cs="Times New Roman"/>
                <w:b/>
                <w:sz w:val="22"/>
              </w:rPr>
            </w:pPr>
            <w:r w:rsidRPr="00527AB0">
              <w:rPr>
                <w:rFonts w:cs="Times New Roman"/>
                <w:b/>
                <w:sz w:val="22"/>
              </w:rPr>
              <w:t>Наименование вида объекта</w:t>
            </w:r>
          </w:p>
        </w:tc>
        <w:tc>
          <w:tcPr>
            <w:tcW w:w="845" w:type="pct"/>
            <w:vAlign w:val="center"/>
          </w:tcPr>
          <w:p w:rsidR="00097A7D" w:rsidRPr="00527AB0" w:rsidRDefault="00097A7D" w:rsidP="00527AB0">
            <w:pPr>
              <w:jc w:val="center"/>
              <w:rPr>
                <w:rFonts w:cs="Times New Roman"/>
                <w:b/>
                <w:sz w:val="22"/>
              </w:rPr>
            </w:pPr>
            <w:r w:rsidRPr="00527AB0">
              <w:rPr>
                <w:rFonts w:cs="Times New Roman"/>
                <w:b/>
                <w:sz w:val="22"/>
              </w:rPr>
              <w:t>Тип расчетного показателя</w:t>
            </w:r>
          </w:p>
        </w:tc>
        <w:tc>
          <w:tcPr>
            <w:tcW w:w="2324" w:type="pct"/>
            <w:gridSpan w:val="2"/>
            <w:vAlign w:val="center"/>
          </w:tcPr>
          <w:p w:rsidR="00097A7D" w:rsidRPr="00527AB0" w:rsidRDefault="00097A7D" w:rsidP="00527AB0">
            <w:pPr>
              <w:jc w:val="center"/>
              <w:rPr>
                <w:rFonts w:cs="Times New Roman"/>
                <w:b/>
                <w:sz w:val="22"/>
              </w:rPr>
            </w:pPr>
            <w:r w:rsidRPr="00527AB0">
              <w:rPr>
                <w:rFonts w:cs="Times New Roman"/>
                <w:b/>
                <w:sz w:val="22"/>
              </w:rPr>
              <w:t>Наименование расчетного показателя, единица измерения</w:t>
            </w:r>
          </w:p>
        </w:tc>
        <w:tc>
          <w:tcPr>
            <w:tcW w:w="915" w:type="pct"/>
            <w:vAlign w:val="center"/>
          </w:tcPr>
          <w:p w:rsidR="00097A7D" w:rsidRPr="00527AB0" w:rsidRDefault="00097A7D" w:rsidP="00527AB0">
            <w:pPr>
              <w:jc w:val="center"/>
              <w:rPr>
                <w:rFonts w:cs="Times New Roman"/>
                <w:b/>
                <w:sz w:val="22"/>
              </w:rPr>
            </w:pPr>
            <w:r w:rsidRPr="00527AB0">
              <w:rPr>
                <w:b/>
                <w:sz w:val="22"/>
              </w:rPr>
              <w:t>Значение расчетного показателя</w:t>
            </w:r>
          </w:p>
        </w:tc>
      </w:tr>
      <w:tr w:rsidR="00220686" w:rsidRPr="00527AB0" w:rsidTr="00527AB0">
        <w:tc>
          <w:tcPr>
            <w:tcW w:w="916" w:type="pct"/>
            <w:vMerge w:val="restart"/>
          </w:tcPr>
          <w:p w:rsidR="00220686" w:rsidRPr="00527AB0" w:rsidRDefault="00220686" w:rsidP="00220686">
            <w:pPr>
              <w:rPr>
                <w:rFonts w:cs="Times New Roman"/>
                <w:sz w:val="22"/>
              </w:rPr>
            </w:pPr>
            <w:r w:rsidRPr="00527AB0">
              <w:rPr>
                <w:rFonts w:cs="Times New Roman"/>
                <w:sz w:val="22"/>
              </w:rPr>
              <w:t>Объекты водоотведения</w:t>
            </w:r>
          </w:p>
        </w:tc>
        <w:tc>
          <w:tcPr>
            <w:tcW w:w="845" w:type="pct"/>
            <w:vMerge w:val="restart"/>
          </w:tcPr>
          <w:p w:rsidR="00220686" w:rsidRPr="00527AB0" w:rsidRDefault="00220686" w:rsidP="00527AB0">
            <w:pPr>
              <w:rPr>
                <w:rFonts w:cs="Times New Roman"/>
                <w:sz w:val="22"/>
              </w:rPr>
            </w:pPr>
            <w:r w:rsidRPr="00527AB0">
              <w:rPr>
                <w:rFonts w:cs="Times New Roman"/>
                <w:sz w:val="22"/>
              </w:rPr>
              <w:t>Расчетный показатель минимально допустимого уровня обеспеченности</w:t>
            </w:r>
          </w:p>
        </w:tc>
        <w:tc>
          <w:tcPr>
            <w:tcW w:w="914" w:type="pct"/>
            <w:vMerge w:val="restart"/>
          </w:tcPr>
          <w:p w:rsidR="00220686" w:rsidRPr="00527AB0" w:rsidRDefault="00220686" w:rsidP="00220686">
            <w:pPr>
              <w:rPr>
                <w:rFonts w:cs="Times New Roman"/>
                <w:sz w:val="22"/>
              </w:rPr>
            </w:pPr>
            <w:r w:rsidRPr="00527AB0">
              <w:rPr>
                <w:sz w:val="22"/>
              </w:rPr>
              <w:t xml:space="preserve">Объем удельного водоотведения*, </w:t>
            </w:r>
            <w:proofErr w:type="gramStart"/>
            <w:r w:rsidRPr="00527AB0">
              <w:rPr>
                <w:sz w:val="22"/>
              </w:rPr>
              <w:t>л</w:t>
            </w:r>
            <w:proofErr w:type="gramEnd"/>
            <w:r w:rsidRPr="00527AB0">
              <w:rPr>
                <w:sz w:val="22"/>
              </w:rPr>
              <w:t>/сут. на 1 чел</w:t>
            </w:r>
          </w:p>
        </w:tc>
        <w:tc>
          <w:tcPr>
            <w:tcW w:w="1410" w:type="pct"/>
          </w:tcPr>
          <w:p w:rsidR="00220686" w:rsidRPr="00527AB0" w:rsidRDefault="00220686" w:rsidP="00527AB0">
            <w:pPr>
              <w:pStyle w:val="Default"/>
              <w:rPr>
                <w:sz w:val="22"/>
                <w:szCs w:val="22"/>
              </w:rPr>
            </w:pPr>
            <w:r w:rsidRPr="00527AB0">
              <w:rPr>
                <w:sz w:val="22"/>
                <w:szCs w:val="22"/>
              </w:rPr>
              <w:t>Застройка зданиями, оборудованными внутренним водопроводом и канализацией, с ванными и местными водонагревателями</w:t>
            </w:r>
          </w:p>
        </w:tc>
        <w:tc>
          <w:tcPr>
            <w:tcW w:w="915" w:type="pct"/>
            <w:vAlign w:val="center"/>
          </w:tcPr>
          <w:p w:rsidR="00220686" w:rsidRPr="00527AB0" w:rsidRDefault="00220686" w:rsidP="00527AB0">
            <w:pPr>
              <w:pStyle w:val="Default"/>
              <w:jc w:val="center"/>
              <w:rPr>
                <w:sz w:val="22"/>
                <w:szCs w:val="22"/>
              </w:rPr>
            </w:pPr>
            <w:r w:rsidRPr="00527AB0">
              <w:rPr>
                <w:sz w:val="22"/>
                <w:szCs w:val="22"/>
              </w:rPr>
              <w:t>160</w:t>
            </w:r>
          </w:p>
        </w:tc>
      </w:tr>
      <w:tr w:rsidR="00220686" w:rsidRPr="00527AB0" w:rsidTr="00527AB0">
        <w:trPr>
          <w:trHeight w:val="1380"/>
        </w:trPr>
        <w:tc>
          <w:tcPr>
            <w:tcW w:w="916" w:type="pct"/>
            <w:vMerge/>
          </w:tcPr>
          <w:p w:rsidR="00220686" w:rsidRPr="00527AB0" w:rsidRDefault="00220686" w:rsidP="00527AB0">
            <w:pPr>
              <w:rPr>
                <w:rFonts w:cs="Times New Roman"/>
                <w:sz w:val="22"/>
              </w:rPr>
            </w:pPr>
          </w:p>
        </w:tc>
        <w:tc>
          <w:tcPr>
            <w:tcW w:w="845" w:type="pct"/>
            <w:vMerge/>
          </w:tcPr>
          <w:p w:rsidR="00220686" w:rsidRPr="00527AB0" w:rsidRDefault="00220686" w:rsidP="00527AB0">
            <w:pPr>
              <w:pStyle w:val="Default"/>
              <w:rPr>
                <w:sz w:val="22"/>
                <w:szCs w:val="22"/>
              </w:rPr>
            </w:pPr>
          </w:p>
        </w:tc>
        <w:tc>
          <w:tcPr>
            <w:tcW w:w="914" w:type="pct"/>
            <w:vMerge/>
          </w:tcPr>
          <w:p w:rsidR="00220686" w:rsidRPr="00527AB0" w:rsidRDefault="00220686" w:rsidP="00527AB0">
            <w:pPr>
              <w:pStyle w:val="Default"/>
              <w:rPr>
                <w:sz w:val="22"/>
                <w:szCs w:val="22"/>
              </w:rPr>
            </w:pPr>
          </w:p>
        </w:tc>
        <w:tc>
          <w:tcPr>
            <w:tcW w:w="1410" w:type="pct"/>
          </w:tcPr>
          <w:p w:rsidR="00220686" w:rsidRPr="00527AB0" w:rsidRDefault="00220686" w:rsidP="00527AB0">
            <w:pPr>
              <w:pStyle w:val="Default"/>
              <w:rPr>
                <w:sz w:val="22"/>
                <w:szCs w:val="22"/>
              </w:rPr>
            </w:pPr>
            <w:r w:rsidRPr="00527AB0">
              <w:rPr>
                <w:sz w:val="22"/>
                <w:szCs w:val="22"/>
              </w:rPr>
              <w:t xml:space="preserve">Застройка зданиями, оборудованными внутренним водопроводом и канализацией, с ванными и централизованным горячим водоснабжением </w:t>
            </w:r>
          </w:p>
        </w:tc>
        <w:tc>
          <w:tcPr>
            <w:tcW w:w="915" w:type="pct"/>
            <w:vAlign w:val="center"/>
          </w:tcPr>
          <w:p w:rsidR="00220686" w:rsidRPr="00527AB0" w:rsidRDefault="00220686" w:rsidP="00527AB0">
            <w:pPr>
              <w:pStyle w:val="Default"/>
              <w:jc w:val="center"/>
              <w:rPr>
                <w:sz w:val="22"/>
                <w:szCs w:val="22"/>
              </w:rPr>
            </w:pPr>
            <w:r w:rsidRPr="00527AB0">
              <w:rPr>
                <w:sz w:val="22"/>
                <w:szCs w:val="22"/>
              </w:rPr>
              <w:t>170</w:t>
            </w:r>
          </w:p>
        </w:tc>
      </w:tr>
      <w:tr w:rsidR="00220686" w:rsidRPr="00527AB0" w:rsidTr="00527AB0">
        <w:tc>
          <w:tcPr>
            <w:tcW w:w="916" w:type="pct"/>
            <w:vMerge/>
          </w:tcPr>
          <w:p w:rsidR="00220686" w:rsidRPr="00527AB0" w:rsidRDefault="00220686" w:rsidP="00527AB0">
            <w:pPr>
              <w:rPr>
                <w:rFonts w:cs="Times New Roman"/>
                <w:sz w:val="22"/>
              </w:rPr>
            </w:pPr>
          </w:p>
        </w:tc>
        <w:tc>
          <w:tcPr>
            <w:tcW w:w="3169" w:type="pct"/>
            <w:gridSpan w:val="3"/>
          </w:tcPr>
          <w:p w:rsidR="00220686" w:rsidRPr="00527AB0" w:rsidRDefault="00220686" w:rsidP="00527AB0">
            <w:pPr>
              <w:pStyle w:val="Default"/>
              <w:rPr>
                <w:sz w:val="22"/>
                <w:szCs w:val="22"/>
              </w:rPr>
            </w:pPr>
            <w:r w:rsidRPr="00527AB0">
              <w:rPr>
                <w:sz w:val="22"/>
                <w:szCs w:val="22"/>
              </w:rPr>
              <w:t>Расчетный показатель максимально допустимого уровня территориальной доступности</w:t>
            </w:r>
          </w:p>
        </w:tc>
        <w:tc>
          <w:tcPr>
            <w:tcW w:w="915" w:type="pct"/>
            <w:vAlign w:val="center"/>
          </w:tcPr>
          <w:p w:rsidR="00220686" w:rsidRPr="00527AB0" w:rsidRDefault="00220686" w:rsidP="00527AB0">
            <w:pPr>
              <w:pStyle w:val="Default"/>
              <w:jc w:val="center"/>
              <w:rPr>
                <w:sz w:val="22"/>
                <w:szCs w:val="22"/>
              </w:rPr>
            </w:pPr>
            <w:r w:rsidRPr="00527AB0">
              <w:rPr>
                <w:sz w:val="22"/>
                <w:szCs w:val="22"/>
              </w:rPr>
              <w:t>Не нормируется</w:t>
            </w:r>
          </w:p>
        </w:tc>
      </w:tr>
    </w:tbl>
    <w:p w:rsidR="00825617" w:rsidRDefault="00220686" w:rsidP="00220686">
      <w:pPr>
        <w:rPr>
          <w:sz w:val="20"/>
          <w:szCs w:val="20"/>
        </w:rPr>
      </w:pPr>
      <w:r>
        <w:rPr>
          <w:sz w:val="20"/>
          <w:szCs w:val="20"/>
        </w:rPr>
        <w:t xml:space="preserve">* Примечание: </w:t>
      </w:r>
      <w:r w:rsidRPr="00220686">
        <w:rPr>
          <w:sz w:val="20"/>
          <w:szCs w:val="20"/>
        </w:rPr>
        <w:t xml:space="preserve">Удельное водоотведение в </w:t>
      </w:r>
      <w:proofErr w:type="spellStart"/>
      <w:r w:rsidRPr="00220686">
        <w:rPr>
          <w:sz w:val="20"/>
          <w:szCs w:val="20"/>
        </w:rPr>
        <w:t>неканализованных</w:t>
      </w:r>
      <w:proofErr w:type="spellEnd"/>
      <w:r w:rsidRPr="00220686">
        <w:rPr>
          <w:sz w:val="20"/>
          <w:szCs w:val="20"/>
        </w:rPr>
        <w:t xml:space="preserve"> районах следует принимать 25 л/сут на одного жителя.</w:t>
      </w:r>
    </w:p>
    <w:p w:rsidR="00097A7D" w:rsidRPr="00097A7D" w:rsidRDefault="00097A7D" w:rsidP="00097A7D">
      <w:pPr>
        <w:ind w:firstLine="709"/>
        <w:rPr>
          <w:szCs w:val="24"/>
        </w:rPr>
      </w:pPr>
    </w:p>
    <w:p w:rsidR="001F5DF4" w:rsidRPr="00D17084" w:rsidRDefault="00D17084" w:rsidP="00D17084">
      <w:pPr>
        <w:ind w:firstLine="709"/>
        <w:outlineLvl w:val="2"/>
        <w:rPr>
          <w:b/>
          <w:szCs w:val="24"/>
        </w:rPr>
      </w:pPr>
      <w:bookmarkStart w:id="13" w:name="_Toc153461414"/>
      <w:r w:rsidRPr="00D17084">
        <w:rPr>
          <w:b/>
          <w:szCs w:val="24"/>
        </w:rPr>
        <w:t>1.2.</w:t>
      </w:r>
      <w:r w:rsidR="00825617">
        <w:rPr>
          <w:b/>
          <w:szCs w:val="24"/>
        </w:rPr>
        <w:t>6</w:t>
      </w:r>
      <w:r w:rsidRPr="00D17084">
        <w:rPr>
          <w:b/>
          <w:szCs w:val="24"/>
        </w:rPr>
        <w:t xml:space="preserve"> </w:t>
      </w:r>
      <w:r w:rsidR="003C5244" w:rsidRPr="003C5244">
        <w:rPr>
          <w:b/>
          <w:szCs w:val="24"/>
        </w:rPr>
        <w:t>Автомобильные дороги общего пользования местного значения и транспортная инфраструктура</w:t>
      </w:r>
      <w:bookmarkEnd w:id="13"/>
    </w:p>
    <w:p w:rsidR="00527AB0" w:rsidRDefault="00527AB0" w:rsidP="00527AB0">
      <w:pPr>
        <w:pStyle w:val="a3"/>
      </w:pPr>
      <w:r>
        <w:t xml:space="preserve">Таблица </w:t>
      </w:r>
      <w:fldSimple w:instr=" SEQ Таблица \* ARABIC ">
        <w:r w:rsidR="00736131">
          <w:rPr>
            <w:noProof/>
          </w:rPr>
          <w:t>7</w:t>
        </w:r>
      </w:fldSimple>
      <w:r>
        <w:t xml:space="preserve"> – Расчетные показатели минимального уровня обеспеченности объектами местного значения в области </w:t>
      </w:r>
      <w:r w:rsidRPr="00527AB0">
        <w:t xml:space="preserve">автомобильных дорог местного значения </w:t>
      </w:r>
      <w:r>
        <w:t>и максимально допустимого уровня территориальной доступности таких объектов для населения</w:t>
      </w:r>
    </w:p>
    <w:tbl>
      <w:tblPr>
        <w:tblStyle w:val="af"/>
        <w:tblW w:w="5316" w:type="pct"/>
        <w:tblInd w:w="-227" w:type="dxa"/>
        <w:tblLayout w:type="fixed"/>
        <w:tblCellMar>
          <w:left w:w="57" w:type="dxa"/>
          <w:right w:w="57" w:type="dxa"/>
        </w:tblCellMar>
        <w:tblLook w:val="04A0" w:firstRow="1" w:lastRow="0" w:firstColumn="1" w:lastColumn="0" w:noHBand="0" w:noVBand="1"/>
      </w:tblPr>
      <w:tblGrid>
        <w:gridCol w:w="1839"/>
        <w:gridCol w:w="6"/>
        <w:gridCol w:w="2267"/>
        <w:gridCol w:w="1560"/>
        <w:gridCol w:w="2694"/>
        <w:gridCol w:w="1701"/>
      </w:tblGrid>
      <w:tr w:rsidR="00527AB0" w:rsidRPr="00527AB0" w:rsidTr="001634D8">
        <w:trPr>
          <w:tblHeader/>
        </w:trPr>
        <w:tc>
          <w:tcPr>
            <w:tcW w:w="916" w:type="pct"/>
            <w:gridSpan w:val="2"/>
            <w:vAlign w:val="center"/>
          </w:tcPr>
          <w:p w:rsidR="00527AB0" w:rsidRPr="00527AB0" w:rsidRDefault="00527AB0" w:rsidP="00527AB0">
            <w:pPr>
              <w:jc w:val="center"/>
              <w:rPr>
                <w:rFonts w:cs="Times New Roman"/>
                <w:b/>
                <w:sz w:val="22"/>
              </w:rPr>
            </w:pPr>
            <w:r w:rsidRPr="00527AB0">
              <w:rPr>
                <w:rFonts w:cs="Times New Roman"/>
                <w:b/>
                <w:sz w:val="22"/>
              </w:rPr>
              <w:t>Наименование вида объекта</w:t>
            </w:r>
          </w:p>
        </w:tc>
        <w:tc>
          <w:tcPr>
            <w:tcW w:w="1126" w:type="pct"/>
            <w:vAlign w:val="center"/>
          </w:tcPr>
          <w:p w:rsidR="00527AB0" w:rsidRPr="00527AB0" w:rsidRDefault="00527AB0" w:rsidP="00527AB0">
            <w:pPr>
              <w:jc w:val="center"/>
              <w:rPr>
                <w:rFonts w:cs="Times New Roman"/>
                <w:b/>
                <w:sz w:val="22"/>
              </w:rPr>
            </w:pPr>
            <w:r w:rsidRPr="00527AB0">
              <w:rPr>
                <w:rFonts w:cs="Times New Roman"/>
                <w:b/>
                <w:sz w:val="22"/>
              </w:rPr>
              <w:t>Тип расчетного показателя</w:t>
            </w:r>
          </w:p>
        </w:tc>
        <w:tc>
          <w:tcPr>
            <w:tcW w:w="2113" w:type="pct"/>
            <w:gridSpan w:val="2"/>
            <w:vAlign w:val="center"/>
          </w:tcPr>
          <w:p w:rsidR="00527AB0" w:rsidRPr="00527AB0" w:rsidRDefault="00527AB0" w:rsidP="00527AB0">
            <w:pPr>
              <w:jc w:val="center"/>
              <w:rPr>
                <w:rFonts w:cs="Times New Roman"/>
                <w:b/>
                <w:sz w:val="22"/>
              </w:rPr>
            </w:pPr>
            <w:r w:rsidRPr="00527AB0">
              <w:rPr>
                <w:rFonts w:cs="Times New Roman"/>
                <w:b/>
                <w:sz w:val="22"/>
              </w:rPr>
              <w:t>Наименование расчетного показателя, единица измерения</w:t>
            </w:r>
          </w:p>
        </w:tc>
        <w:tc>
          <w:tcPr>
            <w:tcW w:w="845" w:type="pct"/>
            <w:vAlign w:val="center"/>
          </w:tcPr>
          <w:p w:rsidR="00527AB0" w:rsidRPr="00527AB0" w:rsidRDefault="00527AB0" w:rsidP="00527AB0">
            <w:pPr>
              <w:jc w:val="center"/>
              <w:rPr>
                <w:rFonts w:cs="Times New Roman"/>
                <w:b/>
                <w:sz w:val="22"/>
              </w:rPr>
            </w:pPr>
            <w:r w:rsidRPr="00527AB0">
              <w:rPr>
                <w:b/>
                <w:sz w:val="22"/>
              </w:rPr>
              <w:t>Значение расчетного показателя</w:t>
            </w:r>
          </w:p>
        </w:tc>
      </w:tr>
      <w:tr w:rsidR="005A00DB" w:rsidRPr="00527AB0" w:rsidTr="001634D8">
        <w:trPr>
          <w:trHeight w:val="761"/>
        </w:trPr>
        <w:tc>
          <w:tcPr>
            <w:tcW w:w="916" w:type="pct"/>
            <w:gridSpan w:val="2"/>
            <w:vMerge w:val="restart"/>
          </w:tcPr>
          <w:p w:rsidR="005A00DB" w:rsidRPr="00527AB0" w:rsidRDefault="005A00DB" w:rsidP="00527AB0">
            <w:pPr>
              <w:jc w:val="left"/>
              <w:rPr>
                <w:rFonts w:cs="Times New Roman"/>
                <w:sz w:val="22"/>
              </w:rPr>
            </w:pPr>
            <w:r w:rsidRPr="00527AB0">
              <w:rPr>
                <w:rFonts w:cs="Times New Roman"/>
                <w:sz w:val="22"/>
              </w:rPr>
              <w:t>Автомобильные дороги общего пользования местного значения вне границ населенных пунктов</w:t>
            </w:r>
          </w:p>
        </w:tc>
        <w:tc>
          <w:tcPr>
            <w:tcW w:w="1126" w:type="pct"/>
            <w:vMerge w:val="restart"/>
          </w:tcPr>
          <w:p w:rsidR="005A00DB" w:rsidRPr="00527AB0" w:rsidRDefault="005A00DB" w:rsidP="00527AB0">
            <w:pPr>
              <w:rPr>
                <w:rFonts w:cs="Times New Roman"/>
                <w:sz w:val="22"/>
              </w:rPr>
            </w:pPr>
            <w:r w:rsidRPr="00527AB0">
              <w:rPr>
                <w:rFonts w:cs="Times New Roman"/>
                <w:sz w:val="22"/>
              </w:rPr>
              <w:t>Расчетный показатель минимально допустимого уровня обеспеченности</w:t>
            </w:r>
          </w:p>
        </w:tc>
        <w:tc>
          <w:tcPr>
            <w:tcW w:w="2113" w:type="pct"/>
            <w:gridSpan w:val="2"/>
          </w:tcPr>
          <w:p w:rsidR="005A00DB" w:rsidRPr="00527AB0" w:rsidRDefault="005A00DB" w:rsidP="00527AB0">
            <w:pPr>
              <w:pStyle w:val="Default"/>
              <w:rPr>
                <w:sz w:val="22"/>
                <w:szCs w:val="22"/>
              </w:rPr>
            </w:pPr>
            <w:r w:rsidRPr="00527AB0">
              <w:rPr>
                <w:sz w:val="22"/>
                <w:szCs w:val="22"/>
              </w:rPr>
              <w:t>Плотность сети автомобильных дорог общего пользования местного значения с твердым покрытием, км / 1000 км</w:t>
            </w:r>
            <w:proofErr w:type="gramStart"/>
            <w:r w:rsidRPr="00527AB0">
              <w:rPr>
                <w:sz w:val="22"/>
                <w:szCs w:val="22"/>
                <w:vertAlign w:val="superscript"/>
              </w:rPr>
              <w:t>2</w:t>
            </w:r>
            <w:proofErr w:type="gramEnd"/>
            <w:r w:rsidRPr="00527AB0">
              <w:rPr>
                <w:sz w:val="22"/>
                <w:szCs w:val="22"/>
              </w:rPr>
              <w:t xml:space="preserve"> территории муниципального района</w:t>
            </w:r>
          </w:p>
        </w:tc>
        <w:tc>
          <w:tcPr>
            <w:tcW w:w="845" w:type="pct"/>
            <w:vAlign w:val="center"/>
          </w:tcPr>
          <w:p w:rsidR="005A00DB" w:rsidRPr="00527AB0" w:rsidRDefault="005A00DB" w:rsidP="00527AB0">
            <w:pPr>
              <w:pStyle w:val="Default"/>
              <w:jc w:val="center"/>
              <w:rPr>
                <w:sz w:val="22"/>
                <w:szCs w:val="22"/>
              </w:rPr>
            </w:pPr>
            <w:r w:rsidRPr="00527AB0">
              <w:rPr>
                <w:sz w:val="22"/>
                <w:szCs w:val="22"/>
              </w:rPr>
              <w:t>215,6</w:t>
            </w:r>
          </w:p>
        </w:tc>
      </w:tr>
      <w:tr w:rsidR="005A00DB" w:rsidRPr="00527AB0" w:rsidTr="001634D8">
        <w:trPr>
          <w:trHeight w:val="761"/>
        </w:trPr>
        <w:tc>
          <w:tcPr>
            <w:tcW w:w="916" w:type="pct"/>
            <w:gridSpan w:val="2"/>
            <w:vMerge/>
          </w:tcPr>
          <w:p w:rsidR="005A00DB" w:rsidRPr="00527AB0" w:rsidRDefault="005A00DB" w:rsidP="00527AB0">
            <w:pPr>
              <w:jc w:val="left"/>
              <w:rPr>
                <w:rFonts w:cs="Times New Roman"/>
                <w:sz w:val="22"/>
              </w:rPr>
            </w:pPr>
          </w:p>
        </w:tc>
        <w:tc>
          <w:tcPr>
            <w:tcW w:w="1126" w:type="pct"/>
            <w:vMerge/>
          </w:tcPr>
          <w:p w:rsidR="005A00DB" w:rsidRPr="00527AB0" w:rsidRDefault="005A00DB" w:rsidP="00527AB0">
            <w:pPr>
              <w:rPr>
                <w:rFonts w:cs="Times New Roman"/>
                <w:sz w:val="22"/>
              </w:rPr>
            </w:pPr>
          </w:p>
        </w:tc>
        <w:tc>
          <w:tcPr>
            <w:tcW w:w="2113" w:type="pct"/>
            <w:gridSpan w:val="2"/>
            <w:vAlign w:val="center"/>
          </w:tcPr>
          <w:p w:rsidR="005A00DB" w:rsidRPr="00FF41BF" w:rsidRDefault="005A00DB" w:rsidP="00442DFE">
            <w:pPr>
              <w:jc w:val="left"/>
              <w:rPr>
                <w:rFonts w:cs="Times New Roman"/>
                <w:sz w:val="20"/>
                <w:szCs w:val="20"/>
              </w:rPr>
            </w:pPr>
            <w:r w:rsidRPr="00FF41BF">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845" w:type="pct"/>
            <w:vAlign w:val="center"/>
          </w:tcPr>
          <w:p w:rsidR="005A00DB" w:rsidRPr="00FF41BF" w:rsidRDefault="002265B5" w:rsidP="00FF5FEF">
            <w:pPr>
              <w:jc w:val="center"/>
              <w:rPr>
                <w:rFonts w:cs="Times New Roman"/>
                <w:sz w:val="20"/>
                <w:szCs w:val="20"/>
              </w:rPr>
            </w:pPr>
            <w:r>
              <w:rPr>
                <w:rFonts w:cs="Times New Roman"/>
                <w:sz w:val="20"/>
                <w:szCs w:val="20"/>
              </w:rPr>
              <w:t>6</w:t>
            </w:r>
            <w:r w:rsidR="005A00DB">
              <w:rPr>
                <w:rFonts w:cs="Times New Roman"/>
                <w:sz w:val="20"/>
                <w:szCs w:val="20"/>
              </w:rPr>
              <w:t>0,0</w:t>
            </w:r>
          </w:p>
        </w:tc>
      </w:tr>
      <w:tr w:rsidR="005A00DB" w:rsidRPr="00527AB0" w:rsidTr="00736131">
        <w:tc>
          <w:tcPr>
            <w:tcW w:w="916" w:type="pct"/>
            <w:gridSpan w:val="2"/>
            <w:vMerge/>
          </w:tcPr>
          <w:p w:rsidR="005A00DB" w:rsidRPr="00527AB0" w:rsidRDefault="005A00DB" w:rsidP="00527AB0">
            <w:pPr>
              <w:rPr>
                <w:rFonts w:cs="Times New Roman"/>
                <w:sz w:val="22"/>
              </w:rPr>
            </w:pPr>
          </w:p>
        </w:tc>
        <w:tc>
          <w:tcPr>
            <w:tcW w:w="3239" w:type="pct"/>
            <w:gridSpan w:val="3"/>
          </w:tcPr>
          <w:p w:rsidR="005A00DB" w:rsidRPr="00527AB0" w:rsidRDefault="005A00DB" w:rsidP="00527AB0">
            <w:pPr>
              <w:pStyle w:val="Default"/>
              <w:rPr>
                <w:sz w:val="22"/>
                <w:szCs w:val="22"/>
              </w:rPr>
            </w:pPr>
            <w:r w:rsidRPr="00527AB0">
              <w:rPr>
                <w:sz w:val="22"/>
                <w:szCs w:val="22"/>
              </w:rPr>
              <w:t>Расчетный показатель максимально допустимого уровня территориальной доступности</w:t>
            </w:r>
          </w:p>
        </w:tc>
        <w:tc>
          <w:tcPr>
            <w:tcW w:w="845" w:type="pct"/>
            <w:vAlign w:val="center"/>
          </w:tcPr>
          <w:p w:rsidR="005A00DB" w:rsidRPr="00527AB0" w:rsidRDefault="005A00DB" w:rsidP="00527AB0">
            <w:pPr>
              <w:pStyle w:val="Default"/>
              <w:jc w:val="center"/>
              <w:rPr>
                <w:sz w:val="22"/>
                <w:szCs w:val="22"/>
              </w:rPr>
            </w:pPr>
            <w:r w:rsidRPr="00527AB0">
              <w:rPr>
                <w:sz w:val="22"/>
                <w:szCs w:val="22"/>
              </w:rPr>
              <w:t>Не нормируется</w:t>
            </w:r>
          </w:p>
        </w:tc>
      </w:tr>
      <w:tr w:rsidR="00442DFE" w:rsidRPr="00527AB0" w:rsidTr="00C03F19">
        <w:trPr>
          <w:trHeight w:val="409"/>
        </w:trPr>
        <w:tc>
          <w:tcPr>
            <w:tcW w:w="916" w:type="pct"/>
            <w:gridSpan w:val="2"/>
            <w:vMerge w:val="restart"/>
          </w:tcPr>
          <w:p w:rsidR="00442DFE" w:rsidRPr="00442DFE" w:rsidRDefault="00442DFE" w:rsidP="00442DFE">
            <w:pPr>
              <w:jc w:val="left"/>
              <w:rPr>
                <w:rFonts w:cs="Times New Roman"/>
                <w:sz w:val="20"/>
                <w:szCs w:val="20"/>
              </w:rPr>
            </w:pPr>
            <w:r w:rsidRPr="00442DFE">
              <w:rPr>
                <w:rFonts w:cs="Times New Roman"/>
                <w:sz w:val="20"/>
                <w:szCs w:val="20"/>
              </w:rPr>
              <w:t>Автостанция</w:t>
            </w:r>
          </w:p>
        </w:tc>
        <w:tc>
          <w:tcPr>
            <w:tcW w:w="1126" w:type="pct"/>
            <w:vMerge w:val="restart"/>
          </w:tcPr>
          <w:p w:rsidR="00442DFE" w:rsidRPr="00442DFE" w:rsidRDefault="00442DFE" w:rsidP="00442DFE">
            <w:pPr>
              <w:pStyle w:val="Default"/>
              <w:rPr>
                <w:sz w:val="20"/>
                <w:szCs w:val="20"/>
              </w:rPr>
            </w:pPr>
            <w:r w:rsidRPr="00442DFE">
              <w:rPr>
                <w:sz w:val="20"/>
                <w:szCs w:val="20"/>
              </w:rPr>
              <w:t>Расчетный показатель минимально допустимого уровня обеспеченности</w:t>
            </w:r>
          </w:p>
        </w:tc>
        <w:tc>
          <w:tcPr>
            <w:tcW w:w="2113" w:type="pct"/>
            <w:gridSpan w:val="2"/>
          </w:tcPr>
          <w:p w:rsidR="00442DFE" w:rsidRPr="00442DFE" w:rsidRDefault="00442DFE" w:rsidP="002265B5">
            <w:pPr>
              <w:jc w:val="left"/>
              <w:rPr>
                <w:rFonts w:cs="Times New Roman"/>
                <w:sz w:val="20"/>
                <w:szCs w:val="20"/>
              </w:rPr>
            </w:pPr>
            <w:r w:rsidRPr="00442DFE">
              <w:rPr>
                <w:rFonts w:cs="Times New Roman"/>
                <w:sz w:val="20"/>
                <w:szCs w:val="20"/>
              </w:rPr>
              <w:t>Количество объектов на муниципальный район</w:t>
            </w:r>
            <w:r w:rsidR="002265B5">
              <w:rPr>
                <w:rFonts w:cs="Times New Roman"/>
                <w:sz w:val="20"/>
                <w:szCs w:val="20"/>
              </w:rPr>
              <w:t xml:space="preserve">, </w:t>
            </w:r>
            <w:r w:rsidRPr="00442DFE">
              <w:rPr>
                <w:rFonts w:cs="Times New Roman"/>
                <w:sz w:val="20"/>
                <w:szCs w:val="20"/>
              </w:rPr>
              <w:t>ед.</w:t>
            </w:r>
          </w:p>
        </w:tc>
        <w:tc>
          <w:tcPr>
            <w:tcW w:w="845" w:type="pct"/>
            <w:vAlign w:val="center"/>
          </w:tcPr>
          <w:p w:rsidR="00442DFE" w:rsidRPr="00442DFE" w:rsidRDefault="00442DFE" w:rsidP="00C03F19">
            <w:pPr>
              <w:jc w:val="center"/>
              <w:rPr>
                <w:rFonts w:cs="Times New Roman"/>
                <w:sz w:val="20"/>
                <w:szCs w:val="20"/>
              </w:rPr>
            </w:pPr>
            <w:r w:rsidRPr="00442DFE">
              <w:rPr>
                <w:rFonts w:cs="Times New Roman"/>
                <w:sz w:val="20"/>
                <w:szCs w:val="20"/>
              </w:rPr>
              <w:t>1</w:t>
            </w:r>
          </w:p>
        </w:tc>
      </w:tr>
      <w:tr w:rsidR="00442DFE" w:rsidRPr="00527AB0" w:rsidTr="00C03F19">
        <w:trPr>
          <w:trHeight w:val="761"/>
        </w:trPr>
        <w:tc>
          <w:tcPr>
            <w:tcW w:w="916" w:type="pct"/>
            <w:gridSpan w:val="2"/>
            <w:vMerge/>
          </w:tcPr>
          <w:p w:rsidR="00442DFE" w:rsidRPr="00442DFE" w:rsidRDefault="00442DFE" w:rsidP="00442DFE">
            <w:pPr>
              <w:jc w:val="left"/>
              <w:rPr>
                <w:rFonts w:cs="Times New Roman"/>
                <w:sz w:val="20"/>
                <w:szCs w:val="20"/>
              </w:rPr>
            </w:pPr>
          </w:p>
        </w:tc>
        <w:tc>
          <w:tcPr>
            <w:tcW w:w="1126" w:type="pct"/>
            <w:vMerge/>
          </w:tcPr>
          <w:p w:rsidR="00442DFE" w:rsidRPr="00442DFE" w:rsidRDefault="00442DFE" w:rsidP="00442DFE">
            <w:pPr>
              <w:pStyle w:val="Default"/>
              <w:rPr>
                <w:sz w:val="20"/>
                <w:szCs w:val="20"/>
              </w:rPr>
            </w:pPr>
          </w:p>
        </w:tc>
        <w:tc>
          <w:tcPr>
            <w:tcW w:w="2113" w:type="pct"/>
            <w:gridSpan w:val="2"/>
          </w:tcPr>
          <w:p w:rsidR="00442DFE" w:rsidRPr="00442DFE" w:rsidRDefault="00442DFE" w:rsidP="00442DFE">
            <w:pPr>
              <w:jc w:val="left"/>
              <w:rPr>
                <w:rFonts w:cs="Times New Roman"/>
                <w:sz w:val="20"/>
                <w:szCs w:val="20"/>
              </w:rPr>
            </w:pPr>
            <w:r w:rsidRPr="00442DFE">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845" w:type="pct"/>
            <w:vAlign w:val="center"/>
          </w:tcPr>
          <w:p w:rsidR="00442DFE" w:rsidRPr="00442DFE" w:rsidRDefault="00442DFE" w:rsidP="00C03F19">
            <w:pPr>
              <w:jc w:val="center"/>
              <w:rPr>
                <w:rFonts w:cs="Times New Roman"/>
                <w:sz w:val="20"/>
                <w:szCs w:val="20"/>
              </w:rPr>
            </w:pPr>
            <w:r w:rsidRPr="00442DFE">
              <w:rPr>
                <w:rFonts w:cs="Times New Roman"/>
                <w:sz w:val="20"/>
                <w:szCs w:val="20"/>
              </w:rPr>
              <w:t>40</w:t>
            </w:r>
          </w:p>
        </w:tc>
      </w:tr>
      <w:tr w:rsidR="00442DFE" w:rsidRPr="00527AB0" w:rsidTr="001634D8">
        <w:trPr>
          <w:trHeight w:val="761"/>
        </w:trPr>
        <w:tc>
          <w:tcPr>
            <w:tcW w:w="916" w:type="pct"/>
            <w:gridSpan w:val="2"/>
            <w:vMerge/>
          </w:tcPr>
          <w:p w:rsidR="00442DFE" w:rsidRPr="00442DFE" w:rsidRDefault="00442DFE" w:rsidP="00442DFE">
            <w:pPr>
              <w:jc w:val="left"/>
              <w:rPr>
                <w:rFonts w:cs="Times New Roman"/>
                <w:sz w:val="20"/>
                <w:szCs w:val="20"/>
              </w:rPr>
            </w:pPr>
          </w:p>
        </w:tc>
        <w:tc>
          <w:tcPr>
            <w:tcW w:w="1126" w:type="pct"/>
          </w:tcPr>
          <w:p w:rsidR="00442DFE" w:rsidRPr="00442DFE" w:rsidRDefault="00442DFE" w:rsidP="00442DFE">
            <w:pPr>
              <w:jc w:val="left"/>
              <w:rPr>
                <w:rFonts w:cs="Times New Roman"/>
                <w:sz w:val="20"/>
                <w:szCs w:val="20"/>
              </w:rPr>
            </w:pPr>
            <w:r w:rsidRPr="00442DFE">
              <w:rPr>
                <w:rFonts w:cs="Times New Roman"/>
                <w:sz w:val="20"/>
                <w:szCs w:val="20"/>
              </w:rPr>
              <w:t>Расчетный показатель максимально допустимого уровня территориальной доступности</w:t>
            </w:r>
          </w:p>
        </w:tc>
        <w:tc>
          <w:tcPr>
            <w:tcW w:w="2113" w:type="pct"/>
            <w:gridSpan w:val="2"/>
          </w:tcPr>
          <w:p w:rsidR="00442DFE" w:rsidRPr="00442DFE" w:rsidRDefault="00442DFE" w:rsidP="00C03F19">
            <w:pPr>
              <w:jc w:val="left"/>
              <w:rPr>
                <w:rFonts w:cs="Times New Roman"/>
                <w:sz w:val="20"/>
                <w:szCs w:val="20"/>
              </w:rPr>
            </w:pPr>
            <w:r w:rsidRPr="00442DFE">
              <w:rPr>
                <w:rFonts w:cs="Times New Roman"/>
                <w:sz w:val="20"/>
                <w:szCs w:val="20"/>
              </w:rPr>
              <w:t xml:space="preserve">Временная доступность на общественном транспорте до объекта от наиболее удаленного населенного пункта муниципального </w:t>
            </w:r>
            <w:r w:rsidR="00C03F19">
              <w:rPr>
                <w:rFonts w:cs="Times New Roman"/>
                <w:sz w:val="20"/>
                <w:szCs w:val="20"/>
              </w:rPr>
              <w:t>района</w:t>
            </w:r>
            <w:r w:rsidRPr="00442DFE">
              <w:rPr>
                <w:rFonts w:cs="Times New Roman"/>
                <w:sz w:val="20"/>
                <w:szCs w:val="20"/>
              </w:rPr>
              <w:t xml:space="preserve">, </w:t>
            </w:r>
            <w:proofErr w:type="gramStart"/>
            <w:r w:rsidRPr="00442DFE">
              <w:rPr>
                <w:rFonts w:cs="Times New Roman"/>
                <w:sz w:val="20"/>
                <w:szCs w:val="20"/>
              </w:rPr>
              <w:t>ч</w:t>
            </w:r>
            <w:proofErr w:type="gramEnd"/>
          </w:p>
        </w:tc>
        <w:tc>
          <w:tcPr>
            <w:tcW w:w="845" w:type="pct"/>
            <w:vAlign w:val="center"/>
          </w:tcPr>
          <w:p w:rsidR="00442DFE" w:rsidRPr="00442DFE" w:rsidRDefault="00442DFE" w:rsidP="00442DFE">
            <w:pPr>
              <w:jc w:val="center"/>
              <w:rPr>
                <w:rFonts w:cs="Times New Roman"/>
                <w:sz w:val="20"/>
                <w:szCs w:val="20"/>
              </w:rPr>
            </w:pPr>
            <w:r w:rsidRPr="00442DFE">
              <w:rPr>
                <w:rFonts w:cs="Times New Roman"/>
                <w:sz w:val="20"/>
                <w:szCs w:val="20"/>
              </w:rPr>
              <w:t>1,5</w:t>
            </w:r>
          </w:p>
        </w:tc>
      </w:tr>
      <w:tr w:rsidR="00736131" w:rsidTr="00E43E91">
        <w:trPr>
          <w:trHeight w:val="213"/>
        </w:trPr>
        <w:tc>
          <w:tcPr>
            <w:tcW w:w="913" w:type="pct"/>
            <w:vMerge w:val="restart"/>
          </w:tcPr>
          <w:p w:rsidR="00736131" w:rsidRPr="00024A67" w:rsidRDefault="00736131" w:rsidP="00E43E91">
            <w:pPr>
              <w:jc w:val="left"/>
              <w:rPr>
                <w:rFonts w:cs="Times New Roman"/>
                <w:sz w:val="20"/>
                <w:szCs w:val="20"/>
              </w:rPr>
            </w:pPr>
            <w:r>
              <w:rPr>
                <w:rFonts w:cs="Times New Roman"/>
                <w:sz w:val="20"/>
                <w:szCs w:val="20"/>
              </w:rPr>
              <w:t xml:space="preserve">Остановочный пункт общественного </w:t>
            </w:r>
            <w:r>
              <w:rPr>
                <w:rFonts w:cs="Times New Roman"/>
                <w:sz w:val="20"/>
                <w:szCs w:val="20"/>
              </w:rPr>
              <w:lastRenderedPageBreak/>
              <w:t>пассажирского транспорта (ОПТ)*</w:t>
            </w:r>
          </w:p>
        </w:tc>
        <w:tc>
          <w:tcPr>
            <w:tcW w:w="1129" w:type="pct"/>
            <w:gridSpan w:val="2"/>
          </w:tcPr>
          <w:p w:rsidR="00736131" w:rsidRPr="00024A67" w:rsidRDefault="00736131" w:rsidP="00E43E91">
            <w:pPr>
              <w:pStyle w:val="Default"/>
              <w:rPr>
                <w:sz w:val="20"/>
                <w:szCs w:val="20"/>
              </w:rPr>
            </w:pPr>
            <w:r w:rsidRPr="00024A67">
              <w:rPr>
                <w:sz w:val="20"/>
                <w:szCs w:val="20"/>
              </w:rPr>
              <w:lastRenderedPageBreak/>
              <w:t xml:space="preserve">Расчетный показатель минимально допустимого уровня </w:t>
            </w:r>
            <w:r w:rsidRPr="00024A67">
              <w:rPr>
                <w:sz w:val="20"/>
                <w:szCs w:val="20"/>
              </w:rPr>
              <w:lastRenderedPageBreak/>
              <w:t>обеспеченности</w:t>
            </w:r>
          </w:p>
        </w:tc>
        <w:tc>
          <w:tcPr>
            <w:tcW w:w="2113" w:type="pct"/>
            <w:gridSpan w:val="2"/>
            <w:vAlign w:val="center"/>
          </w:tcPr>
          <w:p w:rsidR="00736131" w:rsidRPr="00024A67" w:rsidRDefault="00736131" w:rsidP="00E43E91">
            <w:pPr>
              <w:jc w:val="left"/>
              <w:rPr>
                <w:rFonts w:cs="Times New Roman"/>
                <w:sz w:val="20"/>
                <w:szCs w:val="20"/>
              </w:rPr>
            </w:pPr>
            <w:r>
              <w:rPr>
                <w:rFonts w:cs="Times New Roman"/>
                <w:sz w:val="20"/>
                <w:szCs w:val="20"/>
              </w:rPr>
              <w:lastRenderedPageBreak/>
              <w:t>Число остановок ОПТ, ед. на 1000 чел.</w:t>
            </w:r>
          </w:p>
        </w:tc>
        <w:tc>
          <w:tcPr>
            <w:tcW w:w="845" w:type="pct"/>
            <w:vAlign w:val="center"/>
          </w:tcPr>
          <w:p w:rsidR="00736131" w:rsidRDefault="00736131" w:rsidP="00C03F19">
            <w:pPr>
              <w:jc w:val="center"/>
              <w:rPr>
                <w:rFonts w:cs="Times New Roman"/>
                <w:sz w:val="20"/>
                <w:szCs w:val="20"/>
              </w:rPr>
            </w:pPr>
            <w:r>
              <w:rPr>
                <w:rFonts w:cs="Times New Roman"/>
                <w:sz w:val="20"/>
                <w:szCs w:val="20"/>
              </w:rPr>
              <w:t>1,</w:t>
            </w:r>
            <w:r w:rsidR="00C03F19">
              <w:rPr>
                <w:rFonts w:cs="Times New Roman"/>
                <w:sz w:val="20"/>
                <w:szCs w:val="20"/>
              </w:rPr>
              <w:t>2</w:t>
            </w:r>
          </w:p>
        </w:tc>
      </w:tr>
      <w:tr w:rsidR="00736131" w:rsidTr="001634D8">
        <w:trPr>
          <w:trHeight w:val="428"/>
        </w:trPr>
        <w:tc>
          <w:tcPr>
            <w:tcW w:w="913" w:type="pct"/>
            <w:vMerge/>
          </w:tcPr>
          <w:p w:rsidR="00736131" w:rsidRPr="00024A67" w:rsidRDefault="00736131" w:rsidP="00E43E91">
            <w:pPr>
              <w:jc w:val="left"/>
              <w:rPr>
                <w:rFonts w:cs="Times New Roman"/>
                <w:sz w:val="20"/>
                <w:szCs w:val="20"/>
              </w:rPr>
            </w:pPr>
          </w:p>
        </w:tc>
        <w:tc>
          <w:tcPr>
            <w:tcW w:w="1129" w:type="pct"/>
            <w:gridSpan w:val="2"/>
            <w:vMerge w:val="restart"/>
          </w:tcPr>
          <w:p w:rsidR="00736131" w:rsidRPr="00024A67" w:rsidRDefault="00736131" w:rsidP="00E43E91">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775" w:type="pct"/>
            <w:vMerge w:val="restart"/>
            <w:vAlign w:val="center"/>
          </w:tcPr>
          <w:p w:rsidR="00736131" w:rsidRPr="00024A67" w:rsidRDefault="00736131" w:rsidP="00E43E91">
            <w:pPr>
              <w:jc w:val="left"/>
              <w:rPr>
                <w:rFonts w:cs="Times New Roman"/>
                <w:sz w:val="20"/>
                <w:szCs w:val="20"/>
              </w:rPr>
            </w:pPr>
            <w:r>
              <w:rPr>
                <w:rFonts w:cs="Times New Roman"/>
                <w:sz w:val="20"/>
                <w:szCs w:val="20"/>
              </w:rPr>
              <w:t xml:space="preserve">Пешеходная доступность, </w:t>
            </w:r>
            <w:proofErr w:type="gramStart"/>
            <w:r>
              <w:rPr>
                <w:rFonts w:cs="Times New Roman"/>
                <w:sz w:val="20"/>
                <w:szCs w:val="20"/>
              </w:rPr>
              <w:t>м</w:t>
            </w:r>
            <w:proofErr w:type="gramEnd"/>
            <w:r>
              <w:rPr>
                <w:rFonts w:cs="Times New Roman"/>
                <w:sz w:val="20"/>
                <w:szCs w:val="20"/>
              </w:rPr>
              <w:t>**</w:t>
            </w:r>
          </w:p>
        </w:tc>
        <w:tc>
          <w:tcPr>
            <w:tcW w:w="1338" w:type="pct"/>
            <w:vAlign w:val="center"/>
          </w:tcPr>
          <w:p w:rsidR="00736131" w:rsidRPr="00024A67" w:rsidRDefault="00736131" w:rsidP="00E43E91">
            <w:pPr>
              <w:jc w:val="left"/>
              <w:rPr>
                <w:rFonts w:cs="Times New Roman"/>
                <w:sz w:val="20"/>
                <w:szCs w:val="20"/>
              </w:rPr>
            </w:pPr>
            <w:r>
              <w:rPr>
                <w:rFonts w:cs="Times New Roman"/>
                <w:sz w:val="20"/>
                <w:szCs w:val="20"/>
              </w:rPr>
              <w:t>МКД, предприятия торговли с площадью торгового зала более 1000 м</w:t>
            </w:r>
            <w:proofErr w:type="gramStart"/>
            <w:r w:rsidRPr="0068306D">
              <w:rPr>
                <w:rFonts w:cs="Times New Roman"/>
                <w:sz w:val="20"/>
                <w:szCs w:val="20"/>
                <w:vertAlign w:val="superscript"/>
              </w:rPr>
              <w:t>2</w:t>
            </w:r>
            <w:proofErr w:type="gramEnd"/>
            <w:r>
              <w:rPr>
                <w:rFonts w:cs="Times New Roman"/>
                <w:sz w:val="20"/>
                <w:szCs w:val="20"/>
              </w:rPr>
              <w:t xml:space="preserve"> </w:t>
            </w:r>
          </w:p>
        </w:tc>
        <w:tc>
          <w:tcPr>
            <w:tcW w:w="845" w:type="pct"/>
            <w:vAlign w:val="center"/>
          </w:tcPr>
          <w:p w:rsidR="00736131" w:rsidRDefault="00736131" w:rsidP="00E43E91">
            <w:pPr>
              <w:jc w:val="center"/>
              <w:rPr>
                <w:rFonts w:cs="Times New Roman"/>
                <w:sz w:val="20"/>
                <w:szCs w:val="20"/>
              </w:rPr>
            </w:pPr>
            <w:r>
              <w:rPr>
                <w:rFonts w:cs="Times New Roman"/>
                <w:sz w:val="20"/>
                <w:szCs w:val="20"/>
              </w:rPr>
              <w:t xml:space="preserve">500 </w:t>
            </w:r>
          </w:p>
        </w:tc>
      </w:tr>
      <w:tr w:rsidR="00736131" w:rsidTr="001634D8">
        <w:trPr>
          <w:trHeight w:val="426"/>
        </w:trPr>
        <w:tc>
          <w:tcPr>
            <w:tcW w:w="913" w:type="pct"/>
            <w:vMerge/>
          </w:tcPr>
          <w:p w:rsidR="00736131" w:rsidRPr="00024A67" w:rsidRDefault="00736131" w:rsidP="00E43E91">
            <w:pPr>
              <w:jc w:val="left"/>
              <w:rPr>
                <w:rFonts w:cs="Times New Roman"/>
                <w:sz w:val="20"/>
                <w:szCs w:val="20"/>
              </w:rPr>
            </w:pPr>
          </w:p>
        </w:tc>
        <w:tc>
          <w:tcPr>
            <w:tcW w:w="1129" w:type="pct"/>
            <w:gridSpan w:val="2"/>
            <w:vMerge/>
          </w:tcPr>
          <w:p w:rsidR="00736131" w:rsidRPr="00024A67" w:rsidRDefault="00736131" w:rsidP="00E43E91">
            <w:pPr>
              <w:jc w:val="left"/>
              <w:rPr>
                <w:rFonts w:cs="Times New Roman"/>
                <w:sz w:val="20"/>
                <w:szCs w:val="20"/>
              </w:rPr>
            </w:pPr>
          </w:p>
        </w:tc>
        <w:tc>
          <w:tcPr>
            <w:tcW w:w="775" w:type="pct"/>
            <w:vMerge/>
            <w:vAlign w:val="center"/>
          </w:tcPr>
          <w:p w:rsidR="00736131" w:rsidRDefault="00736131" w:rsidP="00E43E91">
            <w:pPr>
              <w:jc w:val="left"/>
              <w:rPr>
                <w:rFonts w:cs="Times New Roman"/>
                <w:sz w:val="20"/>
                <w:szCs w:val="20"/>
              </w:rPr>
            </w:pPr>
          </w:p>
        </w:tc>
        <w:tc>
          <w:tcPr>
            <w:tcW w:w="1338" w:type="pct"/>
            <w:vAlign w:val="center"/>
          </w:tcPr>
          <w:p w:rsidR="00736131" w:rsidRDefault="00736131" w:rsidP="00E43E91">
            <w:pPr>
              <w:jc w:val="left"/>
              <w:rPr>
                <w:rFonts w:cs="Times New Roman"/>
                <w:sz w:val="20"/>
                <w:szCs w:val="20"/>
              </w:rPr>
            </w:pPr>
            <w:r>
              <w:rPr>
                <w:rFonts w:cs="Times New Roman"/>
                <w:sz w:val="20"/>
                <w:szCs w:val="20"/>
              </w:rPr>
              <w:t>Поликлиники, больницы, учреждения социального обслуживания граждан</w:t>
            </w:r>
          </w:p>
        </w:tc>
        <w:tc>
          <w:tcPr>
            <w:tcW w:w="845" w:type="pct"/>
            <w:vAlign w:val="center"/>
          </w:tcPr>
          <w:p w:rsidR="00736131" w:rsidRDefault="00736131" w:rsidP="00E43E91">
            <w:pPr>
              <w:jc w:val="center"/>
              <w:rPr>
                <w:rFonts w:cs="Times New Roman"/>
                <w:sz w:val="20"/>
                <w:szCs w:val="20"/>
              </w:rPr>
            </w:pPr>
            <w:r>
              <w:rPr>
                <w:rFonts w:cs="Times New Roman"/>
                <w:sz w:val="20"/>
                <w:szCs w:val="20"/>
              </w:rPr>
              <w:t>300</w:t>
            </w:r>
          </w:p>
        </w:tc>
      </w:tr>
      <w:tr w:rsidR="00736131" w:rsidTr="001634D8">
        <w:trPr>
          <w:trHeight w:val="426"/>
        </w:trPr>
        <w:tc>
          <w:tcPr>
            <w:tcW w:w="913" w:type="pct"/>
            <w:vMerge/>
          </w:tcPr>
          <w:p w:rsidR="00736131" w:rsidRPr="00024A67" w:rsidRDefault="00736131" w:rsidP="00E43E91">
            <w:pPr>
              <w:jc w:val="left"/>
              <w:rPr>
                <w:rFonts w:cs="Times New Roman"/>
                <w:sz w:val="20"/>
                <w:szCs w:val="20"/>
              </w:rPr>
            </w:pPr>
          </w:p>
        </w:tc>
        <w:tc>
          <w:tcPr>
            <w:tcW w:w="1129" w:type="pct"/>
            <w:gridSpan w:val="2"/>
            <w:vMerge/>
          </w:tcPr>
          <w:p w:rsidR="00736131" w:rsidRPr="00024A67" w:rsidRDefault="00736131" w:rsidP="00E43E91">
            <w:pPr>
              <w:jc w:val="left"/>
              <w:rPr>
                <w:rFonts w:cs="Times New Roman"/>
                <w:sz w:val="20"/>
                <w:szCs w:val="20"/>
              </w:rPr>
            </w:pPr>
          </w:p>
        </w:tc>
        <w:tc>
          <w:tcPr>
            <w:tcW w:w="775" w:type="pct"/>
            <w:vMerge/>
            <w:vAlign w:val="center"/>
          </w:tcPr>
          <w:p w:rsidR="00736131" w:rsidRDefault="00736131" w:rsidP="00E43E91">
            <w:pPr>
              <w:jc w:val="left"/>
              <w:rPr>
                <w:rFonts w:cs="Times New Roman"/>
                <w:sz w:val="20"/>
                <w:szCs w:val="20"/>
              </w:rPr>
            </w:pPr>
          </w:p>
        </w:tc>
        <w:tc>
          <w:tcPr>
            <w:tcW w:w="1338" w:type="pct"/>
            <w:vAlign w:val="center"/>
          </w:tcPr>
          <w:p w:rsidR="00736131" w:rsidRDefault="00736131" w:rsidP="00E43E91">
            <w:pPr>
              <w:jc w:val="left"/>
              <w:rPr>
                <w:rFonts w:cs="Times New Roman"/>
                <w:sz w:val="20"/>
                <w:szCs w:val="20"/>
              </w:rPr>
            </w:pPr>
            <w:r>
              <w:rPr>
                <w:rFonts w:cs="Times New Roman"/>
                <w:sz w:val="20"/>
                <w:szCs w:val="20"/>
              </w:rPr>
              <w:t>Индивидуальный жилой дом</w:t>
            </w:r>
          </w:p>
        </w:tc>
        <w:tc>
          <w:tcPr>
            <w:tcW w:w="845" w:type="pct"/>
            <w:vAlign w:val="center"/>
          </w:tcPr>
          <w:p w:rsidR="00736131" w:rsidRDefault="00736131" w:rsidP="00E43E91">
            <w:pPr>
              <w:jc w:val="center"/>
              <w:rPr>
                <w:rFonts w:cs="Times New Roman"/>
                <w:sz w:val="20"/>
                <w:szCs w:val="20"/>
              </w:rPr>
            </w:pPr>
            <w:r>
              <w:rPr>
                <w:rFonts w:cs="Times New Roman"/>
                <w:sz w:val="20"/>
                <w:szCs w:val="20"/>
              </w:rPr>
              <w:t>800</w:t>
            </w:r>
          </w:p>
        </w:tc>
      </w:tr>
      <w:tr w:rsidR="00736131" w:rsidTr="001634D8">
        <w:trPr>
          <w:trHeight w:val="605"/>
        </w:trPr>
        <w:tc>
          <w:tcPr>
            <w:tcW w:w="913" w:type="pct"/>
            <w:vMerge w:val="restart"/>
          </w:tcPr>
          <w:p w:rsidR="00736131" w:rsidRPr="00024A67" w:rsidRDefault="00736131" w:rsidP="00E43E91">
            <w:pPr>
              <w:jc w:val="left"/>
              <w:rPr>
                <w:rFonts w:cs="Times New Roman"/>
                <w:sz w:val="20"/>
                <w:szCs w:val="20"/>
              </w:rPr>
            </w:pPr>
            <w:r w:rsidRPr="009B0320">
              <w:rPr>
                <w:rFonts w:cs="Times New Roman"/>
                <w:sz w:val="20"/>
                <w:szCs w:val="20"/>
              </w:rPr>
              <w:t>Автозаправочные станции</w:t>
            </w:r>
          </w:p>
        </w:tc>
        <w:tc>
          <w:tcPr>
            <w:tcW w:w="1129" w:type="pct"/>
            <w:gridSpan w:val="2"/>
          </w:tcPr>
          <w:p w:rsidR="00736131" w:rsidRPr="00024A67" w:rsidRDefault="00736131" w:rsidP="00E43E91">
            <w:pPr>
              <w:pStyle w:val="Default"/>
              <w:rPr>
                <w:sz w:val="20"/>
                <w:szCs w:val="20"/>
              </w:rPr>
            </w:pPr>
            <w:r w:rsidRPr="00024A67">
              <w:rPr>
                <w:sz w:val="20"/>
                <w:szCs w:val="20"/>
              </w:rPr>
              <w:t>Расчетный показатель минимально допустимого уровня обеспеченности</w:t>
            </w:r>
          </w:p>
        </w:tc>
        <w:tc>
          <w:tcPr>
            <w:tcW w:w="2113" w:type="pct"/>
            <w:gridSpan w:val="2"/>
            <w:vAlign w:val="center"/>
          </w:tcPr>
          <w:p w:rsidR="00736131" w:rsidRPr="00024A67" w:rsidRDefault="00736131" w:rsidP="00E43E91">
            <w:pPr>
              <w:jc w:val="left"/>
              <w:rPr>
                <w:rFonts w:cs="Times New Roman"/>
                <w:sz w:val="20"/>
                <w:szCs w:val="20"/>
              </w:rPr>
            </w:pPr>
            <w:r w:rsidRPr="009B0320">
              <w:rPr>
                <w:rFonts w:cs="Times New Roman"/>
                <w:sz w:val="20"/>
                <w:szCs w:val="20"/>
              </w:rPr>
              <w:t>К</w:t>
            </w:r>
            <w:r>
              <w:rPr>
                <w:rFonts w:cs="Times New Roman"/>
                <w:sz w:val="20"/>
                <w:szCs w:val="20"/>
              </w:rPr>
              <w:t>оличество топливораздаточных ко</w:t>
            </w:r>
            <w:r w:rsidRPr="009B0320">
              <w:rPr>
                <w:rFonts w:cs="Times New Roman"/>
                <w:sz w:val="20"/>
                <w:szCs w:val="20"/>
              </w:rPr>
              <w:t>лон</w:t>
            </w:r>
            <w:r>
              <w:rPr>
                <w:rFonts w:cs="Times New Roman"/>
                <w:sz w:val="20"/>
                <w:szCs w:val="20"/>
              </w:rPr>
              <w:t>ок, ед. на 1000 чел.</w:t>
            </w:r>
          </w:p>
        </w:tc>
        <w:tc>
          <w:tcPr>
            <w:tcW w:w="845" w:type="pct"/>
            <w:vAlign w:val="center"/>
          </w:tcPr>
          <w:p w:rsidR="00736131" w:rsidRDefault="00736131" w:rsidP="00E43E91">
            <w:pPr>
              <w:jc w:val="center"/>
              <w:rPr>
                <w:rFonts w:cs="Times New Roman"/>
                <w:sz w:val="20"/>
                <w:szCs w:val="20"/>
              </w:rPr>
            </w:pPr>
            <w:r>
              <w:rPr>
                <w:rFonts w:cs="Times New Roman"/>
                <w:sz w:val="20"/>
                <w:szCs w:val="20"/>
              </w:rPr>
              <w:t>0,3</w:t>
            </w:r>
          </w:p>
        </w:tc>
      </w:tr>
      <w:tr w:rsidR="00736131" w:rsidTr="00736131">
        <w:trPr>
          <w:trHeight w:val="473"/>
        </w:trPr>
        <w:tc>
          <w:tcPr>
            <w:tcW w:w="913" w:type="pct"/>
            <w:vMerge/>
          </w:tcPr>
          <w:p w:rsidR="00736131" w:rsidRPr="00024A67" w:rsidRDefault="00736131" w:rsidP="00E43E91">
            <w:pPr>
              <w:jc w:val="left"/>
              <w:rPr>
                <w:rFonts w:cs="Times New Roman"/>
                <w:sz w:val="20"/>
                <w:szCs w:val="20"/>
              </w:rPr>
            </w:pPr>
          </w:p>
        </w:tc>
        <w:tc>
          <w:tcPr>
            <w:tcW w:w="3242" w:type="pct"/>
            <w:gridSpan w:val="4"/>
          </w:tcPr>
          <w:p w:rsidR="00736131" w:rsidRPr="00024A67" w:rsidRDefault="00736131" w:rsidP="00E43E91">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845" w:type="pct"/>
            <w:vAlign w:val="center"/>
          </w:tcPr>
          <w:p w:rsidR="00736131" w:rsidRDefault="00736131" w:rsidP="00E43E91">
            <w:pPr>
              <w:jc w:val="center"/>
              <w:rPr>
                <w:rFonts w:cs="Times New Roman"/>
                <w:sz w:val="20"/>
                <w:szCs w:val="20"/>
              </w:rPr>
            </w:pPr>
            <w:r>
              <w:rPr>
                <w:rFonts w:cs="Times New Roman"/>
                <w:sz w:val="20"/>
                <w:szCs w:val="20"/>
              </w:rPr>
              <w:t>Не нормируется</w:t>
            </w:r>
          </w:p>
        </w:tc>
      </w:tr>
      <w:tr w:rsidR="00736131" w:rsidTr="001634D8">
        <w:trPr>
          <w:trHeight w:val="649"/>
        </w:trPr>
        <w:tc>
          <w:tcPr>
            <w:tcW w:w="913" w:type="pct"/>
            <w:vMerge w:val="restart"/>
          </w:tcPr>
          <w:p w:rsidR="00736131" w:rsidRPr="00024A67" w:rsidRDefault="00736131" w:rsidP="00E43E91">
            <w:pPr>
              <w:jc w:val="left"/>
              <w:rPr>
                <w:rFonts w:cs="Times New Roman"/>
                <w:sz w:val="20"/>
                <w:szCs w:val="20"/>
              </w:rPr>
            </w:pPr>
            <w:r>
              <w:rPr>
                <w:rFonts w:cs="Times New Roman"/>
                <w:sz w:val="20"/>
                <w:szCs w:val="20"/>
              </w:rPr>
              <w:t>Станции техничес</w:t>
            </w:r>
            <w:r w:rsidRPr="000B7A76">
              <w:rPr>
                <w:rFonts w:cs="Times New Roman"/>
                <w:sz w:val="20"/>
                <w:szCs w:val="20"/>
              </w:rPr>
              <w:t>кого обслуживания</w:t>
            </w:r>
          </w:p>
        </w:tc>
        <w:tc>
          <w:tcPr>
            <w:tcW w:w="1129" w:type="pct"/>
            <w:gridSpan w:val="2"/>
          </w:tcPr>
          <w:p w:rsidR="00736131" w:rsidRPr="00024A67" w:rsidRDefault="00736131" w:rsidP="00E43E91">
            <w:pPr>
              <w:pStyle w:val="Default"/>
              <w:rPr>
                <w:sz w:val="20"/>
                <w:szCs w:val="20"/>
              </w:rPr>
            </w:pPr>
            <w:r w:rsidRPr="00024A67">
              <w:rPr>
                <w:sz w:val="20"/>
                <w:szCs w:val="20"/>
              </w:rPr>
              <w:t>Расчетный показатель минимально допустимого уровня обеспеченности</w:t>
            </w:r>
          </w:p>
        </w:tc>
        <w:tc>
          <w:tcPr>
            <w:tcW w:w="2113" w:type="pct"/>
            <w:gridSpan w:val="2"/>
            <w:vAlign w:val="center"/>
          </w:tcPr>
          <w:p w:rsidR="00736131" w:rsidRPr="00024A67" w:rsidRDefault="00736131" w:rsidP="00E43E91">
            <w:pPr>
              <w:jc w:val="left"/>
              <w:rPr>
                <w:rFonts w:cs="Times New Roman"/>
                <w:sz w:val="20"/>
                <w:szCs w:val="20"/>
              </w:rPr>
            </w:pPr>
            <w:r w:rsidRPr="009B0320">
              <w:rPr>
                <w:rFonts w:cs="Times New Roman"/>
                <w:sz w:val="20"/>
                <w:szCs w:val="20"/>
              </w:rPr>
              <w:t>К</w:t>
            </w:r>
            <w:r>
              <w:rPr>
                <w:rFonts w:cs="Times New Roman"/>
                <w:sz w:val="20"/>
                <w:szCs w:val="20"/>
              </w:rPr>
              <w:t>оличество постов, ед. на 1000 чел.</w:t>
            </w:r>
          </w:p>
        </w:tc>
        <w:tc>
          <w:tcPr>
            <w:tcW w:w="845" w:type="pct"/>
            <w:vAlign w:val="center"/>
          </w:tcPr>
          <w:p w:rsidR="00736131" w:rsidRDefault="00736131" w:rsidP="00E43E91">
            <w:pPr>
              <w:jc w:val="center"/>
              <w:rPr>
                <w:rFonts w:cs="Times New Roman"/>
                <w:sz w:val="20"/>
                <w:szCs w:val="20"/>
              </w:rPr>
            </w:pPr>
            <w:r>
              <w:rPr>
                <w:rFonts w:cs="Times New Roman"/>
                <w:sz w:val="20"/>
                <w:szCs w:val="20"/>
              </w:rPr>
              <w:t>1,6</w:t>
            </w:r>
          </w:p>
        </w:tc>
      </w:tr>
      <w:tr w:rsidR="00736131" w:rsidTr="00736131">
        <w:trPr>
          <w:trHeight w:val="491"/>
        </w:trPr>
        <w:tc>
          <w:tcPr>
            <w:tcW w:w="913" w:type="pct"/>
            <w:vMerge/>
          </w:tcPr>
          <w:p w:rsidR="00736131" w:rsidRPr="00024A67" w:rsidRDefault="00736131" w:rsidP="00E43E91">
            <w:pPr>
              <w:jc w:val="left"/>
              <w:rPr>
                <w:rFonts w:cs="Times New Roman"/>
                <w:sz w:val="20"/>
                <w:szCs w:val="20"/>
              </w:rPr>
            </w:pPr>
          </w:p>
        </w:tc>
        <w:tc>
          <w:tcPr>
            <w:tcW w:w="3242" w:type="pct"/>
            <w:gridSpan w:val="4"/>
            <w:vAlign w:val="center"/>
          </w:tcPr>
          <w:p w:rsidR="00736131" w:rsidRPr="00024A67" w:rsidRDefault="00736131" w:rsidP="00E43E91">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845" w:type="pct"/>
            <w:vAlign w:val="center"/>
          </w:tcPr>
          <w:p w:rsidR="00736131" w:rsidRDefault="00736131" w:rsidP="00E43E91">
            <w:pPr>
              <w:jc w:val="center"/>
              <w:rPr>
                <w:rFonts w:cs="Times New Roman"/>
                <w:sz w:val="20"/>
                <w:szCs w:val="20"/>
              </w:rPr>
            </w:pPr>
            <w:r>
              <w:rPr>
                <w:rFonts w:cs="Times New Roman"/>
                <w:sz w:val="20"/>
                <w:szCs w:val="20"/>
              </w:rPr>
              <w:t>Не нормируется</w:t>
            </w:r>
          </w:p>
        </w:tc>
      </w:tr>
    </w:tbl>
    <w:p w:rsidR="00736131" w:rsidRPr="00266E13" w:rsidRDefault="00736131" w:rsidP="00736131">
      <w:pPr>
        <w:pStyle w:val="a3"/>
        <w:rPr>
          <w:b w:val="0"/>
          <w:sz w:val="20"/>
          <w:szCs w:val="20"/>
        </w:rPr>
      </w:pPr>
      <w:r w:rsidRPr="00266E13">
        <w:rPr>
          <w:b w:val="0"/>
          <w:sz w:val="20"/>
          <w:szCs w:val="20"/>
        </w:rPr>
        <w:t>Примечание:</w:t>
      </w:r>
      <w:r>
        <w:rPr>
          <w:b w:val="0"/>
          <w:sz w:val="20"/>
          <w:szCs w:val="20"/>
        </w:rPr>
        <w:t xml:space="preserve"> </w:t>
      </w:r>
    </w:p>
    <w:p w:rsidR="00736131" w:rsidRDefault="00736131" w:rsidP="00736131">
      <w:pPr>
        <w:rPr>
          <w:sz w:val="20"/>
          <w:szCs w:val="20"/>
        </w:rPr>
      </w:pPr>
      <w:r>
        <w:rPr>
          <w:sz w:val="20"/>
          <w:szCs w:val="20"/>
        </w:rPr>
        <w:t xml:space="preserve">* 1. </w:t>
      </w:r>
      <w:proofErr w:type="gramStart"/>
      <w:r>
        <w:rPr>
          <w:sz w:val="20"/>
          <w:szCs w:val="20"/>
        </w:rPr>
        <w:t>Значения расчетных показателей применяются для городского поселений МР «Дзержинский район»:</w:t>
      </w:r>
      <w:proofErr w:type="gramEnd"/>
      <w:r>
        <w:rPr>
          <w:sz w:val="20"/>
          <w:szCs w:val="20"/>
        </w:rPr>
        <w:t xml:space="preserve"> «Город Кондрово», «Поселок </w:t>
      </w:r>
      <w:proofErr w:type="spellStart"/>
      <w:r>
        <w:rPr>
          <w:sz w:val="20"/>
          <w:szCs w:val="20"/>
        </w:rPr>
        <w:t>Товарково</w:t>
      </w:r>
      <w:proofErr w:type="spellEnd"/>
      <w:r>
        <w:rPr>
          <w:sz w:val="20"/>
          <w:szCs w:val="20"/>
        </w:rPr>
        <w:t>», «</w:t>
      </w:r>
      <w:r w:rsidRPr="00F47EFD">
        <w:rPr>
          <w:sz w:val="20"/>
          <w:szCs w:val="20"/>
        </w:rPr>
        <w:t>Поселок Полотняный Завод</w:t>
      </w:r>
      <w:r>
        <w:rPr>
          <w:sz w:val="20"/>
          <w:szCs w:val="20"/>
        </w:rPr>
        <w:t>», «</w:t>
      </w:r>
      <w:r w:rsidRPr="00F47EFD">
        <w:rPr>
          <w:sz w:val="20"/>
          <w:szCs w:val="20"/>
        </w:rPr>
        <w:t xml:space="preserve">Поселок </w:t>
      </w:r>
      <w:proofErr w:type="spellStart"/>
      <w:r w:rsidRPr="00F47EFD">
        <w:rPr>
          <w:sz w:val="20"/>
          <w:szCs w:val="20"/>
        </w:rPr>
        <w:t>Пятовский</w:t>
      </w:r>
      <w:proofErr w:type="spellEnd"/>
      <w:r>
        <w:rPr>
          <w:sz w:val="20"/>
          <w:szCs w:val="20"/>
        </w:rPr>
        <w:t xml:space="preserve">», и сельских поселений </w:t>
      </w:r>
      <w:r w:rsidR="001634D8">
        <w:rPr>
          <w:sz w:val="20"/>
          <w:szCs w:val="20"/>
        </w:rPr>
        <w:t xml:space="preserve">муниципального района </w:t>
      </w:r>
      <w:r>
        <w:rPr>
          <w:sz w:val="20"/>
          <w:szCs w:val="20"/>
        </w:rPr>
        <w:t xml:space="preserve">с численностью населения более 1000 чел. </w:t>
      </w:r>
      <w:r w:rsidR="00845D17">
        <w:rPr>
          <w:sz w:val="20"/>
          <w:szCs w:val="20"/>
        </w:rPr>
        <w:t>В границах сельских поселений с числом жителей менее 1000 чел. следует проектировать минимум 1 остановочный пункт ОПТ на сельский населенный пункт.</w:t>
      </w:r>
    </w:p>
    <w:p w:rsidR="00736131" w:rsidRDefault="00736131" w:rsidP="00736131">
      <w:pPr>
        <w:spacing w:line="240" w:lineRule="auto"/>
        <w:rPr>
          <w:sz w:val="20"/>
          <w:szCs w:val="20"/>
        </w:rPr>
      </w:pPr>
      <w:r>
        <w:rPr>
          <w:sz w:val="20"/>
          <w:szCs w:val="20"/>
        </w:rPr>
        <w:t xml:space="preserve">2. </w:t>
      </w:r>
      <w:r w:rsidRPr="00266E13">
        <w:rPr>
          <w:sz w:val="20"/>
          <w:szCs w:val="20"/>
        </w:rPr>
        <w:t xml:space="preserve">Не менее 50% магистральных улиц общегородского значения </w:t>
      </w:r>
      <w:r>
        <w:rPr>
          <w:sz w:val="20"/>
          <w:szCs w:val="20"/>
        </w:rPr>
        <w:t xml:space="preserve">городского поселения «Город </w:t>
      </w:r>
      <w:r w:rsidR="001634D8">
        <w:rPr>
          <w:sz w:val="20"/>
          <w:szCs w:val="20"/>
        </w:rPr>
        <w:t>Кондрово</w:t>
      </w:r>
      <w:r>
        <w:rPr>
          <w:sz w:val="20"/>
          <w:szCs w:val="20"/>
        </w:rPr>
        <w:t>»</w:t>
      </w:r>
      <w:r w:rsidR="001634D8">
        <w:rPr>
          <w:sz w:val="20"/>
          <w:szCs w:val="20"/>
        </w:rPr>
        <w:t xml:space="preserve"> и городского поселения «Поселок </w:t>
      </w:r>
      <w:proofErr w:type="spellStart"/>
      <w:r w:rsidR="001634D8">
        <w:rPr>
          <w:sz w:val="20"/>
          <w:szCs w:val="20"/>
        </w:rPr>
        <w:t>Товарково</w:t>
      </w:r>
      <w:proofErr w:type="spellEnd"/>
      <w:r w:rsidR="001634D8">
        <w:rPr>
          <w:sz w:val="20"/>
          <w:szCs w:val="20"/>
        </w:rPr>
        <w:t>»</w:t>
      </w:r>
      <w:r>
        <w:rPr>
          <w:sz w:val="20"/>
          <w:szCs w:val="20"/>
        </w:rPr>
        <w:t xml:space="preserve"> </w:t>
      </w:r>
      <w:r w:rsidRPr="00266E13">
        <w:rPr>
          <w:sz w:val="20"/>
          <w:szCs w:val="20"/>
        </w:rPr>
        <w:t>должны быть обеспечены остановочными пунктами общественного пассажирского транспорта</w:t>
      </w:r>
      <w:r>
        <w:rPr>
          <w:sz w:val="20"/>
          <w:szCs w:val="20"/>
        </w:rPr>
        <w:t>.</w:t>
      </w:r>
    </w:p>
    <w:p w:rsidR="00736131" w:rsidRPr="00266E13" w:rsidRDefault="00736131" w:rsidP="00736131">
      <w:pPr>
        <w:spacing w:line="240" w:lineRule="auto"/>
        <w:rPr>
          <w:sz w:val="20"/>
          <w:szCs w:val="20"/>
        </w:rPr>
      </w:pPr>
      <w:r>
        <w:rPr>
          <w:sz w:val="20"/>
          <w:szCs w:val="20"/>
        </w:rPr>
        <w:t xml:space="preserve">** </w:t>
      </w:r>
      <w:r w:rsidRPr="00B747AE">
        <w:rPr>
          <w:sz w:val="20"/>
          <w:szCs w:val="20"/>
        </w:rPr>
        <w:t>Расстояни</w:t>
      </w:r>
      <w:r>
        <w:rPr>
          <w:sz w:val="20"/>
          <w:szCs w:val="20"/>
        </w:rPr>
        <w:t>е</w:t>
      </w:r>
      <w:r w:rsidRPr="00B747AE">
        <w:rPr>
          <w:sz w:val="20"/>
          <w:szCs w:val="20"/>
        </w:rPr>
        <w:t xml:space="preserve">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r>
        <w:rPr>
          <w:rStyle w:val="ae"/>
          <w:sz w:val="20"/>
          <w:szCs w:val="20"/>
        </w:rPr>
        <w:footnoteReference w:id="9"/>
      </w:r>
    </w:p>
    <w:p w:rsidR="00736131" w:rsidRDefault="00736131" w:rsidP="00527AB0">
      <w:pPr>
        <w:ind w:firstLine="709"/>
        <w:rPr>
          <w:rFonts w:cs="Times New Roman"/>
          <w:color w:val="202122"/>
          <w:szCs w:val="24"/>
          <w:shd w:val="clear" w:color="auto" w:fill="F8F9FA"/>
        </w:rPr>
      </w:pPr>
    </w:p>
    <w:p w:rsidR="00845D17" w:rsidRDefault="00845D17" w:rsidP="00845D17">
      <w:pPr>
        <w:ind w:firstLine="709"/>
        <w:rPr>
          <w:szCs w:val="24"/>
          <w:lang w:eastAsia="ru-RU"/>
        </w:rPr>
      </w:pPr>
      <w:r>
        <w:rPr>
          <w:szCs w:val="24"/>
          <w:lang w:eastAsia="ru-RU"/>
        </w:rPr>
        <w:t>Определение необходимого числа парковочных мест и мест для постоянного хранения личных автомобилей следует осуществлять по табл. 13 региональных нормативов градостроительного проектирования Калужской области.</w:t>
      </w:r>
    </w:p>
    <w:p w:rsidR="00845D17" w:rsidRPr="00845D17" w:rsidRDefault="00845D17" w:rsidP="00845D17">
      <w:pPr>
        <w:ind w:firstLine="709"/>
        <w:rPr>
          <w:szCs w:val="24"/>
          <w:lang w:eastAsia="ru-RU"/>
        </w:rPr>
      </w:pPr>
      <w:proofErr w:type="gramStart"/>
      <w:r w:rsidRPr="00845D17">
        <w:rPr>
          <w:szCs w:val="24"/>
          <w:lang w:eastAsia="ru-RU"/>
        </w:rPr>
        <w:t xml:space="preserve">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845D17">
        <w:rPr>
          <w:szCs w:val="24"/>
          <w:lang w:eastAsia="ru-RU"/>
        </w:rPr>
        <w:t>подэстакадных</w:t>
      </w:r>
      <w:proofErr w:type="spellEnd"/>
      <w:r w:rsidRPr="00845D17">
        <w:rPr>
          <w:szCs w:val="24"/>
          <w:lang w:eastAsia="ru-RU"/>
        </w:rPr>
        <w:t xml:space="preserve"> и </w:t>
      </w:r>
      <w:proofErr w:type="spellStart"/>
      <w:r w:rsidRPr="00845D17">
        <w:rPr>
          <w:szCs w:val="24"/>
          <w:lang w:eastAsia="ru-RU"/>
        </w:rPr>
        <w:t>подмостовых</w:t>
      </w:r>
      <w:proofErr w:type="spellEnd"/>
      <w:r w:rsidRPr="00845D17">
        <w:rPr>
          <w:szCs w:val="24"/>
          <w:lang w:eastAsia="ru-RU"/>
        </w:rPr>
        <w:t xml:space="preserve"> пространств, площадей и иных объектов улично-дорожной сети (в том числе при определении параметров планируемого строительства системы</w:t>
      </w:r>
      <w:proofErr w:type="gramEnd"/>
      <w:r w:rsidRPr="00845D17">
        <w:rPr>
          <w:szCs w:val="24"/>
          <w:lang w:eastAsia="ru-RU"/>
        </w:rPr>
        <w:t xml:space="preserve"> транспортного обслуживания, необходимого для развития территории).</w:t>
      </w:r>
    </w:p>
    <w:p w:rsidR="00845D17" w:rsidRPr="00845D17" w:rsidRDefault="00845D17" w:rsidP="00845D17">
      <w:pPr>
        <w:ind w:firstLine="709"/>
        <w:rPr>
          <w:szCs w:val="24"/>
          <w:lang w:eastAsia="ru-RU"/>
        </w:rPr>
      </w:pPr>
      <w:r w:rsidRPr="00845D17">
        <w:rPr>
          <w:szCs w:val="24"/>
          <w:lang w:eastAsia="ru-RU"/>
        </w:rPr>
        <w:t>При подсчете показателя «Количество мест для хранения легковых автомобилей на 1000 человек постоянного населения» следует в равной мере учитывать парковочные места и машино-места в общем числе мест хранения автомобилей.</w:t>
      </w:r>
    </w:p>
    <w:p w:rsidR="00845D17" w:rsidRPr="00845D17" w:rsidRDefault="00845D17" w:rsidP="00845D17">
      <w:pPr>
        <w:ind w:firstLine="709"/>
        <w:rPr>
          <w:szCs w:val="24"/>
          <w:lang w:eastAsia="ru-RU"/>
        </w:rPr>
      </w:pPr>
      <w:r>
        <w:rPr>
          <w:szCs w:val="24"/>
          <w:lang w:eastAsia="ru-RU"/>
        </w:rPr>
        <w:lastRenderedPageBreak/>
        <w:t xml:space="preserve">При расчете показателей минимального уровня обеспеченности объектами местного значения в области автомобильных дорог общего пользования местного значения принимается </w:t>
      </w:r>
      <w:r w:rsidRPr="00845D17">
        <w:rPr>
          <w:szCs w:val="24"/>
          <w:lang w:eastAsia="ru-RU"/>
        </w:rPr>
        <w:t>текущ</w:t>
      </w:r>
      <w:r>
        <w:rPr>
          <w:szCs w:val="24"/>
          <w:lang w:eastAsia="ru-RU"/>
        </w:rPr>
        <w:t>ий</w:t>
      </w:r>
      <w:r w:rsidRPr="00845D17">
        <w:rPr>
          <w:szCs w:val="24"/>
          <w:lang w:eastAsia="ru-RU"/>
        </w:rPr>
        <w:t xml:space="preserve"> уров</w:t>
      </w:r>
      <w:r>
        <w:rPr>
          <w:szCs w:val="24"/>
          <w:lang w:eastAsia="ru-RU"/>
        </w:rPr>
        <w:t xml:space="preserve">ень </w:t>
      </w:r>
      <w:r w:rsidRPr="00845D17">
        <w:rPr>
          <w:szCs w:val="24"/>
          <w:lang w:eastAsia="ru-RU"/>
        </w:rPr>
        <w:t>автомобилизации населения Калужской области в 319 автомобилей на 1000 человек.</w:t>
      </w:r>
      <w:r w:rsidRPr="00845D17">
        <w:rPr>
          <w:rStyle w:val="ae"/>
          <w:szCs w:val="24"/>
        </w:rPr>
        <w:footnoteReference w:id="10"/>
      </w:r>
    </w:p>
    <w:p w:rsidR="00845D17" w:rsidRPr="00845D17" w:rsidRDefault="00845D17" w:rsidP="00845D17">
      <w:pPr>
        <w:ind w:firstLine="709"/>
        <w:rPr>
          <w:szCs w:val="24"/>
        </w:rPr>
      </w:pPr>
      <w:r w:rsidRPr="00845D17">
        <w:rPr>
          <w:szCs w:val="24"/>
          <w:lang w:eastAsia="ru-RU"/>
        </w:rPr>
        <w:t>Для жилой застройки</w:t>
      </w:r>
      <w:r>
        <w:rPr>
          <w:szCs w:val="24"/>
          <w:lang w:eastAsia="ru-RU"/>
        </w:rPr>
        <w:t xml:space="preserve"> городского поселения «Город Кондрово» и городского поселения «Поселок </w:t>
      </w:r>
      <w:proofErr w:type="spellStart"/>
      <w:r>
        <w:rPr>
          <w:szCs w:val="24"/>
          <w:lang w:eastAsia="ru-RU"/>
        </w:rPr>
        <w:t>Товарково</w:t>
      </w:r>
      <w:proofErr w:type="spellEnd"/>
      <w:r>
        <w:rPr>
          <w:szCs w:val="24"/>
          <w:lang w:eastAsia="ru-RU"/>
        </w:rPr>
        <w:t>»</w:t>
      </w:r>
      <w:r w:rsidRPr="00845D17">
        <w:rPr>
          <w:szCs w:val="24"/>
          <w:lang w:eastAsia="ru-RU"/>
        </w:rPr>
        <w:t>,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w:t>
      </w:r>
      <w:r w:rsidRPr="00845D17">
        <w:rPr>
          <w:szCs w:val="24"/>
        </w:rPr>
        <w:t xml:space="preserve"> </w:t>
      </w:r>
    </w:p>
    <w:p w:rsidR="00845D17" w:rsidRPr="00845D17" w:rsidRDefault="00845D17" w:rsidP="00845D17">
      <w:pPr>
        <w:ind w:firstLine="709"/>
        <w:rPr>
          <w:szCs w:val="24"/>
          <w:lang w:eastAsia="ru-RU"/>
        </w:rPr>
      </w:pPr>
      <w:r w:rsidRPr="00845D17">
        <w:rPr>
          <w:szCs w:val="24"/>
          <w:lang w:eastAsia="ru-RU"/>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845D17" w:rsidRPr="00845D17" w:rsidRDefault="00845D17" w:rsidP="00845D17">
      <w:pPr>
        <w:ind w:firstLine="709"/>
        <w:rPr>
          <w:szCs w:val="24"/>
          <w:lang w:eastAsia="ru-RU"/>
        </w:rPr>
      </w:pPr>
      <w:r w:rsidRPr="00845D17">
        <w:rPr>
          <w:szCs w:val="24"/>
          <w:lang w:eastAsia="ru-RU"/>
        </w:rPr>
        <w:t>- мотоциклы и мотороллеры с колясками, мотоколяски – 0,5;</w:t>
      </w:r>
    </w:p>
    <w:p w:rsidR="00845D17" w:rsidRPr="00845D17" w:rsidRDefault="00845D17" w:rsidP="00845D17">
      <w:pPr>
        <w:ind w:firstLine="709"/>
        <w:rPr>
          <w:szCs w:val="24"/>
          <w:lang w:eastAsia="ru-RU"/>
        </w:rPr>
      </w:pPr>
      <w:r w:rsidRPr="00845D17">
        <w:rPr>
          <w:szCs w:val="24"/>
          <w:lang w:eastAsia="ru-RU"/>
        </w:rPr>
        <w:t>- мотоциклы и мотороллеры без колясок – 0,3;</w:t>
      </w:r>
    </w:p>
    <w:p w:rsidR="00845D17" w:rsidRPr="00845D17" w:rsidRDefault="00845D17" w:rsidP="00845D17">
      <w:pPr>
        <w:ind w:firstLine="709"/>
        <w:rPr>
          <w:szCs w:val="24"/>
          <w:lang w:eastAsia="ru-RU"/>
        </w:rPr>
      </w:pPr>
      <w:r w:rsidRPr="00845D17">
        <w:rPr>
          <w:szCs w:val="24"/>
          <w:lang w:eastAsia="ru-RU"/>
        </w:rPr>
        <w:t>- мопеды и велосипеды – 0,1.</w:t>
      </w:r>
    </w:p>
    <w:p w:rsidR="00845D17" w:rsidRPr="00845D17" w:rsidRDefault="00845D17" w:rsidP="00845D17">
      <w:pPr>
        <w:ind w:firstLine="709"/>
        <w:rPr>
          <w:szCs w:val="24"/>
          <w:lang w:eastAsia="ru-RU"/>
        </w:rPr>
      </w:pPr>
      <w:r w:rsidRPr="00845D17">
        <w:rPr>
          <w:szCs w:val="24"/>
          <w:lang w:eastAsia="ru-RU"/>
        </w:rPr>
        <w:t>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w:t>
      </w:r>
    </w:p>
    <w:p w:rsidR="00845D17" w:rsidRPr="00845D17" w:rsidRDefault="00845D17" w:rsidP="00845D17">
      <w:pPr>
        <w:ind w:firstLine="709"/>
        <w:rPr>
          <w:szCs w:val="24"/>
        </w:rPr>
      </w:pPr>
      <w:r w:rsidRPr="00845D17">
        <w:rPr>
          <w:szCs w:val="24"/>
        </w:rPr>
        <w:t>При невозможности достижения нормативной обеспеченности парковочными местами объектов различного функционального назначения за счет создания на рассматриваемой территории необходимого числа парковочных мест рекомендуется компенсировать недостаток транспортной доступности этих объектов за счет развития услуг пассажирского транспорта общего пользования.</w:t>
      </w:r>
      <w:r w:rsidRPr="00845D17">
        <w:rPr>
          <w:rStyle w:val="ae"/>
          <w:szCs w:val="24"/>
        </w:rPr>
        <w:footnoteReference w:id="11"/>
      </w:r>
      <w:r w:rsidRPr="00845D17">
        <w:rPr>
          <w:szCs w:val="24"/>
        </w:rPr>
        <w:t xml:space="preserve"> </w:t>
      </w:r>
    </w:p>
    <w:p w:rsidR="00845D17" w:rsidRPr="00736131" w:rsidRDefault="00845D17" w:rsidP="00527AB0">
      <w:pPr>
        <w:ind w:firstLine="709"/>
        <w:rPr>
          <w:rFonts w:cs="Times New Roman"/>
          <w:color w:val="202122"/>
          <w:szCs w:val="24"/>
          <w:shd w:val="clear" w:color="auto" w:fill="F8F9FA"/>
        </w:rPr>
      </w:pPr>
    </w:p>
    <w:p w:rsidR="00442DFE" w:rsidRDefault="00442DFE" w:rsidP="00442DFE">
      <w:pPr>
        <w:pStyle w:val="a3"/>
      </w:pPr>
      <w:r>
        <w:t xml:space="preserve">Таблица </w:t>
      </w:r>
      <w:fldSimple w:instr=" SEQ Таблица \* ARABIC ">
        <w:r w:rsidR="00731E61">
          <w:rPr>
            <w:noProof/>
          </w:rPr>
          <w:t>8</w:t>
        </w:r>
      </w:fldSimple>
      <w:r>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МР «Дзержинский район» Калужской области</w:t>
      </w:r>
    </w:p>
    <w:tbl>
      <w:tblPr>
        <w:tblStyle w:val="af"/>
        <w:tblW w:w="0" w:type="auto"/>
        <w:tblCellMar>
          <w:left w:w="57" w:type="dxa"/>
          <w:right w:w="57" w:type="dxa"/>
        </w:tblCellMar>
        <w:tblLook w:val="04A0" w:firstRow="1" w:lastRow="0" w:firstColumn="1" w:lastColumn="0" w:noHBand="0" w:noVBand="1"/>
      </w:tblPr>
      <w:tblGrid>
        <w:gridCol w:w="1903"/>
        <w:gridCol w:w="1952"/>
        <w:gridCol w:w="2581"/>
        <w:gridCol w:w="1516"/>
        <w:gridCol w:w="305"/>
        <w:gridCol w:w="1212"/>
      </w:tblGrid>
      <w:tr w:rsidR="00267035" w:rsidRPr="00FF41BF" w:rsidTr="00E43E91">
        <w:trPr>
          <w:trHeight w:val="643"/>
          <w:tblHeader/>
        </w:trPr>
        <w:tc>
          <w:tcPr>
            <w:tcW w:w="1903" w:type="dxa"/>
            <w:vAlign w:val="center"/>
          </w:tcPr>
          <w:p w:rsidR="00267035" w:rsidRPr="00FF41BF" w:rsidRDefault="00267035" w:rsidP="00267035">
            <w:pPr>
              <w:jc w:val="center"/>
              <w:rPr>
                <w:rFonts w:cs="Times New Roman"/>
                <w:sz w:val="20"/>
                <w:szCs w:val="20"/>
              </w:rPr>
            </w:pPr>
            <w:r w:rsidRPr="00013BE2">
              <w:rPr>
                <w:rFonts w:cs="Times New Roman"/>
                <w:b/>
                <w:sz w:val="20"/>
                <w:szCs w:val="20"/>
              </w:rPr>
              <w:t>Наименование вида объектов</w:t>
            </w:r>
          </w:p>
        </w:tc>
        <w:tc>
          <w:tcPr>
            <w:tcW w:w="1952" w:type="dxa"/>
            <w:vAlign w:val="center"/>
          </w:tcPr>
          <w:p w:rsidR="00267035" w:rsidRPr="00FF41BF" w:rsidRDefault="00267035" w:rsidP="00267035">
            <w:pPr>
              <w:jc w:val="center"/>
              <w:rPr>
                <w:rFonts w:cs="Times New Roman"/>
                <w:sz w:val="20"/>
                <w:szCs w:val="20"/>
              </w:rPr>
            </w:pPr>
            <w:r w:rsidRPr="00013BE2">
              <w:rPr>
                <w:rFonts w:cs="Times New Roman"/>
                <w:b/>
                <w:sz w:val="20"/>
                <w:szCs w:val="20"/>
              </w:rPr>
              <w:t>Тип расчетного показателя</w:t>
            </w:r>
          </w:p>
        </w:tc>
        <w:tc>
          <w:tcPr>
            <w:tcW w:w="2581" w:type="dxa"/>
            <w:vAlign w:val="center"/>
          </w:tcPr>
          <w:p w:rsidR="00267035" w:rsidRPr="00FF41BF" w:rsidRDefault="00267035" w:rsidP="00267035">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3"/>
            <w:vAlign w:val="center"/>
          </w:tcPr>
          <w:p w:rsidR="00267035" w:rsidRPr="00FF41BF" w:rsidRDefault="00267035" w:rsidP="00267035">
            <w:pPr>
              <w:jc w:val="center"/>
              <w:rPr>
                <w:rFonts w:cs="Times New Roman"/>
                <w:sz w:val="20"/>
                <w:szCs w:val="20"/>
              </w:rPr>
            </w:pPr>
            <w:r w:rsidRPr="00013BE2">
              <w:rPr>
                <w:rFonts w:cs="Times New Roman"/>
                <w:b/>
                <w:sz w:val="20"/>
                <w:szCs w:val="20"/>
              </w:rPr>
              <w:t>Значение расчетного показателя</w:t>
            </w:r>
          </w:p>
        </w:tc>
      </w:tr>
      <w:tr w:rsidR="00267035" w:rsidRPr="00FF41BF" w:rsidTr="00E43E91">
        <w:trPr>
          <w:trHeight w:val="247"/>
        </w:trPr>
        <w:tc>
          <w:tcPr>
            <w:tcW w:w="1903" w:type="dxa"/>
            <w:vMerge w:val="restart"/>
          </w:tcPr>
          <w:p w:rsidR="00267035" w:rsidRPr="00FF41BF" w:rsidRDefault="00267035" w:rsidP="009F79F8">
            <w:pPr>
              <w:jc w:val="left"/>
              <w:rPr>
                <w:rFonts w:cs="Times New Roman"/>
                <w:sz w:val="20"/>
                <w:szCs w:val="20"/>
              </w:rPr>
            </w:pPr>
            <w:r w:rsidRPr="00FF41BF">
              <w:rPr>
                <w:rFonts w:cs="Times New Roman"/>
                <w:sz w:val="20"/>
                <w:szCs w:val="20"/>
              </w:rPr>
              <w:t>Велосипедные дорожки вне границ населенных пунктов</w:t>
            </w:r>
            <w:r>
              <w:rPr>
                <w:rStyle w:val="ae"/>
                <w:rFonts w:cs="Times New Roman"/>
                <w:sz w:val="20"/>
                <w:szCs w:val="20"/>
              </w:rPr>
              <w:footnoteReference w:id="12"/>
            </w:r>
          </w:p>
        </w:tc>
        <w:tc>
          <w:tcPr>
            <w:tcW w:w="1952" w:type="dxa"/>
            <w:vMerge w:val="restart"/>
          </w:tcPr>
          <w:p w:rsidR="00267035" w:rsidRPr="00FF41BF" w:rsidRDefault="00267035" w:rsidP="009F79F8">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581" w:type="dxa"/>
            <w:vMerge w:val="restart"/>
          </w:tcPr>
          <w:p w:rsidR="00267035" w:rsidRPr="00FF41BF" w:rsidRDefault="00267035" w:rsidP="00267035">
            <w:pPr>
              <w:jc w:val="left"/>
              <w:rPr>
                <w:rFonts w:cs="Times New Roman"/>
                <w:sz w:val="20"/>
                <w:szCs w:val="20"/>
              </w:rPr>
            </w:pPr>
            <w:r w:rsidRPr="00FF41BF">
              <w:rPr>
                <w:rFonts w:cs="Times New Roman"/>
                <w:sz w:val="20"/>
                <w:szCs w:val="20"/>
              </w:rPr>
              <w:t xml:space="preserve">Длина велосипедных дорожек </w:t>
            </w:r>
            <w:r>
              <w:rPr>
                <w:rFonts w:cs="Times New Roman"/>
                <w:sz w:val="20"/>
                <w:szCs w:val="20"/>
              </w:rPr>
              <w:t>вне границ населенных</w:t>
            </w:r>
            <w:r w:rsidRPr="00FF41BF">
              <w:rPr>
                <w:rFonts w:cs="Times New Roman"/>
                <w:sz w:val="20"/>
                <w:szCs w:val="20"/>
              </w:rPr>
              <w:t xml:space="preserve"> пункт</w:t>
            </w:r>
            <w:r>
              <w:rPr>
                <w:rFonts w:cs="Times New Roman"/>
                <w:sz w:val="20"/>
                <w:szCs w:val="20"/>
              </w:rPr>
              <w:t>ов</w:t>
            </w:r>
            <w:r w:rsidRPr="00FF41BF">
              <w:rPr>
                <w:rFonts w:cs="Times New Roman"/>
                <w:sz w:val="20"/>
                <w:szCs w:val="20"/>
              </w:rPr>
              <w:t xml:space="preserve">, </w:t>
            </w:r>
            <w:proofErr w:type="gramStart"/>
            <w:r w:rsidRPr="00FF41BF">
              <w:rPr>
                <w:rFonts w:cs="Times New Roman"/>
                <w:sz w:val="20"/>
                <w:szCs w:val="20"/>
              </w:rPr>
              <w:t>км</w:t>
            </w:r>
            <w:proofErr w:type="gramEnd"/>
          </w:p>
        </w:tc>
        <w:tc>
          <w:tcPr>
            <w:tcW w:w="1821" w:type="dxa"/>
            <w:gridSpan w:val="2"/>
            <w:vAlign w:val="center"/>
          </w:tcPr>
          <w:p w:rsidR="00267035" w:rsidRPr="00FF41BF" w:rsidRDefault="00267035" w:rsidP="009F79F8">
            <w:pPr>
              <w:jc w:val="left"/>
              <w:rPr>
                <w:rFonts w:cs="Times New Roman"/>
                <w:sz w:val="20"/>
                <w:szCs w:val="20"/>
              </w:rPr>
            </w:pPr>
            <w:r>
              <w:rPr>
                <w:rFonts w:cs="Times New Roman"/>
                <w:sz w:val="20"/>
                <w:szCs w:val="20"/>
              </w:rPr>
              <w:t>Город Кондрово</w:t>
            </w:r>
          </w:p>
        </w:tc>
        <w:tc>
          <w:tcPr>
            <w:tcW w:w="1212" w:type="dxa"/>
            <w:vAlign w:val="center"/>
          </w:tcPr>
          <w:p w:rsidR="00267035" w:rsidRPr="00FF41BF" w:rsidRDefault="00267035" w:rsidP="009F79F8">
            <w:pPr>
              <w:jc w:val="center"/>
              <w:rPr>
                <w:rFonts w:cs="Times New Roman"/>
                <w:sz w:val="20"/>
                <w:szCs w:val="20"/>
              </w:rPr>
            </w:pPr>
            <w:r>
              <w:rPr>
                <w:rFonts w:cs="Times New Roman"/>
                <w:sz w:val="20"/>
                <w:szCs w:val="20"/>
              </w:rPr>
              <w:t>1</w:t>
            </w:r>
          </w:p>
        </w:tc>
      </w:tr>
      <w:tr w:rsidR="00267035" w:rsidRPr="00FF41BF" w:rsidTr="00E43E91">
        <w:trPr>
          <w:trHeight w:val="247"/>
        </w:trPr>
        <w:tc>
          <w:tcPr>
            <w:tcW w:w="1903" w:type="dxa"/>
            <w:vMerge/>
            <w:vAlign w:val="center"/>
          </w:tcPr>
          <w:p w:rsidR="00267035" w:rsidRPr="00FF41BF" w:rsidRDefault="00267035" w:rsidP="00442DFE">
            <w:pPr>
              <w:jc w:val="left"/>
              <w:rPr>
                <w:rFonts w:cs="Times New Roman"/>
                <w:sz w:val="20"/>
                <w:szCs w:val="20"/>
              </w:rPr>
            </w:pPr>
          </w:p>
        </w:tc>
        <w:tc>
          <w:tcPr>
            <w:tcW w:w="1952" w:type="dxa"/>
            <w:vMerge/>
            <w:vAlign w:val="center"/>
          </w:tcPr>
          <w:p w:rsidR="00267035" w:rsidRPr="00FF41BF" w:rsidRDefault="00267035" w:rsidP="00442DFE">
            <w:pPr>
              <w:jc w:val="left"/>
              <w:rPr>
                <w:rFonts w:cs="Times New Roman"/>
                <w:sz w:val="20"/>
                <w:szCs w:val="20"/>
              </w:rPr>
            </w:pPr>
          </w:p>
        </w:tc>
        <w:tc>
          <w:tcPr>
            <w:tcW w:w="2581" w:type="dxa"/>
            <w:vMerge/>
            <w:vAlign w:val="center"/>
          </w:tcPr>
          <w:p w:rsidR="00267035" w:rsidRPr="00FF41BF" w:rsidRDefault="00267035" w:rsidP="00442DFE">
            <w:pPr>
              <w:jc w:val="left"/>
              <w:rPr>
                <w:rFonts w:cs="Times New Roman"/>
                <w:sz w:val="20"/>
                <w:szCs w:val="20"/>
              </w:rPr>
            </w:pPr>
          </w:p>
        </w:tc>
        <w:tc>
          <w:tcPr>
            <w:tcW w:w="1821" w:type="dxa"/>
            <w:gridSpan w:val="2"/>
            <w:vAlign w:val="center"/>
          </w:tcPr>
          <w:p w:rsidR="00267035" w:rsidRPr="00FF41BF" w:rsidRDefault="00267035" w:rsidP="009F79F8">
            <w:pPr>
              <w:jc w:val="left"/>
              <w:rPr>
                <w:rFonts w:cs="Times New Roman"/>
                <w:sz w:val="20"/>
                <w:szCs w:val="20"/>
              </w:rPr>
            </w:pPr>
            <w:r>
              <w:rPr>
                <w:rFonts w:cs="Times New Roman"/>
                <w:sz w:val="20"/>
                <w:szCs w:val="20"/>
              </w:rPr>
              <w:t xml:space="preserve">Поселок </w:t>
            </w:r>
            <w:proofErr w:type="spellStart"/>
            <w:r>
              <w:rPr>
                <w:rFonts w:cs="Times New Roman"/>
                <w:sz w:val="20"/>
                <w:szCs w:val="20"/>
              </w:rPr>
              <w:t>Товарково</w:t>
            </w:r>
            <w:proofErr w:type="spellEnd"/>
          </w:p>
        </w:tc>
        <w:tc>
          <w:tcPr>
            <w:tcW w:w="1212" w:type="dxa"/>
            <w:vAlign w:val="center"/>
          </w:tcPr>
          <w:p w:rsidR="00267035" w:rsidRPr="00FF41BF" w:rsidRDefault="00267035" w:rsidP="009F79F8">
            <w:pPr>
              <w:jc w:val="center"/>
              <w:rPr>
                <w:rFonts w:cs="Times New Roman"/>
                <w:sz w:val="20"/>
                <w:szCs w:val="20"/>
              </w:rPr>
            </w:pPr>
            <w:r>
              <w:rPr>
                <w:rFonts w:cs="Times New Roman"/>
                <w:sz w:val="20"/>
                <w:szCs w:val="20"/>
              </w:rPr>
              <w:t>1</w:t>
            </w:r>
          </w:p>
        </w:tc>
      </w:tr>
      <w:tr w:rsidR="00267035" w:rsidRPr="00FF41BF" w:rsidTr="00E43E91">
        <w:trPr>
          <w:trHeight w:val="247"/>
        </w:trPr>
        <w:tc>
          <w:tcPr>
            <w:tcW w:w="1903" w:type="dxa"/>
            <w:vMerge/>
            <w:vAlign w:val="center"/>
          </w:tcPr>
          <w:p w:rsidR="00267035" w:rsidRPr="00FF41BF" w:rsidRDefault="00267035" w:rsidP="00442DFE">
            <w:pPr>
              <w:jc w:val="left"/>
              <w:rPr>
                <w:rFonts w:cs="Times New Roman"/>
                <w:sz w:val="20"/>
                <w:szCs w:val="20"/>
              </w:rPr>
            </w:pPr>
          </w:p>
        </w:tc>
        <w:tc>
          <w:tcPr>
            <w:tcW w:w="1952" w:type="dxa"/>
            <w:vMerge/>
            <w:vAlign w:val="center"/>
          </w:tcPr>
          <w:p w:rsidR="00267035" w:rsidRPr="00FF41BF" w:rsidRDefault="00267035" w:rsidP="00442DFE">
            <w:pPr>
              <w:jc w:val="left"/>
              <w:rPr>
                <w:rFonts w:cs="Times New Roman"/>
                <w:sz w:val="20"/>
                <w:szCs w:val="20"/>
              </w:rPr>
            </w:pPr>
          </w:p>
        </w:tc>
        <w:tc>
          <w:tcPr>
            <w:tcW w:w="2581" w:type="dxa"/>
            <w:vMerge/>
            <w:vAlign w:val="center"/>
          </w:tcPr>
          <w:p w:rsidR="00267035" w:rsidRPr="00FF41BF" w:rsidRDefault="00267035" w:rsidP="00442DFE">
            <w:pPr>
              <w:jc w:val="left"/>
              <w:rPr>
                <w:rFonts w:cs="Times New Roman"/>
                <w:sz w:val="20"/>
                <w:szCs w:val="20"/>
              </w:rPr>
            </w:pPr>
          </w:p>
        </w:tc>
        <w:tc>
          <w:tcPr>
            <w:tcW w:w="1821" w:type="dxa"/>
            <w:gridSpan w:val="2"/>
            <w:vAlign w:val="center"/>
          </w:tcPr>
          <w:p w:rsidR="00267035" w:rsidRPr="00FF41BF" w:rsidRDefault="00267035" w:rsidP="009F79F8">
            <w:pPr>
              <w:jc w:val="left"/>
              <w:rPr>
                <w:rFonts w:cs="Times New Roman"/>
                <w:sz w:val="20"/>
                <w:szCs w:val="20"/>
              </w:rPr>
            </w:pPr>
            <w:r>
              <w:rPr>
                <w:rFonts w:cs="Times New Roman"/>
                <w:sz w:val="20"/>
                <w:szCs w:val="20"/>
              </w:rPr>
              <w:t xml:space="preserve">Городские и сельские </w:t>
            </w:r>
            <w:r w:rsidRPr="00FF41BF">
              <w:rPr>
                <w:rFonts w:cs="Times New Roman"/>
                <w:sz w:val="20"/>
                <w:szCs w:val="20"/>
              </w:rPr>
              <w:t xml:space="preserve">населенные пункты </w:t>
            </w:r>
            <w:r>
              <w:rPr>
                <w:rFonts w:cs="Times New Roman"/>
                <w:sz w:val="20"/>
                <w:szCs w:val="20"/>
              </w:rPr>
              <w:t xml:space="preserve">с </w:t>
            </w:r>
            <w:r w:rsidRPr="00FF41BF">
              <w:rPr>
                <w:rFonts w:cs="Times New Roman"/>
                <w:sz w:val="20"/>
                <w:szCs w:val="20"/>
              </w:rPr>
              <w:t>населением менее 10 тыс. человек</w:t>
            </w:r>
          </w:p>
        </w:tc>
        <w:tc>
          <w:tcPr>
            <w:tcW w:w="1212" w:type="dxa"/>
            <w:vAlign w:val="center"/>
          </w:tcPr>
          <w:p w:rsidR="00267035" w:rsidRPr="00FF41BF" w:rsidRDefault="00267035" w:rsidP="009F79F8">
            <w:pPr>
              <w:jc w:val="center"/>
              <w:rPr>
                <w:rFonts w:cs="Times New Roman"/>
                <w:sz w:val="20"/>
                <w:szCs w:val="20"/>
              </w:rPr>
            </w:pPr>
            <w:r w:rsidRPr="00FF41BF">
              <w:rPr>
                <w:rFonts w:cs="Times New Roman"/>
                <w:sz w:val="20"/>
                <w:szCs w:val="20"/>
              </w:rPr>
              <w:t>Не нормируется</w:t>
            </w:r>
          </w:p>
        </w:tc>
      </w:tr>
      <w:tr w:rsidR="00E43E91" w:rsidRPr="00FF41BF" w:rsidTr="00E43E91">
        <w:trPr>
          <w:trHeight w:val="247"/>
        </w:trPr>
        <w:tc>
          <w:tcPr>
            <w:tcW w:w="1903" w:type="dxa"/>
            <w:vMerge/>
            <w:vAlign w:val="center"/>
          </w:tcPr>
          <w:p w:rsidR="00E43E91" w:rsidRPr="00FF41BF" w:rsidRDefault="00E43E91" w:rsidP="00442DFE">
            <w:pPr>
              <w:jc w:val="left"/>
              <w:rPr>
                <w:rFonts w:cs="Times New Roman"/>
                <w:sz w:val="20"/>
                <w:szCs w:val="20"/>
              </w:rPr>
            </w:pPr>
          </w:p>
        </w:tc>
        <w:tc>
          <w:tcPr>
            <w:tcW w:w="4533" w:type="dxa"/>
            <w:gridSpan w:val="2"/>
            <w:vAlign w:val="center"/>
          </w:tcPr>
          <w:p w:rsidR="00E43E91" w:rsidRPr="00FF41BF" w:rsidRDefault="00E43E91" w:rsidP="00442DFE">
            <w:pPr>
              <w:jc w:val="center"/>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033" w:type="dxa"/>
            <w:gridSpan w:val="3"/>
            <w:vAlign w:val="center"/>
          </w:tcPr>
          <w:p w:rsidR="00E43E91" w:rsidRPr="00FF41BF" w:rsidRDefault="00E43E91" w:rsidP="00E43E91">
            <w:pPr>
              <w:jc w:val="center"/>
              <w:rPr>
                <w:rFonts w:cs="Times New Roman"/>
                <w:sz w:val="20"/>
                <w:szCs w:val="20"/>
              </w:rPr>
            </w:pPr>
            <w:r>
              <w:rPr>
                <w:rFonts w:cs="Times New Roman"/>
                <w:sz w:val="20"/>
                <w:szCs w:val="20"/>
              </w:rPr>
              <w:t>Не нормируется</w:t>
            </w:r>
          </w:p>
        </w:tc>
      </w:tr>
      <w:tr w:rsidR="00E43E91" w:rsidRPr="000B024D" w:rsidTr="000033D9">
        <w:trPr>
          <w:trHeight w:val="247"/>
        </w:trPr>
        <w:tc>
          <w:tcPr>
            <w:tcW w:w="1903" w:type="dxa"/>
            <w:vMerge w:val="restart"/>
          </w:tcPr>
          <w:p w:rsidR="00E43E91" w:rsidRPr="000B024D" w:rsidRDefault="00E43E91" w:rsidP="00392F8D">
            <w:pPr>
              <w:jc w:val="left"/>
              <w:rPr>
                <w:rFonts w:cs="Times New Roman"/>
                <w:sz w:val="20"/>
                <w:szCs w:val="20"/>
              </w:rPr>
            </w:pPr>
            <w:r w:rsidRPr="000B024D">
              <w:rPr>
                <w:rFonts w:cs="Times New Roman"/>
                <w:sz w:val="20"/>
                <w:szCs w:val="20"/>
              </w:rPr>
              <w:t xml:space="preserve">Велосипедные дорожки </w:t>
            </w:r>
            <w:r>
              <w:rPr>
                <w:rFonts w:cs="Times New Roman"/>
                <w:sz w:val="20"/>
                <w:szCs w:val="20"/>
              </w:rPr>
              <w:t xml:space="preserve">в </w:t>
            </w:r>
            <w:r w:rsidRPr="000B024D">
              <w:rPr>
                <w:rFonts w:cs="Times New Roman"/>
                <w:sz w:val="20"/>
                <w:szCs w:val="20"/>
              </w:rPr>
              <w:t>границ</w:t>
            </w:r>
            <w:r>
              <w:rPr>
                <w:rFonts w:cs="Times New Roman"/>
                <w:sz w:val="20"/>
                <w:szCs w:val="20"/>
              </w:rPr>
              <w:t xml:space="preserve">ах городских поселений </w:t>
            </w:r>
          </w:p>
        </w:tc>
        <w:tc>
          <w:tcPr>
            <w:tcW w:w="1952" w:type="dxa"/>
            <w:vMerge w:val="restart"/>
          </w:tcPr>
          <w:p w:rsidR="00E43E91" w:rsidRPr="000B024D" w:rsidRDefault="00E43E91" w:rsidP="00E43E91">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w:t>
            </w:r>
            <w:r w:rsidRPr="000B024D">
              <w:rPr>
                <w:rFonts w:cs="Times New Roman"/>
                <w:sz w:val="20"/>
                <w:szCs w:val="20"/>
              </w:rPr>
              <w:lastRenderedPageBreak/>
              <w:t xml:space="preserve">обеспеченности </w:t>
            </w:r>
          </w:p>
        </w:tc>
        <w:tc>
          <w:tcPr>
            <w:tcW w:w="2581" w:type="dxa"/>
            <w:vMerge w:val="restart"/>
            <w:vAlign w:val="center"/>
          </w:tcPr>
          <w:p w:rsidR="00E43E91" w:rsidRPr="000B024D" w:rsidRDefault="00E43E91" w:rsidP="00C03F19">
            <w:pPr>
              <w:jc w:val="left"/>
              <w:rPr>
                <w:rFonts w:cs="Times New Roman"/>
                <w:sz w:val="20"/>
                <w:szCs w:val="20"/>
              </w:rPr>
            </w:pPr>
            <w:r w:rsidRPr="000B024D">
              <w:rPr>
                <w:rFonts w:cs="Times New Roman"/>
                <w:sz w:val="20"/>
                <w:szCs w:val="20"/>
              </w:rPr>
              <w:lastRenderedPageBreak/>
              <w:t>Длина велосипедных дорожек в</w:t>
            </w:r>
            <w:r>
              <w:rPr>
                <w:rFonts w:cs="Times New Roman"/>
                <w:sz w:val="20"/>
                <w:szCs w:val="20"/>
              </w:rPr>
              <w:t xml:space="preserve"> </w:t>
            </w:r>
            <w:r w:rsidRPr="000B024D">
              <w:rPr>
                <w:rFonts w:cs="Times New Roman"/>
                <w:sz w:val="20"/>
                <w:szCs w:val="20"/>
              </w:rPr>
              <w:t>границ</w:t>
            </w:r>
            <w:r>
              <w:rPr>
                <w:rFonts w:cs="Times New Roman"/>
                <w:sz w:val="20"/>
                <w:szCs w:val="20"/>
              </w:rPr>
              <w:t xml:space="preserve">ах городских поселений с числом жителей более 10 </w:t>
            </w:r>
            <w:r>
              <w:rPr>
                <w:rFonts w:cs="Times New Roman"/>
                <w:sz w:val="20"/>
                <w:szCs w:val="20"/>
              </w:rPr>
              <w:lastRenderedPageBreak/>
              <w:t>тыс. чел.</w:t>
            </w:r>
            <w:r w:rsidRPr="000B024D">
              <w:rPr>
                <w:rFonts w:cs="Times New Roman"/>
                <w:sz w:val="20"/>
                <w:szCs w:val="20"/>
              </w:rPr>
              <w:t xml:space="preserve">, </w:t>
            </w:r>
            <w:proofErr w:type="gramStart"/>
            <w:r w:rsidRPr="000B024D">
              <w:rPr>
                <w:rFonts w:cs="Times New Roman"/>
                <w:sz w:val="20"/>
                <w:szCs w:val="20"/>
              </w:rPr>
              <w:t>км</w:t>
            </w:r>
            <w:proofErr w:type="gramEnd"/>
            <w:r>
              <w:rPr>
                <w:rFonts w:cs="Times New Roman"/>
                <w:sz w:val="20"/>
                <w:szCs w:val="20"/>
              </w:rPr>
              <w:t xml:space="preserve"> на 1000 чел.</w:t>
            </w:r>
          </w:p>
        </w:tc>
        <w:tc>
          <w:tcPr>
            <w:tcW w:w="1516" w:type="dxa"/>
            <w:vAlign w:val="center"/>
          </w:tcPr>
          <w:p w:rsidR="00E43E91" w:rsidRPr="00FF41BF" w:rsidRDefault="00E43E91" w:rsidP="00E43E91">
            <w:pPr>
              <w:jc w:val="left"/>
              <w:rPr>
                <w:rFonts w:cs="Times New Roman"/>
                <w:sz w:val="20"/>
                <w:szCs w:val="20"/>
              </w:rPr>
            </w:pPr>
            <w:r>
              <w:rPr>
                <w:rFonts w:cs="Times New Roman"/>
                <w:sz w:val="20"/>
                <w:szCs w:val="20"/>
              </w:rPr>
              <w:lastRenderedPageBreak/>
              <w:t>Город Кондрово</w:t>
            </w:r>
          </w:p>
        </w:tc>
        <w:tc>
          <w:tcPr>
            <w:tcW w:w="1517" w:type="dxa"/>
            <w:gridSpan w:val="2"/>
            <w:vAlign w:val="center"/>
          </w:tcPr>
          <w:p w:rsidR="00E43E91" w:rsidRPr="00FF41BF" w:rsidRDefault="00E43E91" w:rsidP="00C03F19">
            <w:pPr>
              <w:jc w:val="center"/>
              <w:rPr>
                <w:rFonts w:cs="Times New Roman"/>
                <w:sz w:val="20"/>
                <w:szCs w:val="20"/>
              </w:rPr>
            </w:pPr>
            <w:r>
              <w:rPr>
                <w:rFonts w:cs="Times New Roman"/>
                <w:sz w:val="20"/>
                <w:szCs w:val="20"/>
              </w:rPr>
              <w:t>2,15</w:t>
            </w:r>
          </w:p>
        </w:tc>
      </w:tr>
      <w:tr w:rsidR="00E43E91" w:rsidRPr="000B024D" w:rsidTr="000033D9">
        <w:trPr>
          <w:trHeight w:val="247"/>
        </w:trPr>
        <w:tc>
          <w:tcPr>
            <w:tcW w:w="1903" w:type="dxa"/>
            <w:vMerge/>
          </w:tcPr>
          <w:p w:rsidR="00E43E91" w:rsidRPr="000B024D" w:rsidRDefault="00E43E91" w:rsidP="00E43E91">
            <w:pPr>
              <w:jc w:val="left"/>
              <w:rPr>
                <w:rFonts w:cs="Times New Roman"/>
                <w:sz w:val="20"/>
                <w:szCs w:val="20"/>
              </w:rPr>
            </w:pPr>
          </w:p>
        </w:tc>
        <w:tc>
          <w:tcPr>
            <w:tcW w:w="1952" w:type="dxa"/>
            <w:vMerge/>
          </w:tcPr>
          <w:p w:rsidR="00E43E91" w:rsidRPr="000B024D" w:rsidRDefault="00E43E91" w:rsidP="00E43E91">
            <w:pPr>
              <w:jc w:val="left"/>
              <w:rPr>
                <w:rFonts w:cs="Times New Roman"/>
                <w:sz w:val="20"/>
                <w:szCs w:val="20"/>
              </w:rPr>
            </w:pPr>
          </w:p>
        </w:tc>
        <w:tc>
          <w:tcPr>
            <w:tcW w:w="2581" w:type="dxa"/>
            <w:vMerge/>
            <w:vAlign w:val="center"/>
          </w:tcPr>
          <w:p w:rsidR="00E43E91" w:rsidRPr="000B024D" w:rsidRDefault="00E43E91" w:rsidP="00C03F19">
            <w:pPr>
              <w:jc w:val="left"/>
              <w:rPr>
                <w:rFonts w:cs="Times New Roman"/>
                <w:sz w:val="20"/>
                <w:szCs w:val="20"/>
              </w:rPr>
            </w:pPr>
          </w:p>
        </w:tc>
        <w:tc>
          <w:tcPr>
            <w:tcW w:w="1516" w:type="dxa"/>
            <w:vAlign w:val="center"/>
          </w:tcPr>
          <w:p w:rsidR="00E43E91" w:rsidRPr="00FF41BF" w:rsidRDefault="00E43E91" w:rsidP="00E43E91">
            <w:pPr>
              <w:jc w:val="left"/>
              <w:rPr>
                <w:rFonts w:cs="Times New Roman"/>
                <w:sz w:val="20"/>
                <w:szCs w:val="20"/>
              </w:rPr>
            </w:pPr>
            <w:r>
              <w:rPr>
                <w:rFonts w:cs="Times New Roman"/>
                <w:sz w:val="20"/>
                <w:szCs w:val="20"/>
              </w:rPr>
              <w:t xml:space="preserve">Поселок </w:t>
            </w:r>
            <w:proofErr w:type="spellStart"/>
            <w:r>
              <w:rPr>
                <w:rFonts w:cs="Times New Roman"/>
                <w:sz w:val="20"/>
                <w:szCs w:val="20"/>
              </w:rPr>
              <w:t>Товарково</w:t>
            </w:r>
            <w:proofErr w:type="spellEnd"/>
          </w:p>
        </w:tc>
        <w:tc>
          <w:tcPr>
            <w:tcW w:w="1517" w:type="dxa"/>
            <w:gridSpan w:val="2"/>
            <w:vAlign w:val="center"/>
          </w:tcPr>
          <w:p w:rsidR="00E43E91" w:rsidRPr="00FF41BF" w:rsidRDefault="00E43E91" w:rsidP="00312458">
            <w:pPr>
              <w:jc w:val="center"/>
              <w:rPr>
                <w:rFonts w:cs="Times New Roman"/>
                <w:sz w:val="20"/>
                <w:szCs w:val="20"/>
              </w:rPr>
            </w:pPr>
            <w:r>
              <w:rPr>
                <w:rFonts w:cs="Times New Roman"/>
                <w:sz w:val="20"/>
                <w:szCs w:val="20"/>
              </w:rPr>
              <w:t>2,2</w:t>
            </w:r>
            <w:r w:rsidR="00312458">
              <w:rPr>
                <w:rFonts w:cs="Times New Roman"/>
                <w:sz w:val="20"/>
                <w:szCs w:val="20"/>
              </w:rPr>
              <w:t>6</w:t>
            </w:r>
          </w:p>
        </w:tc>
      </w:tr>
      <w:tr w:rsidR="00E43E91" w:rsidRPr="000B024D" w:rsidTr="00E43E91">
        <w:trPr>
          <w:trHeight w:val="247"/>
        </w:trPr>
        <w:tc>
          <w:tcPr>
            <w:tcW w:w="1903" w:type="dxa"/>
            <w:vMerge/>
            <w:vAlign w:val="center"/>
          </w:tcPr>
          <w:p w:rsidR="00E43E91" w:rsidRPr="000B024D" w:rsidRDefault="00E43E91" w:rsidP="00E43E91">
            <w:pPr>
              <w:jc w:val="left"/>
              <w:rPr>
                <w:rFonts w:cs="Times New Roman"/>
                <w:sz w:val="20"/>
                <w:szCs w:val="20"/>
              </w:rPr>
            </w:pPr>
          </w:p>
        </w:tc>
        <w:tc>
          <w:tcPr>
            <w:tcW w:w="4533" w:type="dxa"/>
            <w:gridSpan w:val="2"/>
            <w:vAlign w:val="center"/>
          </w:tcPr>
          <w:p w:rsidR="00E43E91" w:rsidRPr="000B024D" w:rsidRDefault="00E43E91" w:rsidP="00E43E91">
            <w:pPr>
              <w:jc w:val="center"/>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3033" w:type="dxa"/>
            <w:gridSpan w:val="3"/>
            <w:vAlign w:val="center"/>
          </w:tcPr>
          <w:p w:rsidR="00E43E91" w:rsidRPr="000B024D" w:rsidRDefault="00E43E91" w:rsidP="00E43E91">
            <w:pPr>
              <w:jc w:val="center"/>
              <w:rPr>
                <w:rFonts w:cs="Times New Roman"/>
                <w:sz w:val="20"/>
                <w:szCs w:val="20"/>
              </w:rPr>
            </w:pPr>
            <w:r w:rsidRPr="000B024D">
              <w:rPr>
                <w:rFonts w:cs="Times New Roman"/>
                <w:sz w:val="20"/>
                <w:szCs w:val="20"/>
              </w:rPr>
              <w:t>Не нормируется</w:t>
            </w:r>
          </w:p>
        </w:tc>
      </w:tr>
    </w:tbl>
    <w:p w:rsidR="00442DFE" w:rsidRPr="00F21C01" w:rsidRDefault="00442DFE" w:rsidP="00442DFE">
      <w:pPr>
        <w:spacing w:line="240" w:lineRule="auto"/>
        <w:rPr>
          <w:sz w:val="22"/>
          <w:lang w:eastAsia="ru-RU"/>
        </w:rPr>
      </w:pPr>
      <w:r w:rsidRPr="00F21C01">
        <w:rPr>
          <w:sz w:val="22"/>
          <w:lang w:eastAsia="ru-RU"/>
        </w:rPr>
        <w:t>Примечание:</w:t>
      </w:r>
    </w:p>
    <w:p w:rsidR="00442DFE" w:rsidRPr="00232646" w:rsidRDefault="00442DFE" w:rsidP="00442DFE">
      <w:pPr>
        <w:spacing w:line="240" w:lineRule="auto"/>
        <w:rPr>
          <w:sz w:val="22"/>
          <w:lang w:eastAsia="ru-RU"/>
        </w:rPr>
      </w:pPr>
      <w:r w:rsidRPr="00232646">
        <w:rPr>
          <w:sz w:val="22"/>
          <w:lang w:eastAsia="ru-RU"/>
        </w:rPr>
        <w:t xml:space="preserve">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 </w:t>
      </w:r>
    </w:p>
    <w:p w:rsidR="00442DFE" w:rsidRPr="00232646" w:rsidRDefault="00442DFE" w:rsidP="00442DFE">
      <w:pPr>
        <w:spacing w:line="240" w:lineRule="auto"/>
        <w:rPr>
          <w:sz w:val="22"/>
          <w:lang w:eastAsia="ru-RU"/>
        </w:rPr>
      </w:pPr>
    </w:p>
    <w:p w:rsidR="00D17084" w:rsidRPr="00D17084" w:rsidRDefault="00D17084" w:rsidP="00D17084">
      <w:pPr>
        <w:ind w:firstLine="709"/>
        <w:outlineLvl w:val="2"/>
        <w:rPr>
          <w:b/>
          <w:szCs w:val="24"/>
        </w:rPr>
      </w:pPr>
      <w:bookmarkStart w:id="14" w:name="_Toc153461415"/>
      <w:r w:rsidRPr="00D17084">
        <w:rPr>
          <w:b/>
          <w:szCs w:val="24"/>
        </w:rPr>
        <w:t>1.2.</w:t>
      </w:r>
      <w:r w:rsidR="00825617">
        <w:rPr>
          <w:b/>
          <w:szCs w:val="24"/>
        </w:rPr>
        <w:t>7</w:t>
      </w:r>
      <w:r>
        <w:rPr>
          <w:b/>
          <w:szCs w:val="24"/>
        </w:rPr>
        <w:t xml:space="preserve"> Образование</w:t>
      </w:r>
      <w:bookmarkEnd w:id="14"/>
    </w:p>
    <w:p w:rsidR="00267035" w:rsidRDefault="00267035" w:rsidP="00267035">
      <w:pPr>
        <w:pStyle w:val="a3"/>
      </w:pPr>
      <w:r>
        <w:t xml:space="preserve">Таблица </w:t>
      </w:r>
      <w:fldSimple w:instr=" SEQ Таблица \* ARABIC ">
        <w:r w:rsidR="00731E61">
          <w:rPr>
            <w:noProof/>
          </w:rPr>
          <w:t>9</w:t>
        </w:r>
      </w:fldSimple>
      <w:r>
        <w:t xml:space="preserve"> – Расчетные показатели минимального уровня обеспеченности объектами </w:t>
      </w:r>
      <w:r w:rsidR="00AB58B4">
        <w:t xml:space="preserve">дошкольного </w:t>
      </w:r>
      <w:r>
        <w:t>образования и максимально допустимого уровня их территориальной доступности для населения МР «Дзержинский район» Калужской области</w:t>
      </w:r>
    </w:p>
    <w:tbl>
      <w:tblPr>
        <w:tblStyle w:val="af"/>
        <w:tblW w:w="0" w:type="auto"/>
        <w:tblCellMar>
          <w:left w:w="57" w:type="dxa"/>
          <w:right w:w="57" w:type="dxa"/>
        </w:tblCellMar>
        <w:tblLook w:val="04A0" w:firstRow="1" w:lastRow="0" w:firstColumn="1" w:lastColumn="0" w:noHBand="0" w:noVBand="1"/>
      </w:tblPr>
      <w:tblGrid>
        <w:gridCol w:w="2054"/>
        <w:gridCol w:w="1935"/>
        <w:gridCol w:w="3014"/>
        <w:gridCol w:w="1304"/>
        <w:gridCol w:w="1162"/>
      </w:tblGrid>
      <w:tr w:rsidR="00267035" w:rsidRPr="00FF41BF" w:rsidTr="009A1573">
        <w:trPr>
          <w:trHeight w:val="643"/>
        </w:trPr>
        <w:tc>
          <w:tcPr>
            <w:tcW w:w="2054" w:type="dxa"/>
            <w:vAlign w:val="center"/>
          </w:tcPr>
          <w:p w:rsidR="00267035" w:rsidRPr="00FF41BF" w:rsidRDefault="00267035" w:rsidP="00BE79E6">
            <w:pPr>
              <w:jc w:val="center"/>
              <w:rPr>
                <w:rFonts w:cs="Times New Roman"/>
                <w:sz w:val="20"/>
                <w:szCs w:val="20"/>
              </w:rPr>
            </w:pPr>
            <w:r w:rsidRPr="00013BE2">
              <w:rPr>
                <w:rFonts w:cs="Times New Roman"/>
                <w:b/>
                <w:sz w:val="20"/>
                <w:szCs w:val="20"/>
              </w:rPr>
              <w:t>Наименование вида объектов</w:t>
            </w:r>
          </w:p>
        </w:tc>
        <w:tc>
          <w:tcPr>
            <w:tcW w:w="1935" w:type="dxa"/>
            <w:vAlign w:val="center"/>
          </w:tcPr>
          <w:p w:rsidR="00267035" w:rsidRPr="00FF41BF" w:rsidRDefault="00267035" w:rsidP="00BE79E6">
            <w:pPr>
              <w:jc w:val="center"/>
              <w:rPr>
                <w:rFonts w:cs="Times New Roman"/>
                <w:sz w:val="20"/>
                <w:szCs w:val="20"/>
              </w:rPr>
            </w:pPr>
            <w:r w:rsidRPr="00013BE2">
              <w:rPr>
                <w:rFonts w:cs="Times New Roman"/>
                <w:b/>
                <w:sz w:val="20"/>
                <w:szCs w:val="20"/>
              </w:rPr>
              <w:t>Тип расчетного показателя</w:t>
            </w:r>
          </w:p>
        </w:tc>
        <w:tc>
          <w:tcPr>
            <w:tcW w:w="3014" w:type="dxa"/>
            <w:vAlign w:val="center"/>
          </w:tcPr>
          <w:p w:rsidR="00267035" w:rsidRPr="00FF41BF" w:rsidRDefault="00267035" w:rsidP="00BE79E6">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466" w:type="dxa"/>
            <w:gridSpan w:val="2"/>
            <w:vAlign w:val="center"/>
          </w:tcPr>
          <w:p w:rsidR="00267035" w:rsidRPr="00FF41BF" w:rsidRDefault="00267035" w:rsidP="00BE79E6">
            <w:pPr>
              <w:jc w:val="center"/>
              <w:rPr>
                <w:rFonts w:cs="Times New Roman"/>
                <w:sz w:val="20"/>
                <w:szCs w:val="20"/>
              </w:rPr>
            </w:pPr>
            <w:r w:rsidRPr="00013BE2">
              <w:rPr>
                <w:rFonts w:cs="Times New Roman"/>
                <w:b/>
                <w:sz w:val="20"/>
                <w:szCs w:val="20"/>
              </w:rPr>
              <w:t>Значение расчетного показателя</w:t>
            </w:r>
          </w:p>
        </w:tc>
      </w:tr>
      <w:tr w:rsidR="00C3313A" w:rsidRPr="00FF41BF" w:rsidTr="009A1573">
        <w:trPr>
          <w:trHeight w:val="535"/>
        </w:trPr>
        <w:tc>
          <w:tcPr>
            <w:tcW w:w="2054" w:type="dxa"/>
            <w:vMerge w:val="restart"/>
          </w:tcPr>
          <w:p w:rsidR="00C3313A" w:rsidRDefault="00C3313A" w:rsidP="00BE79E6">
            <w:pPr>
              <w:pStyle w:val="Default"/>
              <w:rPr>
                <w:sz w:val="20"/>
                <w:szCs w:val="20"/>
              </w:rPr>
            </w:pPr>
            <w:r>
              <w:rPr>
                <w:sz w:val="20"/>
                <w:szCs w:val="20"/>
              </w:rPr>
              <w:t xml:space="preserve">Дошкольные образовательные организации </w:t>
            </w:r>
          </w:p>
          <w:p w:rsidR="00C3313A" w:rsidRPr="00FF41BF" w:rsidRDefault="00C3313A" w:rsidP="00BE79E6">
            <w:pPr>
              <w:jc w:val="left"/>
              <w:rPr>
                <w:rFonts w:cs="Times New Roman"/>
                <w:sz w:val="20"/>
                <w:szCs w:val="20"/>
              </w:rPr>
            </w:pPr>
          </w:p>
        </w:tc>
        <w:tc>
          <w:tcPr>
            <w:tcW w:w="1935" w:type="dxa"/>
            <w:vMerge w:val="restart"/>
          </w:tcPr>
          <w:p w:rsidR="00C3313A" w:rsidRPr="00FF41BF" w:rsidRDefault="00C3313A" w:rsidP="00BE79E6">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014" w:type="dxa"/>
            <w:vMerge w:val="restart"/>
          </w:tcPr>
          <w:p w:rsidR="00C3313A" w:rsidRPr="00FF41BF" w:rsidRDefault="00C3313A" w:rsidP="00BE79E6">
            <w:pPr>
              <w:pStyle w:val="Default"/>
              <w:rPr>
                <w:sz w:val="20"/>
                <w:szCs w:val="20"/>
              </w:rPr>
            </w:pPr>
            <w:r>
              <w:rPr>
                <w:sz w:val="20"/>
                <w:szCs w:val="20"/>
              </w:rPr>
              <w:t>Количество мест в дошкольных образовательных организациях, ед. на 100</w:t>
            </w:r>
            <w:r w:rsidR="00350006">
              <w:rPr>
                <w:sz w:val="20"/>
                <w:szCs w:val="20"/>
              </w:rPr>
              <w:t xml:space="preserve"> </w:t>
            </w:r>
            <w:r>
              <w:rPr>
                <w:sz w:val="20"/>
                <w:szCs w:val="20"/>
              </w:rPr>
              <w:t>детей в возрасте от 1,5 до 7 лет</w:t>
            </w:r>
            <w:r w:rsidR="003A29E8">
              <w:rPr>
                <w:sz w:val="20"/>
                <w:szCs w:val="20"/>
              </w:rPr>
              <w:t xml:space="preserve"> (ед. на 1000 чел.)</w:t>
            </w:r>
            <w:r>
              <w:rPr>
                <w:sz w:val="20"/>
                <w:szCs w:val="20"/>
              </w:rPr>
              <w:t>*</w:t>
            </w:r>
          </w:p>
        </w:tc>
        <w:tc>
          <w:tcPr>
            <w:tcW w:w="1304" w:type="dxa"/>
            <w:vAlign w:val="center"/>
          </w:tcPr>
          <w:p w:rsidR="00C3313A" w:rsidRPr="00FF41BF" w:rsidRDefault="00C3313A" w:rsidP="00BE79E6">
            <w:pPr>
              <w:jc w:val="left"/>
              <w:rPr>
                <w:rFonts w:cs="Times New Roman"/>
                <w:sz w:val="20"/>
                <w:szCs w:val="20"/>
              </w:rPr>
            </w:pPr>
            <w:r>
              <w:rPr>
                <w:rFonts w:cs="Times New Roman"/>
                <w:sz w:val="20"/>
                <w:szCs w:val="20"/>
              </w:rPr>
              <w:t>Городские поселения</w:t>
            </w:r>
          </w:p>
        </w:tc>
        <w:tc>
          <w:tcPr>
            <w:tcW w:w="1162" w:type="dxa"/>
            <w:vAlign w:val="center"/>
          </w:tcPr>
          <w:p w:rsidR="00C3313A" w:rsidRPr="00FF41BF" w:rsidRDefault="00C3313A" w:rsidP="00BE79E6">
            <w:pPr>
              <w:jc w:val="center"/>
              <w:rPr>
                <w:rFonts w:cs="Times New Roman"/>
                <w:sz w:val="20"/>
                <w:szCs w:val="20"/>
              </w:rPr>
            </w:pPr>
            <w:r>
              <w:rPr>
                <w:rFonts w:cs="Times New Roman"/>
                <w:sz w:val="20"/>
                <w:szCs w:val="20"/>
              </w:rPr>
              <w:t>100</w:t>
            </w:r>
            <w:r w:rsidR="00212A4C">
              <w:rPr>
                <w:rFonts w:cs="Times New Roman"/>
                <w:sz w:val="20"/>
                <w:szCs w:val="20"/>
              </w:rPr>
              <w:t xml:space="preserve"> (57)</w:t>
            </w:r>
          </w:p>
        </w:tc>
      </w:tr>
      <w:tr w:rsidR="00C3313A" w:rsidRPr="00FF41BF" w:rsidTr="009A1573">
        <w:trPr>
          <w:trHeight w:val="417"/>
        </w:trPr>
        <w:tc>
          <w:tcPr>
            <w:tcW w:w="2054" w:type="dxa"/>
            <w:vMerge/>
            <w:vAlign w:val="center"/>
          </w:tcPr>
          <w:p w:rsidR="00C3313A" w:rsidRPr="00FF41BF" w:rsidRDefault="00C3313A" w:rsidP="00BE79E6">
            <w:pPr>
              <w:jc w:val="left"/>
              <w:rPr>
                <w:rFonts w:cs="Times New Roman"/>
                <w:sz w:val="20"/>
                <w:szCs w:val="20"/>
              </w:rPr>
            </w:pPr>
          </w:p>
        </w:tc>
        <w:tc>
          <w:tcPr>
            <w:tcW w:w="1935" w:type="dxa"/>
            <w:vMerge/>
            <w:vAlign w:val="center"/>
          </w:tcPr>
          <w:p w:rsidR="00C3313A" w:rsidRPr="00FF41BF" w:rsidRDefault="00C3313A" w:rsidP="00BE79E6">
            <w:pPr>
              <w:jc w:val="left"/>
              <w:rPr>
                <w:rFonts w:cs="Times New Roman"/>
                <w:sz w:val="20"/>
                <w:szCs w:val="20"/>
              </w:rPr>
            </w:pPr>
          </w:p>
        </w:tc>
        <w:tc>
          <w:tcPr>
            <w:tcW w:w="3014" w:type="dxa"/>
            <w:vMerge/>
            <w:vAlign w:val="center"/>
          </w:tcPr>
          <w:p w:rsidR="00C3313A" w:rsidRPr="00FF41BF" w:rsidRDefault="00C3313A" w:rsidP="00BE79E6">
            <w:pPr>
              <w:jc w:val="left"/>
              <w:rPr>
                <w:rFonts w:cs="Times New Roman"/>
                <w:sz w:val="20"/>
                <w:szCs w:val="20"/>
              </w:rPr>
            </w:pPr>
          </w:p>
        </w:tc>
        <w:tc>
          <w:tcPr>
            <w:tcW w:w="1304" w:type="dxa"/>
            <w:vAlign w:val="center"/>
          </w:tcPr>
          <w:p w:rsidR="00C3313A" w:rsidRPr="00FF41BF" w:rsidRDefault="00C3313A" w:rsidP="00BE79E6">
            <w:pPr>
              <w:jc w:val="left"/>
              <w:rPr>
                <w:rFonts w:cs="Times New Roman"/>
                <w:sz w:val="20"/>
                <w:szCs w:val="20"/>
              </w:rPr>
            </w:pPr>
            <w:r>
              <w:rPr>
                <w:rFonts w:cs="Times New Roman"/>
                <w:sz w:val="20"/>
                <w:szCs w:val="20"/>
              </w:rPr>
              <w:t>Сельские поселения</w:t>
            </w:r>
          </w:p>
        </w:tc>
        <w:tc>
          <w:tcPr>
            <w:tcW w:w="1162" w:type="dxa"/>
            <w:vAlign w:val="center"/>
          </w:tcPr>
          <w:p w:rsidR="00C3313A" w:rsidRPr="00FF41BF" w:rsidRDefault="00C3313A" w:rsidP="00BE79E6">
            <w:pPr>
              <w:jc w:val="center"/>
              <w:rPr>
                <w:rFonts w:cs="Times New Roman"/>
                <w:sz w:val="20"/>
                <w:szCs w:val="20"/>
              </w:rPr>
            </w:pPr>
            <w:r>
              <w:rPr>
                <w:rFonts w:cs="Times New Roman"/>
                <w:sz w:val="20"/>
                <w:szCs w:val="20"/>
              </w:rPr>
              <w:t>100</w:t>
            </w:r>
            <w:r w:rsidR="00212A4C">
              <w:rPr>
                <w:rFonts w:cs="Times New Roman"/>
                <w:sz w:val="20"/>
                <w:szCs w:val="20"/>
              </w:rPr>
              <w:t xml:space="preserve"> </w:t>
            </w:r>
            <w:r w:rsidR="00354614">
              <w:rPr>
                <w:rFonts w:cs="Times New Roman"/>
                <w:sz w:val="20"/>
                <w:szCs w:val="20"/>
              </w:rPr>
              <w:t>(</w:t>
            </w:r>
            <w:r w:rsidR="005F2826">
              <w:rPr>
                <w:rFonts w:cs="Times New Roman"/>
                <w:sz w:val="20"/>
                <w:szCs w:val="20"/>
              </w:rPr>
              <w:t>79</w:t>
            </w:r>
            <w:r w:rsidR="00354614">
              <w:rPr>
                <w:rFonts w:cs="Times New Roman"/>
                <w:sz w:val="20"/>
                <w:szCs w:val="20"/>
              </w:rPr>
              <w:t>)</w:t>
            </w:r>
          </w:p>
        </w:tc>
      </w:tr>
      <w:tr w:rsidR="00C3313A" w:rsidRPr="00FF41BF" w:rsidTr="009A1573">
        <w:trPr>
          <w:trHeight w:val="417"/>
        </w:trPr>
        <w:tc>
          <w:tcPr>
            <w:tcW w:w="2054" w:type="dxa"/>
            <w:vMerge/>
            <w:vAlign w:val="center"/>
          </w:tcPr>
          <w:p w:rsidR="00C3313A" w:rsidRPr="00FF41BF" w:rsidRDefault="00C3313A" w:rsidP="00BE79E6">
            <w:pPr>
              <w:jc w:val="left"/>
              <w:rPr>
                <w:rFonts w:cs="Times New Roman"/>
                <w:sz w:val="20"/>
                <w:szCs w:val="20"/>
              </w:rPr>
            </w:pPr>
          </w:p>
        </w:tc>
        <w:tc>
          <w:tcPr>
            <w:tcW w:w="1935" w:type="dxa"/>
            <w:vMerge/>
            <w:vAlign w:val="center"/>
          </w:tcPr>
          <w:p w:rsidR="00C3313A" w:rsidRPr="00FF41BF" w:rsidRDefault="00C3313A" w:rsidP="00BE79E6">
            <w:pPr>
              <w:jc w:val="left"/>
              <w:rPr>
                <w:rFonts w:cs="Times New Roman"/>
                <w:sz w:val="20"/>
                <w:szCs w:val="20"/>
              </w:rPr>
            </w:pPr>
          </w:p>
        </w:tc>
        <w:tc>
          <w:tcPr>
            <w:tcW w:w="3014" w:type="dxa"/>
            <w:vAlign w:val="center"/>
          </w:tcPr>
          <w:p w:rsidR="00C3313A" w:rsidRPr="00FF41BF" w:rsidRDefault="00C3313A" w:rsidP="009A1573">
            <w:pPr>
              <w:jc w:val="left"/>
              <w:rPr>
                <w:rFonts w:cs="Times New Roman"/>
                <w:sz w:val="20"/>
                <w:szCs w:val="20"/>
              </w:rPr>
            </w:pPr>
            <w:r w:rsidRPr="009A1573">
              <w:rPr>
                <w:rFonts w:cs="Times New Roman"/>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2466" w:type="dxa"/>
            <w:gridSpan w:val="2"/>
            <w:vAlign w:val="center"/>
          </w:tcPr>
          <w:p w:rsidR="00C3313A" w:rsidRDefault="00C3313A" w:rsidP="00BE79E6">
            <w:pPr>
              <w:jc w:val="center"/>
              <w:rPr>
                <w:rFonts w:cs="Times New Roman"/>
                <w:sz w:val="20"/>
                <w:szCs w:val="20"/>
              </w:rPr>
            </w:pPr>
            <w:r>
              <w:rPr>
                <w:rFonts w:cs="Times New Roman"/>
                <w:sz w:val="20"/>
                <w:szCs w:val="20"/>
              </w:rPr>
              <w:t>20</w:t>
            </w:r>
          </w:p>
        </w:tc>
      </w:tr>
      <w:tr w:rsidR="008935CD" w:rsidRPr="00FF41BF" w:rsidTr="009A1573">
        <w:trPr>
          <w:trHeight w:val="230"/>
        </w:trPr>
        <w:tc>
          <w:tcPr>
            <w:tcW w:w="2054" w:type="dxa"/>
            <w:vMerge/>
            <w:vAlign w:val="center"/>
          </w:tcPr>
          <w:p w:rsidR="008935CD" w:rsidRPr="00FF41BF" w:rsidRDefault="008935CD" w:rsidP="00BE79E6">
            <w:pPr>
              <w:jc w:val="left"/>
              <w:rPr>
                <w:rFonts w:cs="Times New Roman"/>
                <w:sz w:val="20"/>
                <w:szCs w:val="20"/>
              </w:rPr>
            </w:pPr>
          </w:p>
        </w:tc>
        <w:tc>
          <w:tcPr>
            <w:tcW w:w="1935" w:type="dxa"/>
            <w:vMerge w:val="restart"/>
            <w:vAlign w:val="center"/>
          </w:tcPr>
          <w:p w:rsidR="008935CD" w:rsidRPr="00FF41BF" w:rsidRDefault="008935CD" w:rsidP="00BE79E6">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014" w:type="dxa"/>
            <w:vMerge w:val="restart"/>
            <w:vAlign w:val="center"/>
          </w:tcPr>
          <w:p w:rsidR="008935CD" w:rsidRPr="00FF41BF" w:rsidRDefault="008935CD" w:rsidP="00BE79E6">
            <w:pPr>
              <w:jc w:val="left"/>
              <w:rPr>
                <w:rFonts w:cs="Times New Roman"/>
                <w:sz w:val="20"/>
                <w:szCs w:val="20"/>
              </w:rPr>
            </w:pPr>
            <w:r>
              <w:rPr>
                <w:rFonts w:cs="Times New Roman"/>
                <w:sz w:val="20"/>
                <w:szCs w:val="20"/>
              </w:rPr>
              <w:t xml:space="preserve">Пешеходная доступность, </w:t>
            </w:r>
            <w:proofErr w:type="gramStart"/>
            <w:r>
              <w:rPr>
                <w:rFonts w:cs="Times New Roman"/>
                <w:sz w:val="20"/>
                <w:szCs w:val="20"/>
              </w:rPr>
              <w:t>м</w:t>
            </w:r>
            <w:proofErr w:type="gramEnd"/>
            <w:r w:rsidR="00F53E0A">
              <w:rPr>
                <w:rFonts w:cs="Times New Roman"/>
                <w:sz w:val="20"/>
                <w:szCs w:val="20"/>
              </w:rPr>
              <w:t>**</w:t>
            </w:r>
          </w:p>
        </w:tc>
        <w:tc>
          <w:tcPr>
            <w:tcW w:w="1304" w:type="dxa"/>
            <w:vAlign w:val="center"/>
          </w:tcPr>
          <w:p w:rsidR="008935CD" w:rsidRPr="00FF41BF" w:rsidRDefault="008935CD" w:rsidP="00BE79E6">
            <w:pPr>
              <w:jc w:val="left"/>
              <w:rPr>
                <w:rFonts w:cs="Times New Roman"/>
                <w:sz w:val="20"/>
                <w:szCs w:val="20"/>
              </w:rPr>
            </w:pPr>
            <w:r>
              <w:rPr>
                <w:rFonts w:cs="Times New Roman"/>
                <w:sz w:val="20"/>
                <w:szCs w:val="20"/>
              </w:rPr>
              <w:t>Городские населенные пункты</w:t>
            </w:r>
          </w:p>
        </w:tc>
        <w:tc>
          <w:tcPr>
            <w:tcW w:w="1162" w:type="dxa"/>
            <w:vAlign w:val="center"/>
          </w:tcPr>
          <w:p w:rsidR="008935CD" w:rsidRPr="00FF41BF" w:rsidRDefault="008935CD" w:rsidP="00BE79E6">
            <w:pPr>
              <w:jc w:val="center"/>
              <w:rPr>
                <w:rFonts w:cs="Times New Roman"/>
                <w:sz w:val="20"/>
                <w:szCs w:val="20"/>
              </w:rPr>
            </w:pPr>
            <w:r>
              <w:rPr>
                <w:rFonts w:cs="Times New Roman"/>
                <w:sz w:val="20"/>
                <w:szCs w:val="20"/>
              </w:rPr>
              <w:t>300</w:t>
            </w:r>
          </w:p>
        </w:tc>
      </w:tr>
      <w:tr w:rsidR="008935CD" w:rsidRPr="00FF41BF" w:rsidTr="009A1573">
        <w:trPr>
          <w:trHeight w:val="803"/>
        </w:trPr>
        <w:tc>
          <w:tcPr>
            <w:tcW w:w="2054" w:type="dxa"/>
            <w:vMerge/>
            <w:vAlign w:val="center"/>
          </w:tcPr>
          <w:p w:rsidR="008935CD" w:rsidRPr="00FF41BF" w:rsidRDefault="008935CD" w:rsidP="00BE79E6">
            <w:pPr>
              <w:jc w:val="left"/>
              <w:rPr>
                <w:rFonts w:cs="Times New Roman"/>
                <w:sz w:val="20"/>
                <w:szCs w:val="20"/>
              </w:rPr>
            </w:pPr>
          </w:p>
        </w:tc>
        <w:tc>
          <w:tcPr>
            <w:tcW w:w="1935" w:type="dxa"/>
            <w:vMerge/>
            <w:vAlign w:val="center"/>
          </w:tcPr>
          <w:p w:rsidR="008935CD" w:rsidRPr="00FF41BF" w:rsidRDefault="008935CD" w:rsidP="00BE79E6">
            <w:pPr>
              <w:jc w:val="left"/>
              <w:rPr>
                <w:rFonts w:cs="Times New Roman"/>
                <w:sz w:val="20"/>
                <w:szCs w:val="20"/>
              </w:rPr>
            </w:pPr>
          </w:p>
        </w:tc>
        <w:tc>
          <w:tcPr>
            <w:tcW w:w="3014" w:type="dxa"/>
            <w:vMerge/>
            <w:vAlign w:val="center"/>
          </w:tcPr>
          <w:p w:rsidR="008935CD" w:rsidRPr="00FF41BF" w:rsidRDefault="008935CD" w:rsidP="00BE79E6">
            <w:pPr>
              <w:jc w:val="left"/>
              <w:rPr>
                <w:rFonts w:cs="Times New Roman"/>
                <w:sz w:val="20"/>
                <w:szCs w:val="20"/>
              </w:rPr>
            </w:pPr>
          </w:p>
        </w:tc>
        <w:tc>
          <w:tcPr>
            <w:tcW w:w="1304" w:type="dxa"/>
            <w:vAlign w:val="center"/>
          </w:tcPr>
          <w:p w:rsidR="008935CD" w:rsidRPr="00FF41BF" w:rsidRDefault="008935CD" w:rsidP="00BE79E6">
            <w:pPr>
              <w:jc w:val="left"/>
              <w:rPr>
                <w:rFonts w:cs="Times New Roman"/>
                <w:sz w:val="20"/>
                <w:szCs w:val="20"/>
              </w:rPr>
            </w:pPr>
            <w:r>
              <w:rPr>
                <w:rFonts w:cs="Times New Roman"/>
                <w:sz w:val="20"/>
                <w:szCs w:val="20"/>
              </w:rPr>
              <w:t>Сельские населенные пункты</w:t>
            </w:r>
          </w:p>
        </w:tc>
        <w:tc>
          <w:tcPr>
            <w:tcW w:w="1162" w:type="dxa"/>
            <w:vAlign w:val="center"/>
          </w:tcPr>
          <w:p w:rsidR="008935CD" w:rsidRPr="00FF41BF" w:rsidRDefault="008935CD" w:rsidP="00BE79E6">
            <w:pPr>
              <w:jc w:val="center"/>
              <w:rPr>
                <w:rFonts w:cs="Times New Roman"/>
                <w:sz w:val="20"/>
                <w:szCs w:val="20"/>
              </w:rPr>
            </w:pPr>
            <w:r>
              <w:rPr>
                <w:rFonts w:cs="Times New Roman"/>
                <w:sz w:val="20"/>
                <w:szCs w:val="20"/>
              </w:rPr>
              <w:t>500</w:t>
            </w:r>
          </w:p>
        </w:tc>
      </w:tr>
    </w:tbl>
    <w:p w:rsidR="00267035" w:rsidRPr="00267035" w:rsidRDefault="00267035" w:rsidP="00267035">
      <w:pPr>
        <w:spacing w:line="240" w:lineRule="auto"/>
        <w:rPr>
          <w:sz w:val="20"/>
          <w:szCs w:val="20"/>
          <w:lang w:eastAsia="ru-RU"/>
        </w:rPr>
      </w:pPr>
      <w:r w:rsidRPr="00267035">
        <w:rPr>
          <w:sz w:val="20"/>
          <w:szCs w:val="20"/>
          <w:lang w:eastAsia="ru-RU"/>
        </w:rPr>
        <w:t>Примечани</w:t>
      </w:r>
      <w:r w:rsidR="00F53E0A">
        <w:rPr>
          <w:sz w:val="20"/>
          <w:szCs w:val="20"/>
          <w:lang w:eastAsia="ru-RU"/>
        </w:rPr>
        <w:t>я</w:t>
      </w:r>
      <w:r w:rsidRPr="00267035">
        <w:rPr>
          <w:sz w:val="20"/>
          <w:szCs w:val="20"/>
          <w:lang w:eastAsia="ru-RU"/>
        </w:rPr>
        <w:t>:</w:t>
      </w:r>
    </w:p>
    <w:p w:rsidR="008935CD" w:rsidRDefault="00F53E0A" w:rsidP="00267035">
      <w:pPr>
        <w:autoSpaceDE w:val="0"/>
        <w:autoSpaceDN w:val="0"/>
        <w:adjustRightInd w:val="0"/>
        <w:spacing w:line="240" w:lineRule="auto"/>
        <w:rPr>
          <w:rFonts w:cs="Times New Roman"/>
          <w:color w:val="000000"/>
          <w:sz w:val="20"/>
          <w:szCs w:val="20"/>
        </w:rPr>
      </w:pPr>
      <w:r>
        <w:rPr>
          <w:sz w:val="20"/>
          <w:szCs w:val="20"/>
          <w:lang w:eastAsia="ru-RU"/>
        </w:rPr>
        <w:t>*</w:t>
      </w:r>
      <w:r w:rsidR="00267035" w:rsidRPr="00267035">
        <w:rPr>
          <w:rFonts w:cs="Times New Roman"/>
          <w:color w:val="000000"/>
          <w:sz w:val="20"/>
          <w:szCs w:val="20"/>
        </w:rPr>
        <w:t xml:space="preserve">1. </w:t>
      </w:r>
      <w:r w:rsidR="008935CD">
        <w:rPr>
          <w:rFonts w:cs="Times New Roman"/>
          <w:color w:val="000000"/>
          <w:sz w:val="20"/>
          <w:szCs w:val="20"/>
        </w:rPr>
        <w:t>Для сельских населенных пунктов с числом жителей менее 200 человек следует предусматривать дошкольные образовательные организации малой вместимости, объединенные с начальными классами. Минимальную вместимость таких организаций определяют ОМСУ в зависимости от местных условий.</w:t>
      </w:r>
    </w:p>
    <w:p w:rsidR="00267035" w:rsidRDefault="008935CD" w:rsidP="00267035">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2. </w:t>
      </w:r>
      <w:r w:rsidR="00F53E0A">
        <w:rPr>
          <w:rFonts w:cs="Times New Roman"/>
          <w:color w:val="000000"/>
          <w:sz w:val="20"/>
          <w:szCs w:val="20"/>
        </w:rPr>
        <w:t>В</w:t>
      </w:r>
      <w:r w:rsidR="00267035" w:rsidRPr="00267035">
        <w:rPr>
          <w:rFonts w:cs="Times New Roman"/>
          <w:color w:val="000000"/>
          <w:sz w:val="20"/>
          <w:szCs w:val="20"/>
        </w:rPr>
        <w:t xml:space="preserve"> городск</w:t>
      </w:r>
      <w:r w:rsidR="00F53E0A">
        <w:rPr>
          <w:rFonts w:cs="Times New Roman"/>
          <w:color w:val="000000"/>
          <w:sz w:val="20"/>
          <w:szCs w:val="20"/>
        </w:rPr>
        <w:t>их населенных пунктах Дзержинского района</w:t>
      </w:r>
      <w:r w:rsidR="00267035" w:rsidRPr="00267035">
        <w:rPr>
          <w:rFonts w:cs="Times New Roman"/>
          <w:color w:val="000000"/>
          <w:sz w:val="20"/>
          <w:szCs w:val="20"/>
        </w:rPr>
        <w:t xml:space="preserve"> </w:t>
      </w:r>
      <w:proofErr w:type="gramStart"/>
      <w:r w:rsidR="00267035" w:rsidRPr="00267035">
        <w:rPr>
          <w:rFonts w:cs="Times New Roman"/>
          <w:color w:val="000000"/>
          <w:sz w:val="20"/>
          <w:szCs w:val="20"/>
        </w:rPr>
        <w:t>проектируется не менее</w:t>
      </w:r>
      <w:proofErr w:type="gramEnd"/>
      <w:r w:rsidR="00267035" w:rsidRPr="00267035">
        <w:rPr>
          <w:rFonts w:cs="Times New Roman"/>
          <w:color w:val="000000"/>
          <w:sz w:val="20"/>
          <w:szCs w:val="20"/>
        </w:rPr>
        <w:t xml:space="preserve"> одной дошкольной образов</w:t>
      </w:r>
      <w:r w:rsidR="00267035">
        <w:rPr>
          <w:rFonts w:cs="Times New Roman"/>
          <w:color w:val="000000"/>
          <w:sz w:val="20"/>
          <w:szCs w:val="20"/>
        </w:rPr>
        <w:t>ательной организации на 174 вос</w:t>
      </w:r>
      <w:r w:rsidR="00267035" w:rsidRPr="00267035">
        <w:rPr>
          <w:rFonts w:cs="Times New Roman"/>
          <w:color w:val="000000"/>
          <w:sz w:val="20"/>
          <w:szCs w:val="20"/>
        </w:rPr>
        <w:t>питанника, в сельск</w:t>
      </w:r>
      <w:r w:rsidR="00F53E0A">
        <w:rPr>
          <w:rFonts w:cs="Times New Roman"/>
          <w:color w:val="000000"/>
          <w:sz w:val="20"/>
          <w:szCs w:val="20"/>
        </w:rPr>
        <w:t xml:space="preserve">их населенных пунктах </w:t>
      </w:r>
      <w:r w:rsidR="00267035" w:rsidRPr="00267035">
        <w:rPr>
          <w:rFonts w:cs="Times New Roman"/>
          <w:color w:val="000000"/>
          <w:sz w:val="20"/>
          <w:szCs w:val="20"/>
        </w:rPr>
        <w:t>– не менее одной дошкольной образовател</w:t>
      </w:r>
      <w:r w:rsidR="00267035">
        <w:rPr>
          <w:rFonts w:cs="Times New Roman"/>
          <w:color w:val="000000"/>
          <w:sz w:val="20"/>
          <w:szCs w:val="20"/>
        </w:rPr>
        <w:t>ьной организации на 62 воспитан</w:t>
      </w:r>
      <w:r w:rsidR="00267035" w:rsidRPr="00267035">
        <w:rPr>
          <w:rFonts w:cs="Times New Roman"/>
          <w:color w:val="000000"/>
          <w:sz w:val="20"/>
          <w:szCs w:val="20"/>
        </w:rPr>
        <w:t xml:space="preserve">ника. </w:t>
      </w:r>
    </w:p>
    <w:p w:rsidR="00F53E0A" w:rsidRDefault="00F53E0A" w:rsidP="00267035">
      <w:pPr>
        <w:autoSpaceDE w:val="0"/>
        <w:autoSpaceDN w:val="0"/>
        <w:adjustRightInd w:val="0"/>
        <w:spacing w:line="240" w:lineRule="auto"/>
        <w:rPr>
          <w:rFonts w:cs="Times New Roman"/>
          <w:color w:val="000000"/>
          <w:sz w:val="20"/>
          <w:szCs w:val="20"/>
        </w:rPr>
      </w:pPr>
      <w:r>
        <w:rPr>
          <w:rFonts w:cs="Times New Roman"/>
          <w:color w:val="000000"/>
          <w:sz w:val="20"/>
          <w:szCs w:val="20"/>
        </w:rPr>
        <w:t>** 3. Для городских населенных пунктов допускается увеличивать показатель пешеходной доступности дошкольных образовательных организаций до 500 м, а в условиях стесненной городской застройки и труднодоступной местности – до 800 м.</w:t>
      </w:r>
    </w:p>
    <w:p w:rsidR="00BE79E6" w:rsidRDefault="00F53E0A" w:rsidP="00267035">
      <w:pPr>
        <w:autoSpaceDE w:val="0"/>
        <w:autoSpaceDN w:val="0"/>
        <w:adjustRightInd w:val="0"/>
        <w:spacing w:line="240" w:lineRule="auto"/>
        <w:rPr>
          <w:rFonts w:cs="Times New Roman"/>
          <w:color w:val="000000"/>
          <w:sz w:val="20"/>
          <w:szCs w:val="20"/>
        </w:rPr>
      </w:pPr>
      <w:r>
        <w:rPr>
          <w:rFonts w:cs="Times New Roman"/>
          <w:color w:val="000000"/>
          <w:sz w:val="20"/>
          <w:szCs w:val="20"/>
        </w:rPr>
        <w:t>4. Для сельских населенных пунктов показатель п</w:t>
      </w:r>
      <w:r w:rsidR="00BE79E6">
        <w:rPr>
          <w:rFonts w:cs="Times New Roman"/>
          <w:color w:val="000000"/>
          <w:sz w:val="20"/>
          <w:szCs w:val="20"/>
        </w:rPr>
        <w:t>ешеходной доступности допускается увеличивать до 1000 м.</w:t>
      </w:r>
    </w:p>
    <w:p w:rsidR="00F53E0A" w:rsidRDefault="00BE79E6" w:rsidP="00BE79E6">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5. </w:t>
      </w:r>
      <w:r w:rsidRPr="00BE79E6">
        <w:rPr>
          <w:rFonts w:cs="Times New Roman"/>
          <w:color w:val="000000"/>
          <w:sz w:val="20"/>
          <w:szCs w:val="20"/>
        </w:rPr>
        <w:t>При расстояниях, свыше указанных для воспитанников дошкольных организаций, расположенных в сельской</w:t>
      </w:r>
      <w:r>
        <w:rPr>
          <w:rFonts w:cs="Times New Roman"/>
          <w:color w:val="000000"/>
          <w:sz w:val="20"/>
          <w:szCs w:val="20"/>
        </w:rPr>
        <w:t xml:space="preserve"> </w:t>
      </w:r>
      <w:r w:rsidRPr="00BE79E6">
        <w:rPr>
          <w:rFonts w:cs="Times New Roman"/>
          <w:color w:val="000000"/>
          <w:sz w:val="20"/>
          <w:szCs w:val="20"/>
        </w:rPr>
        <w:t>местности</w:t>
      </w:r>
      <w:r>
        <w:rPr>
          <w:rFonts w:cs="Times New Roman"/>
          <w:color w:val="000000"/>
          <w:sz w:val="20"/>
          <w:szCs w:val="20"/>
        </w:rPr>
        <w:t xml:space="preserve"> </w:t>
      </w:r>
      <w:r w:rsidRPr="00BE79E6">
        <w:rPr>
          <w:rFonts w:cs="Times New Roman"/>
          <w:color w:val="000000"/>
          <w:sz w:val="20"/>
          <w:szCs w:val="20"/>
        </w:rPr>
        <w:t>организуется транспортное обслуживание (до организации и обратно). Расстояние</w:t>
      </w:r>
      <w:r>
        <w:rPr>
          <w:rFonts w:cs="Times New Roman"/>
          <w:color w:val="000000"/>
          <w:sz w:val="20"/>
          <w:szCs w:val="20"/>
        </w:rPr>
        <w:t xml:space="preserve"> </w:t>
      </w:r>
      <w:r w:rsidRPr="00BE79E6">
        <w:rPr>
          <w:rFonts w:cs="Times New Roman"/>
          <w:color w:val="000000"/>
          <w:sz w:val="20"/>
          <w:szCs w:val="20"/>
        </w:rPr>
        <w:t>транспортного обслуживания не должно превышать 30 километров в одну сторону.</w:t>
      </w:r>
      <w:r>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w:t>
      </w:r>
      <w:r>
        <w:rPr>
          <w:rFonts w:cs="Times New Roman"/>
          <w:color w:val="000000"/>
          <w:sz w:val="20"/>
          <w:szCs w:val="20"/>
        </w:rPr>
        <w:t xml:space="preserve"> </w:t>
      </w:r>
      <w:r w:rsidRPr="00BE79E6">
        <w:rPr>
          <w:rFonts w:cs="Times New Roman"/>
          <w:color w:val="000000"/>
          <w:sz w:val="20"/>
          <w:szCs w:val="20"/>
        </w:rPr>
        <w:t>специально оборудованным транспортным средством для перевозки указанных лиц.</w:t>
      </w:r>
      <w:r>
        <w:rPr>
          <w:rFonts w:cs="Times New Roman"/>
          <w:color w:val="000000"/>
          <w:sz w:val="20"/>
          <w:szCs w:val="20"/>
        </w:rPr>
        <w:t xml:space="preserve"> </w:t>
      </w:r>
      <w:r w:rsidRPr="00BE79E6">
        <w:rPr>
          <w:rFonts w:cs="Times New Roman"/>
          <w:color w:val="000000"/>
          <w:sz w:val="20"/>
          <w:szCs w:val="20"/>
        </w:rPr>
        <w:t xml:space="preserve">Пешеходный подход обучающихся от жилых зданий к месту сбора на остановке должен быть не более 500 м. </w:t>
      </w:r>
    </w:p>
    <w:p w:rsidR="00AB58B4" w:rsidRDefault="00AB58B4" w:rsidP="00AB58B4">
      <w:pPr>
        <w:autoSpaceDE w:val="0"/>
        <w:autoSpaceDN w:val="0"/>
        <w:adjustRightInd w:val="0"/>
        <w:rPr>
          <w:rFonts w:cs="Times New Roman"/>
          <w:color w:val="000000"/>
          <w:szCs w:val="24"/>
        </w:rPr>
      </w:pPr>
    </w:p>
    <w:p w:rsidR="00E43E91" w:rsidRPr="00AB58B4" w:rsidRDefault="00E43E91" w:rsidP="00AB58B4">
      <w:pPr>
        <w:autoSpaceDE w:val="0"/>
        <w:autoSpaceDN w:val="0"/>
        <w:adjustRightInd w:val="0"/>
        <w:rPr>
          <w:rFonts w:cs="Times New Roman"/>
          <w:color w:val="000000"/>
          <w:szCs w:val="24"/>
        </w:rPr>
      </w:pPr>
    </w:p>
    <w:p w:rsidR="00AB58B4" w:rsidRDefault="00AB58B4" w:rsidP="00AB58B4">
      <w:pPr>
        <w:pStyle w:val="a3"/>
        <w:rPr>
          <w:rFonts w:cs="Times New Roman"/>
          <w:color w:val="000000"/>
          <w:sz w:val="20"/>
          <w:szCs w:val="20"/>
        </w:rPr>
      </w:pPr>
      <w:r>
        <w:lastRenderedPageBreak/>
        <w:t xml:space="preserve">Таблица </w:t>
      </w:r>
      <w:fldSimple w:instr=" SEQ Таблица \* ARABIC ">
        <w:r w:rsidR="00E43E91">
          <w:rPr>
            <w:noProof/>
          </w:rPr>
          <w:t>10</w:t>
        </w:r>
      </w:fldSimple>
      <w:r>
        <w:t xml:space="preserve"> – 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МР «Дзержинский район» Калужской области</w:t>
      </w:r>
    </w:p>
    <w:tbl>
      <w:tblPr>
        <w:tblStyle w:val="af"/>
        <w:tblW w:w="0" w:type="auto"/>
        <w:tblCellMar>
          <w:left w:w="57" w:type="dxa"/>
          <w:right w:w="57" w:type="dxa"/>
        </w:tblCellMar>
        <w:tblLook w:val="04A0" w:firstRow="1" w:lastRow="0" w:firstColumn="1" w:lastColumn="0" w:noHBand="0" w:noVBand="1"/>
      </w:tblPr>
      <w:tblGrid>
        <w:gridCol w:w="2054"/>
        <w:gridCol w:w="1915"/>
        <w:gridCol w:w="3360"/>
        <w:gridCol w:w="1256"/>
        <w:gridCol w:w="884"/>
      </w:tblGrid>
      <w:tr w:rsidR="00AB58B4" w:rsidRPr="00FF41BF" w:rsidTr="009A1573">
        <w:trPr>
          <w:trHeight w:val="643"/>
        </w:trPr>
        <w:tc>
          <w:tcPr>
            <w:tcW w:w="2054" w:type="dxa"/>
            <w:vAlign w:val="center"/>
          </w:tcPr>
          <w:p w:rsidR="00AB58B4" w:rsidRPr="00FF41BF" w:rsidRDefault="00AB58B4" w:rsidP="009F79F8">
            <w:pPr>
              <w:jc w:val="center"/>
              <w:rPr>
                <w:rFonts w:cs="Times New Roman"/>
                <w:sz w:val="20"/>
                <w:szCs w:val="20"/>
              </w:rPr>
            </w:pPr>
            <w:r w:rsidRPr="00013BE2">
              <w:rPr>
                <w:rFonts w:cs="Times New Roman"/>
                <w:b/>
                <w:sz w:val="20"/>
                <w:szCs w:val="20"/>
              </w:rPr>
              <w:t>Наименование вида объектов</w:t>
            </w:r>
          </w:p>
        </w:tc>
        <w:tc>
          <w:tcPr>
            <w:tcW w:w="1915" w:type="dxa"/>
            <w:vAlign w:val="center"/>
          </w:tcPr>
          <w:p w:rsidR="00AB58B4" w:rsidRPr="00FF41BF" w:rsidRDefault="00AB58B4" w:rsidP="009F79F8">
            <w:pPr>
              <w:jc w:val="center"/>
              <w:rPr>
                <w:rFonts w:cs="Times New Roman"/>
                <w:sz w:val="20"/>
                <w:szCs w:val="20"/>
              </w:rPr>
            </w:pPr>
            <w:r w:rsidRPr="00013BE2">
              <w:rPr>
                <w:rFonts w:cs="Times New Roman"/>
                <w:b/>
                <w:sz w:val="20"/>
                <w:szCs w:val="20"/>
              </w:rPr>
              <w:t>Тип расчетного показателя</w:t>
            </w:r>
          </w:p>
        </w:tc>
        <w:tc>
          <w:tcPr>
            <w:tcW w:w="3360" w:type="dxa"/>
            <w:vAlign w:val="center"/>
          </w:tcPr>
          <w:p w:rsidR="00AB58B4" w:rsidRPr="00FF41BF" w:rsidRDefault="00AB58B4" w:rsidP="009F79F8">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140" w:type="dxa"/>
            <w:gridSpan w:val="2"/>
            <w:vAlign w:val="center"/>
          </w:tcPr>
          <w:p w:rsidR="00AB58B4" w:rsidRPr="00FF41BF" w:rsidRDefault="00AB58B4" w:rsidP="009F79F8">
            <w:pPr>
              <w:jc w:val="center"/>
              <w:rPr>
                <w:rFonts w:cs="Times New Roman"/>
                <w:sz w:val="20"/>
                <w:szCs w:val="20"/>
              </w:rPr>
            </w:pPr>
            <w:r w:rsidRPr="00013BE2">
              <w:rPr>
                <w:rFonts w:cs="Times New Roman"/>
                <w:b/>
                <w:sz w:val="20"/>
                <w:szCs w:val="20"/>
              </w:rPr>
              <w:t>Значение расчетного показателя</w:t>
            </w:r>
          </w:p>
        </w:tc>
      </w:tr>
      <w:tr w:rsidR="00AB58B4" w:rsidRPr="00FF41BF" w:rsidTr="009A1573">
        <w:trPr>
          <w:trHeight w:val="230"/>
        </w:trPr>
        <w:tc>
          <w:tcPr>
            <w:tcW w:w="2054" w:type="dxa"/>
            <w:vMerge w:val="restart"/>
            <w:vAlign w:val="center"/>
          </w:tcPr>
          <w:p w:rsidR="00AB58B4" w:rsidRPr="00FF41BF" w:rsidRDefault="00AB58B4" w:rsidP="009F79F8">
            <w:pPr>
              <w:jc w:val="left"/>
              <w:rPr>
                <w:rFonts w:cs="Times New Roman"/>
                <w:sz w:val="20"/>
                <w:szCs w:val="20"/>
              </w:rPr>
            </w:pPr>
            <w:r>
              <w:rPr>
                <w:rFonts w:cs="Times New Roman"/>
                <w:sz w:val="20"/>
                <w:szCs w:val="20"/>
              </w:rPr>
              <w:t xml:space="preserve">Общеобразовательные организации </w:t>
            </w:r>
          </w:p>
        </w:tc>
        <w:tc>
          <w:tcPr>
            <w:tcW w:w="1915" w:type="dxa"/>
            <w:vMerge w:val="restart"/>
          </w:tcPr>
          <w:p w:rsidR="00AB58B4" w:rsidRPr="00FF41BF" w:rsidRDefault="00AB58B4" w:rsidP="009F79F8">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360" w:type="dxa"/>
            <w:vMerge w:val="restart"/>
            <w:vAlign w:val="center"/>
          </w:tcPr>
          <w:p w:rsidR="00AB58B4" w:rsidRPr="00FF41BF" w:rsidRDefault="00AB58B4" w:rsidP="009F79F8">
            <w:pPr>
              <w:pStyle w:val="Default"/>
              <w:rPr>
                <w:sz w:val="20"/>
                <w:szCs w:val="20"/>
              </w:rPr>
            </w:pPr>
            <w:r>
              <w:rPr>
                <w:sz w:val="20"/>
                <w:szCs w:val="20"/>
              </w:rPr>
              <w:t>Количество мест в общеобразовательных организациях, ед. на 100 детей в возрасте 7-18 лет</w:t>
            </w:r>
            <w:r w:rsidR="003A29E8">
              <w:rPr>
                <w:sz w:val="20"/>
                <w:szCs w:val="20"/>
              </w:rPr>
              <w:t xml:space="preserve"> (ед. на 1000 чел.)</w:t>
            </w:r>
            <w:r>
              <w:rPr>
                <w:sz w:val="20"/>
                <w:szCs w:val="20"/>
              </w:rPr>
              <w:t>*</w:t>
            </w:r>
          </w:p>
        </w:tc>
        <w:tc>
          <w:tcPr>
            <w:tcW w:w="1256" w:type="dxa"/>
            <w:vAlign w:val="center"/>
          </w:tcPr>
          <w:p w:rsidR="00AB58B4" w:rsidRPr="00FF41BF" w:rsidRDefault="00AB58B4" w:rsidP="009F79F8">
            <w:pPr>
              <w:jc w:val="left"/>
              <w:rPr>
                <w:rFonts w:cs="Times New Roman"/>
                <w:sz w:val="20"/>
                <w:szCs w:val="20"/>
              </w:rPr>
            </w:pPr>
            <w:r>
              <w:rPr>
                <w:rFonts w:cs="Times New Roman"/>
                <w:sz w:val="20"/>
                <w:szCs w:val="20"/>
              </w:rPr>
              <w:t>Городские поселения</w:t>
            </w:r>
          </w:p>
        </w:tc>
        <w:tc>
          <w:tcPr>
            <w:tcW w:w="884" w:type="dxa"/>
            <w:vAlign w:val="center"/>
          </w:tcPr>
          <w:p w:rsidR="00AB58B4" w:rsidRPr="00FF41BF" w:rsidRDefault="00AB58B4" w:rsidP="009F79F8">
            <w:pPr>
              <w:jc w:val="center"/>
              <w:rPr>
                <w:rFonts w:cs="Times New Roman"/>
                <w:sz w:val="20"/>
                <w:szCs w:val="20"/>
              </w:rPr>
            </w:pPr>
            <w:r>
              <w:rPr>
                <w:rFonts w:cs="Times New Roman"/>
                <w:sz w:val="20"/>
                <w:szCs w:val="20"/>
              </w:rPr>
              <w:t>100</w:t>
            </w:r>
            <w:r w:rsidR="003A29E8">
              <w:rPr>
                <w:rFonts w:cs="Times New Roman"/>
                <w:sz w:val="20"/>
                <w:szCs w:val="20"/>
              </w:rPr>
              <w:t xml:space="preserve"> (</w:t>
            </w:r>
            <w:r w:rsidR="0011199F">
              <w:rPr>
                <w:rFonts w:cs="Times New Roman"/>
                <w:sz w:val="20"/>
                <w:szCs w:val="20"/>
              </w:rPr>
              <w:t>114</w:t>
            </w:r>
            <w:r w:rsidR="003A29E8">
              <w:rPr>
                <w:rFonts w:cs="Times New Roman"/>
                <w:sz w:val="20"/>
                <w:szCs w:val="20"/>
              </w:rPr>
              <w:t>)</w:t>
            </w:r>
          </w:p>
        </w:tc>
      </w:tr>
      <w:tr w:rsidR="00AB58B4" w:rsidRPr="00FF41BF" w:rsidTr="009A1573">
        <w:trPr>
          <w:trHeight w:val="230"/>
        </w:trPr>
        <w:tc>
          <w:tcPr>
            <w:tcW w:w="2054" w:type="dxa"/>
            <w:vMerge/>
            <w:vAlign w:val="center"/>
          </w:tcPr>
          <w:p w:rsidR="00AB58B4" w:rsidRDefault="00AB58B4" w:rsidP="009F79F8">
            <w:pPr>
              <w:jc w:val="left"/>
              <w:rPr>
                <w:rFonts w:cs="Times New Roman"/>
                <w:sz w:val="20"/>
                <w:szCs w:val="20"/>
              </w:rPr>
            </w:pPr>
          </w:p>
        </w:tc>
        <w:tc>
          <w:tcPr>
            <w:tcW w:w="1915" w:type="dxa"/>
            <w:vMerge/>
          </w:tcPr>
          <w:p w:rsidR="00AB58B4" w:rsidRPr="00FF41BF" w:rsidRDefault="00AB58B4" w:rsidP="009F79F8">
            <w:pPr>
              <w:jc w:val="left"/>
              <w:rPr>
                <w:rFonts w:cs="Times New Roman"/>
                <w:sz w:val="20"/>
                <w:szCs w:val="20"/>
              </w:rPr>
            </w:pPr>
          </w:p>
        </w:tc>
        <w:tc>
          <w:tcPr>
            <w:tcW w:w="3360" w:type="dxa"/>
            <w:vMerge/>
            <w:vAlign w:val="center"/>
          </w:tcPr>
          <w:p w:rsidR="00AB58B4" w:rsidRDefault="00AB58B4" w:rsidP="009F79F8">
            <w:pPr>
              <w:pStyle w:val="Default"/>
              <w:rPr>
                <w:sz w:val="20"/>
                <w:szCs w:val="20"/>
              </w:rPr>
            </w:pPr>
          </w:p>
        </w:tc>
        <w:tc>
          <w:tcPr>
            <w:tcW w:w="1256" w:type="dxa"/>
            <w:vAlign w:val="center"/>
          </w:tcPr>
          <w:p w:rsidR="00AB58B4" w:rsidRPr="00FF41BF" w:rsidRDefault="00AB58B4" w:rsidP="009F79F8">
            <w:pPr>
              <w:jc w:val="left"/>
              <w:rPr>
                <w:rFonts w:cs="Times New Roman"/>
                <w:sz w:val="20"/>
                <w:szCs w:val="20"/>
              </w:rPr>
            </w:pPr>
            <w:r>
              <w:rPr>
                <w:rFonts w:cs="Times New Roman"/>
                <w:sz w:val="20"/>
                <w:szCs w:val="20"/>
              </w:rPr>
              <w:t>Сельские поселения</w:t>
            </w:r>
          </w:p>
        </w:tc>
        <w:tc>
          <w:tcPr>
            <w:tcW w:w="884" w:type="dxa"/>
            <w:vAlign w:val="center"/>
          </w:tcPr>
          <w:p w:rsidR="00AB58B4" w:rsidRPr="00FF41BF" w:rsidRDefault="00AB58B4" w:rsidP="009F79F8">
            <w:pPr>
              <w:jc w:val="center"/>
              <w:rPr>
                <w:rFonts w:cs="Times New Roman"/>
                <w:sz w:val="20"/>
                <w:szCs w:val="20"/>
              </w:rPr>
            </w:pPr>
            <w:r>
              <w:rPr>
                <w:rFonts w:cs="Times New Roman"/>
                <w:sz w:val="20"/>
                <w:szCs w:val="20"/>
              </w:rPr>
              <w:t>100</w:t>
            </w:r>
            <w:r w:rsidR="003A29E8">
              <w:rPr>
                <w:rFonts w:cs="Times New Roman"/>
                <w:sz w:val="20"/>
                <w:szCs w:val="20"/>
              </w:rPr>
              <w:t xml:space="preserve"> (</w:t>
            </w:r>
            <w:r w:rsidR="0011199F">
              <w:rPr>
                <w:rFonts w:cs="Times New Roman"/>
                <w:sz w:val="20"/>
                <w:szCs w:val="20"/>
              </w:rPr>
              <w:t>132</w:t>
            </w:r>
            <w:r w:rsidR="003A29E8">
              <w:rPr>
                <w:rFonts w:cs="Times New Roman"/>
                <w:sz w:val="20"/>
                <w:szCs w:val="20"/>
              </w:rPr>
              <w:t>)</w:t>
            </w:r>
          </w:p>
        </w:tc>
      </w:tr>
      <w:tr w:rsidR="009A1573" w:rsidRPr="00FF41BF" w:rsidTr="009A1573">
        <w:trPr>
          <w:trHeight w:val="230"/>
        </w:trPr>
        <w:tc>
          <w:tcPr>
            <w:tcW w:w="2054" w:type="dxa"/>
            <w:vMerge/>
            <w:vAlign w:val="center"/>
          </w:tcPr>
          <w:p w:rsidR="009A1573" w:rsidRDefault="009A1573" w:rsidP="009F79F8">
            <w:pPr>
              <w:jc w:val="left"/>
              <w:rPr>
                <w:rFonts w:cs="Times New Roman"/>
                <w:sz w:val="20"/>
                <w:szCs w:val="20"/>
              </w:rPr>
            </w:pPr>
          </w:p>
        </w:tc>
        <w:tc>
          <w:tcPr>
            <w:tcW w:w="1915" w:type="dxa"/>
          </w:tcPr>
          <w:p w:rsidR="009A1573" w:rsidRPr="00FF41BF" w:rsidRDefault="009A1573" w:rsidP="009F79F8">
            <w:pPr>
              <w:jc w:val="left"/>
              <w:rPr>
                <w:rFonts w:cs="Times New Roman"/>
                <w:sz w:val="20"/>
                <w:szCs w:val="20"/>
              </w:rPr>
            </w:pPr>
          </w:p>
        </w:tc>
        <w:tc>
          <w:tcPr>
            <w:tcW w:w="3360" w:type="dxa"/>
            <w:vAlign w:val="center"/>
          </w:tcPr>
          <w:p w:rsidR="009A1573" w:rsidRDefault="009A1573" w:rsidP="009A1573">
            <w:pPr>
              <w:pStyle w:val="Default"/>
              <w:rPr>
                <w:sz w:val="20"/>
                <w:szCs w:val="20"/>
              </w:rPr>
            </w:pPr>
            <w:r w:rsidRPr="009A1573">
              <w:rPr>
                <w:sz w:val="20"/>
                <w:szCs w:val="20"/>
              </w:rPr>
              <w:t xml:space="preserve">Удельный вес числа </w:t>
            </w:r>
            <w:r>
              <w:rPr>
                <w:sz w:val="20"/>
                <w:szCs w:val="20"/>
              </w:rPr>
              <w:t>обще</w:t>
            </w:r>
            <w:r w:rsidRPr="009A1573">
              <w:rPr>
                <w:sz w:val="20"/>
                <w:szCs w:val="20"/>
              </w:rPr>
              <w:t>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2140" w:type="dxa"/>
            <w:gridSpan w:val="2"/>
            <w:vAlign w:val="center"/>
          </w:tcPr>
          <w:p w:rsidR="009A1573" w:rsidRDefault="009A1573" w:rsidP="009F79F8">
            <w:pPr>
              <w:jc w:val="center"/>
              <w:rPr>
                <w:rFonts w:cs="Times New Roman"/>
                <w:sz w:val="20"/>
                <w:szCs w:val="20"/>
              </w:rPr>
            </w:pPr>
            <w:r>
              <w:rPr>
                <w:rFonts w:cs="Times New Roman"/>
                <w:sz w:val="20"/>
                <w:szCs w:val="20"/>
              </w:rPr>
              <w:t>25</w:t>
            </w:r>
          </w:p>
        </w:tc>
      </w:tr>
      <w:tr w:rsidR="009611FE" w:rsidRPr="00FF41BF" w:rsidTr="009A1573">
        <w:trPr>
          <w:trHeight w:val="230"/>
        </w:trPr>
        <w:tc>
          <w:tcPr>
            <w:tcW w:w="2054" w:type="dxa"/>
            <w:vMerge/>
            <w:vAlign w:val="center"/>
          </w:tcPr>
          <w:p w:rsidR="009611FE" w:rsidRPr="00FF41BF" w:rsidRDefault="009611FE" w:rsidP="009F79F8">
            <w:pPr>
              <w:jc w:val="left"/>
              <w:rPr>
                <w:rFonts w:cs="Times New Roman"/>
                <w:sz w:val="20"/>
                <w:szCs w:val="20"/>
              </w:rPr>
            </w:pPr>
          </w:p>
        </w:tc>
        <w:tc>
          <w:tcPr>
            <w:tcW w:w="1915" w:type="dxa"/>
            <w:vMerge w:val="restart"/>
            <w:vAlign w:val="center"/>
          </w:tcPr>
          <w:p w:rsidR="009611FE" w:rsidRPr="00FF41BF" w:rsidRDefault="009611FE" w:rsidP="009F79F8">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360" w:type="dxa"/>
            <w:vMerge w:val="restart"/>
            <w:vAlign w:val="center"/>
          </w:tcPr>
          <w:p w:rsidR="009611FE" w:rsidRPr="00FF41BF" w:rsidRDefault="009611FE" w:rsidP="009F79F8">
            <w:pPr>
              <w:pStyle w:val="Default"/>
              <w:rPr>
                <w:sz w:val="20"/>
                <w:szCs w:val="20"/>
              </w:rPr>
            </w:pPr>
            <w:r>
              <w:rPr>
                <w:sz w:val="20"/>
                <w:szCs w:val="20"/>
              </w:rPr>
              <w:t xml:space="preserve">Пешеходная доступность, </w:t>
            </w:r>
            <w:proofErr w:type="gramStart"/>
            <w:r>
              <w:rPr>
                <w:sz w:val="20"/>
                <w:szCs w:val="20"/>
              </w:rPr>
              <w:t>м</w:t>
            </w:r>
            <w:proofErr w:type="gramEnd"/>
            <w:r>
              <w:rPr>
                <w:sz w:val="20"/>
                <w:szCs w:val="20"/>
              </w:rPr>
              <w:t>**</w:t>
            </w:r>
          </w:p>
        </w:tc>
        <w:tc>
          <w:tcPr>
            <w:tcW w:w="1256" w:type="dxa"/>
            <w:vAlign w:val="center"/>
          </w:tcPr>
          <w:p w:rsidR="009611FE" w:rsidRPr="00FF41BF" w:rsidRDefault="009611FE" w:rsidP="009F79F8">
            <w:pPr>
              <w:jc w:val="left"/>
              <w:rPr>
                <w:rFonts w:cs="Times New Roman"/>
                <w:sz w:val="20"/>
                <w:szCs w:val="20"/>
              </w:rPr>
            </w:pPr>
            <w:r>
              <w:rPr>
                <w:rFonts w:cs="Times New Roman"/>
                <w:sz w:val="20"/>
                <w:szCs w:val="20"/>
              </w:rPr>
              <w:t>Городские поселения</w:t>
            </w:r>
          </w:p>
        </w:tc>
        <w:tc>
          <w:tcPr>
            <w:tcW w:w="884" w:type="dxa"/>
            <w:vAlign w:val="center"/>
          </w:tcPr>
          <w:p w:rsidR="009611FE" w:rsidRPr="00FF41BF" w:rsidRDefault="009611FE" w:rsidP="009F79F8">
            <w:pPr>
              <w:jc w:val="center"/>
              <w:rPr>
                <w:rFonts w:cs="Times New Roman"/>
                <w:sz w:val="20"/>
                <w:szCs w:val="20"/>
              </w:rPr>
            </w:pPr>
            <w:r>
              <w:rPr>
                <w:rFonts w:cs="Times New Roman"/>
                <w:sz w:val="20"/>
                <w:szCs w:val="20"/>
              </w:rPr>
              <w:t>500</w:t>
            </w:r>
          </w:p>
        </w:tc>
      </w:tr>
      <w:tr w:rsidR="009611FE" w:rsidRPr="00FF41BF" w:rsidTr="009A1573">
        <w:trPr>
          <w:trHeight w:val="230"/>
        </w:trPr>
        <w:tc>
          <w:tcPr>
            <w:tcW w:w="2054" w:type="dxa"/>
            <w:vMerge/>
            <w:vAlign w:val="center"/>
          </w:tcPr>
          <w:p w:rsidR="009611FE" w:rsidRPr="00FF41BF" w:rsidRDefault="009611FE" w:rsidP="009F79F8">
            <w:pPr>
              <w:jc w:val="left"/>
              <w:rPr>
                <w:rFonts w:cs="Times New Roman"/>
                <w:sz w:val="20"/>
                <w:szCs w:val="20"/>
              </w:rPr>
            </w:pPr>
          </w:p>
        </w:tc>
        <w:tc>
          <w:tcPr>
            <w:tcW w:w="1915" w:type="dxa"/>
            <w:vMerge/>
            <w:vAlign w:val="center"/>
          </w:tcPr>
          <w:p w:rsidR="009611FE" w:rsidRPr="00FF41BF" w:rsidRDefault="009611FE" w:rsidP="009F79F8">
            <w:pPr>
              <w:jc w:val="left"/>
              <w:rPr>
                <w:rFonts w:cs="Times New Roman"/>
                <w:sz w:val="20"/>
                <w:szCs w:val="20"/>
              </w:rPr>
            </w:pPr>
          </w:p>
        </w:tc>
        <w:tc>
          <w:tcPr>
            <w:tcW w:w="3360" w:type="dxa"/>
            <w:vMerge/>
            <w:vAlign w:val="center"/>
          </w:tcPr>
          <w:p w:rsidR="009611FE" w:rsidRDefault="009611FE" w:rsidP="009F79F8">
            <w:pPr>
              <w:pStyle w:val="Default"/>
              <w:rPr>
                <w:sz w:val="20"/>
                <w:szCs w:val="20"/>
              </w:rPr>
            </w:pPr>
          </w:p>
        </w:tc>
        <w:tc>
          <w:tcPr>
            <w:tcW w:w="1256" w:type="dxa"/>
            <w:vAlign w:val="center"/>
          </w:tcPr>
          <w:p w:rsidR="009611FE" w:rsidRPr="00FF41BF" w:rsidRDefault="009611FE" w:rsidP="009F79F8">
            <w:pPr>
              <w:jc w:val="left"/>
              <w:rPr>
                <w:rFonts w:cs="Times New Roman"/>
                <w:sz w:val="20"/>
                <w:szCs w:val="20"/>
              </w:rPr>
            </w:pPr>
            <w:r>
              <w:rPr>
                <w:rFonts w:cs="Times New Roman"/>
                <w:sz w:val="20"/>
                <w:szCs w:val="20"/>
              </w:rPr>
              <w:t>Сельские поселения</w:t>
            </w:r>
          </w:p>
        </w:tc>
        <w:tc>
          <w:tcPr>
            <w:tcW w:w="884" w:type="dxa"/>
            <w:vAlign w:val="center"/>
          </w:tcPr>
          <w:p w:rsidR="009611FE" w:rsidRDefault="009611FE" w:rsidP="009F79F8">
            <w:pPr>
              <w:jc w:val="center"/>
              <w:rPr>
                <w:rFonts w:cs="Times New Roman"/>
                <w:sz w:val="20"/>
                <w:szCs w:val="20"/>
              </w:rPr>
            </w:pPr>
            <w:r>
              <w:rPr>
                <w:rFonts w:cs="Times New Roman"/>
                <w:sz w:val="20"/>
                <w:szCs w:val="20"/>
              </w:rPr>
              <w:t>1000</w:t>
            </w:r>
          </w:p>
        </w:tc>
      </w:tr>
      <w:tr w:rsidR="009611FE" w:rsidRPr="00FF41BF" w:rsidTr="009A1573">
        <w:trPr>
          <w:trHeight w:val="230"/>
        </w:trPr>
        <w:tc>
          <w:tcPr>
            <w:tcW w:w="2054" w:type="dxa"/>
            <w:vMerge/>
            <w:vAlign w:val="center"/>
          </w:tcPr>
          <w:p w:rsidR="009611FE" w:rsidRPr="00FF41BF" w:rsidRDefault="009611FE" w:rsidP="009F79F8">
            <w:pPr>
              <w:jc w:val="left"/>
              <w:rPr>
                <w:rFonts w:cs="Times New Roman"/>
                <w:sz w:val="20"/>
                <w:szCs w:val="20"/>
              </w:rPr>
            </w:pPr>
          </w:p>
        </w:tc>
        <w:tc>
          <w:tcPr>
            <w:tcW w:w="1915" w:type="dxa"/>
            <w:vMerge/>
            <w:vAlign w:val="center"/>
          </w:tcPr>
          <w:p w:rsidR="009611FE" w:rsidRPr="00FF41BF" w:rsidRDefault="009611FE" w:rsidP="009F79F8">
            <w:pPr>
              <w:jc w:val="left"/>
              <w:rPr>
                <w:rFonts w:cs="Times New Roman"/>
                <w:sz w:val="20"/>
                <w:szCs w:val="20"/>
              </w:rPr>
            </w:pPr>
          </w:p>
        </w:tc>
        <w:tc>
          <w:tcPr>
            <w:tcW w:w="3360" w:type="dxa"/>
            <w:vAlign w:val="center"/>
          </w:tcPr>
          <w:p w:rsidR="009611FE" w:rsidRDefault="009611FE" w:rsidP="009F79F8">
            <w:pPr>
              <w:pStyle w:val="Default"/>
              <w:rPr>
                <w:sz w:val="20"/>
                <w:szCs w:val="20"/>
              </w:rPr>
            </w:pPr>
            <w:r>
              <w:rPr>
                <w:sz w:val="20"/>
                <w:szCs w:val="20"/>
              </w:rPr>
              <w:t>Комбинированная доступность – время в пути до общеобразовательной организации, мин.</w:t>
            </w:r>
          </w:p>
        </w:tc>
        <w:tc>
          <w:tcPr>
            <w:tcW w:w="1256" w:type="dxa"/>
            <w:vAlign w:val="center"/>
          </w:tcPr>
          <w:p w:rsidR="009611FE" w:rsidRPr="00FF41BF" w:rsidRDefault="009611FE" w:rsidP="009F79F8">
            <w:pPr>
              <w:jc w:val="left"/>
              <w:rPr>
                <w:rFonts w:cs="Times New Roman"/>
                <w:sz w:val="20"/>
                <w:szCs w:val="20"/>
              </w:rPr>
            </w:pPr>
            <w:r>
              <w:rPr>
                <w:rFonts w:cs="Times New Roman"/>
                <w:sz w:val="20"/>
                <w:szCs w:val="20"/>
              </w:rPr>
              <w:t>Сельские поселения</w:t>
            </w:r>
          </w:p>
        </w:tc>
        <w:tc>
          <w:tcPr>
            <w:tcW w:w="884" w:type="dxa"/>
            <w:vAlign w:val="center"/>
          </w:tcPr>
          <w:p w:rsidR="009611FE" w:rsidRPr="00FF41BF" w:rsidRDefault="009611FE" w:rsidP="009F79F8">
            <w:pPr>
              <w:jc w:val="center"/>
              <w:rPr>
                <w:rFonts w:cs="Times New Roman"/>
                <w:sz w:val="20"/>
                <w:szCs w:val="20"/>
              </w:rPr>
            </w:pPr>
            <w:r>
              <w:rPr>
                <w:rFonts w:cs="Times New Roman"/>
                <w:sz w:val="20"/>
                <w:szCs w:val="20"/>
              </w:rPr>
              <w:t>30</w:t>
            </w:r>
          </w:p>
        </w:tc>
      </w:tr>
    </w:tbl>
    <w:p w:rsidR="00AB58B4" w:rsidRDefault="00666F35" w:rsidP="00BE79E6">
      <w:pPr>
        <w:autoSpaceDE w:val="0"/>
        <w:autoSpaceDN w:val="0"/>
        <w:adjustRightInd w:val="0"/>
        <w:spacing w:line="240" w:lineRule="auto"/>
        <w:rPr>
          <w:rFonts w:cs="Times New Roman"/>
          <w:color w:val="000000"/>
          <w:sz w:val="20"/>
          <w:szCs w:val="20"/>
        </w:rPr>
      </w:pPr>
      <w:r>
        <w:rPr>
          <w:rFonts w:cs="Times New Roman"/>
          <w:color w:val="000000"/>
          <w:sz w:val="20"/>
          <w:szCs w:val="20"/>
        </w:rPr>
        <w:t>Примечания:</w:t>
      </w:r>
    </w:p>
    <w:p w:rsidR="00BE79E6" w:rsidRDefault="00666F35" w:rsidP="00BE79E6">
      <w:pPr>
        <w:autoSpaceDE w:val="0"/>
        <w:autoSpaceDN w:val="0"/>
        <w:adjustRightInd w:val="0"/>
        <w:spacing w:line="240" w:lineRule="auto"/>
        <w:rPr>
          <w:rFonts w:cs="Times New Roman"/>
          <w:color w:val="000000"/>
          <w:sz w:val="20"/>
          <w:szCs w:val="20"/>
        </w:rPr>
      </w:pPr>
      <w:r>
        <w:rPr>
          <w:rFonts w:cs="Times New Roman"/>
          <w:color w:val="000000"/>
          <w:sz w:val="20"/>
          <w:szCs w:val="20"/>
        </w:rPr>
        <w:t>* 1</w:t>
      </w:r>
      <w:r w:rsidR="00BE79E6">
        <w:rPr>
          <w:rFonts w:cs="Times New Roman"/>
          <w:color w:val="000000"/>
          <w:sz w:val="20"/>
          <w:szCs w:val="20"/>
        </w:rPr>
        <w:t>. При условии обучения в одну смену.</w:t>
      </w:r>
    </w:p>
    <w:p w:rsidR="00BE79E6" w:rsidRDefault="00666F35" w:rsidP="00BE79E6">
      <w:pPr>
        <w:autoSpaceDE w:val="0"/>
        <w:autoSpaceDN w:val="0"/>
        <w:adjustRightInd w:val="0"/>
        <w:spacing w:line="240" w:lineRule="auto"/>
        <w:rPr>
          <w:rFonts w:cs="Times New Roman"/>
          <w:color w:val="000000"/>
          <w:sz w:val="20"/>
          <w:szCs w:val="20"/>
        </w:rPr>
      </w:pPr>
      <w:r>
        <w:rPr>
          <w:rFonts w:cs="Times New Roman"/>
          <w:color w:val="000000"/>
          <w:sz w:val="20"/>
          <w:szCs w:val="20"/>
        </w:rPr>
        <w:t>2</w:t>
      </w:r>
      <w:r w:rsidR="00BE79E6">
        <w:rPr>
          <w:rFonts w:cs="Times New Roman"/>
          <w:color w:val="000000"/>
          <w:sz w:val="20"/>
          <w:szCs w:val="20"/>
        </w:rPr>
        <w:t xml:space="preserve">. </w:t>
      </w:r>
      <w:r w:rsidR="009611FE">
        <w:rPr>
          <w:rFonts w:cs="Times New Roman"/>
          <w:color w:val="000000"/>
          <w:sz w:val="20"/>
          <w:szCs w:val="20"/>
        </w:rPr>
        <w:t xml:space="preserve">В городских населенных пунктах </w:t>
      </w:r>
      <w:proofErr w:type="gramStart"/>
      <w:r w:rsidR="009611FE">
        <w:rPr>
          <w:rFonts w:cs="Times New Roman"/>
          <w:color w:val="000000"/>
          <w:sz w:val="20"/>
          <w:szCs w:val="20"/>
        </w:rPr>
        <w:t xml:space="preserve">проектируется </w:t>
      </w:r>
      <w:r w:rsidR="009611FE" w:rsidRPr="009611FE">
        <w:rPr>
          <w:rFonts w:cs="Times New Roman"/>
          <w:color w:val="000000"/>
          <w:sz w:val="20"/>
          <w:szCs w:val="20"/>
        </w:rPr>
        <w:t>не менее</w:t>
      </w:r>
      <w:proofErr w:type="gramEnd"/>
      <w:r w:rsidR="009611FE" w:rsidRPr="009611FE">
        <w:rPr>
          <w:rFonts w:cs="Times New Roman"/>
          <w:color w:val="000000"/>
          <w:sz w:val="20"/>
          <w:szCs w:val="20"/>
        </w:rPr>
        <w:t xml:space="preserve"> одной дневной общеобразовательной школы на 892 человека, в сельской местности </w:t>
      </w:r>
      <w:r w:rsidR="009611FE">
        <w:rPr>
          <w:rFonts w:cs="Times New Roman"/>
          <w:color w:val="000000"/>
          <w:sz w:val="20"/>
          <w:szCs w:val="20"/>
        </w:rPr>
        <w:t>–</w:t>
      </w:r>
      <w:r w:rsidR="009611FE" w:rsidRPr="009611FE">
        <w:rPr>
          <w:rFonts w:cs="Times New Roman"/>
          <w:color w:val="000000"/>
          <w:sz w:val="20"/>
          <w:szCs w:val="20"/>
        </w:rPr>
        <w:t xml:space="preserve"> на 201 человек.</w:t>
      </w:r>
    </w:p>
    <w:p w:rsidR="00C56C16" w:rsidRDefault="00C56C16" w:rsidP="00BE79E6">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3. </w:t>
      </w:r>
      <w:r w:rsidRPr="00BE79E6">
        <w:rPr>
          <w:rFonts w:cs="Times New Roman"/>
          <w:color w:val="000000"/>
          <w:sz w:val="20"/>
          <w:szCs w:val="20"/>
        </w:rPr>
        <w:t xml:space="preserve">При расстояниях, свыше указанных для </w:t>
      </w:r>
      <w:r w:rsidRPr="00C56C16">
        <w:rPr>
          <w:rFonts w:cs="Times New Roman"/>
          <w:color w:val="000000"/>
          <w:sz w:val="20"/>
          <w:szCs w:val="20"/>
        </w:rPr>
        <w:t>обучающихся общеобразовательных организаций</w:t>
      </w:r>
      <w:r w:rsidRPr="00BE79E6">
        <w:rPr>
          <w:rFonts w:cs="Times New Roman"/>
          <w:color w:val="000000"/>
          <w:sz w:val="20"/>
          <w:szCs w:val="20"/>
        </w:rPr>
        <w:t>, расположенных в сельской</w:t>
      </w:r>
      <w:r>
        <w:rPr>
          <w:rFonts w:cs="Times New Roman"/>
          <w:color w:val="000000"/>
          <w:sz w:val="20"/>
          <w:szCs w:val="20"/>
        </w:rPr>
        <w:t xml:space="preserve"> </w:t>
      </w:r>
      <w:r w:rsidRPr="00BE79E6">
        <w:rPr>
          <w:rFonts w:cs="Times New Roman"/>
          <w:color w:val="000000"/>
          <w:sz w:val="20"/>
          <w:szCs w:val="20"/>
        </w:rPr>
        <w:t>местности</w:t>
      </w:r>
      <w:r>
        <w:rPr>
          <w:rFonts w:cs="Times New Roman"/>
          <w:color w:val="000000"/>
          <w:sz w:val="20"/>
          <w:szCs w:val="20"/>
        </w:rPr>
        <w:t xml:space="preserve"> </w:t>
      </w:r>
      <w:r w:rsidRPr="00BE79E6">
        <w:rPr>
          <w:rFonts w:cs="Times New Roman"/>
          <w:color w:val="000000"/>
          <w:sz w:val="20"/>
          <w:szCs w:val="20"/>
        </w:rPr>
        <w:t>организуется транспортное обслуживание (до организации и обратно). Расстояние</w:t>
      </w:r>
      <w:r>
        <w:rPr>
          <w:rFonts w:cs="Times New Roman"/>
          <w:color w:val="000000"/>
          <w:sz w:val="20"/>
          <w:szCs w:val="20"/>
        </w:rPr>
        <w:t xml:space="preserve"> </w:t>
      </w:r>
      <w:r w:rsidRPr="00BE79E6">
        <w:rPr>
          <w:rFonts w:cs="Times New Roman"/>
          <w:color w:val="000000"/>
          <w:sz w:val="20"/>
          <w:szCs w:val="20"/>
        </w:rPr>
        <w:t>транспортного обслуживания не должно превышать 30 километров в одну сторону.</w:t>
      </w:r>
      <w:r>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w:t>
      </w:r>
      <w:r>
        <w:rPr>
          <w:rFonts w:cs="Times New Roman"/>
          <w:color w:val="000000"/>
          <w:sz w:val="20"/>
          <w:szCs w:val="20"/>
        </w:rPr>
        <w:t xml:space="preserve"> </w:t>
      </w:r>
      <w:r w:rsidRPr="00BE79E6">
        <w:rPr>
          <w:rFonts w:cs="Times New Roman"/>
          <w:color w:val="000000"/>
          <w:sz w:val="20"/>
          <w:szCs w:val="20"/>
        </w:rPr>
        <w:t>специально оборудованным транспортным средством для перевозки указанных лиц.</w:t>
      </w:r>
      <w:r>
        <w:rPr>
          <w:rFonts w:cs="Times New Roman"/>
          <w:color w:val="000000"/>
          <w:sz w:val="20"/>
          <w:szCs w:val="20"/>
        </w:rPr>
        <w:t xml:space="preserve"> </w:t>
      </w:r>
      <w:r w:rsidRPr="00BE79E6">
        <w:rPr>
          <w:rFonts w:cs="Times New Roman"/>
          <w:color w:val="000000"/>
          <w:sz w:val="20"/>
          <w:szCs w:val="20"/>
        </w:rPr>
        <w:t>Пешеходный подход обучающихся от жилых зданий к месту сбора на остановке должен быть не более 500 м.</w:t>
      </w:r>
    </w:p>
    <w:p w:rsidR="009A1573" w:rsidRPr="009611FE" w:rsidRDefault="009A1573" w:rsidP="009611FE">
      <w:pPr>
        <w:autoSpaceDE w:val="0"/>
        <w:autoSpaceDN w:val="0"/>
        <w:adjustRightInd w:val="0"/>
        <w:rPr>
          <w:rFonts w:cs="Times New Roman"/>
          <w:color w:val="000000"/>
          <w:szCs w:val="24"/>
        </w:rPr>
      </w:pPr>
    </w:p>
    <w:p w:rsidR="00D17084" w:rsidRDefault="00AB58B4" w:rsidP="00AB58B4">
      <w:pPr>
        <w:pStyle w:val="a3"/>
      </w:pPr>
      <w:r>
        <w:t xml:space="preserve">Таблица </w:t>
      </w:r>
      <w:fldSimple w:instr=" SEQ Таблица \* ARABIC ">
        <w:r w:rsidR="00E43E91">
          <w:rPr>
            <w:noProof/>
          </w:rPr>
          <w:t>11</w:t>
        </w:r>
      </w:fldSimple>
      <w:r>
        <w:t xml:space="preserve"> – 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МР «Дзержинский район» Калужской области</w:t>
      </w:r>
    </w:p>
    <w:tbl>
      <w:tblPr>
        <w:tblStyle w:val="af"/>
        <w:tblW w:w="9469" w:type="dxa"/>
        <w:tblCellMar>
          <w:left w:w="57" w:type="dxa"/>
          <w:right w:w="57" w:type="dxa"/>
        </w:tblCellMar>
        <w:tblLook w:val="04A0" w:firstRow="1" w:lastRow="0" w:firstColumn="1" w:lastColumn="0" w:noHBand="0" w:noVBand="1"/>
      </w:tblPr>
      <w:tblGrid>
        <w:gridCol w:w="2139"/>
        <w:gridCol w:w="2099"/>
        <w:gridCol w:w="2198"/>
        <w:gridCol w:w="1516"/>
        <w:gridCol w:w="1517"/>
      </w:tblGrid>
      <w:tr w:rsidR="003545CA" w:rsidRPr="00FF41BF" w:rsidTr="00E43E91">
        <w:trPr>
          <w:trHeight w:val="643"/>
          <w:tblHeader/>
        </w:trPr>
        <w:tc>
          <w:tcPr>
            <w:tcW w:w="2139" w:type="dxa"/>
            <w:vAlign w:val="center"/>
          </w:tcPr>
          <w:p w:rsidR="00AB58B4" w:rsidRPr="00FF41BF" w:rsidRDefault="00AB58B4" w:rsidP="009F79F8">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AB58B4" w:rsidRPr="00FF41BF" w:rsidRDefault="00AB58B4" w:rsidP="009F79F8">
            <w:pPr>
              <w:jc w:val="center"/>
              <w:rPr>
                <w:rFonts w:cs="Times New Roman"/>
                <w:sz w:val="20"/>
                <w:szCs w:val="20"/>
              </w:rPr>
            </w:pPr>
            <w:r w:rsidRPr="00013BE2">
              <w:rPr>
                <w:rFonts w:cs="Times New Roman"/>
                <w:b/>
                <w:sz w:val="20"/>
                <w:szCs w:val="20"/>
              </w:rPr>
              <w:t>Тип расчетного показателя</w:t>
            </w:r>
          </w:p>
        </w:tc>
        <w:tc>
          <w:tcPr>
            <w:tcW w:w="2198" w:type="dxa"/>
            <w:vAlign w:val="center"/>
          </w:tcPr>
          <w:p w:rsidR="00AB58B4" w:rsidRPr="00FF41BF" w:rsidRDefault="00AB58B4" w:rsidP="009F79F8">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2"/>
            <w:vAlign w:val="center"/>
          </w:tcPr>
          <w:p w:rsidR="00AB58B4" w:rsidRPr="00FF41BF" w:rsidRDefault="00AB58B4" w:rsidP="009F79F8">
            <w:pPr>
              <w:jc w:val="center"/>
              <w:rPr>
                <w:rFonts w:cs="Times New Roman"/>
                <w:sz w:val="20"/>
                <w:szCs w:val="20"/>
              </w:rPr>
            </w:pPr>
            <w:r w:rsidRPr="00013BE2">
              <w:rPr>
                <w:rFonts w:cs="Times New Roman"/>
                <w:b/>
                <w:sz w:val="20"/>
                <w:szCs w:val="20"/>
              </w:rPr>
              <w:t>Значение расчетного показателя</w:t>
            </w:r>
          </w:p>
        </w:tc>
      </w:tr>
      <w:tr w:rsidR="00322A5F" w:rsidRPr="00FF41BF" w:rsidTr="00012645">
        <w:trPr>
          <w:trHeight w:val="1380"/>
        </w:trPr>
        <w:tc>
          <w:tcPr>
            <w:tcW w:w="2139" w:type="dxa"/>
            <w:vMerge w:val="restart"/>
          </w:tcPr>
          <w:p w:rsidR="00322A5F" w:rsidRPr="00FF41BF" w:rsidRDefault="00322A5F" w:rsidP="003545CA">
            <w:pPr>
              <w:jc w:val="left"/>
              <w:rPr>
                <w:rFonts w:cs="Times New Roman"/>
                <w:sz w:val="20"/>
                <w:szCs w:val="20"/>
              </w:rPr>
            </w:pPr>
            <w:r>
              <w:rPr>
                <w:rFonts w:cs="Times New Roman"/>
                <w:sz w:val="20"/>
                <w:szCs w:val="20"/>
              </w:rPr>
              <w:t>Организации дополнительного образования</w:t>
            </w:r>
          </w:p>
        </w:tc>
        <w:tc>
          <w:tcPr>
            <w:tcW w:w="2099" w:type="dxa"/>
            <w:vMerge w:val="restart"/>
          </w:tcPr>
          <w:p w:rsidR="00322A5F" w:rsidRPr="00FF41BF" w:rsidRDefault="00322A5F" w:rsidP="009F79F8">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198" w:type="dxa"/>
          </w:tcPr>
          <w:p w:rsidR="00322A5F" w:rsidRPr="00FF41BF" w:rsidRDefault="00322A5F" w:rsidP="00FB4D40">
            <w:pPr>
              <w:jc w:val="left"/>
              <w:rPr>
                <w:rFonts w:cs="Times New Roman"/>
                <w:sz w:val="20"/>
                <w:szCs w:val="20"/>
              </w:rPr>
            </w:pPr>
            <w:r>
              <w:rPr>
                <w:rFonts w:cs="Times New Roman"/>
                <w:sz w:val="20"/>
                <w:szCs w:val="20"/>
              </w:rPr>
              <w:t>Число мест в организациях дополнительного образования детей, мест на 100 детей в возрасте 5-18 лет</w:t>
            </w:r>
          </w:p>
        </w:tc>
        <w:tc>
          <w:tcPr>
            <w:tcW w:w="3033" w:type="dxa"/>
            <w:gridSpan w:val="2"/>
            <w:vAlign w:val="center"/>
          </w:tcPr>
          <w:p w:rsidR="00322A5F" w:rsidRPr="00FF41BF" w:rsidRDefault="00322A5F" w:rsidP="009A1573">
            <w:pPr>
              <w:jc w:val="center"/>
              <w:rPr>
                <w:rFonts w:cs="Times New Roman"/>
                <w:sz w:val="20"/>
                <w:szCs w:val="20"/>
              </w:rPr>
            </w:pPr>
            <w:r>
              <w:rPr>
                <w:rFonts w:cs="Times New Roman"/>
                <w:sz w:val="20"/>
                <w:szCs w:val="20"/>
              </w:rPr>
              <w:t xml:space="preserve">90 </w:t>
            </w:r>
          </w:p>
        </w:tc>
      </w:tr>
      <w:tr w:rsidR="00322A5F" w:rsidRPr="00FF41BF" w:rsidTr="0011199F">
        <w:trPr>
          <w:trHeight w:val="853"/>
        </w:trPr>
        <w:tc>
          <w:tcPr>
            <w:tcW w:w="2139" w:type="dxa"/>
            <w:vMerge/>
          </w:tcPr>
          <w:p w:rsidR="00322A5F" w:rsidRDefault="00322A5F" w:rsidP="003545CA">
            <w:pPr>
              <w:jc w:val="left"/>
              <w:rPr>
                <w:rFonts w:cs="Times New Roman"/>
                <w:sz w:val="20"/>
                <w:szCs w:val="20"/>
              </w:rPr>
            </w:pPr>
          </w:p>
        </w:tc>
        <w:tc>
          <w:tcPr>
            <w:tcW w:w="2099" w:type="dxa"/>
            <w:vMerge/>
          </w:tcPr>
          <w:p w:rsidR="00322A5F" w:rsidRPr="00FF41BF" w:rsidRDefault="00322A5F" w:rsidP="009F79F8">
            <w:pPr>
              <w:jc w:val="left"/>
              <w:rPr>
                <w:rFonts w:cs="Times New Roman"/>
                <w:sz w:val="20"/>
                <w:szCs w:val="20"/>
              </w:rPr>
            </w:pPr>
          </w:p>
        </w:tc>
        <w:tc>
          <w:tcPr>
            <w:tcW w:w="2198" w:type="dxa"/>
            <w:vMerge w:val="restart"/>
            <w:vAlign w:val="center"/>
          </w:tcPr>
          <w:p w:rsidR="00322A5F" w:rsidRPr="00FA1C6B" w:rsidRDefault="00322A5F" w:rsidP="00E43E91">
            <w:pPr>
              <w:jc w:val="left"/>
              <w:rPr>
                <w:rFonts w:eastAsia="Calibri" w:cs="Times New Roman"/>
                <w:color w:val="000000"/>
                <w:sz w:val="20"/>
                <w:szCs w:val="20"/>
              </w:rPr>
            </w:pPr>
            <w:r w:rsidRPr="000C5F74">
              <w:rPr>
                <w:rFonts w:eastAsia="Calibri" w:cs="Times New Roman"/>
                <w:sz w:val="20"/>
                <w:szCs w:val="20"/>
              </w:rPr>
              <w:t>Число мест на программах дополнительного образования, мест на 100 обучающихся в общеобразовательных организациях</w:t>
            </w:r>
          </w:p>
        </w:tc>
        <w:tc>
          <w:tcPr>
            <w:tcW w:w="1516" w:type="dxa"/>
            <w:vAlign w:val="center"/>
          </w:tcPr>
          <w:p w:rsidR="00322A5F" w:rsidRPr="00FA1C6B" w:rsidRDefault="00322A5F" w:rsidP="0011199F">
            <w:pPr>
              <w:jc w:val="left"/>
              <w:rPr>
                <w:rFonts w:eastAsia="Calibri" w:cs="Times New Roman"/>
                <w:sz w:val="20"/>
                <w:szCs w:val="20"/>
              </w:rPr>
            </w:pPr>
            <w:r w:rsidRPr="000C5F74">
              <w:rPr>
                <w:rFonts w:eastAsia="Calibri" w:cs="Times New Roman"/>
                <w:sz w:val="20"/>
                <w:szCs w:val="20"/>
              </w:rPr>
              <w:t>Город</w:t>
            </w:r>
            <w:r>
              <w:rPr>
                <w:rFonts w:eastAsia="Calibri" w:cs="Times New Roman"/>
                <w:sz w:val="20"/>
                <w:szCs w:val="20"/>
              </w:rPr>
              <w:t>ские поселения</w:t>
            </w:r>
          </w:p>
        </w:tc>
        <w:tc>
          <w:tcPr>
            <w:tcW w:w="1517" w:type="dxa"/>
            <w:vAlign w:val="center"/>
          </w:tcPr>
          <w:p w:rsidR="00322A5F" w:rsidRPr="00FA1C6B" w:rsidRDefault="00322A5F" w:rsidP="00E43E91">
            <w:pPr>
              <w:jc w:val="center"/>
              <w:rPr>
                <w:rFonts w:eastAsia="Calibri" w:cs="Times New Roman"/>
                <w:sz w:val="20"/>
                <w:szCs w:val="20"/>
              </w:rPr>
            </w:pPr>
            <w:r w:rsidRPr="000C5F74">
              <w:rPr>
                <w:rFonts w:eastAsia="Calibri" w:cs="Times New Roman"/>
                <w:sz w:val="20"/>
                <w:szCs w:val="20"/>
              </w:rPr>
              <w:t>45</w:t>
            </w:r>
          </w:p>
        </w:tc>
      </w:tr>
      <w:tr w:rsidR="00322A5F" w:rsidRPr="00FF41BF" w:rsidTr="0011199F">
        <w:trPr>
          <w:trHeight w:val="543"/>
        </w:trPr>
        <w:tc>
          <w:tcPr>
            <w:tcW w:w="2139" w:type="dxa"/>
            <w:vMerge/>
          </w:tcPr>
          <w:p w:rsidR="00322A5F" w:rsidRDefault="00322A5F" w:rsidP="003545CA">
            <w:pPr>
              <w:jc w:val="left"/>
              <w:rPr>
                <w:rFonts w:cs="Times New Roman"/>
                <w:sz w:val="20"/>
                <w:szCs w:val="20"/>
              </w:rPr>
            </w:pPr>
          </w:p>
        </w:tc>
        <w:tc>
          <w:tcPr>
            <w:tcW w:w="2099" w:type="dxa"/>
            <w:vMerge/>
          </w:tcPr>
          <w:p w:rsidR="00322A5F" w:rsidRPr="00FF41BF" w:rsidRDefault="00322A5F" w:rsidP="009F79F8">
            <w:pPr>
              <w:jc w:val="left"/>
              <w:rPr>
                <w:rFonts w:cs="Times New Roman"/>
                <w:sz w:val="20"/>
                <w:szCs w:val="20"/>
              </w:rPr>
            </w:pPr>
          </w:p>
        </w:tc>
        <w:tc>
          <w:tcPr>
            <w:tcW w:w="2198" w:type="dxa"/>
            <w:vMerge/>
            <w:vAlign w:val="center"/>
          </w:tcPr>
          <w:p w:rsidR="00322A5F" w:rsidRPr="00FA1C6B" w:rsidRDefault="00322A5F" w:rsidP="00E43E91">
            <w:pPr>
              <w:jc w:val="left"/>
              <w:rPr>
                <w:rFonts w:eastAsia="Calibri" w:cs="Times New Roman"/>
                <w:color w:val="000000"/>
                <w:sz w:val="20"/>
                <w:szCs w:val="20"/>
              </w:rPr>
            </w:pPr>
          </w:p>
        </w:tc>
        <w:tc>
          <w:tcPr>
            <w:tcW w:w="1516" w:type="dxa"/>
            <w:vAlign w:val="center"/>
          </w:tcPr>
          <w:p w:rsidR="00322A5F" w:rsidRPr="00FA1C6B" w:rsidRDefault="00322A5F" w:rsidP="00E43E91">
            <w:pPr>
              <w:jc w:val="left"/>
              <w:rPr>
                <w:rFonts w:eastAsia="Calibri" w:cs="Times New Roman"/>
                <w:sz w:val="20"/>
                <w:szCs w:val="20"/>
              </w:rPr>
            </w:pPr>
            <w:r w:rsidRPr="000C5F74">
              <w:rPr>
                <w:rFonts w:eastAsia="Calibri" w:cs="Times New Roman"/>
                <w:sz w:val="20"/>
                <w:szCs w:val="20"/>
              </w:rPr>
              <w:t>Сельские поселения</w:t>
            </w:r>
          </w:p>
        </w:tc>
        <w:tc>
          <w:tcPr>
            <w:tcW w:w="1517" w:type="dxa"/>
            <w:vAlign w:val="center"/>
          </w:tcPr>
          <w:p w:rsidR="00322A5F" w:rsidRPr="00FA1C6B" w:rsidRDefault="00322A5F" w:rsidP="00E43E91">
            <w:pPr>
              <w:jc w:val="center"/>
              <w:rPr>
                <w:rFonts w:eastAsia="Calibri" w:cs="Times New Roman"/>
                <w:sz w:val="20"/>
                <w:szCs w:val="20"/>
              </w:rPr>
            </w:pPr>
            <w:r w:rsidRPr="000C5F74">
              <w:rPr>
                <w:rFonts w:eastAsia="Calibri" w:cs="Times New Roman"/>
                <w:sz w:val="20"/>
                <w:szCs w:val="20"/>
              </w:rPr>
              <w:t>65</w:t>
            </w:r>
          </w:p>
        </w:tc>
      </w:tr>
      <w:tr w:rsidR="00322A5F" w:rsidRPr="00FF41BF" w:rsidTr="00E43E91">
        <w:trPr>
          <w:trHeight w:val="1380"/>
        </w:trPr>
        <w:tc>
          <w:tcPr>
            <w:tcW w:w="2139" w:type="dxa"/>
            <w:vMerge/>
          </w:tcPr>
          <w:p w:rsidR="00322A5F" w:rsidRDefault="00322A5F" w:rsidP="003545CA">
            <w:pPr>
              <w:jc w:val="left"/>
              <w:rPr>
                <w:rFonts w:cs="Times New Roman"/>
                <w:sz w:val="20"/>
                <w:szCs w:val="20"/>
              </w:rPr>
            </w:pPr>
          </w:p>
        </w:tc>
        <w:tc>
          <w:tcPr>
            <w:tcW w:w="2099" w:type="dxa"/>
            <w:vMerge/>
          </w:tcPr>
          <w:p w:rsidR="00322A5F" w:rsidRPr="00FF41BF" w:rsidRDefault="00322A5F" w:rsidP="009F79F8">
            <w:pPr>
              <w:jc w:val="left"/>
              <w:rPr>
                <w:rFonts w:cs="Times New Roman"/>
                <w:sz w:val="20"/>
                <w:szCs w:val="20"/>
              </w:rPr>
            </w:pPr>
          </w:p>
        </w:tc>
        <w:tc>
          <w:tcPr>
            <w:tcW w:w="2198" w:type="dxa"/>
            <w:vMerge w:val="restart"/>
            <w:vAlign w:val="center"/>
          </w:tcPr>
          <w:p w:rsidR="00322A5F" w:rsidRPr="00FA1C6B" w:rsidRDefault="00322A5F" w:rsidP="00E43E91">
            <w:pPr>
              <w:jc w:val="left"/>
              <w:rPr>
                <w:rFonts w:eastAsia="Calibri" w:cs="Times New Roman"/>
                <w:color w:val="000000"/>
                <w:sz w:val="20"/>
                <w:szCs w:val="20"/>
              </w:rPr>
            </w:pPr>
            <w:r>
              <w:rPr>
                <w:rFonts w:eastAsia="Calibri" w:cs="Times New Roman"/>
                <w:sz w:val="20"/>
                <w:szCs w:val="20"/>
              </w:rPr>
              <w:t>Число ме</w:t>
            </w:r>
            <w:r w:rsidRPr="000036BE">
              <w:rPr>
                <w:rFonts w:eastAsia="Calibri" w:cs="Times New Roman"/>
                <w:sz w:val="20"/>
                <w:szCs w:val="20"/>
              </w:rPr>
              <w:t>ст на программах дополнительного образования, реализуемых на баз</w:t>
            </w:r>
            <w:r>
              <w:rPr>
                <w:rFonts w:eastAsia="Calibri" w:cs="Times New Roman"/>
                <w:sz w:val="20"/>
                <w:szCs w:val="20"/>
              </w:rPr>
              <w:t>е образовательных организаций (</w:t>
            </w:r>
            <w:r w:rsidRPr="000036BE">
              <w:rPr>
                <w:rFonts w:eastAsia="Calibri" w:cs="Times New Roman"/>
                <w:sz w:val="20"/>
                <w:szCs w:val="20"/>
              </w:rPr>
              <w:t>за исключением общеобразовательных организаций), реализующих программы дополнительного образования, мест на 100 детей в возрасте 5-18 лет</w:t>
            </w:r>
          </w:p>
        </w:tc>
        <w:tc>
          <w:tcPr>
            <w:tcW w:w="1516" w:type="dxa"/>
            <w:vAlign w:val="center"/>
          </w:tcPr>
          <w:p w:rsidR="00322A5F" w:rsidRPr="00FA1C6B" w:rsidRDefault="00322A5F" w:rsidP="00E43E91">
            <w:pPr>
              <w:jc w:val="left"/>
              <w:rPr>
                <w:rFonts w:eastAsia="Calibri" w:cs="Times New Roman"/>
                <w:sz w:val="20"/>
                <w:szCs w:val="20"/>
              </w:rPr>
            </w:pPr>
            <w:r w:rsidRPr="000C5F74">
              <w:rPr>
                <w:rFonts w:eastAsia="Calibri" w:cs="Times New Roman"/>
                <w:sz w:val="20"/>
                <w:szCs w:val="20"/>
              </w:rPr>
              <w:t>Город</w:t>
            </w:r>
            <w:r>
              <w:rPr>
                <w:rFonts w:eastAsia="Calibri" w:cs="Times New Roman"/>
                <w:sz w:val="20"/>
                <w:szCs w:val="20"/>
              </w:rPr>
              <w:t>ские поселения</w:t>
            </w:r>
          </w:p>
        </w:tc>
        <w:tc>
          <w:tcPr>
            <w:tcW w:w="1517" w:type="dxa"/>
            <w:vAlign w:val="center"/>
          </w:tcPr>
          <w:p w:rsidR="00322A5F" w:rsidRPr="00525A59" w:rsidRDefault="00322A5F" w:rsidP="00E43E91">
            <w:pPr>
              <w:jc w:val="center"/>
              <w:rPr>
                <w:rFonts w:eastAsia="Calibri" w:cs="Times New Roman"/>
                <w:sz w:val="20"/>
                <w:szCs w:val="20"/>
              </w:rPr>
            </w:pPr>
            <w:r>
              <w:rPr>
                <w:rFonts w:eastAsia="Calibri" w:cs="Times New Roman"/>
                <w:sz w:val="20"/>
                <w:szCs w:val="20"/>
              </w:rPr>
              <w:t>45</w:t>
            </w:r>
          </w:p>
        </w:tc>
      </w:tr>
      <w:tr w:rsidR="00322A5F" w:rsidRPr="00FF41BF" w:rsidTr="00E43E91">
        <w:trPr>
          <w:trHeight w:val="1380"/>
        </w:trPr>
        <w:tc>
          <w:tcPr>
            <w:tcW w:w="2139" w:type="dxa"/>
            <w:vMerge/>
          </w:tcPr>
          <w:p w:rsidR="00322A5F" w:rsidRDefault="00322A5F" w:rsidP="003545CA">
            <w:pPr>
              <w:jc w:val="left"/>
              <w:rPr>
                <w:rFonts w:cs="Times New Roman"/>
                <w:sz w:val="20"/>
                <w:szCs w:val="20"/>
              </w:rPr>
            </w:pPr>
          </w:p>
        </w:tc>
        <w:tc>
          <w:tcPr>
            <w:tcW w:w="2099" w:type="dxa"/>
            <w:vMerge/>
          </w:tcPr>
          <w:p w:rsidR="00322A5F" w:rsidRPr="00FF41BF" w:rsidRDefault="00322A5F" w:rsidP="009F79F8">
            <w:pPr>
              <w:jc w:val="left"/>
              <w:rPr>
                <w:rFonts w:cs="Times New Roman"/>
                <w:sz w:val="20"/>
                <w:szCs w:val="20"/>
              </w:rPr>
            </w:pPr>
          </w:p>
        </w:tc>
        <w:tc>
          <w:tcPr>
            <w:tcW w:w="2198" w:type="dxa"/>
            <w:vMerge/>
            <w:vAlign w:val="center"/>
          </w:tcPr>
          <w:p w:rsidR="00322A5F" w:rsidRDefault="00322A5F" w:rsidP="00E43E91">
            <w:pPr>
              <w:jc w:val="left"/>
              <w:rPr>
                <w:rFonts w:eastAsia="Calibri" w:cs="Times New Roman"/>
                <w:sz w:val="20"/>
                <w:szCs w:val="20"/>
              </w:rPr>
            </w:pPr>
          </w:p>
        </w:tc>
        <w:tc>
          <w:tcPr>
            <w:tcW w:w="1516" w:type="dxa"/>
            <w:vAlign w:val="center"/>
          </w:tcPr>
          <w:p w:rsidR="00322A5F" w:rsidRPr="00FA1C6B" w:rsidRDefault="00322A5F" w:rsidP="00E43E91">
            <w:pPr>
              <w:jc w:val="left"/>
              <w:rPr>
                <w:rFonts w:eastAsia="Calibri" w:cs="Times New Roman"/>
                <w:sz w:val="20"/>
                <w:szCs w:val="20"/>
              </w:rPr>
            </w:pPr>
            <w:r w:rsidRPr="000C5F74">
              <w:rPr>
                <w:rFonts w:eastAsia="Calibri" w:cs="Times New Roman"/>
                <w:sz w:val="20"/>
                <w:szCs w:val="20"/>
              </w:rPr>
              <w:t>Сельские поселения</w:t>
            </w:r>
          </w:p>
        </w:tc>
        <w:tc>
          <w:tcPr>
            <w:tcW w:w="1517" w:type="dxa"/>
            <w:vAlign w:val="center"/>
          </w:tcPr>
          <w:p w:rsidR="00322A5F" w:rsidRPr="00525A59" w:rsidRDefault="00322A5F" w:rsidP="00E43E91">
            <w:pPr>
              <w:jc w:val="center"/>
              <w:rPr>
                <w:rFonts w:eastAsia="Calibri" w:cs="Times New Roman"/>
                <w:sz w:val="20"/>
                <w:szCs w:val="20"/>
              </w:rPr>
            </w:pPr>
            <w:r>
              <w:rPr>
                <w:rFonts w:eastAsia="Calibri" w:cs="Times New Roman"/>
                <w:sz w:val="20"/>
                <w:szCs w:val="20"/>
              </w:rPr>
              <w:t>2</w:t>
            </w:r>
            <w:r w:rsidRPr="00525A59">
              <w:rPr>
                <w:rFonts w:eastAsia="Calibri" w:cs="Times New Roman"/>
                <w:sz w:val="20"/>
                <w:szCs w:val="20"/>
              </w:rPr>
              <w:t>5</w:t>
            </w:r>
          </w:p>
        </w:tc>
      </w:tr>
      <w:tr w:rsidR="00322A5F" w:rsidRPr="00FF41BF" w:rsidTr="0011199F">
        <w:trPr>
          <w:trHeight w:val="1032"/>
        </w:trPr>
        <w:tc>
          <w:tcPr>
            <w:tcW w:w="2139" w:type="dxa"/>
            <w:vMerge/>
          </w:tcPr>
          <w:p w:rsidR="00322A5F" w:rsidRDefault="00322A5F" w:rsidP="003545CA">
            <w:pPr>
              <w:jc w:val="left"/>
              <w:rPr>
                <w:rFonts w:cs="Times New Roman"/>
                <w:sz w:val="20"/>
                <w:szCs w:val="20"/>
              </w:rPr>
            </w:pPr>
          </w:p>
        </w:tc>
        <w:tc>
          <w:tcPr>
            <w:tcW w:w="2099" w:type="dxa"/>
          </w:tcPr>
          <w:p w:rsidR="00322A5F" w:rsidRPr="00FF41BF" w:rsidRDefault="00322A5F" w:rsidP="009F79F8">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714" w:type="dxa"/>
            <w:gridSpan w:val="2"/>
            <w:vAlign w:val="center"/>
          </w:tcPr>
          <w:p w:rsidR="00322A5F" w:rsidRPr="00FF41BF" w:rsidRDefault="00322A5F" w:rsidP="00E43E91">
            <w:pPr>
              <w:jc w:val="center"/>
              <w:rPr>
                <w:rFonts w:cs="Times New Roman"/>
                <w:sz w:val="20"/>
                <w:szCs w:val="20"/>
              </w:rPr>
            </w:pPr>
            <w:r>
              <w:rPr>
                <w:rFonts w:cs="Times New Roman"/>
                <w:sz w:val="20"/>
                <w:szCs w:val="20"/>
              </w:rPr>
              <w:t>Комбинированная доступность, мин.</w:t>
            </w:r>
          </w:p>
        </w:tc>
        <w:tc>
          <w:tcPr>
            <w:tcW w:w="1517" w:type="dxa"/>
            <w:vAlign w:val="center"/>
          </w:tcPr>
          <w:p w:rsidR="00322A5F" w:rsidRDefault="00322A5F" w:rsidP="00E43E91">
            <w:pPr>
              <w:jc w:val="center"/>
              <w:rPr>
                <w:rFonts w:eastAsia="Calibri" w:cs="Times New Roman"/>
                <w:sz w:val="20"/>
                <w:szCs w:val="20"/>
              </w:rPr>
            </w:pPr>
            <w:r>
              <w:rPr>
                <w:rFonts w:cs="Times New Roman"/>
                <w:sz w:val="20"/>
                <w:szCs w:val="20"/>
              </w:rPr>
              <w:t>30</w:t>
            </w:r>
          </w:p>
        </w:tc>
      </w:tr>
      <w:tr w:rsidR="0011199F" w:rsidRPr="00FF41BF" w:rsidTr="00012645">
        <w:trPr>
          <w:trHeight w:val="230"/>
        </w:trPr>
        <w:tc>
          <w:tcPr>
            <w:tcW w:w="2139" w:type="dxa"/>
            <w:vMerge w:val="restart"/>
            <w:vAlign w:val="center"/>
          </w:tcPr>
          <w:p w:rsidR="0011199F" w:rsidRPr="00FF41BF" w:rsidRDefault="0011199F" w:rsidP="009F79F8">
            <w:pPr>
              <w:jc w:val="left"/>
              <w:rPr>
                <w:rFonts w:cs="Times New Roman"/>
                <w:sz w:val="20"/>
                <w:szCs w:val="20"/>
              </w:rPr>
            </w:pPr>
            <w:r>
              <w:rPr>
                <w:rFonts w:cs="Times New Roman"/>
                <w:sz w:val="20"/>
                <w:szCs w:val="20"/>
              </w:rPr>
              <w:t>О</w:t>
            </w:r>
            <w:r w:rsidRPr="003545CA">
              <w:rPr>
                <w:rFonts w:cs="Times New Roman"/>
                <w:sz w:val="20"/>
                <w:szCs w:val="20"/>
              </w:rPr>
              <w:t>рганизаци</w:t>
            </w:r>
            <w:r>
              <w:rPr>
                <w:rFonts w:cs="Times New Roman"/>
                <w:sz w:val="20"/>
                <w:szCs w:val="20"/>
              </w:rPr>
              <w:t xml:space="preserve">и </w:t>
            </w:r>
            <w:r w:rsidRPr="003545CA">
              <w:rPr>
                <w:rFonts w:cs="Times New Roman"/>
                <w:sz w:val="20"/>
                <w:szCs w:val="20"/>
              </w:rPr>
              <w:t>дополнительног</w:t>
            </w:r>
            <w:r>
              <w:rPr>
                <w:rFonts w:cs="Times New Roman"/>
                <w:sz w:val="20"/>
                <w:szCs w:val="20"/>
              </w:rPr>
              <w:t xml:space="preserve">о образования детей, реализующие </w:t>
            </w:r>
            <w:r w:rsidRPr="003545CA">
              <w:rPr>
                <w:rFonts w:cs="Times New Roman"/>
                <w:sz w:val="20"/>
                <w:szCs w:val="20"/>
              </w:rPr>
              <w:t>допо</w:t>
            </w:r>
            <w:r>
              <w:rPr>
                <w:rFonts w:cs="Times New Roman"/>
                <w:sz w:val="20"/>
                <w:szCs w:val="20"/>
              </w:rPr>
              <w:t xml:space="preserve">лнительные предпрофессиональные </w:t>
            </w:r>
            <w:r w:rsidRPr="003545CA">
              <w:rPr>
                <w:rFonts w:cs="Times New Roman"/>
                <w:sz w:val="20"/>
                <w:szCs w:val="20"/>
              </w:rPr>
              <w:t>программы в области искусств</w:t>
            </w:r>
            <w:r>
              <w:rPr>
                <w:rFonts w:cs="Times New Roman"/>
                <w:sz w:val="20"/>
                <w:szCs w:val="20"/>
              </w:rPr>
              <w:t xml:space="preserve"> (Детские школы по видам искусств – ДШИ)</w:t>
            </w:r>
          </w:p>
        </w:tc>
        <w:tc>
          <w:tcPr>
            <w:tcW w:w="2099" w:type="dxa"/>
            <w:vMerge w:val="restart"/>
          </w:tcPr>
          <w:p w:rsidR="0011199F" w:rsidRPr="00FF41BF" w:rsidRDefault="0011199F" w:rsidP="00E43E91">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198" w:type="dxa"/>
          </w:tcPr>
          <w:p w:rsidR="0011199F" w:rsidRPr="00AB1F3C" w:rsidRDefault="0011199F" w:rsidP="003545CA">
            <w:pPr>
              <w:jc w:val="left"/>
              <w:rPr>
                <w:rFonts w:cs="Times New Roman"/>
                <w:sz w:val="20"/>
                <w:szCs w:val="20"/>
              </w:rPr>
            </w:pPr>
            <w:r>
              <w:rPr>
                <w:rFonts w:cs="Times New Roman"/>
                <w:sz w:val="20"/>
                <w:szCs w:val="20"/>
              </w:rPr>
              <w:t>Число мест в ДШИ в населенных пунктах с числом жителей более 10 тыс. чел., мест на 100 детей в возрасте 5-18 лет</w:t>
            </w:r>
          </w:p>
        </w:tc>
        <w:tc>
          <w:tcPr>
            <w:tcW w:w="1516" w:type="dxa"/>
          </w:tcPr>
          <w:p w:rsidR="0011199F" w:rsidRDefault="0011199F" w:rsidP="00ED036F">
            <w:pPr>
              <w:jc w:val="left"/>
              <w:rPr>
                <w:rFonts w:cs="Times New Roman"/>
                <w:sz w:val="20"/>
                <w:szCs w:val="20"/>
              </w:rPr>
            </w:pPr>
            <w:r>
              <w:rPr>
                <w:rFonts w:cs="Times New Roman"/>
                <w:sz w:val="20"/>
                <w:szCs w:val="20"/>
              </w:rPr>
              <w:t xml:space="preserve">Город Кондрово, поселок </w:t>
            </w:r>
            <w:proofErr w:type="spellStart"/>
            <w:r>
              <w:rPr>
                <w:rFonts w:cs="Times New Roman"/>
                <w:sz w:val="20"/>
                <w:szCs w:val="20"/>
              </w:rPr>
              <w:t>Товарково</w:t>
            </w:r>
            <w:proofErr w:type="spellEnd"/>
          </w:p>
        </w:tc>
        <w:tc>
          <w:tcPr>
            <w:tcW w:w="1517" w:type="dxa"/>
            <w:vAlign w:val="center"/>
          </w:tcPr>
          <w:p w:rsidR="0011199F" w:rsidRDefault="0011199F" w:rsidP="009A1573">
            <w:pPr>
              <w:jc w:val="center"/>
              <w:rPr>
                <w:rFonts w:cs="Times New Roman"/>
                <w:sz w:val="20"/>
                <w:szCs w:val="20"/>
              </w:rPr>
            </w:pPr>
            <w:r>
              <w:rPr>
                <w:rFonts w:cs="Times New Roman"/>
                <w:sz w:val="20"/>
                <w:szCs w:val="20"/>
              </w:rPr>
              <w:t>12</w:t>
            </w:r>
          </w:p>
        </w:tc>
      </w:tr>
      <w:tr w:rsidR="0011199F" w:rsidRPr="00FF41BF" w:rsidTr="00012645">
        <w:trPr>
          <w:trHeight w:val="230"/>
        </w:trPr>
        <w:tc>
          <w:tcPr>
            <w:tcW w:w="2139" w:type="dxa"/>
            <w:vMerge/>
            <w:vAlign w:val="center"/>
          </w:tcPr>
          <w:p w:rsidR="0011199F" w:rsidRDefault="0011199F" w:rsidP="009F79F8">
            <w:pPr>
              <w:jc w:val="left"/>
              <w:rPr>
                <w:rFonts w:cs="Times New Roman"/>
                <w:sz w:val="20"/>
                <w:szCs w:val="20"/>
              </w:rPr>
            </w:pPr>
          </w:p>
        </w:tc>
        <w:tc>
          <w:tcPr>
            <w:tcW w:w="2099" w:type="dxa"/>
            <w:vMerge/>
          </w:tcPr>
          <w:p w:rsidR="0011199F" w:rsidRPr="00FF41BF" w:rsidRDefault="0011199F" w:rsidP="009F79F8">
            <w:pPr>
              <w:jc w:val="left"/>
              <w:rPr>
                <w:rFonts w:cs="Times New Roman"/>
                <w:sz w:val="20"/>
                <w:szCs w:val="20"/>
              </w:rPr>
            </w:pPr>
          </w:p>
        </w:tc>
        <w:tc>
          <w:tcPr>
            <w:tcW w:w="2198" w:type="dxa"/>
            <w:vMerge w:val="restart"/>
          </w:tcPr>
          <w:p w:rsidR="0011199F" w:rsidRPr="00AB1F3C" w:rsidRDefault="0011199F" w:rsidP="00FB4D40">
            <w:pPr>
              <w:jc w:val="left"/>
              <w:rPr>
                <w:rFonts w:cs="Times New Roman"/>
                <w:sz w:val="20"/>
                <w:szCs w:val="20"/>
              </w:rPr>
            </w:pPr>
            <w:r w:rsidRPr="00FB4D40">
              <w:rPr>
                <w:rFonts w:cs="Times New Roman"/>
                <w:sz w:val="20"/>
                <w:szCs w:val="20"/>
              </w:rPr>
              <w:t>Количество ДШИ в населенных пунктах</w:t>
            </w:r>
            <w:r>
              <w:rPr>
                <w:rFonts w:cs="Times New Roman"/>
                <w:sz w:val="20"/>
                <w:szCs w:val="20"/>
              </w:rPr>
              <w:t xml:space="preserve"> с числом жителей 3-10 тыс. чел., ед. на населенный пункт</w:t>
            </w:r>
          </w:p>
        </w:tc>
        <w:tc>
          <w:tcPr>
            <w:tcW w:w="1516" w:type="dxa"/>
          </w:tcPr>
          <w:p w:rsidR="0011199F" w:rsidRDefault="0011199F" w:rsidP="00ED036F">
            <w:pPr>
              <w:jc w:val="left"/>
              <w:rPr>
                <w:rFonts w:cs="Times New Roman"/>
                <w:sz w:val="20"/>
                <w:szCs w:val="20"/>
              </w:rPr>
            </w:pPr>
            <w:r>
              <w:rPr>
                <w:rFonts w:cs="Times New Roman"/>
                <w:sz w:val="20"/>
                <w:szCs w:val="20"/>
              </w:rPr>
              <w:t>Поселок Полотняный Завод</w:t>
            </w:r>
          </w:p>
        </w:tc>
        <w:tc>
          <w:tcPr>
            <w:tcW w:w="1517" w:type="dxa"/>
            <w:vAlign w:val="center"/>
          </w:tcPr>
          <w:p w:rsidR="0011199F" w:rsidRDefault="0011199F" w:rsidP="009A1573">
            <w:pPr>
              <w:jc w:val="center"/>
              <w:rPr>
                <w:rFonts w:cs="Times New Roman"/>
                <w:sz w:val="20"/>
                <w:szCs w:val="20"/>
              </w:rPr>
            </w:pPr>
            <w:r>
              <w:rPr>
                <w:rFonts w:cs="Times New Roman"/>
                <w:sz w:val="20"/>
                <w:szCs w:val="20"/>
              </w:rPr>
              <w:t>1</w:t>
            </w:r>
          </w:p>
        </w:tc>
      </w:tr>
      <w:tr w:rsidR="0011199F" w:rsidRPr="00FF41BF" w:rsidTr="00012645">
        <w:trPr>
          <w:trHeight w:val="230"/>
        </w:trPr>
        <w:tc>
          <w:tcPr>
            <w:tcW w:w="2139" w:type="dxa"/>
            <w:vMerge/>
            <w:vAlign w:val="center"/>
          </w:tcPr>
          <w:p w:rsidR="0011199F" w:rsidRDefault="0011199F" w:rsidP="009F79F8">
            <w:pPr>
              <w:jc w:val="left"/>
              <w:rPr>
                <w:rFonts w:cs="Times New Roman"/>
                <w:sz w:val="20"/>
                <w:szCs w:val="20"/>
              </w:rPr>
            </w:pPr>
          </w:p>
        </w:tc>
        <w:tc>
          <w:tcPr>
            <w:tcW w:w="2099" w:type="dxa"/>
            <w:vMerge/>
          </w:tcPr>
          <w:p w:rsidR="0011199F" w:rsidRPr="00FF41BF" w:rsidRDefault="0011199F" w:rsidP="009F79F8">
            <w:pPr>
              <w:jc w:val="left"/>
              <w:rPr>
                <w:rFonts w:cs="Times New Roman"/>
                <w:sz w:val="20"/>
                <w:szCs w:val="20"/>
              </w:rPr>
            </w:pPr>
          </w:p>
        </w:tc>
        <w:tc>
          <w:tcPr>
            <w:tcW w:w="2198" w:type="dxa"/>
            <w:vMerge/>
          </w:tcPr>
          <w:p w:rsidR="0011199F" w:rsidRPr="00FB4D40" w:rsidRDefault="0011199F" w:rsidP="00FB4D40">
            <w:pPr>
              <w:jc w:val="left"/>
              <w:rPr>
                <w:rFonts w:cs="Times New Roman"/>
                <w:sz w:val="20"/>
                <w:szCs w:val="20"/>
              </w:rPr>
            </w:pPr>
          </w:p>
        </w:tc>
        <w:tc>
          <w:tcPr>
            <w:tcW w:w="1516" w:type="dxa"/>
          </w:tcPr>
          <w:p w:rsidR="0011199F" w:rsidRDefault="0011199F" w:rsidP="009F79F8">
            <w:pPr>
              <w:jc w:val="left"/>
              <w:rPr>
                <w:rFonts w:cs="Times New Roman"/>
                <w:sz w:val="20"/>
                <w:szCs w:val="20"/>
              </w:rPr>
            </w:pPr>
            <w:r>
              <w:rPr>
                <w:rFonts w:cs="Times New Roman"/>
                <w:sz w:val="20"/>
                <w:szCs w:val="20"/>
              </w:rPr>
              <w:t xml:space="preserve">Деревня </w:t>
            </w:r>
            <w:proofErr w:type="spellStart"/>
            <w:r>
              <w:rPr>
                <w:rFonts w:cs="Times New Roman"/>
                <w:sz w:val="20"/>
                <w:szCs w:val="20"/>
              </w:rPr>
              <w:t>Жилетово</w:t>
            </w:r>
            <w:proofErr w:type="spellEnd"/>
          </w:p>
        </w:tc>
        <w:tc>
          <w:tcPr>
            <w:tcW w:w="1517" w:type="dxa"/>
            <w:vAlign w:val="center"/>
          </w:tcPr>
          <w:p w:rsidR="0011199F" w:rsidRDefault="0011199F" w:rsidP="009F79F8">
            <w:pPr>
              <w:jc w:val="center"/>
              <w:rPr>
                <w:rFonts w:cs="Times New Roman"/>
                <w:sz w:val="20"/>
                <w:szCs w:val="20"/>
              </w:rPr>
            </w:pPr>
            <w:r>
              <w:rPr>
                <w:rFonts w:cs="Times New Roman"/>
                <w:sz w:val="20"/>
                <w:szCs w:val="20"/>
              </w:rPr>
              <w:t>1</w:t>
            </w:r>
          </w:p>
        </w:tc>
      </w:tr>
      <w:tr w:rsidR="0011199F" w:rsidRPr="00FF41BF" w:rsidTr="00012645">
        <w:trPr>
          <w:trHeight w:val="451"/>
        </w:trPr>
        <w:tc>
          <w:tcPr>
            <w:tcW w:w="2139" w:type="dxa"/>
            <w:vMerge/>
            <w:vAlign w:val="center"/>
          </w:tcPr>
          <w:p w:rsidR="0011199F" w:rsidRDefault="0011199F" w:rsidP="009F79F8">
            <w:pPr>
              <w:jc w:val="left"/>
              <w:rPr>
                <w:rFonts w:cs="Times New Roman"/>
                <w:sz w:val="20"/>
                <w:szCs w:val="20"/>
              </w:rPr>
            </w:pPr>
          </w:p>
        </w:tc>
        <w:tc>
          <w:tcPr>
            <w:tcW w:w="2099" w:type="dxa"/>
            <w:vMerge/>
          </w:tcPr>
          <w:p w:rsidR="0011199F" w:rsidRPr="00FF41BF" w:rsidRDefault="0011199F" w:rsidP="009F79F8">
            <w:pPr>
              <w:jc w:val="left"/>
              <w:rPr>
                <w:rFonts w:cs="Times New Roman"/>
                <w:sz w:val="20"/>
                <w:szCs w:val="20"/>
              </w:rPr>
            </w:pPr>
          </w:p>
        </w:tc>
        <w:tc>
          <w:tcPr>
            <w:tcW w:w="2198" w:type="dxa"/>
            <w:vMerge/>
          </w:tcPr>
          <w:p w:rsidR="0011199F" w:rsidRPr="00FB4D40" w:rsidRDefault="0011199F" w:rsidP="00FB4D40">
            <w:pPr>
              <w:jc w:val="left"/>
              <w:rPr>
                <w:rFonts w:cs="Times New Roman"/>
                <w:sz w:val="20"/>
                <w:szCs w:val="20"/>
              </w:rPr>
            </w:pPr>
          </w:p>
        </w:tc>
        <w:tc>
          <w:tcPr>
            <w:tcW w:w="1516" w:type="dxa"/>
          </w:tcPr>
          <w:p w:rsidR="0011199F" w:rsidRDefault="0011199F" w:rsidP="009F79F8">
            <w:pPr>
              <w:jc w:val="left"/>
              <w:rPr>
                <w:rFonts w:cs="Times New Roman"/>
                <w:sz w:val="20"/>
                <w:szCs w:val="20"/>
              </w:rPr>
            </w:pPr>
            <w:r>
              <w:rPr>
                <w:rFonts w:cs="Times New Roman"/>
                <w:sz w:val="20"/>
                <w:szCs w:val="20"/>
              </w:rPr>
              <w:t>Село Имени Льва Толстого</w:t>
            </w:r>
          </w:p>
        </w:tc>
        <w:tc>
          <w:tcPr>
            <w:tcW w:w="1517" w:type="dxa"/>
            <w:vAlign w:val="center"/>
          </w:tcPr>
          <w:p w:rsidR="0011199F" w:rsidRDefault="0011199F" w:rsidP="009F79F8">
            <w:pPr>
              <w:jc w:val="center"/>
              <w:rPr>
                <w:rFonts w:cs="Times New Roman"/>
                <w:sz w:val="20"/>
                <w:szCs w:val="20"/>
              </w:rPr>
            </w:pPr>
            <w:r>
              <w:rPr>
                <w:rFonts w:cs="Times New Roman"/>
                <w:sz w:val="20"/>
                <w:szCs w:val="20"/>
              </w:rPr>
              <w:t>1</w:t>
            </w:r>
          </w:p>
        </w:tc>
      </w:tr>
      <w:tr w:rsidR="0011199F" w:rsidRPr="00FF41BF" w:rsidTr="00E43E91">
        <w:trPr>
          <w:trHeight w:val="4140"/>
        </w:trPr>
        <w:tc>
          <w:tcPr>
            <w:tcW w:w="2139" w:type="dxa"/>
            <w:vMerge/>
            <w:vAlign w:val="center"/>
          </w:tcPr>
          <w:p w:rsidR="0011199F" w:rsidRDefault="0011199F" w:rsidP="009F79F8">
            <w:pPr>
              <w:jc w:val="left"/>
              <w:rPr>
                <w:rFonts w:cs="Times New Roman"/>
                <w:sz w:val="20"/>
                <w:szCs w:val="20"/>
              </w:rPr>
            </w:pPr>
          </w:p>
        </w:tc>
        <w:tc>
          <w:tcPr>
            <w:tcW w:w="2099" w:type="dxa"/>
            <w:vMerge/>
          </w:tcPr>
          <w:p w:rsidR="0011199F" w:rsidRPr="00FF41BF" w:rsidRDefault="0011199F" w:rsidP="009F79F8">
            <w:pPr>
              <w:jc w:val="left"/>
              <w:rPr>
                <w:rFonts w:cs="Times New Roman"/>
                <w:sz w:val="20"/>
                <w:szCs w:val="20"/>
              </w:rPr>
            </w:pPr>
          </w:p>
        </w:tc>
        <w:tc>
          <w:tcPr>
            <w:tcW w:w="2198" w:type="dxa"/>
            <w:vAlign w:val="center"/>
          </w:tcPr>
          <w:p w:rsidR="0011199F" w:rsidRPr="00AB1F3C" w:rsidRDefault="0011199F" w:rsidP="00AB1F3C">
            <w:pPr>
              <w:jc w:val="left"/>
              <w:rPr>
                <w:rFonts w:cs="Times New Roman"/>
                <w:sz w:val="20"/>
                <w:szCs w:val="20"/>
              </w:rPr>
            </w:pPr>
            <w:r w:rsidRPr="00AB1F3C">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w:t>
            </w:r>
            <w:r>
              <w:rPr>
                <w:rFonts w:cs="Times New Roman"/>
                <w:sz w:val="20"/>
                <w:szCs w:val="20"/>
              </w:rPr>
              <w:t>да для инклюзивного образования</w:t>
            </w:r>
            <w:r w:rsidRPr="00AB1F3C">
              <w:rPr>
                <w:rFonts w:cs="Times New Roman"/>
                <w:sz w:val="20"/>
                <w:szCs w:val="20"/>
              </w:rPr>
              <w:t xml:space="preserve"> детей-инвалидов в общем числе образовательных организаций, реализующих программы дополнительного образования, %</w:t>
            </w:r>
          </w:p>
        </w:tc>
        <w:tc>
          <w:tcPr>
            <w:tcW w:w="3033" w:type="dxa"/>
            <w:gridSpan w:val="2"/>
            <w:vAlign w:val="center"/>
          </w:tcPr>
          <w:p w:rsidR="0011199F" w:rsidRDefault="0011199F" w:rsidP="009A1573">
            <w:pPr>
              <w:jc w:val="center"/>
              <w:rPr>
                <w:rFonts w:cs="Times New Roman"/>
                <w:sz w:val="20"/>
                <w:szCs w:val="20"/>
              </w:rPr>
            </w:pPr>
            <w:r>
              <w:rPr>
                <w:rFonts w:cs="Times New Roman"/>
                <w:sz w:val="20"/>
                <w:szCs w:val="20"/>
              </w:rPr>
              <w:t>25</w:t>
            </w:r>
          </w:p>
        </w:tc>
      </w:tr>
      <w:tr w:rsidR="0011199F" w:rsidRPr="00FF41BF" w:rsidTr="00E43E91">
        <w:trPr>
          <w:trHeight w:val="230"/>
        </w:trPr>
        <w:tc>
          <w:tcPr>
            <w:tcW w:w="2139" w:type="dxa"/>
            <w:vMerge/>
            <w:vAlign w:val="center"/>
          </w:tcPr>
          <w:p w:rsidR="0011199F" w:rsidRPr="00FF41BF" w:rsidRDefault="0011199F" w:rsidP="009F79F8">
            <w:pPr>
              <w:jc w:val="left"/>
              <w:rPr>
                <w:rFonts w:cs="Times New Roman"/>
                <w:sz w:val="20"/>
                <w:szCs w:val="20"/>
              </w:rPr>
            </w:pPr>
          </w:p>
        </w:tc>
        <w:tc>
          <w:tcPr>
            <w:tcW w:w="2099" w:type="dxa"/>
            <w:vAlign w:val="center"/>
          </w:tcPr>
          <w:p w:rsidR="0011199F" w:rsidRPr="00FF41BF" w:rsidRDefault="0011199F" w:rsidP="009F79F8">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714" w:type="dxa"/>
            <w:gridSpan w:val="2"/>
            <w:vAlign w:val="center"/>
          </w:tcPr>
          <w:p w:rsidR="0011199F" w:rsidRPr="00FF41BF" w:rsidRDefault="0011199F" w:rsidP="009F79F8">
            <w:pPr>
              <w:jc w:val="center"/>
              <w:rPr>
                <w:rFonts w:cs="Times New Roman"/>
                <w:sz w:val="20"/>
                <w:szCs w:val="20"/>
              </w:rPr>
            </w:pPr>
            <w:r>
              <w:rPr>
                <w:rFonts w:cs="Times New Roman"/>
                <w:sz w:val="20"/>
                <w:szCs w:val="20"/>
              </w:rPr>
              <w:t>Комбинированная доступность, мин.</w:t>
            </w:r>
          </w:p>
        </w:tc>
        <w:tc>
          <w:tcPr>
            <w:tcW w:w="1517" w:type="dxa"/>
            <w:vAlign w:val="center"/>
          </w:tcPr>
          <w:p w:rsidR="0011199F" w:rsidRPr="00FF41BF" w:rsidRDefault="0011199F" w:rsidP="009F79F8">
            <w:pPr>
              <w:jc w:val="center"/>
              <w:rPr>
                <w:rFonts w:cs="Times New Roman"/>
                <w:sz w:val="20"/>
                <w:szCs w:val="20"/>
              </w:rPr>
            </w:pPr>
            <w:r>
              <w:rPr>
                <w:rFonts w:cs="Times New Roman"/>
                <w:sz w:val="20"/>
                <w:szCs w:val="20"/>
              </w:rPr>
              <w:t>30</w:t>
            </w:r>
          </w:p>
        </w:tc>
      </w:tr>
    </w:tbl>
    <w:p w:rsidR="00AB58B4" w:rsidRDefault="00AB58B4" w:rsidP="0089298D">
      <w:pPr>
        <w:ind w:firstLine="709"/>
        <w:rPr>
          <w:szCs w:val="24"/>
        </w:rPr>
      </w:pPr>
    </w:p>
    <w:p w:rsidR="00FF5860" w:rsidRPr="00D17084" w:rsidRDefault="00D17084" w:rsidP="00D17084">
      <w:pPr>
        <w:ind w:firstLine="709"/>
        <w:outlineLvl w:val="2"/>
        <w:rPr>
          <w:b/>
          <w:szCs w:val="24"/>
        </w:rPr>
      </w:pPr>
      <w:bookmarkStart w:id="15" w:name="_Toc153461416"/>
      <w:r w:rsidRPr="00D17084">
        <w:rPr>
          <w:b/>
          <w:szCs w:val="24"/>
        </w:rPr>
        <w:lastRenderedPageBreak/>
        <w:t>1.2.</w:t>
      </w:r>
      <w:r w:rsidR="00825617">
        <w:rPr>
          <w:b/>
          <w:szCs w:val="24"/>
        </w:rPr>
        <w:t>8</w:t>
      </w:r>
      <w:r>
        <w:rPr>
          <w:b/>
          <w:szCs w:val="24"/>
        </w:rPr>
        <w:t xml:space="preserve"> Физическая культура и массовый спорт</w:t>
      </w:r>
      <w:bookmarkEnd w:id="15"/>
    </w:p>
    <w:p w:rsidR="00D2655B" w:rsidRPr="00D2655B" w:rsidRDefault="00D2655B" w:rsidP="00D2655B">
      <w:pPr>
        <w:pStyle w:val="a3"/>
        <w:rPr>
          <w:szCs w:val="28"/>
        </w:rPr>
      </w:pPr>
      <w:r>
        <w:t xml:space="preserve">Таблица </w:t>
      </w:r>
      <w:fldSimple w:instr=" SEQ Таблица \* ARABIC ">
        <w:r w:rsidR="00E43E91">
          <w:rPr>
            <w:noProof/>
          </w:rPr>
          <w:t>12</w:t>
        </w:r>
      </w:fldSimple>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w:t>
      </w:r>
    </w:p>
    <w:tbl>
      <w:tblPr>
        <w:tblStyle w:val="af"/>
        <w:tblW w:w="9469" w:type="dxa"/>
        <w:tblCellMar>
          <w:left w:w="57" w:type="dxa"/>
          <w:right w:w="57" w:type="dxa"/>
        </w:tblCellMar>
        <w:tblLook w:val="04A0" w:firstRow="1" w:lastRow="0" w:firstColumn="1" w:lastColumn="0" w:noHBand="0" w:noVBand="1"/>
      </w:tblPr>
      <w:tblGrid>
        <w:gridCol w:w="2139"/>
        <w:gridCol w:w="2099"/>
        <w:gridCol w:w="2198"/>
        <w:gridCol w:w="1516"/>
        <w:gridCol w:w="1517"/>
      </w:tblGrid>
      <w:tr w:rsidR="00D2655B" w:rsidRPr="00FF41BF" w:rsidTr="009F79F8">
        <w:trPr>
          <w:trHeight w:val="643"/>
        </w:trPr>
        <w:tc>
          <w:tcPr>
            <w:tcW w:w="2139" w:type="dxa"/>
            <w:vAlign w:val="center"/>
          </w:tcPr>
          <w:p w:rsidR="00D2655B" w:rsidRPr="00FF41BF" w:rsidRDefault="00D2655B" w:rsidP="009F79F8">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D2655B" w:rsidRPr="00FF41BF" w:rsidRDefault="00D2655B" w:rsidP="009F79F8">
            <w:pPr>
              <w:jc w:val="center"/>
              <w:rPr>
                <w:rFonts w:cs="Times New Roman"/>
                <w:sz w:val="20"/>
                <w:szCs w:val="20"/>
              </w:rPr>
            </w:pPr>
            <w:r w:rsidRPr="00013BE2">
              <w:rPr>
                <w:rFonts w:cs="Times New Roman"/>
                <w:b/>
                <w:sz w:val="20"/>
                <w:szCs w:val="20"/>
              </w:rPr>
              <w:t>Тип расчетного показателя</w:t>
            </w:r>
          </w:p>
        </w:tc>
        <w:tc>
          <w:tcPr>
            <w:tcW w:w="2198" w:type="dxa"/>
            <w:vAlign w:val="center"/>
          </w:tcPr>
          <w:p w:rsidR="00D2655B" w:rsidRPr="00FF41BF" w:rsidRDefault="00D2655B" w:rsidP="009F79F8">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2"/>
            <w:vAlign w:val="center"/>
          </w:tcPr>
          <w:p w:rsidR="00D2655B" w:rsidRPr="00FF41BF" w:rsidRDefault="00D2655B" w:rsidP="009F79F8">
            <w:pPr>
              <w:jc w:val="center"/>
              <w:rPr>
                <w:rFonts w:cs="Times New Roman"/>
                <w:sz w:val="20"/>
                <w:szCs w:val="20"/>
              </w:rPr>
            </w:pPr>
            <w:r w:rsidRPr="00013BE2">
              <w:rPr>
                <w:rFonts w:cs="Times New Roman"/>
                <w:b/>
                <w:sz w:val="20"/>
                <w:szCs w:val="20"/>
              </w:rPr>
              <w:t>Значение расчетного показателя</w:t>
            </w:r>
          </w:p>
        </w:tc>
      </w:tr>
      <w:tr w:rsidR="005802C9" w:rsidRPr="00D2655B" w:rsidTr="005802C9">
        <w:trPr>
          <w:trHeight w:val="428"/>
        </w:trPr>
        <w:tc>
          <w:tcPr>
            <w:tcW w:w="2139" w:type="dxa"/>
          </w:tcPr>
          <w:p w:rsidR="005802C9" w:rsidRPr="00D2655B" w:rsidRDefault="005802C9" w:rsidP="00D2655B">
            <w:pPr>
              <w:pStyle w:val="Default"/>
              <w:rPr>
                <w:sz w:val="20"/>
                <w:szCs w:val="20"/>
              </w:rPr>
            </w:pPr>
            <w:r w:rsidRPr="00D2655B">
              <w:rPr>
                <w:sz w:val="20"/>
                <w:szCs w:val="20"/>
              </w:rPr>
              <w:t xml:space="preserve">Спортивные залы </w:t>
            </w:r>
            <w:r>
              <w:rPr>
                <w:sz w:val="20"/>
                <w:szCs w:val="20"/>
              </w:rPr>
              <w:t>общего пользования</w:t>
            </w:r>
          </w:p>
        </w:tc>
        <w:tc>
          <w:tcPr>
            <w:tcW w:w="2099" w:type="dxa"/>
            <w:vMerge w:val="restart"/>
          </w:tcPr>
          <w:p w:rsidR="005802C9" w:rsidRPr="00D2655B" w:rsidRDefault="005802C9" w:rsidP="009F79F8">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8" w:type="dxa"/>
          </w:tcPr>
          <w:p w:rsidR="005802C9" w:rsidRPr="00D2655B" w:rsidRDefault="005802C9" w:rsidP="00D2655B">
            <w:pPr>
              <w:jc w:val="left"/>
              <w:rPr>
                <w:rFonts w:cs="Times New Roman"/>
                <w:sz w:val="20"/>
                <w:szCs w:val="20"/>
              </w:rPr>
            </w:pPr>
            <w:r>
              <w:rPr>
                <w:rFonts w:cs="Times New Roman"/>
                <w:sz w:val="20"/>
                <w:szCs w:val="20"/>
              </w:rPr>
              <w:t xml:space="preserve">Площадь пола, </w:t>
            </w:r>
            <w:r w:rsidRPr="00D2655B">
              <w:rPr>
                <w:rFonts w:cs="Times New Roman"/>
                <w:sz w:val="20"/>
                <w:szCs w:val="20"/>
              </w:rPr>
              <w:t>м</w:t>
            </w:r>
            <w:proofErr w:type="gramStart"/>
            <w:r w:rsidRPr="00D2655B">
              <w:rPr>
                <w:rFonts w:cs="Times New Roman"/>
                <w:sz w:val="20"/>
                <w:szCs w:val="20"/>
                <w:vertAlign w:val="superscript"/>
              </w:rPr>
              <w:t>2</w:t>
            </w:r>
            <w:proofErr w:type="gramEnd"/>
            <w:r>
              <w:rPr>
                <w:rFonts w:cs="Times New Roman"/>
                <w:sz w:val="20"/>
                <w:szCs w:val="20"/>
              </w:rPr>
              <w:t xml:space="preserve"> на 1000 чел.*</w:t>
            </w:r>
          </w:p>
        </w:tc>
        <w:tc>
          <w:tcPr>
            <w:tcW w:w="3033" w:type="dxa"/>
            <w:gridSpan w:val="2"/>
            <w:vAlign w:val="center"/>
          </w:tcPr>
          <w:p w:rsidR="005802C9" w:rsidRPr="00D2655B" w:rsidRDefault="005802C9" w:rsidP="009F79F8">
            <w:pPr>
              <w:jc w:val="center"/>
              <w:rPr>
                <w:rFonts w:cs="Times New Roman"/>
                <w:sz w:val="20"/>
                <w:szCs w:val="20"/>
              </w:rPr>
            </w:pPr>
            <w:r>
              <w:rPr>
                <w:rFonts w:cs="Times New Roman"/>
                <w:sz w:val="20"/>
                <w:szCs w:val="20"/>
              </w:rPr>
              <w:t>60</w:t>
            </w:r>
          </w:p>
        </w:tc>
      </w:tr>
      <w:tr w:rsidR="005802C9" w:rsidRPr="00D2655B" w:rsidTr="009F79F8">
        <w:trPr>
          <w:trHeight w:val="262"/>
        </w:trPr>
        <w:tc>
          <w:tcPr>
            <w:tcW w:w="2139" w:type="dxa"/>
          </w:tcPr>
          <w:p w:rsidR="005802C9" w:rsidRPr="00D2655B" w:rsidRDefault="005802C9" w:rsidP="009F79F8">
            <w:pPr>
              <w:jc w:val="left"/>
              <w:rPr>
                <w:rFonts w:cs="Times New Roman"/>
                <w:sz w:val="20"/>
                <w:szCs w:val="20"/>
              </w:rPr>
            </w:pPr>
            <w:r w:rsidRPr="009F79F8">
              <w:rPr>
                <w:rFonts w:cs="Times New Roman"/>
                <w:sz w:val="20"/>
                <w:szCs w:val="20"/>
              </w:rPr>
              <w:t>Бассейны крытые и открытые общего пользования</w:t>
            </w:r>
          </w:p>
        </w:tc>
        <w:tc>
          <w:tcPr>
            <w:tcW w:w="2099" w:type="dxa"/>
            <w:vMerge/>
          </w:tcPr>
          <w:p w:rsidR="005802C9" w:rsidRPr="00D2655B" w:rsidRDefault="005802C9" w:rsidP="009F79F8">
            <w:pPr>
              <w:jc w:val="left"/>
              <w:rPr>
                <w:rFonts w:cs="Times New Roman"/>
                <w:sz w:val="20"/>
                <w:szCs w:val="20"/>
              </w:rPr>
            </w:pPr>
          </w:p>
        </w:tc>
        <w:tc>
          <w:tcPr>
            <w:tcW w:w="2198" w:type="dxa"/>
          </w:tcPr>
          <w:p w:rsidR="005802C9" w:rsidRPr="00D2655B" w:rsidRDefault="005802C9" w:rsidP="009F79F8">
            <w:pPr>
              <w:jc w:val="left"/>
              <w:rPr>
                <w:rFonts w:cs="Times New Roman"/>
                <w:sz w:val="20"/>
                <w:szCs w:val="20"/>
              </w:rPr>
            </w:pPr>
            <w:r>
              <w:rPr>
                <w:rFonts w:cs="Times New Roman"/>
                <w:sz w:val="20"/>
                <w:szCs w:val="20"/>
              </w:rPr>
              <w:t>Площадь зеркала воды</w:t>
            </w:r>
            <w:r w:rsidRPr="009F79F8">
              <w:rPr>
                <w:rFonts w:cs="Times New Roman"/>
                <w:sz w:val="20"/>
                <w:szCs w:val="20"/>
              </w:rPr>
              <w:t>, м</w:t>
            </w:r>
            <w:proofErr w:type="gramStart"/>
            <w:r w:rsidRPr="009F79F8">
              <w:rPr>
                <w:rFonts w:cs="Times New Roman"/>
                <w:sz w:val="20"/>
                <w:szCs w:val="20"/>
                <w:vertAlign w:val="superscript"/>
              </w:rPr>
              <w:t>2</w:t>
            </w:r>
            <w:proofErr w:type="gramEnd"/>
            <w:r>
              <w:rPr>
                <w:rFonts w:cs="Times New Roman"/>
                <w:sz w:val="20"/>
                <w:szCs w:val="20"/>
              </w:rPr>
              <w:t xml:space="preserve"> на 1000 </w:t>
            </w:r>
            <w:r w:rsidRPr="009F79F8">
              <w:rPr>
                <w:rFonts w:cs="Times New Roman"/>
                <w:sz w:val="20"/>
                <w:szCs w:val="20"/>
              </w:rPr>
              <w:t>чел.</w:t>
            </w:r>
          </w:p>
        </w:tc>
        <w:tc>
          <w:tcPr>
            <w:tcW w:w="3033" w:type="dxa"/>
            <w:gridSpan w:val="2"/>
            <w:vAlign w:val="center"/>
          </w:tcPr>
          <w:p w:rsidR="005802C9" w:rsidRPr="00D2655B" w:rsidRDefault="005802C9" w:rsidP="009F79F8">
            <w:pPr>
              <w:jc w:val="center"/>
              <w:rPr>
                <w:rFonts w:cs="Times New Roman"/>
                <w:sz w:val="20"/>
                <w:szCs w:val="20"/>
              </w:rPr>
            </w:pPr>
            <w:r>
              <w:rPr>
                <w:rFonts w:cs="Times New Roman"/>
                <w:sz w:val="20"/>
                <w:szCs w:val="20"/>
              </w:rPr>
              <w:t>20</w:t>
            </w:r>
          </w:p>
        </w:tc>
      </w:tr>
      <w:tr w:rsidR="00062A2B" w:rsidRPr="00D2655B" w:rsidTr="009F79F8">
        <w:trPr>
          <w:trHeight w:val="262"/>
        </w:trPr>
        <w:tc>
          <w:tcPr>
            <w:tcW w:w="2139" w:type="dxa"/>
            <w:vMerge w:val="restart"/>
          </w:tcPr>
          <w:p w:rsidR="00062A2B" w:rsidRPr="00D2655B" w:rsidRDefault="00062A2B" w:rsidP="00D2655B">
            <w:pPr>
              <w:jc w:val="left"/>
              <w:rPr>
                <w:rFonts w:cs="Times New Roman"/>
                <w:sz w:val="20"/>
                <w:szCs w:val="20"/>
              </w:rPr>
            </w:pPr>
            <w:r>
              <w:rPr>
                <w:rFonts w:cs="Times New Roman"/>
                <w:sz w:val="20"/>
                <w:szCs w:val="20"/>
              </w:rPr>
              <w:t>Стадион с трибунами на 1500 мест</w:t>
            </w:r>
          </w:p>
        </w:tc>
        <w:tc>
          <w:tcPr>
            <w:tcW w:w="2099" w:type="dxa"/>
            <w:vMerge/>
          </w:tcPr>
          <w:p w:rsidR="00062A2B" w:rsidRPr="00D2655B" w:rsidRDefault="00062A2B" w:rsidP="009F79F8">
            <w:pPr>
              <w:jc w:val="left"/>
              <w:rPr>
                <w:rFonts w:cs="Times New Roman"/>
                <w:sz w:val="20"/>
                <w:szCs w:val="20"/>
              </w:rPr>
            </w:pPr>
          </w:p>
        </w:tc>
        <w:tc>
          <w:tcPr>
            <w:tcW w:w="2198" w:type="dxa"/>
            <w:vMerge w:val="restart"/>
          </w:tcPr>
          <w:p w:rsidR="00062A2B" w:rsidRPr="00D2655B" w:rsidRDefault="00062A2B" w:rsidP="005802C9">
            <w:pPr>
              <w:jc w:val="left"/>
              <w:rPr>
                <w:rFonts w:cs="Times New Roman"/>
                <w:sz w:val="20"/>
                <w:szCs w:val="20"/>
              </w:rPr>
            </w:pPr>
            <w:r>
              <w:rPr>
                <w:rFonts w:cs="Times New Roman"/>
                <w:sz w:val="20"/>
                <w:szCs w:val="20"/>
              </w:rPr>
              <w:t>Объектов на поселение с числом жителей более 5000 чел., ед.</w:t>
            </w:r>
          </w:p>
        </w:tc>
        <w:tc>
          <w:tcPr>
            <w:tcW w:w="1516" w:type="dxa"/>
            <w:vAlign w:val="center"/>
          </w:tcPr>
          <w:p w:rsidR="00062A2B" w:rsidRPr="00D2655B" w:rsidRDefault="00062A2B" w:rsidP="00D2655B">
            <w:pPr>
              <w:jc w:val="left"/>
              <w:rPr>
                <w:rFonts w:cs="Times New Roman"/>
                <w:sz w:val="20"/>
                <w:szCs w:val="20"/>
              </w:rPr>
            </w:pPr>
            <w:r>
              <w:rPr>
                <w:rFonts w:cs="Times New Roman"/>
                <w:sz w:val="20"/>
                <w:szCs w:val="20"/>
              </w:rPr>
              <w:t xml:space="preserve">Город Кондрово </w:t>
            </w:r>
          </w:p>
        </w:tc>
        <w:tc>
          <w:tcPr>
            <w:tcW w:w="1517" w:type="dxa"/>
            <w:vAlign w:val="center"/>
          </w:tcPr>
          <w:p w:rsidR="00062A2B" w:rsidRPr="00D2655B" w:rsidRDefault="00062A2B" w:rsidP="009F79F8">
            <w:pPr>
              <w:jc w:val="center"/>
              <w:rPr>
                <w:rFonts w:cs="Times New Roman"/>
                <w:sz w:val="20"/>
                <w:szCs w:val="20"/>
              </w:rPr>
            </w:pPr>
            <w:r>
              <w:rPr>
                <w:rFonts w:cs="Times New Roman"/>
                <w:sz w:val="20"/>
                <w:szCs w:val="20"/>
              </w:rPr>
              <w:t>1</w:t>
            </w:r>
          </w:p>
        </w:tc>
      </w:tr>
      <w:tr w:rsidR="00062A2B" w:rsidRPr="00D2655B" w:rsidTr="009F79F8">
        <w:trPr>
          <w:trHeight w:val="262"/>
        </w:trPr>
        <w:tc>
          <w:tcPr>
            <w:tcW w:w="2139" w:type="dxa"/>
            <w:vMerge/>
          </w:tcPr>
          <w:p w:rsidR="00062A2B" w:rsidRPr="00D2655B" w:rsidRDefault="00062A2B" w:rsidP="00D2655B">
            <w:pPr>
              <w:jc w:val="left"/>
              <w:rPr>
                <w:rFonts w:cs="Times New Roman"/>
                <w:sz w:val="20"/>
                <w:szCs w:val="20"/>
              </w:rPr>
            </w:pPr>
          </w:p>
        </w:tc>
        <w:tc>
          <w:tcPr>
            <w:tcW w:w="2099" w:type="dxa"/>
            <w:vMerge/>
          </w:tcPr>
          <w:p w:rsidR="00062A2B" w:rsidRPr="00D2655B" w:rsidRDefault="00062A2B" w:rsidP="009F79F8">
            <w:pPr>
              <w:jc w:val="left"/>
              <w:rPr>
                <w:rFonts w:cs="Times New Roman"/>
                <w:sz w:val="20"/>
                <w:szCs w:val="20"/>
              </w:rPr>
            </w:pPr>
          </w:p>
        </w:tc>
        <w:tc>
          <w:tcPr>
            <w:tcW w:w="2198" w:type="dxa"/>
            <w:vMerge/>
          </w:tcPr>
          <w:p w:rsidR="00062A2B" w:rsidRPr="00D2655B" w:rsidRDefault="00062A2B" w:rsidP="00D2655B">
            <w:pPr>
              <w:jc w:val="left"/>
              <w:rPr>
                <w:rFonts w:cs="Times New Roman"/>
                <w:sz w:val="20"/>
                <w:szCs w:val="20"/>
              </w:rPr>
            </w:pPr>
          </w:p>
        </w:tc>
        <w:tc>
          <w:tcPr>
            <w:tcW w:w="1516" w:type="dxa"/>
            <w:vAlign w:val="center"/>
          </w:tcPr>
          <w:p w:rsidR="00062A2B" w:rsidRPr="00D2655B" w:rsidRDefault="00062A2B" w:rsidP="00D2655B">
            <w:pPr>
              <w:jc w:val="left"/>
              <w:rPr>
                <w:rFonts w:cs="Times New Roman"/>
                <w:sz w:val="20"/>
                <w:szCs w:val="20"/>
              </w:rPr>
            </w:pPr>
            <w:r>
              <w:rPr>
                <w:rFonts w:cs="Times New Roman"/>
                <w:sz w:val="20"/>
                <w:szCs w:val="20"/>
              </w:rPr>
              <w:t xml:space="preserve">Поселок </w:t>
            </w:r>
            <w:proofErr w:type="spellStart"/>
            <w:r>
              <w:rPr>
                <w:rFonts w:cs="Times New Roman"/>
                <w:sz w:val="20"/>
                <w:szCs w:val="20"/>
              </w:rPr>
              <w:t>Товарково</w:t>
            </w:r>
            <w:proofErr w:type="spellEnd"/>
          </w:p>
        </w:tc>
        <w:tc>
          <w:tcPr>
            <w:tcW w:w="1517" w:type="dxa"/>
            <w:vAlign w:val="center"/>
          </w:tcPr>
          <w:p w:rsidR="00062A2B" w:rsidRPr="00D2655B" w:rsidRDefault="00062A2B" w:rsidP="009F79F8">
            <w:pPr>
              <w:jc w:val="center"/>
              <w:rPr>
                <w:rFonts w:cs="Times New Roman"/>
                <w:sz w:val="20"/>
                <w:szCs w:val="20"/>
              </w:rPr>
            </w:pPr>
            <w:r>
              <w:rPr>
                <w:rFonts w:cs="Times New Roman"/>
                <w:sz w:val="20"/>
                <w:szCs w:val="20"/>
              </w:rPr>
              <w:t>1</w:t>
            </w:r>
          </w:p>
        </w:tc>
      </w:tr>
      <w:tr w:rsidR="00062A2B" w:rsidRPr="00D2655B" w:rsidTr="009F79F8">
        <w:trPr>
          <w:trHeight w:val="262"/>
        </w:trPr>
        <w:tc>
          <w:tcPr>
            <w:tcW w:w="2139" w:type="dxa"/>
            <w:vMerge/>
          </w:tcPr>
          <w:p w:rsidR="00062A2B" w:rsidRPr="00D2655B" w:rsidRDefault="00062A2B" w:rsidP="00D2655B">
            <w:pPr>
              <w:jc w:val="left"/>
              <w:rPr>
                <w:rFonts w:cs="Times New Roman"/>
                <w:sz w:val="20"/>
                <w:szCs w:val="20"/>
              </w:rPr>
            </w:pPr>
          </w:p>
        </w:tc>
        <w:tc>
          <w:tcPr>
            <w:tcW w:w="2099" w:type="dxa"/>
            <w:vMerge/>
          </w:tcPr>
          <w:p w:rsidR="00062A2B" w:rsidRPr="00D2655B" w:rsidRDefault="00062A2B" w:rsidP="009F79F8">
            <w:pPr>
              <w:jc w:val="left"/>
              <w:rPr>
                <w:rFonts w:cs="Times New Roman"/>
                <w:sz w:val="20"/>
                <w:szCs w:val="20"/>
              </w:rPr>
            </w:pPr>
          </w:p>
        </w:tc>
        <w:tc>
          <w:tcPr>
            <w:tcW w:w="2198" w:type="dxa"/>
            <w:vMerge/>
          </w:tcPr>
          <w:p w:rsidR="00062A2B" w:rsidRPr="00D2655B" w:rsidRDefault="00062A2B" w:rsidP="00D2655B">
            <w:pPr>
              <w:jc w:val="left"/>
              <w:rPr>
                <w:rFonts w:cs="Times New Roman"/>
                <w:sz w:val="20"/>
                <w:szCs w:val="20"/>
              </w:rPr>
            </w:pPr>
          </w:p>
        </w:tc>
        <w:tc>
          <w:tcPr>
            <w:tcW w:w="1516" w:type="dxa"/>
            <w:vAlign w:val="center"/>
          </w:tcPr>
          <w:p w:rsidR="00062A2B" w:rsidRPr="00D2655B" w:rsidRDefault="00062A2B" w:rsidP="00D2655B">
            <w:pPr>
              <w:jc w:val="left"/>
              <w:rPr>
                <w:rFonts w:cs="Times New Roman"/>
                <w:sz w:val="20"/>
                <w:szCs w:val="20"/>
              </w:rPr>
            </w:pPr>
            <w:r>
              <w:rPr>
                <w:rFonts w:cs="Times New Roman"/>
                <w:sz w:val="20"/>
                <w:szCs w:val="20"/>
              </w:rPr>
              <w:t>Поселок Полотняный Завод</w:t>
            </w:r>
          </w:p>
        </w:tc>
        <w:tc>
          <w:tcPr>
            <w:tcW w:w="1517" w:type="dxa"/>
            <w:vAlign w:val="center"/>
          </w:tcPr>
          <w:p w:rsidR="00062A2B" w:rsidRPr="00D2655B" w:rsidRDefault="00062A2B" w:rsidP="009F79F8">
            <w:pPr>
              <w:jc w:val="center"/>
              <w:rPr>
                <w:rFonts w:cs="Times New Roman"/>
                <w:sz w:val="20"/>
                <w:szCs w:val="20"/>
              </w:rPr>
            </w:pPr>
            <w:r>
              <w:rPr>
                <w:rFonts w:cs="Times New Roman"/>
                <w:sz w:val="20"/>
                <w:szCs w:val="20"/>
              </w:rPr>
              <w:t>1</w:t>
            </w:r>
          </w:p>
        </w:tc>
      </w:tr>
      <w:tr w:rsidR="00062A2B" w:rsidRPr="00D2655B" w:rsidTr="009F79F8">
        <w:trPr>
          <w:trHeight w:val="262"/>
        </w:trPr>
        <w:tc>
          <w:tcPr>
            <w:tcW w:w="2139" w:type="dxa"/>
            <w:vMerge/>
          </w:tcPr>
          <w:p w:rsidR="00062A2B" w:rsidRPr="00D2655B" w:rsidRDefault="00062A2B" w:rsidP="00D2655B">
            <w:pPr>
              <w:jc w:val="left"/>
              <w:rPr>
                <w:rFonts w:cs="Times New Roman"/>
                <w:sz w:val="20"/>
                <w:szCs w:val="20"/>
              </w:rPr>
            </w:pPr>
          </w:p>
        </w:tc>
        <w:tc>
          <w:tcPr>
            <w:tcW w:w="2099" w:type="dxa"/>
            <w:vAlign w:val="center"/>
          </w:tcPr>
          <w:p w:rsidR="00062A2B" w:rsidRPr="00D2655B" w:rsidRDefault="00062A2B" w:rsidP="009F79F8">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объектов</w:t>
            </w:r>
          </w:p>
        </w:tc>
        <w:tc>
          <w:tcPr>
            <w:tcW w:w="2198" w:type="dxa"/>
          </w:tcPr>
          <w:p w:rsidR="00062A2B" w:rsidRPr="00D2655B" w:rsidRDefault="00062A2B" w:rsidP="00D2655B">
            <w:pPr>
              <w:jc w:val="left"/>
              <w:rPr>
                <w:rFonts w:cs="Times New Roman"/>
                <w:sz w:val="20"/>
                <w:szCs w:val="20"/>
              </w:rPr>
            </w:pPr>
            <w:r>
              <w:rPr>
                <w:rFonts w:cs="Times New Roman"/>
                <w:sz w:val="20"/>
                <w:szCs w:val="20"/>
              </w:rPr>
              <w:t xml:space="preserve">Комбинированная </w:t>
            </w:r>
            <w:proofErr w:type="spellStart"/>
            <w:r>
              <w:rPr>
                <w:rFonts w:cs="Times New Roman"/>
                <w:sz w:val="20"/>
                <w:szCs w:val="20"/>
              </w:rPr>
              <w:t>пешеходно</w:t>
            </w:r>
            <w:proofErr w:type="spellEnd"/>
            <w:r>
              <w:rPr>
                <w:rFonts w:cs="Times New Roman"/>
                <w:sz w:val="20"/>
                <w:szCs w:val="20"/>
              </w:rPr>
              <w:t>-транспортная доступность до объекта, мин.</w:t>
            </w:r>
          </w:p>
        </w:tc>
        <w:tc>
          <w:tcPr>
            <w:tcW w:w="3033" w:type="dxa"/>
            <w:gridSpan w:val="2"/>
            <w:vAlign w:val="center"/>
          </w:tcPr>
          <w:p w:rsidR="00062A2B" w:rsidRPr="00D2655B" w:rsidRDefault="00062A2B" w:rsidP="009F79F8">
            <w:pPr>
              <w:jc w:val="center"/>
              <w:rPr>
                <w:rFonts w:cs="Times New Roman"/>
                <w:sz w:val="20"/>
                <w:szCs w:val="20"/>
              </w:rPr>
            </w:pPr>
            <w:r>
              <w:rPr>
                <w:rFonts w:cs="Times New Roman"/>
                <w:sz w:val="20"/>
                <w:szCs w:val="20"/>
              </w:rPr>
              <w:t>30</w:t>
            </w:r>
          </w:p>
        </w:tc>
      </w:tr>
    </w:tbl>
    <w:p w:rsidR="00062A2B" w:rsidRDefault="00062A2B" w:rsidP="00062A2B">
      <w:pPr>
        <w:spacing w:line="240" w:lineRule="auto"/>
        <w:rPr>
          <w:sz w:val="20"/>
          <w:szCs w:val="20"/>
        </w:rPr>
      </w:pPr>
      <w:r>
        <w:rPr>
          <w:sz w:val="20"/>
          <w:szCs w:val="20"/>
        </w:rPr>
        <w:t>* Примечание:</w:t>
      </w:r>
    </w:p>
    <w:p w:rsidR="00062A2B" w:rsidRDefault="00062A2B" w:rsidP="00062A2B">
      <w:pPr>
        <w:spacing w:line="240" w:lineRule="auto"/>
        <w:rPr>
          <w:sz w:val="20"/>
          <w:szCs w:val="20"/>
        </w:rPr>
      </w:pPr>
      <w:r>
        <w:rPr>
          <w:sz w:val="20"/>
          <w:szCs w:val="20"/>
        </w:rPr>
        <w:t xml:space="preserve">1. </w:t>
      </w:r>
      <w:r w:rsidRPr="009F79F8">
        <w:rPr>
          <w:sz w:val="20"/>
          <w:szCs w:val="20"/>
        </w:rPr>
        <w:t>Физкультурно-спортивные сооружения сети общего пользования следует</w:t>
      </w:r>
      <w:r>
        <w:rPr>
          <w:sz w:val="20"/>
          <w:szCs w:val="20"/>
        </w:rPr>
        <w:t xml:space="preserve"> </w:t>
      </w:r>
      <w:r w:rsidRPr="009F79F8">
        <w:rPr>
          <w:sz w:val="20"/>
          <w:szCs w:val="20"/>
        </w:rPr>
        <w:t xml:space="preserve">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062A2B" w:rsidRDefault="00062A2B" w:rsidP="00062A2B">
      <w:pPr>
        <w:spacing w:line="240" w:lineRule="auto"/>
        <w:rPr>
          <w:sz w:val="20"/>
          <w:szCs w:val="20"/>
        </w:rPr>
      </w:pPr>
      <w:r>
        <w:rPr>
          <w:sz w:val="20"/>
          <w:szCs w:val="20"/>
        </w:rPr>
        <w:t xml:space="preserve">2. </w:t>
      </w:r>
      <w:r w:rsidRPr="009F79F8">
        <w:rPr>
          <w:sz w:val="20"/>
          <w:szCs w:val="20"/>
        </w:rPr>
        <w:t>Комплексы физкультурно-оздоровительных площадок предусматриваются в каждом населенном пункте</w:t>
      </w:r>
      <w:r>
        <w:rPr>
          <w:sz w:val="20"/>
          <w:szCs w:val="20"/>
        </w:rPr>
        <w:t xml:space="preserve"> с числом жителей более 50 чел</w:t>
      </w:r>
      <w:r w:rsidRPr="009F79F8">
        <w:rPr>
          <w:sz w:val="20"/>
          <w:szCs w:val="20"/>
        </w:rPr>
        <w:t>.</w:t>
      </w:r>
    </w:p>
    <w:p w:rsidR="00062A2B" w:rsidRDefault="00062A2B" w:rsidP="00062A2B">
      <w:pPr>
        <w:spacing w:line="240" w:lineRule="auto"/>
        <w:rPr>
          <w:sz w:val="20"/>
          <w:szCs w:val="20"/>
        </w:rPr>
      </w:pPr>
      <w:r>
        <w:rPr>
          <w:sz w:val="20"/>
          <w:szCs w:val="20"/>
        </w:rPr>
        <w:t xml:space="preserve">3. В сельских населенных пунктах МР «Дзержинский район» с населением 50-500 чел. следует размещать </w:t>
      </w:r>
      <w:r w:rsidRPr="00BB68A8">
        <w:rPr>
          <w:sz w:val="20"/>
          <w:szCs w:val="20"/>
        </w:rPr>
        <w:t>игровые спортивные площадки и (или) уличные тренажеры, турники, приспособленные площадки, не требующие капитальных вложений.</w:t>
      </w:r>
    </w:p>
    <w:p w:rsidR="00062A2B" w:rsidRDefault="00062A2B" w:rsidP="00062A2B">
      <w:pPr>
        <w:spacing w:line="240" w:lineRule="auto"/>
        <w:rPr>
          <w:sz w:val="20"/>
          <w:szCs w:val="20"/>
        </w:rPr>
      </w:pPr>
      <w:r>
        <w:rPr>
          <w:sz w:val="20"/>
          <w:szCs w:val="20"/>
        </w:rPr>
        <w:t xml:space="preserve">4. В сельских населенных пунктах МР «Дзержинский район» с населением более 500 чел. следует размещать </w:t>
      </w:r>
      <w:r w:rsidRPr="00BB68A8">
        <w:rPr>
          <w:sz w:val="20"/>
          <w:szCs w:val="20"/>
        </w:rPr>
        <w:t>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062A2B" w:rsidRPr="009F79F8" w:rsidRDefault="00062A2B" w:rsidP="00062A2B">
      <w:pPr>
        <w:spacing w:line="240" w:lineRule="auto"/>
        <w:rPr>
          <w:sz w:val="20"/>
          <w:szCs w:val="20"/>
        </w:rPr>
      </w:pPr>
      <w:r>
        <w:rPr>
          <w:sz w:val="20"/>
          <w:szCs w:val="20"/>
        </w:rPr>
        <w:t>5. Объекты местного значения в области физической культуры и спорта на территории МР «Дзержинский район» должны обеспечивать возможность систематический занятий физической культурой и спортом на уровне не менее 58% от общей численности населения муниципального района к 2026 году.</w:t>
      </w:r>
      <w:r>
        <w:rPr>
          <w:rStyle w:val="ae"/>
          <w:sz w:val="20"/>
          <w:szCs w:val="20"/>
        </w:rPr>
        <w:footnoteReference w:id="13"/>
      </w:r>
    </w:p>
    <w:p w:rsidR="00D2655B" w:rsidRPr="009F79F8" w:rsidRDefault="00D2655B" w:rsidP="009F79F8">
      <w:pPr>
        <w:rPr>
          <w:sz w:val="20"/>
          <w:szCs w:val="20"/>
        </w:rPr>
      </w:pPr>
    </w:p>
    <w:p w:rsidR="00FF5860" w:rsidRPr="00D17084" w:rsidRDefault="00D17084" w:rsidP="00D17084">
      <w:pPr>
        <w:ind w:firstLine="709"/>
        <w:outlineLvl w:val="2"/>
        <w:rPr>
          <w:b/>
          <w:szCs w:val="24"/>
        </w:rPr>
      </w:pPr>
      <w:bookmarkStart w:id="16" w:name="_Toc153461417"/>
      <w:r w:rsidRPr="00D17084">
        <w:rPr>
          <w:b/>
          <w:szCs w:val="24"/>
        </w:rPr>
        <w:t>1.2.</w:t>
      </w:r>
      <w:r w:rsidR="00825617">
        <w:rPr>
          <w:b/>
          <w:szCs w:val="24"/>
        </w:rPr>
        <w:t>9</w:t>
      </w:r>
      <w:r>
        <w:rPr>
          <w:b/>
          <w:szCs w:val="24"/>
        </w:rPr>
        <w:t xml:space="preserve"> </w:t>
      </w:r>
      <w:r w:rsidRPr="00D17084">
        <w:rPr>
          <w:b/>
          <w:szCs w:val="24"/>
        </w:rPr>
        <w:t>Обработка, утилизация, обезвреживание, размещение твердых коммунальных отходов</w:t>
      </w:r>
      <w:bookmarkEnd w:id="16"/>
    </w:p>
    <w:p w:rsidR="005F4816" w:rsidRDefault="005F4816" w:rsidP="005F4816">
      <w:pPr>
        <w:ind w:firstLine="709"/>
        <w:rPr>
          <w:szCs w:val="28"/>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и максимально допустимый уровень территориальной доступности для населения Дзержинского района Калужской области</w:t>
      </w:r>
      <w:r w:rsidRPr="00A60C00">
        <w:rPr>
          <w:szCs w:val="28"/>
        </w:rPr>
        <w:t xml:space="preserve"> 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Pr="00A60C00">
        <w:rPr>
          <w:szCs w:val="28"/>
        </w:rPr>
        <w:t xml:space="preserve"> </w:t>
      </w:r>
      <w:r>
        <w:rPr>
          <w:szCs w:val="28"/>
        </w:rPr>
        <w:t>Калужской области (ТСОО Калужской области)</w:t>
      </w:r>
      <w:r w:rsidRPr="00A60C00">
        <w:rPr>
          <w:szCs w:val="28"/>
        </w:rPr>
        <w:t>.</w:t>
      </w:r>
      <w:r>
        <w:rPr>
          <w:rStyle w:val="ae"/>
          <w:szCs w:val="28"/>
        </w:rPr>
        <w:footnoteReference w:id="14"/>
      </w:r>
    </w:p>
    <w:p w:rsidR="00FF5860" w:rsidRDefault="00FF5860" w:rsidP="0089298D">
      <w:pPr>
        <w:ind w:firstLine="709"/>
        <w:rPr>
          <w:szCs w:val="24"/>
        </w:rPr>
      </w:pPr>
    </w:p>
    <w:p w:rsidR="003C5244" w:rsidRDefault="00D17084" w:rsidP="00D17084">
      <w:pPr>
        <w:ind w:firstLine="709"/>
        <w:outlineLvl w:val="2"/>
        <w:rPr>
          <w:b/>
          <w:szCs w:val="24"/>
        </w:rPr>
      </w:pPr>
      <w:bookmarkStart w:id="17" w:name="_Toc153461418"/>
      <w:r w:rsidRPr="00D17084">
        <w:rPr>
          <w:b/>
          <w:szCs w:val="24"/>
        </w:rPr>
        <w:lastRenderedPageBreak/>
        <w:t>1.2.</w:t>
      </w:r>
      <w:r w:rsidR="00825617">
        <w:rPr>
          <w:b/>
          <w:szCs w:val="24"/>
        </w:rPr>
        <w:t>10</w:t>
      </w:r>
      <w:proofErr w:type="gramStart"/>
      <w:r>
        <w:rPr>
          <w:b/>
          <w:szCs w:val="24"/>
        </w:rPr>
        <w:t xml:space="preserve"> </w:t>
      </w:r>
      <w:r w:rsidR="003C5244" w:rsidRPr="003C5244">
        <w:rPr>
          <w:b/>
          <w:szCs w:val="24"/>
        </w:rPr>
        <w:t>И</w:t>
      </w:r>
      <w:proofErr w:type="gramEnd"/>
      <w:r w:rsidR="003C5244" w:rsidRPr="003C5244">
        <w:rPr>
          <w:b/>
          <w:szCs w:val="24"/>
        </w:rPr>
        <w:t>ные области в связи с решением вопросов местного значения муниципального района</w:t>
      </w:r>
      <w:bookmarkEnd w:id="17"/>
      <w:r w:rsidR="003C5244" w:rsidRPr="003C5244">
        <w:rPr>
          <w:b/>
          <w:szCs w:val="24"/>
        </w:rPr>
        <w:t xml:space="preserve"> </w:t>
      </w:r>
    </w:p>
    <w:p w:rsidR="00FF5860" w:rsidRPr="00D17084" w:rsidRDefault="003C5244" w:rsidP="003C5244">
      <w:pPr>
        <w:ind w:left="709"/>
        <w:outlineLvl w:val="3"/>
        <w:rPr>
          <w:b/>
          <w:szCs w:val="24"/>
        </w:rPr>
      </w:pPr>
      <w:bookmarkStart w:id="18" w:name="_Toc153461419"/>
      <w:r w:rsidRPr="00D17084">
        <w:rPr>
          <w:b/>
          <w:szCs w:val="24"/>
        </w:rPr>
        <w:t>1.2.</w:t>
      </w:r>
      <w:r>
        <w:rPr>
          <w:b/>
          <w:szCs w:val="24"/>
        </w:rPr>
        <w:t xml:space="preserve">10.1 </w:t>
      </w:r>
      <w:r w:rsidR="007D4084">
        <w:rPr>
          <w:b/>
          <w:szCs w:val="24"/>
        </w:rPr>
        <w:t>Благоустройство территории</w:t>
      </w:r>
      <w:bookmarkEnd w:id="18"/>
    </w:p>
    <w:p w:rsidR="00FF5860" w:rsidRDefault="001019B5" w:rsidP="001019B5">
      <w:pPr>
        <w:pStyle w:val="a3"/>
      </w:pPr>
      <w:r>
        <w:t xml:space="preserve">Таблица </w:t>
      </w:r>
      <w:fldSimple w:instr=" SEQ Таблица \* ARABIC ">
        <w:r w:rsidR="00E43E91">
          <w:rPr>
            <w:noProof/>
          </w:rPr>
          <w:t>13</w:t>
        </w:r>
      </w:fldSimple>
      <w:r>
        <w:t xml:space="preserve"> –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w:t>
      </w:r>
    </w:p>
    <w:tbl>
      <w:tblPr>
        <w:tblStyle w:val="af"/>
        <w:tblW w:w="9469" w:type="dxa"/>
        <w:tblCellMar>
          <w:left w:w="57" w:type="dxa"/>
          <w:right w:w="57" w:type="dxa"/>
        </w:tblCellMar>
        <w:tblLook w:val="04A0" w:firstRow="1" w:lastRow="0" w:firstColumn="1" w:lastColumn="0" w:noHBand="0" w:noVBand="1"/>
      </w:tblPr>
      <w:tblGrid>
        <w:gridCol w:w="2139"/>
        <w:gridCol w:w="2099"/>
        <w:gridCol w:w="2198"/>
        <w:gridCol w:w="1516"/>
        <w:gridCol w:w="1517"/>
      </w:tblGrid>
      <w:tr w:rsidR="001019B5" w:rsidRPr="00FF41BF" w:rsidTr="00350006">
        <w:trPr>
          <w:trHeight w:val="643"/>
          <w:tblHeader/>
        </w:trPr>
        <w:tc>
          <w:tcPr>
            <w:tcW w:w="2139" w:type="dxa"/>
            <w:vAlign w:val="center"/>
          </w:tcPr>
          <w:p w:rsidR="001019B5" w:rsidRPr="00FF41BF" w:rsidRDefault="001019B5" w:rsidP="00350006">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1019B5" w:rsidRPr="00FF41BF" w:rsidRDefault="001019B5" w:rsidP="00350006">
            <w:pPr>
              <w:jc w:val="center"/>
              <w:rPr>
                <w:rFonts w:cs="Times New Roman"/>
                <w:sz w:val="20"/>
                <w:szCs w:val="20"/>
              </w:rPr>
            </w:pPr>
            <w:r w:rsidRPr="00013BE2">
              <w:rPr>
                <w:rFonts w:cs="Times New Roman"/>
                <w:b/>
                <w:sz w:val="20"/>
                <w:szCs w:val="20"/>
              </w:rPr>
              <w:t>Тип расчетного показателя</w:t>
            </w:r>
          </w:p>
        </w:tc>
        <w:tc>
          <w:tcPr>
            <w:tcW w:w="2198" w:type="dxa"/>
            <w:vAlign w:val="center"/>
          </w:tcPr>
          <w:p w:rsidR="001019B5" w:rsidRPr="00FF41BF" w:rsidRDefault="001019B5" w:rsidP="00350006">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2"/>
            <w:vAlign w:val="center"/>
          </w:tcPr>
          <w:p w:rsidR="001019B5" w:rsidRPr="00FF41BF" w:rsidRDefault="001019B5" w:rsidP="00350006">
            <w:pPr>
              <w:jc w:val="center"/>
              <w:rPr>
                <w:rFonts w:cs="Times New Roman"/>
                <w:sz w:val="20"/>
                <w:szCs w:val="20"/>
              </w:rPr>
            </w:pPr>
            <w:r w:rsidRPr="00013BE2">
              <w:rPr>
                <w:rFonts w:cs="Times New Roman"/>
                <w:b/>
                <w:sz w:val="20"/>
                <w:szCs w:val="20"/>
              </w:rPr>
              <w:t>Значение расчетного показателя</w:t>
            </w:r>
          </w:p>
        </w:tc>
      </w:tr>
      <w:tr w:rsidR="00F5224A" w:rsidRPr="00D2655B" w:rsidTr="00350006">
        <w:trPr>
          <w:trHeight w:val="428"/>
        </w:trPr>
        <w:tc>
          <w:tcPr>
            <w:tcW w:w="2139" w:type="dxa"/>
            <w:vMerge w:val="restart"/>
          </w:tcPr>
          <w:p w:rsidR="00F5224A" w:rsidRPr="00D2655B" w:rsidRDefault="00F5224A" w:rsidP="00350006">
            <w:pPr>
              <w:pStyle w:val="Default"/>
              <w:rPr>
                <w:sz w:val="20"/>
                <w:szCs w:val="20"/>
              </w:rPr>
            </w:pPr>
            <w:r>
              <w:rPr>
                <w:sz w:val="20"/>
                <w:szCs w:val="20"/>
              </w:rPr>
              <w:t>Озелененные территории общего пользования</w:t>
            </w:r>
          </w:p>
        </w:tc>
        <w:tc>
          <w:tcPr>
            <w:tcW w:w="2099" w:type="dxa"/>
            <w:vMerge w:val="restart"/>
          </w:tcPr>
          <w:p w:rsidR="00F5224A" w:rsidRPr="00D2655B" w:rsidRDefault="00F5224A" w:rsidP="00350006">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8" w:type="dxa"/>
            <w:vMerge w:val="restart"/>
          </w:tcPr>
          <w:p w:rsidR="00F5224A" w:rsidRPr="00D2655B" w:rsidRDefault="00F5224A" w:rsidP="00350006">
            <w:pPr>
              <w:jc w:val="left"/>
              <w:rPr>
                <w:rFonts w:cs="Times New Roman"/>
                <w:sz w:val="20"/>
                <w:szCs w:val="20"/>
              </w:rPr>
            </w:pPr>
            <w:r w:rsidRPr="00F5224A">
              <w:rPr>
                <w:rFonts w:cs="Times New Roman"/>
                <w:sz w:val="20"/>
                <w:szCs w:val="20"/>
              </w:rPr>
              <w:t>Площадь озелененных территорий общего пользования, м</w:t>
            </w:r>
            <w:proofErr w:type="gramStart"/>
            <w:r w:rsidRPr="00F5224A">
              <w:rPr>
                <w:rFonts w:cs="Times New Roman"/>
                <w:sz w:val="20"/>
                <w:szCs w:val="20"/>
                <w:vertAlign w:val="superscript"/>
              </w:rPr>
              <w:t>2</w:t>
            </w:r>
            <w:proofErr w:type="gramEnd"/>
            <w:r w:rsidRPr="00F5224A">
              <w:rPr>
                <w:rFonts w:cs="Times New Roman"/>
                <w:sz w:val="20"/>
                <w:szCs w:val="20"/>
              </w:rPr>
              <w:t xml:space="preserve"> на 1 жителя</w:t>
            </w:r>
          </w:p>
        </w:tc>
        <w:tc>
          <w:tcPr>
            <w:tcW w:w="1516" w:type="dxa"/>
            <w:vAlign w:val="center"/>
          </w:tcPr>
          <w:p w:rsidR="00F5224A" w:rsidRPr="00D2655B" w:rsidRDefault="00F5224A" w:rsidP="00350006">
            <w:pPr>
              <w:jc w:val="center"/>
              <w:rPr>
                <w:rFonts w:cs="Times New Roman"/>
                <w:sz w:val="20"/>
                <w:szCs w:val="20"/>
              </w:rPr>
            </w:pPr>
            <w:r>
              <w:rPr>
                <w:rFonts w:cs="Times New Roman"/>
                <w:sz w:val="20"/>
                <w:szCs w:val="20"/>
              </w:rPr>
              <w:t xml:space="preserve">Городские поселения </w:t>
            </w:r>
          </w:p>
        </w:tc>
        <w:tc>
          <w:tcPr>
            <w:tcW w:w="1517" w:type="dxa"/>
            <w:vAlign w:val="center"/>
          </w:tcPr>
          <w:p w:rsidR="00F5224A" w:rsidRPr="00D2655B" w:rsidRDefault="00F5224A" w:rsidP="00350006">
            <w:pPr>
              <w:jc w:val="center"/>
              <w:rPr>
                <w:rFonts w:cs="Times New Roman"/>
                <w:sz w:val="20"/>
                <w:szCs w:val="20"/>
              </w:rPr>
            </w:pPr>
            <w:r>
              <w:rPr>
                <w:rFonts w:cs="Times New Roman"/>
                <w:sz w:val="20"/>
                <w:szCs w:val="20"/>
              </w:rPr>
              <w:t>10</w:t>
            </w:r>
          </w:p>
        </w:tc>
      </w:tr>
      <w:tr w:rsidR="00F5224A" w:rsidRPr="00D2655B" w:rsidTr="00F5224A">
        <w:trPr>
          <w:trHeight w:val="513"/>
        </w:trPr>
        <w:tc>
          <w:tcPr>
            <w:tcW w:w="2139" w:type="dxa"/>
            <w:vMerge/>
          </w:tcPr>
          <w:p w:rsidR="00F5224A" w:rsidRPr="00E7690A" w:rsidRDefault="00F5224A" w:rsidP="00350006">
            <w:pPr>
              <w:pStyle w:val="Default"/>
              <w:rPr>
                <w:sz w:val="20"/>
                <w:szCs w:val="20"/>
              </w:rPr>
            </w:pPr>
          </w:p>
        </w:tc>
        <w:tc>
          <w:tcPr>
            <w:tcW w:w="2099" w:type="dxa"/>
            <w:vMerge/>
          </w:tcPr>
          <w:p w:rsidR="00F5224A" w:rsidRPr="00D2655B" w:rsidRDefault="00F5224A" w:rsidP="00350006">
            <w:pPr>
              <w:jc w:val="left"/>
              <w:rPr>
                <w:rFonts w:cs="Times New Roman"/>
                <w:sz w:val="20"/>
                <w:szCs w:val="20"/>
              </w:rPr>
            </w:pPr>
          </w:p>
        </w:tc>
        <w:tc>
          <w:tcPr>
            <w:tcW w:w="2198" w:type="dxa"/>
            <w:vMerge/>
          </w:tcPr>
          <w:p w:rsidR="00F5224A" w:rsidRDefault="00F5224A" w:rsidP="00350006">
            <w:pPr>
              <w:jc w:val="left"/>
              <w:rPr>
                <w:rFonts w:cs="Times New Roman"/>
                <w:sz w:val="20"/>
                <w:szCs w:val="20"/>
              </w:rPr>
            </w:pPr>
          </w:p>
        </w:tc>
        <w:tc>
          <w:tcPr>
            <w:tcW w:w="1516" w:type="dxa"/>
            <w:vAlign w:val="center"/>
          </w:tcPr>
          <w:p w:rsidR="00F5224A" w:rsidRDefault="00F5224A" w:rsidP="00350006">
            <w:pPr>
              <w:jc w:val="center"/>
              <w:rPr>
                <w:rFonts w:cs="Times New Roman"/>
                <w:sz w:val="20"/>
                <w:szCs w:val="20"/>
              </w:rPr>
            </w:pPr>
            <w:r>
              <w:rPr>
                <w:rFonts w:cs="Times New Roman"/>
                <w:sz w:val="20"/>
                <w:szCs w:val="20"/>
              </w:rPr>
              <w:t>Сельские поселения</w:t>
            </w:r>
          </w:p>
        </w:tc>
        <w:tc>
          <w:tcPr>
            <w:tcW w:w="1517" w:type="dxa"/>
            <w:vAlign w:val="center"/>
          </w:tcPr>
          <w:p w:rsidR="00F5224A" w:rsidRDefault="00F5224A" w:rsidP="00350006">
            <w:pPr>
              <w:jc w:val="center"/>
              <w:rPr>
                <w:rFonts w:cs="Times New Roman"/>
                <w:sz w:val="20"/>
                <w:szCs w:val="20"/>
              </w:rPr>
            </w:pPr>
            <w:r>
              <w:rPr>
                <w:rFonts w:cs="Times New Roman"/>
                <w:sz w:val="20"/>
                <w:szCs w:val="20"/>
              </w:rPr>
              <w:t>12</w:t>
            </w:r>
          </w:p>
        </w:tc>
      </w:tr>
      <w:tr w:rsidR="00F5224A" w:rsidRPr="00D2655B" w:rsidTr="00F5224A">
        <w:trPr>
          <w:trHeight w:val="262"/>
        </w:trPr>
        <w:tc>
          <w:tcPr>
            <w:tcW w:w="2139" w:type="dxa"/>
            <w:vMerge/>
          </w:tcPr>
          <w:p w:rsidR="00F5224A" w:rsidRPr="00D2655B" w:rsidRDefault="00F5224A" w:rsidP="00350006">
            <w:pPr>
              <w:jc w:val="left"/>
              <w:rPr>
                <w:rFonts w:cs="Times New Roman"/>
                <w:sz w:val="20"/>
                <w:szCs w:val="20"/>
              </w:rPr>
            </w:pPr>
          </w:p>
        </w:tc>
        <w:tc>
          <w:tcPr>
            <w:tcW w:w="2099" w:type="dxa"/>
            <w:vAlign w:val="center"/>
          </w:tcPr>
          <w:p w:rsidR="00F5224A" w:rsidRPr="00D2655B" w:rsidRDefault="00F5224A" w:rsidP="00350006">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5231" w:type="dxa"/>
            <w:gridSpan w:val="3"/>
            <w:vAlign w:val="center"/>
          </w:tcPr>
          <w:p w:rsidR="00F5224A" w:rsidRPr="00D2655B" w:rsidRDefault="00F5224A" w:rsidP="00F5224A">
            <w:pPr>
              <w:jc w:val="center"/>
              <w:rPr>
                <w:rFonts w:cs="Times New Roman"/>
                <w:sz w:val="20"/>
                <w:szCs w:val="20"/>
              </w:rPr>
            </w:pPr>
            <w:r>
              <w:rPr>
                <w:rFonts w:cs="Times New Roman"/>
                <w:sz w:val="20"/>
                <w:szCs w:val="20"/>
              </w:rPr>
              <w:t>Не нормируется</w:t>
            </w:r>
          </w:p>
        </w:tc>
      </w:tr>
    </w:tbl>
    <w:p w:rsidR="002E2DA6" w:rsidRDefault="002E2DA6" w:rsidP="002E2DA6">
      <w:pPr>
        <w:ind w:left="709"/>
        <w:rPr>
          <w:b/>
          <w:szCs w:val="24"/>
        </w:rPr>
      </w:pPr>
    </w:p>
    <w:p w:rsidR="00FF5860" w:rsidRPr="00D17084" w:rsidRDefault="003C5244" w:rsidP="003C5244">
      <w:pPr>
        <w:ind w:left="709"/>
        <w:outlineLvl w:val="3"/>
        <w:rPr>
          <w:b/>
          <w:szCs w:val="24"/>
        </w:rPr>
      </w:pPr>
      <w:bookmarkStart w:id="19" w:name="_Toc153461420"/>
      <w:r w:rsidRPr="00D17084">
        <w:rPr>
          <w:b/>
          <w:szCs w:val="24"/>
        </w:rPr>
        <w:t>1.2.</w:t>
      </w:r>
      <w:r>
        <w:rPr>
          <w:b/>
          <w:szCs w:val="24"/>
        </w:rPr>
        <w:t>10.2</w:t>
      </w:r>
      <w:r w:rsidR="00D17084">
        <w:rPr>
          <w:b/>
          <w:szCs w:val="24"/>
        </w:rPr>
        <w:t xml:space="preserve"> </w:t>
      </w:r>
      <w:r w:rsidR="007D4084">
        <w:rPr>
          <w:b/>
          <w:szCs w:val="24"/>
        </w:rPr>
        <w:t>Культура</w:t>
      </w:r>
      <w:bookmarkEnd w:id="19"/>
    </w:p>
    <w:p w:rsidR="00FF5860" w:rsidRDefault="00E7690A" w:rsidP="00E7690A">
      <w:pPr>
        <w:pStyle w:val="a3"/>
        <w:rPr>
          <w:szCs w:val="24"/>
        </w:rPr>
      </w:pPr>
      <w:r>
        <w:t xml:space="preserve">Таблица </w:t>
      </w:r>
      <w:fldSimple w:instr=" SEQ Таблица \* ARABIC ">
        <w:r w:rsidR="00E43E91">
          <w:rPr>
            <w:noProof/>
          </w:rPr>
          <w:t>14</w:t>
        </w:r>
      </w:fldSimple>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f"/>
        <w:tblW w:w="10088" w:type="dxa"/>
        <w:tblInd w:w="-227" w:type="dxa"/>
        <w:tblCellMar>
          <w:left w:w="57" w:type="dxa"/>
          <w:right w:w="57" w:type="dxa"/>
        </w:tblCellMar>
        <w:tblLook w:val="04A0" w:firstRow="1" w:lastRow="0" w:firstColumn="1" w:lastColumn="0" w:noHBand="0" w:noVBand="1"/>
      </w:tblPr>
      <w:tblGrid>
        <w:gridCol w:w="2253"/>
        <w:gridCol w:w="2851"/>
        <w:gridCol w:w="2505"/>
        <w:gridCol w:w="1606"/>
        <w:gridCol w:w="873"/>
      </w:tblGrid>
      <w:tr w:rsidR="00E7690A" w:rsidRPr="00FF41BF" w:rsidTr="00A940AC">
        <w:trPr>
          <w:trHeight w:val="643"/>
          <w:tblHeader/>
        </w:trPr>
        <w:tc>
          <w:tcPr>
            <w:tcW w:w="2253" w:type="dxa"/>
            <w:vAlign w:val="center"/>
          </w:tcPr>
          <w:p w:rsidR="00E7690A" w:rsidRPr="00FF41BF" w:rsidRDefault="00E7690A" w:rsidP="00350006">
            <w:pPr>
              <w:jc w:val="center"/>
              <w:rPr>
                <w:rFonts w:cs="Times New Roman"/>
                <w:sz w:val="20"/>
                <w:szCs w:val="20"/>
              </w:rPr>
            </w:pPr>
            <w:r w:rsidRPr="00013BE2">
              <w:rPr>
                <w:rFonts w:cs="Times New Roman"/>
                <w:b/>
                <w:sz w:val="20"/>
                <w:szCs w:val="20"/>
              </w:rPr>
              <w:t>Наименование вида объектов</w:t>
            </w:r>
          </w:p>
        </w:tc>
        <w:tc>
          <w:tcPr>
            <w:tcW w:w="2851" w:type="dxa"/>
            <w:vAlign w:val="center"/>
          </w:tcPr>
          <w:p w:rsidR="00E7690A" w:rsidRPr="00FF41BF" w:rsidRDefault="00E7690A" w:rsidP="00350006">
            <w:pPr>
              <w:jc w:val="center"/>
              <w:rPr>
                <w:rFonts w:cs="Times New Roman"/>
                <w:sz w:val="20"/>
                <w:szCs w:val="20"/>
              </w:rPr>
            </w:pPr>
            <w:r w:rsidRPr="00013BE2">
              <w:rPr>
                <w:rFonts w:cs="Times New Roman"/>
                <w:b/>
                <w:sz w:val="20"/>
                <w:szCs w:val="20"/>
              </w:rPr>
              <w:t>Тип расчетного показателя</w:t>
            </w:r>
          </w:p>
        </w:tc>
        <w:tc>
          <w:tcPr>
            <w:tcW w:w="2505" w:type="dxa"/>
            <w:vAlign w:val="center"/>
          </w:tcPr>
          <w:p w:rsidR="00E7690A" w:rsidRPr="00FF41BF" w:rsidRDefault="00E7690A" w:rsidP="00350006">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479" w:type="dxa"/>
            <w:gridSpan w:val="2"/>
            <w:vAlign w:val="center"/>
          </w:tcPr>
          <w:p w:rsidR="00E7690A" w:rsidRPr="00FF41BF" w:rsidRDefault="00E7690A" w:rsidP="00350006">
            <w:pPr>
              <w:jc w:val="center"/>
              <w:rPr>
                <w:rFonts w:cs="Times New Roman"/>
                <w:sz w:val="20"/>
                <w:szCs w:val="20"/>
              </w:rPr>
            </w:pPr>
            <w:r w:rsidRPr="00013BE2">
              <w:rPr>
                <w:rFonts w:cs="Times New Roman"/>
                <w:b/>
                <w:sz w:val="20"/>
                <w:szCs w:val="20"/>
              </w:rPr>
              <w:t>Значение расчетного показателя</w:t>
            </w:r>
          </w:p>
        </w:tc>
      </w:tr>
      <w:tr w:rsidR="00E43E91" w:rsidRPr="00D2655B" w:rsidTr="00A940AC">
        <w:trPr>
          <w:trHeight w:val="428"/>
        </w:trPr>
        <w:tc>
          <w:tcPr>
            <w:tcW w:w="2253" w:type="dxa"/>
          </w:tcPr>
          <w:p w:rsidR="00E43E91" w:rsidRPr="00D2655B" w:rsidRDefault="00E43E91" w:rsidP="00350006">
            <w:pPr>
              <w:pStyle w:val="Default"/>
              <w:rPr>
                <w:sz w:val="20"/>
                <w:szCs w:val="20"/>
              </w:rPr>
            </w:pPr>
            <w:proofErr w:type="spellStart"/>
            <w:r w:rsidRPr="00E7690A">
              <w:rPr>
                <w:sz w:val="20"/>
                <w:szCs w:val="20"/>
              </w:rPr>
              <w:t>Межпоселенческая</w:t>
            </w:r>
            <w:proofErr w:type="spellEnd"/>
            <w:r w:rsidRPr="00E7690A">
              <w:rPr>
                <w:sz w:val="20"/>
                <w:szCs w:val="20"/>
              </w:rPr>
              <w:t xml:space="preserve"> библиотека</w:t>
            </w:r>
          </w:p>
        </w:tc>
        <w:tc>
          <w:tcPr>
            <w:tcW w:w="2851" w:type="dxa"/>
            <w:vMerge w:val="restart"/>
          </w:tcPr>
          <w:p w:rsidR="00E43E91" w:rsidRPr="00D2655B" w:rsidRDefault="00E43E91" w:rsidP="00350006">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505" w:type="dxa"/>
          </w:tcPr>
          <w:p w:rsidR="00E43E91" w:rsidRPr="00D2655B" w:rsidRDefault="00E43E91" w:rsidP="00350006">
            <w:pPr>
              <w:jc w:val="left"/>
              <w:rPr>
                <w:rFonts w:cs="Times New Roman"/>
                <w:sz w:val="20"/>
                <w:szCs w:val="20"/>
              </w:rPr>
            </w:pPr>
            <w:r>
              <w:rPr>
                <w:rFonts w:cs="Times New Roman"/>
                <w:sz w:val="20"/>
                <w:szCs w:val="20"/>
              </w:rPr>
              <w:t>Количество объектов на муниципальный район, ед.</w:t>
            </w:r>
          </w:p>
        </w:tc>
        <w:tc>
          <w:tcPr>
            <w:tcW w:w="2479" w:type="dxa"/>
            <w:gridSpan w:val="2"/>
            <w:vAlign w:val="center"/>
          </w:tcPr>
          <w:p w:rsidR="00E43E91" w:rsidRPr="00D2655B" w:rsidRDefault="00E43E91" w:rsidP="00350006">
            <w:pPr>
              <w:jc w:val="center"/>
              <w:rPr>
                <w:rFonts w:cs="Times New Roman"/>
                <w:sz w:val="20"/>
                <w:szCs w:val="20"/>
              </w:rPr>
            </w:pPr>
            <w:r>
              <w:rPr>
                <w:rFonts w:cs="Times New Roman"/>
                <w:sz w:val="20"/>
                <w:szCs w:val="20"/>
              </w:rPr>
              <w:t>1 (в городе Кондрово)</w:t>
            </w:r>
          </w:p>
        </w:tc>
      </w:tr>
      <w:tr w:rsidR="00E43E91" w:rsidRPr="00D2655B" w:rsidTr="00A940AC">
        <w:trPr>
          <w:trHeight w:val="428"/>
        </w:trPr>
        <w:tc>
          <w:tcPr>
            <w:tcW w:w="2253" w:type="dxa"/>
          </w:tcPr>
          <w:p w:rsidR="00E43E91" w:rsidRPr="00E7690A" w:rsidRDefault="00E43E91" w:rsidP="00350006">
            <w:pPr>
              <w:pStyle w:val="Default"/>
              <w:rPr>
                <w:sz w:val="20"/>
                <w:szCs w:val="20"/>
              </w:rPr>
            </w:pPr>
            <w:r>
              <w:rPr>
                <w:sz w:val="20"/>
                <w:szCs w:val="20"/>
              </w:rPr>
              <w:t>Детская библиотека</w:t>
            </w:r>
          </w:p>
        </w:tc>
        <w:tc>
          <w:tcPr>
            <w:tcW w:w="2851" w:type="dxa"/>
            <w:vMerge/>
          </w:tcPr>
          <w:p w:rsidR="00E43E91" w:rsidRPr="00D2655B" w:rsidRDefault="00E43E91" w:rsidP="00350006">
            <w:pPr>
              <w:jc w:val="left"/>
              <w:rPr>
                <w:rFonts w:cs="Times New Roman"/>
                <w:sz w:val="20"/>
                <w:szCs w:val="20"/>
              </w:rPr>
            </w:pPr>
          </w:p>
        </w:tc>
        <w:tc>
          <w:tcPr>
            <w:tcW w:w="2505" w:type="dxa"/>
          </w:tcPr>
          <w:p w:rsidR="00E43E91" w:rsidRDefault="00E43E91" w:rsidP="00350006">
            <w:pPr>
              <w:jc w:val="left"/>
              <w:rPr>
                <w:rFonts w:cs="Times New Roman"/>
                <w:sz w:val="20"/>
                <w:szCs w:val="20"/>
              </w:rPr>
            </w:pPr>
            <w:r>
              <w:rPr>
                <w:rFonts w:cs="Times New Roman"/>
                <w:sz w:val="20"/>
                <w:szCs w:val="20"/>
              </w:rPr>
              <w:t>Количество объектов на муниципальный район, ед.</w:t>
            </w:r>
          </w:p>
        </w:tc>
        <w:tc>
          <w:tcPr>
            <w:tcW w:w="2479" w:type="dxa"/>
            <w:gridSpan w:val="2"/>
            <w:vAlign w:val="center"/>
          </w:tcPr>
          <w:p w:rsidR="00E43E91" w:rsidRDefault="00E43E91" w:rsidP="00350006">
            <w:pPr>
              <w:jc w:val="center"/>
              <w:rPr>
                <w:rFonts w:cs="Times New Roman"/>
                <w:sz w:val="20"/>
                <w:szCs w:val="20"/>
              </w:rPr>
            </w:pPr>
            <w:r>
              <w:rPr>
                <w:rFonts w:cs="Times New Roman"/>
                <w:sz w:val="20"/>
                <w:szCs w:val="20"/>
              </w:rPr>
              <w:t>1 (в городе Кондрово)</w:t>
            </w:r>
          </w:p>
        </w:tc>
      </w:tr>
      <w:tr w:rsidR="00E43E91" w:rsidRPr="00D2655B" w:rsidTr="00A940AC">
        <w:trPr>
          <w:trHeight w:val="262"/>
        </w:trPr>
        <w:tc>
          <w:tcPr>
            <w:tcW w:w="2253" w:type="dxa"/>
            <w:vMerge w:val="restart"/>
          </w:tcPr>
          <w:p w:rsidR="00E43E91" w:rsidRPr="00D2655B" w:rsidRDefault="00E43E91" w:rsidP="00350006">
            <w:pPr>
              <w:jc w:val="left"/>
              <w:rPr>
                <w:rFonts w:cs="Times New Roman"/>
                <w:sz w:val="20"/>
                <w:szCs w:val="20"/>
              </w:rPr>
            </w:pPr>
            <w:r w:rsidRPr="00E7690A">
              <w:rPr>
                <w:rFonts w:cs="Times New Roman"/>
                <w:sz w:val="20"/>
                <w:szCs w:val="20"/>
              </w:rPr>
              <w:t>Точка доступа к полнотекстовым информационным ресурсам</w:t>
            </w:r>
          </w:p>
        </w:tc>
        <w:tc>
          <w:tcPr>
            <w:tcW w:w="2851" w:type="dxa"/>
            <w:vMerge/>
          </w:tcPr>
          <w:p w:rsidR="00E43E91" w:rsidRPr="00D2655B" w:rsidRDefault="00E43E91" w:rsidP="00350006">
            <w:pPr>
              <w:jc w:val="left"/>
              <w:rPr>
                <w:rFonts w:cs="Times New Roman"/>
                <w:sz w:val="20"/>
                <w:szCs w:val="20"/>
              </w:rPr>
            </w:pPr>
          </w:p>
        </w:tc>
        <w:tc>
          <w:tcPr>
            <w:tcW w:w="2505" w:type="dxa"/>
          </w:tcPr>
          <w:p w:rsidR="00E43E91" w:rsidRPr="00D2655B" w:rsidRDefault="00E43E91" w:rsidP="00350006">
            <w:pPr>
              <w:jc w:val="left"/>
              <w:rPr>
                <w:rFonts w:cs="Times New Roman"/>
                <w:sz w:val="20"/>
                <w:szCs w:val="20"/>
              </w:rPr>
            </w:pPr>
            <w:r>
              <w:rPr>
                <w:rFonts w:cs="Times New Roman"/>
                <w:sz w:val="20"/>
                <w:szCs w:val="20"/>
              </w:rPr>
              <w:t>Количество объектов на муниципальный район, ед.</w:t>
            </w:r>
          </w:p>
        </w:tc>
        <w:tc>
          <w:tcPr>
            <w:tcW w:w="2479" w:type="dxa"/>
            <w:gridSpan w:val="2"/>
            <w:vAlign w:val="center"/>
          </w:tcPr>
          <w:p w:rsidR="00E43E91" w:rsidRPr="00D2655B" w:rsidRDefault="00E43E91" w:rsidP="00350006">
            <w:pPr>
              <w:jc w:val="center"/>
              <w:rPr>
                <w:rFonts w:cs="Times New Roman"/>
                <w:sz w:val="20"/>
                <w:szCs w:val="20"/>
              </w:rPr>
            </w:pPr>
            <w:r>
              <w:rPr>
                <w:rFonts w:cs="Times New Roman"/>
                <w:sz w:val="20"/>
                <w:szCs w:val="20"/>
              </w:rPr>
              <w:t>1 (в городе Кондрово)</w:t>
            </w:r>
          </w:p>
        </w:tc>
      </w:tr>
      <w:tr w:rsidR="00E43E91" w:rsidRPr="00D2655B" w:rsidTr="00A940AC">
        <w:trPr>
          <w:trHeight w:val="262"/>
        </w:trPr>
        <w:tc>
          <w:tcPr>
            <w:tcW w:w="2253" w:type="dxa"/>
            <w:vMerge/>
          </w:tcPr>
          <w:p w:rsidR="00E43E91" w:rsidRPr="00E7690A" w:rsidRDefault="00E43E91" w:rsidP="00350006">
            <w:pPr>
              <w:jc w:val="left"/>
              <w:rPr>
                <w:rFonts w:cs="Times New Roman"/>
                <w:sz w:val="20"/>
                <w:szCs w:val="20"/>
              </w:rPr>
            </w:pPr>
          </w:p>
        </w:tc>
        <w:tc>
          <w:tcPr>
            <w:tcW w:w="2851" w:type="dxa"/>
            <w:vMerge/>
          </w:tcPr>
          <w:p w:rsidR="00E43E91" w:rsidRPr="00D2655B" w:rsidRDefault="00E43E91" w:rsidP="00350006">
            <w:pPr>
              <w:jc w:val="left"/>
              <w:rPr>
                <w:rFonts w:cs="Times New Roman"/>
                <w:sz w:val="20"/>
                <w:szCs w:val="20"/>
              </w:rPr>
            </w:pPr>
          </w:p>
        </w:tc>
        <w:tc>
          <w:tcPr>
            <w:tcW w:w="2505" w:type="dxa"/>
          </w:tcPr>
          <w:p w:rsidR="00E43E91" w:rsidRDefault="00E43E91" w:rsidP="008B2D84">
            <w:pPr>
              <w:jc w:val="left"/>
              <w:rPr>
                <w:rFonts w:cs="Times New Roman"/>
                <w:sz w:val="20"/>
                <w:szCs w:val="20"/>
              </w:rPr>
            </w:pPr>
            <w:r>
              <w:rPr>
                <w:rFonts w:cs="Times New Roman"/>
                <w:sz w:val="20"/>
                <w:szCs w:val="20"/>
              </w:rPr>
              <w:t>Количество объектов на городское поселение, ед.</w:t>
            </w:r>
          </w:p>
        </w:tc>
        <w:tc>
          <w:tcPr>
            <w:tcW w:w="2479" w:type="dxa"/>
            <w:gridSpan w:val="2"/>
            <w:vAlign w:val="center"/>
          </w:tcPr>
          <w:p w:rsidR="00E43E91" w:rsidRDefault="00E43E91" w:rsidP="00350006">
            <w:pPr>
              <w:jc w:val="center"/>
              <w:rPr>
                <w:rFonts w:cs="Times New Roman"/>
                <w:sz w:val="20"/>
                <w:szCs w:val="20"/>
              </w:rPr>
            </w:pPr>
            <w:r>
              <w:rPr>
                <w:rFonts w:cs="Times New Roman"/>
                <w:sz w:val="20"/>
                <w:szCs w:val="20"/>
              </w:rPr>
              <w:t>1</w:t>
            </w:r>
          </w:p>
        </w:tc>
      </w:tr>
      <w:tr w:rsidR="00E43E91" w:rsidRPr="00D2655B" w:rsidTr="00A940AC">
        <w:trPr>
          <w:trHeight w:val="262"/>
        </w:trPr>
        <w:tc>
          <w:tcPr>
            <w:tcW w:w="2253" w:type="dxa"/>
            <w:vMerge/>
          </w:tcPr>
          <w:p w:rsidR="00E43E91" w:rsidRPr="00E7690A" w:rsidRDefault="00E43E91" w:rsidP="00350006">
            <w:pPr>
              <w:jc w:val="left"/>
              <w:rPr>
                <w:rFonts w:cs="Times New Roman"/>
                <w:sz w:val="20"/>
                <w:szCs w:val="20"/>
              </w:rPr>
            </w:pPr>
          </w:p>
        </w:tc>
        <w:tc>
          <w:tcPr>
            <w:tcW w:w="2851" w:type="dxa"/>
            <w:vMerge/>
          </w:tcPr>
          <w:p w:rsidR="00E43E91" w:rsidRPr="00D2655B" w:rsidRDefault="00E43E91" w:rsidP="00350006">
            <w:pPr>
              <w:jc w:val="left"/>
              <w:rPr>
                <w:rFonts w:cs="Times New Roman"/>
                <w:sz w:val="20"/>
                <w:szCs w:val="20"/>
              </w:rPr>
            </w:pPr>
          </w:p>
        </w:tc>
        <w:tc>
          <w:tcPr>
            <w:tcW w:w="2505" w:type="dxa"/>
          </w:tcPr>
          <w:p w:rsidR="00E43E91" w:rsidRDefault="00E43E91" w:rsidP="00350006">
            <w:pPr>
              <w:jc w:val="left"/>
              <w:rPr>
                <w:rFonts w:cs="Times New Roman"/>
                <w:sz w:val="20"/>
                <w:szCs w:val="20"/>
              </w:rPr>
            </w:pPr>
            <w:r>
              <w:rPr>
                <w:rFonts w:cs="Times New Roman"/>
                <w:sz w:val="20"/>
                <w:szCs w:val="20"/>
              </w:rPr>
              <w:t>Количество объектов на сельское поселение, ед. в административном центре сельского поселения</w:t>
            </w:r>
          </w:p>
        </w:tc>
        <w:tc>
          <w:tcPr>
            <w:tcW w:w="2479" w:type="dxa"/>
            <w:gridSpan w:val="2"/>
            <w:vAlign w:val="center"/>
          </w:tcPr>
          <w:p w:rsidR="00E43E91" w:rsidRDefault="00E43E91"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8B2D8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05" w:type="dxa"/>
          </w:tcPr>
          <w:p w:rsidR="001019B5" w:rsidRPr="00D2655B" w:rsidRDefault="001019B5" w:rsidP="00350006">
            <w:pPr>
              <w:jc w:val="left"/>
              <w:rPr>
                <w:rFonts w:cs="Times New Roman"/>
                <w:sz w:val="20"/>
                <w:szCs w:val="20"/>
              </w:rPr>
            </w:pPr>
            <w:r>
              <w:rPr>
                <w:rFonts w:cs="Times New Roman"/>
                <w:sz w:val="20"/>
                <w:szCs w:val="20"/>
              </w:rPr>
              <w:t>Транспортная доступность до объекта, мин.</w:t>
            </w:r>
          </w:p>
        </w:tc>
        <w:tc>
          <w:tcPr>
            <w:tcW w:w="2479" w:type="dxa"/>
            <w:gridSpan w:val="2"/>
            <w:vAlign w:val="center"/>
          </w:tcPr>
          <w:p w:rsidR="001019B5" w:rsidRPr="00D2655B" w:rsidRDefault="001019B5" w:rsidP="00350006">
            <w:pPr>
              <w:jc w:val="center"/>
              <w:rPr>
                <w:rFonts w:cs="Times New Roman"/>
                <w:sz w:val="20"/>
                <w:szCs w:val="20"/>
              </w:rPr>
            </w:pPr>
            <w:r>
              <w:rPr>
                <w:rFonts w:cs="Times New Roman"/>
                <w:sz w:val="20"/>
                <w:szCs w:val="20"/>
              </w:rPr>
              <w:t>30</w:t>
            </w:r>
          </w:p>
        </w:tc>
      </w:tr>
      <w:tr w:rsidR="001019B5" w:rsidRPr="00D2655B" w:rsidTr="00A940AC">
        <w:trPr>
          <w:trHeight w:val="262"/>
        </w:trPr>
        <w:tc>
          <w:tcPr>
            <w:tcW w:w="2253" w:type="dxa"/>
            <w:vMerge w:val="restart"/>
          </w:tcPr>
          <w:p w:rsidR="001019B5" w:rsidRPr="00D2655B" w:rsidRDefault="001019B5" w:rsidP="00350006">
            <w:pPr>
              <w:jc w:val="left"/>
              <w:rPr>
                <w:rFonts w:cs="Times New Roman"/>
                <w:sz w:val="20"/>
                <w:szCs w:val="20"/>
              </w:rPr>
            </w:pPr>
            <w:r w:rsidRPr="00E7690A">
              <w:rPr>
                <w:rFonts w:cs="Times New Roman"/>
                <w:sz w:val="20"/>
                <w:szCs w:val="20"/>
              </w:rPr>
              <w:t>Общедоступная библиотека с детским отделением</w:t>
            </w:r>
          </w:p>
        </w:tc>
        <w:tc>
          <w:tcPr>
            <w:tcW w:w="2851" w:type="dxa"/>
            <w:vMerge w:val="restart"/>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505" w:type="dxa"/>
            <w:vMerge w:val="restart"/>
          </w:tcPr>
          <w:p w:rsidR="001019B5" w:rsidRDefault="001019B5" w:rsidP="00350006">
            <w:pPr>
              <w:jc w:val="left"/>
              <w:rPr>
                <w:rFonts w:cs="Times New Roman"/>
                <w:sz w:val="20"/>
                <w:szCs w:val="20"/>
              </w:rPr>
            </w:pPr>
            <w:r>
              <w:rPr>
                <w:rFonts w:cs="Times New Roman"/>
                <w:sz w:val="20"/>
                <w:szCs w:val="20"/>
              </w:rPr>
              <w:t>Количество объектов на городское поселение с населением более 10 тыс. чел., ед.</w:t>
            </w:r>
          </w:p>
        </w:tc>
        <w:tc>
          <w:tcPr>
            <w:tcW w:w="1606" w:type="dxa"/>
            <w:vAlign w:val="center"/>
          </w:tcPr>
          <w:p w:rsidR="001019B5" w:rsidRDefault="001019B5" w:rsidP="00E7690A">
            <w:pPr>
              <w:jc w:val="left"/>
              <w:rPr>
                <w:rFonts w:cs="Times New Roman"/>
                <w:sz w:val="20"/>
                <w:szCs w:val="20"/>
              </w:rPr>
            </w:pPr>
            <w:r>
              <w:rPr>
                <w:rFonts w:cs="Times New Roman"/>
                <w:sz w:val="20"/>
                <w:szCs w:val="20"/>
              </w:rPr>
              <w:t>Город Кондрово</w:t>
            </w:r>
          </w:p>
        </w:tc>
        <w:tc>
          <w:tcPr>
            <w:tcW w:w="873" w:type="dxa"/>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E7690A" w:rsidRDefault="001019B5" w:rsidP="00350006">
            <w:pPr>
              <w:jc w:val="left"/>
              <w:rPr>
                <w:rFonts w:cs="Times New Roman"/>
                <w:sz w:val="20"/>
                <w:szCs w:val="20"/>
              </w:rPr>
            </w:pPr>
          </w:p>
        </w:tc>
        <w:tc>
          <w:tcPr>
            <w:tcW w:w="2851" w:type="dxa"/>
            <w:vMerge/>
            <w:vAlign w:val="center"/>
          </w:tcPr>
          <w:p w:rsidR="001019B5" w:rsidRPr="00D2655B" w:rsidRDefault="001019B5" w:rsidP="00350006">
            <w:pPr>
              <w:jc w:val="left"/>
              <w:rPr>
                <w:rFonts w:cs="Times New Roman"/>
                <w:sz w:val="20"/>
                <w:szCs w:val="20"/>
              </w:rPr>
            </w:pPr>
          </w:p>
        </w:tc>
        <w:tc>
          <w:tcPr>
            <w:tcW w:w="2505" w:type="dxa"/>
            <w:vMerge/>
          </w:tcPr>
          <w:p w:rsidR="001019B5" w:rsidRDefault="001019B5" w:rsidP="00350006">
            <w:pPr>
              <w:jc w:val="left"/>
              <w:rPr>
                <w:rFonts w:cs="Times New Roman"/>
                <w:sz w:val="20"/>
                <w:szCs w:val="20"/>
              </w:rPr>
            </w:pPr>
          </w:p>
        </w:tc>
        <w:tc>
          <w:tcPr>
            <w:tcW w:w="1606" w:type="dxa"/>
            <w:vAlign w:val="center"/>
          </w:tcPr>
          <w:p w:rsidR="001019B5" w:rsidRDefault="001019B5" w:rsidP="00E7690A">
            <w:pPr>
              <w:jc w:val="left"/>
              <w:rPr>
                <w:rFonts w:cs="Times New Roman"/>
                <w:sz w:val="20"/>
                <w:szCs w:val="20"/>
              </w:rPr>
            </w:pPr>
            <w:r>
              <w:rPr>
                <w:rFonts w:cs="Times New Roman"/>
                <w:sz w:val="20"/>
                <w:szCs w:val="20"/>
              </w:rPr>
              <w:t xml:space="preserve">Поселок </w:t>
            </w:r>
            <w:proofErr w:type="spellStart"/>
            <w:r>
              <w:rPr>
                <w:rFonts w:cs="Times New Roman"/>
                <w:sz w:val="20"/>
                <w:szCs w:val="20"/>
              </w:rPr>
              <w:t>Товарково</w:t>
            </w:r>
            <w:proofErr w:type="spellEnd"/>
          </w:p>
        </w:tc>
        <w:tc>
          <w:tcPr>
            <w:tcW w:w="873" w:type="dxa"/>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E7690A" w:rsidRDefault="001019B5" w:rsidP="00350006">
            <w:pPr>
              <w:jc w:val="left"/>
              <w:rPr>
                <w:rFonts w:cs="Times New Roman"/>
                <w:sz w:val="20"/>
                <w:szCs w:val="20"/>
              </w:rPr>
            </w:pPr>
          </w:p>
        </w:tc>
        <w:tc>
          <w:tcPr>
            <w:tcW w:w="2851" w:type="dxa"/>
            <w:vMerge/>
            <w:vAlign w:val="center"/>
          </w:tcPr>
          <w:p w:rsidR="001019B5" w:rsidRPr="00D2655B" w:rsidRDefault="001019B5" w:rsidP="00350006">
            <w:pPr>
              <w:jc w:val="left"/>
              <w:rPr>
                <w:rFonts w:cs="Times New Roman"/>
                <w:sz w:val="20"/>
                <w:szCs w:val="20"/>
              </w:rPr>
            </w:pPr>
          </w:p>
        </w:tc>
        <w:tc>
          <w:tcPr>
            <w:tcW w:w="2505" w:type="dxa"/>
          </w:tcPr>
          <w:p w:rsidR="001019B5" w:rsidRDefault="001019B5" w:rsidP="00E7690A">
            <w:pPr>
              <w:jc w:val="left"/>
              <w:rPr>
                <w:rFonts w:cs="Times New Roman"/>
                <w:sz w:val="20"/>
                <w:szCs w:val="20"/>
              </w:rPr>
            </w:pPr>
            <w:r>
              <w:rPr>
                <w:rFonts w:cs="Times New Roman"/>
                <w:sz w:val="20"/>
                <w:szCs w:val="20"/>
              </w:rPr>
              <w:t>Количество объектов на сельское поселение, ед. в административном центре сельского поселения</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8B2D8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05" w:type="dxa"/>
          </w:tcPr>
          <w:p w:rsidR="001019B5" w:rsidRPr="00D2655B" w:rsidRDefault="001019B5" w:rsidP="00E7690A">
            <w:pPr>
              <w:jc w:val="left"/>
              <w:rPr>
                <w:rFonts w:cs="Times New Roman"/>
                <w:sz w:val="20"/>
                <w:szCs w:val="20"/>
              </w:rPr>
            </w:pPr>
            <w:r>
              <w:rPr>
                <w:rFonts w:cs="Times New Roman"/>
                <w:sz w:val="20"/>
                <w:szCs w:val="20"/>
              </w:rPr>
              <w:t xml:space="preserve">Комбинированная </w:t>
            </w:r>
            <w:proofErr w:type="spellStart"/>
            <w:r>
              <w:rPr>
                <w:rFonts w:cs="Times New Roman"/>
                <w:sz w:val="20"/>
                <w:szCs w:val="20"/>
              </w:rPr>
              <w:t>пешеходно</w:t>
            </w:r>
            <w:proofErr w:type="spellEnd"/>
            <w:r>
              <w:rPr>
                <w:rFonts w:cs="Times New Roman"/>
                <w:sz w:val="20"/>
                <w:szCs w:val="20"/>
              </w:rPr>
              <w:t>-транспортная доступность до объекта, мин.</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30</w:t>
            </w:r>
          </w:p>
        </w:tc>
      </w:tr>
      <w:tr w:rsidR="001019B5" w:rsidRPr="00D2655B" w:rsidTr="00A940AC">
        <w:trPr>
          <w:trHeight w:val="262"/>
        </w:trPr>
        <w:tc>
          <w:tcPr>
            <w:tcW w:w="2253" w:type="dxa"/>
            <w:vMerge w:val="restart"/>
          </w:tcPr>
          <w:p w:rsidR="001019B5" w:rsidRPr="00D2655B" w:rsidRDefault="001019B5" w:rsidP="00350006">
            <w:pPr>
              <w:jc w:val="left"/>
              <w:rPr>
                <w:rFonts w:cs="Times New Roman"/>
                <w:sz w:val="20"/>
                <w:szCs w:val="20"/>
              </w:rPr>
            </w:pPr>
            <w:r w:rsidRPr="008B2D84">
              <w:rPr>
                <w:rFonts w:cs="Times New Roman"/>
                <w:sz w:val="20"/>
                <w:szCs w:val="20"/>
              </w:rPr>
              <w:t>Филиал общедоступных библиотек с детским отделением</w:t>
            </w: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505" w:type="dxa"/>
          </w:tcPr>
          <w:p w:rsidR="001019B5" w:rsidRDefault="001019B5" w:rsidP="00350006">
            <w:pPr>
              <w:jc w:val="left"/>
              <w:rPr>
                <w:rFonts w:cs="Times New Roman"/>
                <w:sz w:val="20"/>
                <w:szCs w:val="20"/>
              </w:rPr>
            </w:pPr>
            <w:r>
              <w:rPr>
                <w:rFonts w:cs="Times New Roman"/>
                <w:sz w:val="20"/>
                <w:szCs w:val="20"/>
              </w:rPr>
              <w:t>Количество объектов в сельском поселении, ед. на 1000 чел.</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8B2D84">
            <w:pPr>
              <w:jc w:val="left"/>
              <w:rPr>
                <w:rFonts w:cs="Times New Roman"/>
                <w:sz w:val="20"/>
                <w:szCs w:val="20"/>
              </w:rPr>
            </w:pPr>
            <w:r w:rsidRPr="00D2655B">
              <w:rPr>
                <w:rFonts w:cs="Times New Roman"/>
                <w:sz w:val="20"/>
                <w:szCs w:val="20"/>
              </w:rPr>
              <w:t xml:space="preserve">Расчетный показатель </w:t>
            </w:r>
            <w:r w:rsidRPr="00D2655B">
              <w:rPr>
                <w:rFonts w:cs="Times New Roman"/>
                <w:sz w:val="20"/>
                <w:szCs w:val="20"/>
              </w:rPr>
              <w:lastRenderedPageBreak/>
              <w:t>максимально допустимого уровня территориальной доступности</w:t>
            </w:r>
            <w:r>
              <w:rPr>
                <w:rFonts w:cs="Times New Roman"/>
                <w:sz w:val="20"/>
                <w:szCs w:val="20"/>
              </w:rPr>
              <w:t xml:space="preserve"> </w:t>
            </w:r>
          </w:p>
        </w:tc>
        <w:tc>
          <w:tcPr>
            <w:tcW w:w="2505" w:type="dxa"/>
          </w:tcPr>
          <w:p w:rsidR="001019B5" w:rsidRDefault="001019B5" w:rsidP="00350006">
            <w:pPr>
              <w:jc w:val="left"/>
              <w:rPr>
                <w:rFonts w:cs="Times New Roman"/>
                <w:sz w:val="20"/>
                <w:szCs w:val="20"/>
              </w:rPr>
            </w:pPr>
            <w:r>
              <w:rPr>
                <w:rFonts w:cs="Times New Roman"/>
                <w:sz w:val="20"/>
                <w:szCs w:val="20"/>
              </w:rPr>
              <w:lastRenderedPageBreak/>
              <w:t xml:space="preserve">Комбинированная </w:t>
            </w:r>
            <w:proofErr w:type="spellStart"/>
            <w:r>
              <w:rPr>
                <w:rFonts w:cs="Times New Roman"/>
                <w:sz w:val="20"/>
                <w:szCs w:val="20"/>
              </w:rPr>
              <w:lastRenderedPageBreak/>
              <w:t>пешеходно</w:t>
            </w:r>
            <w:proofErr w:type="spellEnd"/>
            <w:r>
              <w:rPr>
                <w:rFonts w:cs="Times New Roman"/>
                <w:sz w:val="20"/>
                <w:szCs w:val="20"/>
              </w:rPr>
              <w:t>-транспортная доступность до объекта, мин.</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lastRenderedPageBreak/>
              <w:t>30</w:t>
            </w:r>
          </w:p>
        </w:tc>
      </w:tr>
      <w:tr w:rsidR="001019B5" w:rsidRPr="00D2655B" w:rsidTr="00A940AC">
        <w:trPr>
          <w:trHeight w:val="262"/>
        </w:trPr>
        <w:tc>
          <w:tcPr>
            <w:tcW w:w="2253" w:type="dxa"/>
            <w:vMerge w:val="restart"/>
          </w:tcPr>
          <w:p w:rsidR="001019B5" w:rsidRPr="00D2655B" w:rsidRDefault="001019B5" w:rsidP="00350006">
            <w:pPr>
              <w:jc w:val="left"/>
              <w:rPr>
                <w:rFonts w:cs="Times New Roman"/>
                <w:sz w:val="20"/>
                <w:szCs w:val="20"/>
              </w:rPr>
            </w:pPr>
            <w:r w:rsidRPr="00BF5AF3">
              <w:rPr>
                <w:rFonts w:cs="Times New Roman"/>
                <w:sz w:val="20"/>
                <w:szCs w:val="20"/>
              </w:rPr>
              <w:lastRenderedPageBreak/>
              <w:t>Краеведческий музей</w:t>
            </w: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505" w:type="dxa"/>
          </w:tcPr>
          <w:p w:rsidR="001019B5" w:rsidRDefault="001019B5" w:rsidP="00350006">
            <w:pPr>
              <w:jc w:val="left"/>
              <w:rPr>
                <w:rFonts w:cs="Times New Roman"/>
                <w:sz w:val="20"/>
                <w:szCs w:val="20"/>
              </w:rPr>
            </w:pPr>
            <w:r>
              <w:rPr>
                <w:rFonts w:cs="Times New Roman"/>
                <w:sz w:val="20"/>
                <w:szCs w:val="20"/>
              </w:rPr>
              <w:t>Количество объектов на муниципальный район, ед.</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05" w:type="dxa"/>
          </w:tcPr>
          <w:p w:rsidR="001019B5" w:rsidRDefault="001019B5" w:rsidP="00350006">
            <w:pPr>
              <w:jc w:val="left"/>
              <w:rPr>
                <w:rFonts w:cs="Times New Roman"/>
                <w:sz w:val="20"/>
                <w:szCs w:val="20"/>
              </w:rPr>
            </w:pPr>
            <w:r>
              <w:rPr>
                <w:rFonts w:cs="Times New Roman"/>
                <w:sz w:val="20"/>
                <w:szCs w:val="20"/>
              </w:rPr>
              <w:t>Транспортная доступность до объекта, мин.</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30</w:t>
            </w:r>
          </w:p>
        </w:tc>
      </w:tr>
      <w:tr w:rsidR="001019B5" w:rsidRPr="00D2655B" w:rsidTr="00A940AC">
        <w:trPr>
          <w:trHeight w:val="262"/>
        </w:trPr>
        <w:tc>
          <w:tcPr>
            <w:tcW w:w="2253" w:type="dxa"/>
            <w:vMerge w:val="restart"/>
          </w:tcPr>
          <w:p w:rsidR="001019B5" w:rsidRPr="00D2655B" w:rsidRDefault="001019B5" w:rsidP="00350006">
            <w:pPr>
              <w:jc w:val="left"/>
              <w:rPr>
                <w:rFonts w:cs="Times New Roman"/>
                <w:sz w:val="20"/>
                <w:szCs w:val="20"/>
              </w:rPr>
            </w:pPr>
            <w:r w:rsidRPr="00BF5AF3">
              <w:rPr>
                <w:rFonts w:cs="Times New Roman"/>
                <w:sz w:val="20"/>
                <w:szCs w:val="20"/>
              </w:rPr>
              <w:t>Концертный зал</w:t>
            </w: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505" w:type="dxa"/>
          </w:tcPr>
          <w:p w:rsidR="001019B5" w:rsidRDefault="001019B5" w:rsidP="00350006">
            <w:pPr>
              <w:jc w:val="left"/>
              <w:rPr>
                <w:rFonts w:cs="Times New Roman"/>
                <w:sz w:val="20"/>
                <w:szCs w:val="20"/>
              </w:rPr>
            </w:pPr>
            <w:r>
              <w:rPr>
                <w:rFonts w:cs="Times New Roman"/>
                <w:sz w:val="20"/>
                <w:szCs w:val="20"/>
              </w:rPr>
              <w:t>Количество объектов на муниципальный район, ед.</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05" w:type="dxa"/>
          </w:tcPr>
          <w:p w:rsidR="001019B5" w:rsidRDefault="001019B5" w:rsidP="00350006">
            <w:pPr>
              <w:jc w:val="left"/>
              <w:rPr>
                <w:rFonts w:cs="Times New Roman"/>
                <w:sz w:val="20"/>
                <w:szCs w:val="20"/>
              </w:rPr>
            </w:pPr>
            <w:r>
              <w:rPr>
                <w:rFonts w:cs="Times New Roman"/>
                <w:sz w:val="20"/>
                <w:szCs w:val="20"/>
              </w:rPr>
              <w:t>Транспортная доступность до объекта, мин.</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30</w:t>
            </w:r>
          </w:p>
        </w:tc>
      </w:tr>
      <w:tr w:rsidR="001019B5" w:rsidRPr="00D2655B" w:rsidTr="00A940AC">
        <w:trPr>
          <w:trHeight w:val="262"/>
        </w:trPr>
        <w:tc>
          <w:tcPr>
            <w:tcW w:w="2253" w:type="dxa"/>
            <w:vMerge w:val="restart"/>
          </w:tcPr>
          <w:p w:rsidR="001019B5" w:rsidRPr="00D2655B" w:rsidRDefault="001019B5" w:rsidP="00350006">
            <w:pPr>
              <w:jc w:val="left"/>
              <w:rPr>
                <w:rFonts w:cs="Times New Roman"/>
                <w:sz w:val="20"/>
                <w:szCs w:val="20"/>
              </w:rPr>
            </w:pPr>
            <w:r w:rsidRPr="00BF5AF3">
              <w:rPr>
                <w:rFonts w:cs="Times New Roman"/>
                <w:sz w:val="20"/>
                <w:szCs w:val="20"/>
              </w:rPr>
              <w:t>Концертный творческий коллектив</w:t>
            </w: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505" w:type="dxa"/>
          </w:tcPr>
          <w:p w:rsidR="001019B5" w:rsidRDefault="001019B5" w:rsidP="00BF5AF3">
            <w:pPr>
              <w:jc w:val="left"/>
              <w:rPr>
                <w:rFonts w:cs="Times New Roman"/>
                <w:sz w:val="20"/>
                <w:szCs w:val="20"/>
              </w:rPr>
            </w:pPr>
            <w:r>
              <w:rPr>
                <w:rFonts w:cs="Times New Roman"/>
                <w:sz w:val="20"/>
                <w:szCs w:val="20"/>
              </w:rPr>
              <w:t>Количество объектов на городское поселение, ед.</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05" w:type="dxa"/>
          </w:tcPr>
          <w:p w:rsidR="001019B5" w:rsidRDefault="001019B5" w:rsidP="00350006">
            <w:pPr>
              <w:jc w:val="left"/>
              <w:rPr>
                <w:rFonts w:cs="Times New Roman"/>
                <w:sz w:val="20"/>
                <w:szCs w:val="20"/>
              </w:rPr>
            </w:pPr>
            <w:r>
              <w:rPr>
                <w:rFonts w:cs="Times New Roman"/>
                <w:sz w:val="20"/>
                <w:szCs w:val="20"/>
              </w:rPr>
              <w:t xml:space="preserve">Комбинированная </w:t>
            </w:r>
            <w:proofErr w:type="spellStart"/>
            <w:r>
              <w:rPr>
                <w:rFonts w:cs="Times New Roman"/>
                <w:sz w:val="20"/>
                <w:szCs w:val="20"/>
              </w:rPr>
              <w:t>пешеходно</w:t>
            </w:r>
            <w:proofErr w:type="spellEnd"/>
            <w:r>
              <w:rPr>
                <w:rFonts w:cs="Times New Roman"/>
                <w:sz w:val="20"/>
                <w:szCs w:val="20"/>
              </w:rPr>
              <w:t>-транспортная доступность до объекта, мин.</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30</w:t>
            </w:r>
          </w:p>
        </w:tc>
      </w:tr>
      <w:tr w:rsidR="001019B5" w:rsidRPr="00D2655B" w:rsidTr="00A940AC">
        <w:trPr>
          <w:trHeight w:val="262"/>
        </w:trPr>
        <w:tc>
          <w:tcPr>
            <w:tcW w:w="2253" w:type="dxa"/>
            <w:vMerge w:val="restart"/>
          </w:tcPr>
          <w:p w:rsidR="001019B5" w:rsidRPr="00D2655B" w:rsidRDefault="001019B5" w:rsidP="00350006">
            <w:pPr>
              <w:jc w:val="left"/>
              <w:rPr>
                <w:rFonts w:cs="Times New Roman"/>
                <w:sz w:val="20"/>
                <w:szCs w:val="20"/>
              </w:rPr>
            </w:pPr>
            <w:r w:rsidRPr="00BF5AF3">
              <w:rPr>
                <w:rFonts w:cs="Times New Roman"/>
                <w:sz w:val="20"/>
                <w:szCs w:val="20"/>
              </w:rPr>
              <w:t>Центр культурного развития</w:t>
            </w: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505" w:type="dxa"/>
          </w:tcPr>
          <w:p w:rsidR="001019B5" w:rsidRDefault="001019B5" w:rsidP="00350006">
            <w:pPr>
              <w:jc w:val="left"/>
              <w:rPr>
                <w:rFonts w:cs="Times New Roman"/>
                <w:sz w:val="20"/>
                <w:szCs w:val="20"/>
              </w:rPr>
            </w:pPr>
            <w:r>
              <w:rPr>
                <w:rFonts w:cs="Times New Roman"/>
                <w:sz w:val="20"/>
                <w:szCs w:val="20"/>
              </w:rPr>
              <w:t>Количество объектов на муниципальный район, ед.</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05" w:type="dxa"/>
          </w:tcPr>
          <w:p w:rsidR="001019B5" w:rsidRDefault="001019B5" w:rsidP="00350006">
            <w:pPr>
              <w:jc w:val="left"/>
              <w:rPr>
                <w:rFonts w:cs="Times New Roman"/>
                <w:sz w:val="20"/>
                <w:szCs w:val="20"/>
              </w:rPr>
            </w:pPr>
            <w:r>
              <w:rPr>
                <w:rFonts w:cs="Times New Roman"/>
                <w:sz w:val="20"/>
                <w:szCs w:val="20"/>
              </w:rPr>
              <w:t>Транспортная доступность до объекта, мин.</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30</w:t>
            </w:r>
          </w:p>
        </w:tc>
      </w:tr>
      <w:tr w:rsidR="001019B5" w:rsidRPr="00D2655B" w:rsidTr="00A940AC">
        <w:trPr>
          <w:trHeight w:val="262"/>
        </w:trPr>
        <w:tc>
          <w:tcPr>
            <w:tcW w:w="2253" w:type="dxa"/>
            <w:vMerge w:val="restart"/>
          </w:tcPr>
          <w:p w:rsidR="001019B5" w:rsidRPr="00D2655B" w:rsidRDefault="001019B5" w:rsidP="00350006">
            <w:pPr>
              <w:jc w:val="left"/>
              <w:rPr>
                <w:rFonts w:cs="Times New Roman"/>
                <w:sz w:val="20"/>
                <w:szCs w:val="20"/>
              </w:rPr>
            </w:pPr>
            <w:r w:rsidRPr="001019B5">
              <w:rPr>
                <w:rFonts w:cs="Times New Roman"/>
                <w:sz w:val="20"/>
                <w:szCs w:val="20"/>
              </w:rPr>
              <w:t>Дом культуры</w:t>
            </w:r>
          </w:p>
        </w:tc>
        <w:tc>
          <w:tcPr>
            <w:tcW w:w="2851" w:type="dxa"/>
            <w:vMerge w:val="restart"/>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505" w:type="dxa"/>
            <w:vMerge w:val="restart"/>
          </w:tcPr>
          <w:p w:rsidR="001019B5" w:rsidRDefault="001019B5" w:rsidP="00350006">
            <w:pPr>
              <w:jc w:val="left"/>
              <w:rPr>
                <w:rFonts w:cs="Times New Roman"/>
                <w:sz w:val="20"/>
                <w:szCs w:val="20"/>
              </w:rPr>
            </w:pPr>
            <w:r>
              <w:rPr>
                <w:rFonts w:cs="Times New Roman"/>
                <w:sz w:val="20"/>
                <w:szCs w:val="20"/>
              </w:rPr>
              <w:t>Количество объектов на городское поселение, ед. на 10 тыс. чел.</w:t>
            </w:r>
          </w:p>
        </w:tc>
        <w:tc>
          <w:tcPr>
            <w:tcW w:w="1606" w:type="dxa"/>
            <w:vAlign w:val="center"/>
          </w:tcPr>
          <w:p w:rsidR="001019B5" w:rsidRDefault="001019B5" w:rsidP="00350006">
            <w:pPr>
              <w:jc w:val="left"/>
              <w:rPr>
                <w:rFonts w:cs="Times New Roman"/>
                <w:sz w:val="20"/>
                <w:szCs w:val="20"/>
              </w:rPr>
            </w:pPr>
            <w:r>
              <w:rPr>
                <w:rFonts w:cs="Times New Roman"/>
                <w:sz w:val="20"/>
                <w:szCs w:val="20"/>
              </w:rPr>
              <w:t>Город Кондрово</w:t>
            </w:r>
          </w:p>
        </w:tc>
        <w:tc>
          <w:tcPr>
            <w:tcW w:w="873" w:type="dxa"/>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1019B5" w:rsidRDefault="001019B5" w:rsidP="00350006">
            <w:pPr>
              <w:jc w:val="left"/>
              <w:rPr>
                <w:rFonts w:cs="Times New Roman"/>
                <w:sz w:val="20"/>
                <w:szCs w:val="20"/>
              </w:rPr>
            </w:pPr>
          </w:p>
        </w:tc>
        <w:tc>
          <w:tcPr>
            <w:tcW w:w="2851" w:type="dxa"/>
            <w:vMerge/>
            <w:vAlign w:val="center"/>
          </w:tcPr>
          <w:p w:rsidR="001019B5" w:rsidRPr="00D2655B" w:rsidRDefault="001019B5" w:rsidP="00350006">
            <w:pPr>
              <w:jc w:val="left"/>
              <w:rPr>
                <w:rFonts w:cs="Times New Roman"/>
                <w:sz w:val="20"/>
                <w:szCs w:val="20"/>
              </w:rPr>
            </w:pPr>
          </w:p>
        </w:tc>
        <w:tc>
          <w:tcPr>
            <w:tcW w:w="2505" w:type="dxa"/>
            <w:vMerge/>
          </w:tcPr>
          <w:p w:rsidR="001019B5" w:rsidRDefault="001019B5" w:rsidP="00350006">
            <w:pPr>
              <w:jc w:val="left"/>
              <w:rPr>
                <w:rFonts w:cs="Times New Roman"/>
                <w:sz w:val="20"/>
                <w:szCs w:val="20"/>
              </w:rPr>
            </w:pPr>
          </w:p>
        </w:tc>
        <w:tc>
          <w:tcPr>
            <w:tcW w:w="1606" w:type="dxa"/>
            <w:vAlign w:val="center"/>
          </w:tcPr>
          <w:p w:rsidR="001019B5" w:rsidRDefault="001019B5" w:rsidP="00350006">
            <w:pPr>
              <w:jc w:val="left"/>
              <w:rPr>
                <w:rFonts w:cs="Times New Roman"/>
                <w:sz w:val="20"/>
                <w:szCs w:val="20"/>
              </w:rPr>
            </w:pPr>
            <w:r>
              <w:rPr>
                <w:rFonts w:cs="Times New Roman"/>
                <w:sz w:val="20"/>
                <w:szCs w:val="20"/>
              </w:rPr>
              <w:t xml:space="preserve">Поселок </w:t>
            </w:r>
            <w:proofErr w:type="spellStart"/>
            <w:r>
              <w:rPr>
                <w:rFonts w:cs="Times New Roman"/>
                <w:sz w:val="20"/>
                <w:szCs w:val="20"/>
              </w:rPr>
              <w:t>Товарково</w:t>
            </w:r>
            <w:proofErr w:type="spellEnd"/>
          </w:p>
        </w:tc>
        <w:tc>
          <w:tcPr>
            <w:tcW w:w="873" w:type="dxa"/>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920"/>
        </w:trPr>
        <w:tc>
          <w:tcPr>
            <w:tcW w:w="2253" w:type="dxa"/>
            <w:vMerge/>
          </w:tcPr>
          <w:p w:rsidR="001019B5" w:rsidRPr="001019B5" w:rsidRDefault="001019B5" w:rsidP="00350006">
            <w:pPr>
              <w:jc w:val="left"/>
              <w:rPr>
                <w:rFonts w:cs="Times New Roman"/>
                <w:sz w:val="20"/>
                <w:szCs w:val="20"/>
              </w:rPr>
            </w:pPr>
          </w:p>
        </w:tc>
        <w:tc>
          <w:tcPr>
            <w:tcW w:w="2851" w:type="dxa"/>
            <w:vMerge/>
            <w:tcBorders>
              <w:bottom w:val="single" w:sz="4" w:space="0" w:color="auto"/>
            </w:tcBorders>
            <w:vAlign w:val="center"/>
          </w:tcPr>
          <w:p w:rsidR="001019B5" w:rsidRPr="00D2655B" w:rsidRDefault="001019B5" w:rsidP="00350006">
            <w:pPr>
              <w:jc w:val="left"/>
              <w:rPr>
                <w:rFonts w:cs="Times New Roman"/>
                <w:sz w:val="20"/>
                <w:szCs w:val="20"/>
              </w:rPr>
            </w:pPr>
          </w:p>
        </w:tc>
        <w:tc>
          <w:tcPr>
            <w:tcW w:w="2505" w:type="dxa"/>
            <w:tcBorders>
              <w:bottom w:val="single" w:sz="4" w:space="0" w:color="auto"/>
            </w:tcBorders>
          </w:tcPr>
          <w:p w:rsidR="001019B5" w:rsidRDefault="001019B5" w:rsidP="001019B5">
            <w:pPr>
              <w:jc w:val="left"/>
              <w:rPr>
                <w:rFonts w:cs="Times New Roman"/>
                <w:sz w:val="20"/>
                <w:szCs w:val="20"/>
              </w:rPr>
            </w:pPr>
            <w:r>
              <w:rPr>
                <w:rFonts w:cs="Times New Roman"/>
                <w:sz w:val="20"/>
                <w:szCs w:val="20"/>
              </w:rPr>
              <w:t>Количество объектов на сельское поселение, ед. в административном центре</w:t>
            </w:r>
          </w:p>
        </w:tc>
        <w:tc>
          <w:tcPr>
            <w:tcW w:w="2479" w:type="dxa"/>
            <w:gridSpan w:val="2"/>
            <w:tcBorders>
              <w:bottom w:val="single" w:sz="4" w:space="0" w:color="auto"/>
            </w:tcBorders>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05" w:type="dxa"/>
          </w:tcPr>
          <w:p w:rsidR="001019B5" w:rsidRDefault="001019B5" w:rsidP="00350006">
            <w:pPr>
              <w:jc w:val="left"/>
              <w:rPr>
                <w:rFonts w:cs="Times New Roman"/>
                <w:sz w:val="20"/>
                <w:szCs w:val="20"/>
              </w:rPr>
            </w:pPr>
            <w:r>
              <w:rPr>
                <w:rFonts w:cs="Times New Roman"/>
                <w:sz w:val="20"/>
                <w:szCs w:val="20"/>
              </w:rPr>
              <w:t xml:space="preserve">Комбинированная </w:t>
            </w:r>
            <w:proofErr w:type="spellStart"/>
            <w:r>
              <w:rPr>
                <w:rFonts w:cs="Times New Roman"/>
                <w:sz w:val="20"/>
                <w:szCs w:val="20"/>
              </w:rPr>
              <w:t>пешеходно</w:t>
            </w:r>
            <w:proofErr w:type="spellEnd"/>
            <w:r>
              <w:rPr>
                <w:rFonts w:cs="Times New Roman"/>
                <w:sz w:val="20"/>
                <w:szCs w:val="20"/>
              </w:rPr>
              <w:t>-транспортная доступность до объекта, мин.</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30</w:t>
            </w:r>
          </w:p>
        </w:tc>
      </w:tr>
      <w:tr w:rsidR="001019B5" w:rsidRPr="00D2655B" w:rsidTr="00A940AC">
        <w:trPr>
          <w:trHeight w:val="262"/>
        </w:trPr>
        <w:tc>
          <w:tcPr>
            <w:tcW w:w="2253" w:type="dxa"/>
            <w:vMerge w:val="restart"/>
          </w:tcPr>
          <w:p w:rsidR="001019B5" w:rsidRPr="00D2655B" w:rsidRDefault="001019B5" w:rsidP="00350006">
            <w:pPr>
              <w:jc w:val="left"/>
              <w:rPr>
                <w:rFonts w:cs="Times New Roman"/>
                <w:sz w:val="20"/>
                <w:szCs w:val="20"/>
              </w:rPr>
            </w:pPr>
            <w:r>
              <w:rPr>
                <w:rFonts w:cs="Times New Roman"/>
                <w:sz w:val="20"/>
                <w:szCs w:val="20"/>
              </w:rPr>
              <w:t>Кинозал</w:t>
            </w:r>
          </w:p>
        </w:tc>
        <w:tc>
          <w:tcPr>
            <w:tcW w:w="2851" w:type="dxa"/>
            <w:vMerge w:val="restart"/>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505" w:type="dxa"/>
          </w:tcPr>
          <w:p w:rsidR="001019B5" w:rsidRDefault="001019B5" w:rsidP="00350006">
            <w:pPr>
              <w:jc w:val="left"/>
              <w:rPr>
                <w:rFonts w:cs="Times New Roman"/>
                <w:sz w:val="20"/>
                <w:szCs w:val="20"/>
              </w:rPr>
            </w:pPr>
            <w:r>
              <w:rPr>
                <w:rFonts w:cs="Times New Roman"/>
                <w:sz w:val="20"/>
                <w:szCs w:val="20"/>
              </w:rPr>
              <w:t>Количество объектов на городское поселение, ед.</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Merge/>
            <w:vAlign w:val="center"/>
          </w:tcPr>
          <w:p w:rsidR="001019B5" w:rsidRPr="00D2655B" w:rsidRDefault="001019B5" w:rsidP="00350006">
            <w:pPr>
              <w:jc w:val="left"/>
              <w:rPr>
                <w:rFonts w:cs="Times New Roman"/>
                <w:sz w:val="20"/>
                <w:szCs w:val="20"/>
              </w:rPr>
            </w:pPr>
          </w:p>
        </w:tc>
        <w:tc>
          <w:tcPr>
            <w:tcW w:w="2505" w:type="dxa"/>
          </w:tcPr>
          <w:p w:rsidR="001019B5" w:rsidRDefault="001019B5" w:rsidP="00350006">
            <w:pPr>
              <w:jc w:val="left"/>
              <w:rPr>
                <w:rFonts w:cs="Times New Roman"/>
                <w:sz w:val="20"/>
                <w:szCs w:val="20"/>
              </w:rPr>
            </w:pPr>
            <w:r>
              <w:rPr>
                <w:rFonts w:cs="Times New Roman"/>
                <w:sz w:val="20"/>
                <w:szCs w:val="20"/>
              </w:rPr>
              <w:t>Количество объектов на сельское поселение с числом жителей более 3000 чел., ед.</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1</w:t>
            </w:r>
          </w:p>
        </w:tc>
      </w:tr>
      <w:tr w:rsidR="001019B5" w:rsidRPr="00D2655B" w:rsidTr="00A940AC">
        <w:trPr>
          <w:trHeight w:val="262"/>
        </w:trPr>
        <w:tc>
          <w:tcPr>
            <w:tcW w:w="2253" w:type="dxa"/>
            <w:vMerge/>
          </w:tcPr>
          <w:p w:rsidR="001019B5" w:rsidRPr="00D2655B" w:rsidRDefault="001019B5" w:rsidP="00350006">
            <w:pPr>
              <w:jc w:val="left"/>
              <w:rPr>
                <w:rFonts w:cs="Times New Roman"/>
                <w:sz w:val="20"/>
                <w:szCs w:val="20"/>
              </w:rPr>
            </w:pPr>
          </w:p>
        </w:tc>
        <w:tc>
          <w:tcPr>
            <w:tcW w:w="2851" w:type="dxa"/>
            <w:vAlign w:val="center"/>
          </w:tcPr>
          <w:p w:rsidR="001019B5" w:rsidRPr="00D2655B" w:rsidRDefault="001019B5" w:rsidP="00350006">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05" w:type="dxa"/>
          </w:tcPr>
          <w:p w:rsidR="001019B5" w:rsidRDefault="001019B5" w:rsidP="00350006">
            <w:pPr>
              <w:jc w:val="left"/>
              <w:rPr>
                <w:rFonts w:cs="Times New Roman"/>
                <w:sz w:val="20"/>
                <w:szCs w:val="20"/>
              </w:rPr>
            </w:pPr>
            <w:r>
              <w:rPr>
                <w:rFonts w:cs="Times New Roman"/>
                <w:sz w:val="20"/>
                <w:szCs w:val="20"/>
              </w:rPr>
              <w:t xml:space="preserve">Комбинированная </w:t>
            </w:r>
            <w:proofErr w:type="spellStart"/>
            <w:r>
              <w:rPr>
                <w:rFonts w:cs="Times New Roman"/>
                <w:sz w:val="20"/>
                <w:szCs w:val="20"/>
              </w:rPr>
              <w:t>пешеходно</w:t>
            </w:r>
            <w:proofErr w:type="spellEnd"/>
            <w:r>
              <w:rPr>
                <w:rFonts w:cs="Times New Roman"/>
                <w:sz w:val="20"/>
                <w:szCs w:val="20"/>
              </w:rPr>
              <w:t>-транспортная доступность до объекта, мин.</w:t>
            </w:r>
          </w:p>
        </w:tc>
        <w:tc>
          <w:tcPr>
            <w:tcW w:w="2479" w:type="dxa"/>
            <w:gridSpan w:val="2"/>
            <w:vAlign w:val="center"/>
          </w:tcPr>
          <w:p w:rsidR="001019B5" w:rsidRDefault="001019B5" w:rsidP="00350006">
            <w:pPr>
              <w:jc w:val="center"/>
              <w:rPr>
                <w:rFonts w:cs="Times New Roman"/>
                <w:sz w:val="20"/>
                <w:szCs w:val="20"/>
              </w:rPr>
            </w:pPr>
            <w:r>
              <w:rPr>
                <w:rFonts w:cs="Times New Roman"/>
                <w:sz w:val="20"/>
                <w:szCs w:val="20"/>
              </w:rPr>
              <w:t>30</w:t>
            </w:r>
          </w:p>
        </w:tc>
      </w:tr>
    </w:tbl>
    <w:p w:rsidR="002E2DA6" w:rsidRDefault="002E2DA6">
      <w:pPr>
        <w:rPr>
          <w:b/>
          <w:szCs w:val="24"/>
        </w:rPr>
      </w:pPr>
    </w:p>
    <w:p w:rsidR="00A940AC" w:rsidRDefault="00A940AC">
      <w:pPr>
        <w:rPr>
          <w:b/>
          <w:szCs w:val="24"/>
        </w:rPr>
      </w:pPr>
    </w:p>
    <w:p w:rsidR="00A940AC" w:rsidRDefault="00A940AC">
      <w:pPr>
        <w:rPr>
          <w:b/>
          <w:szCs w:val="24"/>
        </w:rPr>
      </w:pPr>
    </w:p>
    <w:p w:rsidR="00A940AC" w:rsidRDefault="00A940AC">
      <w:pPr>
        <w:rPr>
          <w:b/>
          <w:szCs w:val="24"/>
        </w:rPr>
      </w:pPr>
    </w:p>
    <w:p w:rsidR="00A940AC" w:rsidRDefault="00A940AC">
      <w:pPr>
        <w:rPr>
          <w:b/>
          <w:szCs w:val="24"/>
        </w:rPr>
      </w:pPr>
    </w:p>
    <w:p w:rsidR="00FF5860" w:rsidRPr="00D17084" w:rsidRDefault="003C5244" w:rsidP="003C5244">
      <w:pPr>
        <w:ind w:left="709"/>
        <w:outlineLvl w:val="3"/>
        <w:rPr>
          <w:b/>
          <w:szCs w:val="24"/>
        </w:rPr>
      </w:pPr>
      <w:bookmarkStart w:id="20" w:name="_Toc153461421"/>
      <w:r w:rsidRPr="00D17084">
        <w:rPr>
          <w:b/>
          <w:szCs w:val="24"/>
        </w:rPr>
        <w:lastRenderedPageBreak/>
        <w:t>1.2.</w:t>
      </w:r>
      <w:r>
        <w:rPr>
          <w:b/>
          <w:szCs w:val="24"/>
        </w:rPr>
        <w:t>10.3</w:t>
      </w:r>
      <w:r w:rsidR="00D17084">
        <w:rPr>
          <w:b/>
          <w:szCs w:val="24"/>
        </w:rPr>
        <w:t xml:space="preserve"> </w:t>
      </w:r>
      <w:r>
        <w:rPr>
          <w:b/>
          <w:szCs w:val="24"/>
        </w:rPr>
        <w:t xml:space="preserve">Организация ритуальных услуг и содержание </w:t>
      </w:r>
      <w:r w:rsidR="007D4084">
        <w:rPr>
          <w:b/>
          <w:szCs w:val="24"/>
        </w:rPr>
        <w:t>мест захоронения</w:t>
      </w:r>
      <w:bookmarkEnd w:id="20"/>
    </w:p>
    <w:p w:rsidR="002265B5" w:rsidRDefault="002265B5" w:rsidP="002265B5">
      <w:pPr>
        <w:pStyle w:val="a3"/>
        <w:rPr>
          <w:b w:val="0"/>
          <w:szCs w:val="24"/>
        </w:rPr>
      </w:pPr>
      <w:r>
        <w:t xml:space="preserve">Таблица </w:t>
      </w:r>
      <w:fldSimple w:instr=" SEQ Таблица \* ARABIC ">
        <w:r w:rsidR="00E43E91">
          <w:rPr>
            <w:noProof/>
          </w:rPr>
          <w:t>15</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2265B5" w:rsidRPr="002265B5" w:rsidTr="009F79F8">
        <w:trPr>
          <w:tblHeader/>
        </w:trPr>
        <w:tc>
          <w:tcPr>
            <w:tcW w:w="916" w:type="pct"/>
            <w:vAlign w:val="center"/>
          </w:tcPr>
          <w:p w:rsidR="002265B5" w:rsidRPr="002265B5" w:rsidRDefault="002265B5" w:rsidP="009F79F8">
            <w:pPr>
              <w:jc w:val="center"/>
              <w:rPr>
                <w:rFonts w:cs="Times New Roman"/>
                <w:b/>
                <w:sz w:val="22"/>
              </w:rPr>
            </w:pPr>
            <w:r w:rsidRPr="002265B5">
              <w:rPr>
                <w:rFonts w:cs="Times New Roman"/>
                <w:b/>
                <w:sz w:val="22"/>
              </w:rPr>
              <w:t>Наименование вида объекта</w:t>
            </w:r>
          </w:p>
        </w:tc>
        <w:tc>
          <w:tcPr>
            <w:tcW w:w="1267" w:type="pct"/>
            <w:vAlign w:val="center"/>
          </w:tcPr>
          <w:p w:rsidR="002265B5" w:rsidRPr="002265B5" w:rsidRDefault="002265B5" w:rsidP="009F79F8">
            <w:pPr>
              <w:jc w:val="center"/>
              <w:rPr>
                <w:rFonts w:cs="Times New Roman"/>
                <w:b/>
                <w:sz w:val="22"/>
              </w:rPr>
            </w:pPr>
            <w:r w:rsidRPr="002265B5">
              <w:rPr>
                <w:rFonts w:cs="Times New Roman"/>
                <w:b/>
                <w:sz w:val="22"/>
              </w:rPr>
              <w:t>Тип расчетного показателя</w:t>
            </w:r>
          </w:p>
        </w:tc>
        <w:tc>
          <w:tcPr>
            <w:tcW w:w="1902" w:type="pct"/>
            <w:vAlign w:val="center"/>
          </w:tcPr>
          <w:p w:rsidR="002265B5" w:rsidRPr="002265B5" w:rsidRDefault="002265B5" w:rsidP="009F79F8">
            <w:pPr>
              <w:jc w:val="center"/>
              <w:rPr>
                <w:rFonts w:cs="Times New Roman"/>
                <w:b/>
                <w:sz w:val="22"/>
              </w:rPr>
            </w:pPr>
            <w:r w:rsidRPr="002265B5">
              <w:rPr>
                <w:rFonts w:cs="Times New Roman"/>
                <w:b/>
                <w:sz w:val="22"/>
              </w:rPr>
              <w:t>Наименование расчетного показателя, единица измерения</w:t>
            </w:r>
          </w:p>
        </w:tc>
        <w:tc>
          <w:tcPr>
            <w:tcW w:w="915" w:type="pct"/>
            <w:vAlign w:val="center"/>
          </w:tcPr>
          <w:p w:rsidR="002265B5" w:rsidRPr="002265B5" w:rsidRDefault="002265B5" w:rsidP="009F79F8">
            <w:pPr>
              <w:jc w:val="center"/>
              <w:rPr>
                <w:rFonts w:cs="Times New Roman"/>
                <w:b/>
                <w:sz w:val="22"/>
              </w:rPr>
            </w:pPr>
            <w:r w:rsidRPr="002265B5">
              <w:rPr>
                <w:b/>
                <w:sz w:val="22"/>
              </w:rPr>
              <w:t>Значение расчетного показателя</w:t>
            </w:r>
          </w:p>
        </w:tc>
      </w:tr>
      <w:tr w:rsidR="002265B5" w:rsidRPr="002265B5" w:rsidTr="009F79F8">
        <w:trPr>
          <w:trHeight w:val="761"/>
        </w:trPr>
        <w:tc>
          <w:tcPr>
            <w:tcW w:w="916" w:type="pct"/>
            <w:vMerge w:val="restart"/>
          </w:tcPr>
          <w:p w:rsidR="002265B5" w:rsidRPr="002265B5" w:rsidRDefault="002265B5" w:rsidP="009F79F8">
            <w:pPr>
              <w:rPr>
                <w:rFonts w:cs="Times New Roman"/>
                <w:sz w:val="22"/>
              </w:rPr>
            </w:pPr>
            <w:r w:rsidRPr="002265B5">
              <w:rPr>
                <w:rFonts w:cs="Times New Roman"/>
                <w:sz w:val="22"/>
              </w:rPr>
              <w:t>Кладбище традиционного захоронения</w:t>
            </w:r>
          </w:p>
        </w:tc>
        <w:tc>
          <w:tcPr>
            <w:tcW w:w="1267" w:type="pct"/>
          </w:tcPr>
          <w:p w:rsidR="002265B5" w:rsidRPr="002265B5" w:rsidRDefault="002265B5" w:rsidP="009F79F8">
            <w:pPr>
              <w:rPr>
                <w:rFonts w:cs="Times New Roman"/>
                <w:sz w:val="22"/>
              </w:rPr>
            </w:pPr>
            <w:r w:rsidRPr="002265B5">
              <w:rPr>
                <w:rFonts w:cs="Times New Roman"/>
                <w:sz w:val="22"/>
              </w:rPr>
              <w:t>Расчетный показатель минимально допустимого уровня обеспеченности</w:t>
            </w:r>
          </w:p>
        </w:tc>
        <w:tc>
          <w:tcPr>
            <w:tcW w:w="1902" w:type="pct"/>
          </w:tcPr>
          <w:p w:rsidR="002265B5" w:rsidRPr="002265B5" w:rsidRDefault="002265B5" w:rsidP="002265B5">
            <w:pPr>
              <w:pStyle w:val="Default"/>
              <w:rPr>
                <w:sz w:val="22"/>
                <w:szCs w:val="22"/>
              </w:rPr>
            </w:pPr>
            <w:r w:rsidRPr="002265B5">
              <w:rPr>
                <w:sz w:val="22"/>
                <w:szCs w:val="22"/>
              </w:rPr>
              <w:t xml:space="preserve">Площадь кладбища, </w:t>
            </w:r>
            <w:proofErr w:type="gramStart"/>
            <w:r w:rsidRPr="002265B5">
              <w:rPr>
                <w:sz w:val="22"/>
                <w:szCs w:val="22"/>
              </w:rPr>
              <w:t>га</w:t>
            </w:r>
            <w:proofErr w:type="gramEnd"/>
            <w:r w:rsidRPr="002265B5">
              <w:rPr>
                <w:sz w:val="22"/>
                <w:szCs w:val="22"/>
              </w:rPr>
              <w:t xml:space="preserve"> на 1000 чел.</w:t>
            </w:r>
          </w:p>
        </w:tc>
        <w:tc>
          <w:tcPr>
            <w:tcW w:w="915" w:type="pct"/>
            <w:vAlign w:val="center"/>
          </w:tcPr>
          <w:p w:rsidR="002265B5" w:rsidRPr="002265B5" w:rsidRDefault="002265B5" w:rsidP="009F79F8">
            <w:pPr>
              <w:pStyle w:val="Default"/>
              <w:jc w:val="center"/>
              <w:rPr>
                <w:sz w:val="22"/>
                <w:szCs w:val="22"/>
              </w:rPr>
            </w:pPr>
            <w:r w:rsidRPr="002265B5">
              <w:rPr>
                <w:sz w:val="22"/>
                <w:szCs w:val="22"/>
              </w:rPr>
              <w:t>0,24</w:t>
            </w:r>
            <w:r>
              <w:rPr>
                <w:sz w:val="22"/>
                <w:szCs w:val="22"/>
              </w:rPr>
              <w:t>*</w:t>
            </w:r>
          </w:p>
        </w:tc>
      </w:tr>
      <w:tr w:rsidR="002265B5" w:rsidRPr="002265B5" w:rsidTr="009F79F8">
        <w:tc>
          <w:tcPr>
            <w:tcW w:w="916" w:type="pct"/>
            <w:vMerge/>
          </w:tcPr>
          <w:p w:rsidR="002265B5" w:rsidRPr="002265B5" w:rsidRDefault="002265B5" w:rsidP="009F79F8">
            <w:pPr>
              <w:rPr>
                <w:rFonts w:cs="Times New Roman"/>
                <w:sz w:val="22"/>
              </w:rPr>
            </w:pPr>
          </w:p>
        </w:tc>
        <w:tc>
          <w:tcPr>
            <w:tcW w:w="3169" w:type="pct"/>
            <w:gridSpan w:val="2"/>
          </w:tcPr>
          <w:p w:rsidR="002265B5" w:rsidRPr="002265B5" w:rsidRDefault="002265B5" w:rsidP="009F79F8">
            <w:pPr>
              <w:pStyle w:val="Default"/>
              <w:rPr>
                <w:sz w:val="22"/>
                <w:szCs w:val="22"/>
              </w:rPr>
            </w:pPr>
            <w:r w:rsidRPr="002265B5">
              <w:rPr>
                <w:sz w:val="22"/>
                <w:szCs w:val="22"/>
              </w:rPr>
              <w:t>Расчетный показатель максимально допустимого уровня территориальной доступности</w:t>
            </w:r>
          </w:p>
        </w:tc>
        <w:tc>
          <w:tcPr>
            <w:tcW w:w="915" w:type="pct"/>
            <w:vAlign w:val="center"/>
          </w:tcPr>
          <w:p w:rsidR="002265B5" w:rsidRPr="002265B5" w:rsidRDefault="002265B5" w:rsidP="009F79F8">
            <w:pPr>
              <w:pStyle w:val="Default"/>
              <w:jc w:val="center"/>
              <w:rPr>
                <w:sz w:val="22"/>
                <w:szCs w:val="22"/>
              </w:rPr>
            </w:pPr>
            <w:r w:rsidRPr="002265B5">
              <w:rPr>
                <w:sz w:val="22"/>
                <w:szCs w:val="22"/>
              </w:rPr>
              <w:t>Не нормируется</w:t>
            </w:r>
          </w:p>
        </w:tc>
      </w:tr>
      <w:tr w:rsidR="002265B5" w:rsidRPr="002265B5" w:rsidTr="009F79F8">
        <w:trPr>
          <w:trHeight w:val="761"/>
        </w:trPr>
        <w:tc>
          <w:tcPr>
            <w:tcW w:w="916" w:type="pct"/>
            <w:vMerge w:val="restart"/>
          </w:tcPr>
          <w:p w:rsidR="002265B5" w:rsidRPr="002265B5" w:rsidRDefault="002265B5" w:rsidP="009F79F8">
            <w:pPr>
              <w:rPr>
                <w:rFonts w:cs="Times New Roman"/>
                <w:sz w:val="22"/>
              </w:rPr>
            </w:pPr>
            <w:r w:rsidRPr="002265B5">
              <w:rPr>
                <w:rFonts w:cs="Times New Roman"/>
                <w:sz w:val="22"/>
              </w:rPr>
              <w:t>Бюро ритуальных услуг</w:t>
            </w:r>
          </w:p>
        </w:tc>
        <w:tc>
          <w:tcPr>
            <w:tcW w:w="1267" w:type="pct"/>
          </w:tcPr>
          <w:p w:rsidR="002265B5" w:rsidRPr="002265B5" w:rsidRDefault="002265B5" w:rsidP="009F79F8">
            <w:pPr>
              <w:rPr>
                <w:rFonts w:cs="Times New Roman"/>
                <w:sz w:val="22"/>
              </w:rPr>
            </w:pPr>
            <w:r w:rsidRPr="002265B5">
              <w:rPr>
                <w:rFonts w:cs="Times New Roman"/>
                <w:sz w:val="22"/>
              </w:rPr>
              <w:t>Расчетный показатель минимально допустимого уровня обеспеченности</w:t>
            </w:r>
          </w:p>
        </w:tc>
        <w:tc>
          <w:tcPr>
            <w:tcW w:w="1902" w:type="pct"/>
          </w:tcPr>
          <w:p w:rsidR="002265B5" w:rsidRPr="002265B5" w:rsidRDefault="002265B5" w:rsidP="009F79F8">
            <w:pPr>
              <w:pStyle w:val="Default"/>
              <w:rPr>
                <w:sz w:val="22"/>
                <w:szCs w:val="22"/>
              </w:rPr>
            </w:pPr>
            <w:r>
              <w:rPr>
                <w:sz w:val="22"/>
                <w:szCs w:val="22"/>
              </w:rPr>
              <w:t>Объект на муниципальный район, ед.</w:t>
            </w:r>
          </w:p>
        </w:tc>
        <w:tc>
          <w:tcPr>
            <w:tcW w:w="915" w:type="pct"/>
            <w:vAlign w:val="center"/>
          </w:tcPr>
          <w:p w:rsidR="002265B5" w:rsidRPr="002265B5" w:rsidRDefault="002265B5" w:rsidP="009F79F8">
            <w:pPr>
              <w:pStyle w:val="Default"/>
              <w:jc w:val="center"/>
              <w:rPr>
                <w:sz w:val="22"/>
                <w:szCs w:val="22"/>
              </w:rPr>
            </w:pPr>
            <w:r>
              <w:rPr>
                <w:sz w:val="22"/>
                <w:szCs w:val="22"/>
              </w:rPr>
              <w:t>1</w:t>
            </w:r>
          </w:p>
        </w:tc>
      </w:tr>
      <w:tr w:rsidR="002265B5" w:rsidRPr="002265B5" w:rsidTr="009F79F8">
        <w:tc>
          <w:tcPr>
            <w:tcW w:w="916" w:type="pct"/>
            <w:vMerge/>
          </w:tcPr>
          <w:p w:rsidR="002265B5" w:rsidRPr="002265B5" w:rsidRDefault="002265B5" w:rsidP="009F79F8">
            <w:pPr>
              <w:rPr>
                <w:rFonts w:cs="Times New Roman"/>
                <w:sz w:val="22"/>
              </w:rPr>
            </w:pPr>
          </w:p>
        </w:tc>
        <w:tc>
          <w:tcPr>
            <w:tcW w:w="3169" w:type="pct"/>
            <w:gridSpan w:val="2"/>
          </w:tcPr>
          <w:p w:rsidR="002265B5" w:rsidRPr="002265B5" w:rsidRDefault="002265B5" w:rsidP="009F79F8">
            <w:pPr>
              <w:pStyle w:val="Default"/>
              <w:rPr>
                <w:sz w:val="22"/>
                <w:szCs w:val="22"/>
              </w:rPr>
            </w:pPr>
            <w:r w:rsidRPr="002265B5">
              <w:rPr>
                <w:sz w:val="22"/>
                <w:szCs w:val="22"/>
              </w:rPr>
              <w:t>Расчетный показатель максимально допустимого уровня территориальной доступности</w:t>
            </w:r>
          </w:p>
        </w:tc>
        <w:tc>
          <w:tcPr>
            <w:tcW w:w="915" w:type="pct"/>
            <w:vAlign w:val="center"/>
          </w:tcPr>
          <w:p w:rsidR="002265B5" w:rsidRPr="002265B5" w:rsidRDefault="002265B5" w:rsidP="009F79F8">
            <w:pPr>
              <w:pStyle w:val="Default"/>
              <w:jc w:val="center"/>
              <w:rPr>
                <w:sz w:val="22"/>
                <w:szCs w:val="22"/>
              </w:rPr>
            </w:pPr>
            <w:r w:rsidRPr="002265B5">
              <w:rPr>
                <w:sz w:val="22"/>
                <w:szCs w:val="22"/>
              </w:rPr>
              <w:t>Не нормируется</w:t>
            </w:r>
          </w:p>
        </w:tc>
      </w:tr>
    </w:tbl>
    <w:p w:rsidR="00D17084" w:rsidRDefault="002265B5" w:rsidP="002265B5">
      <w:pPr>
        <w:rPr>
          <w:sz w:val="20"/>
          <w:szCs w:val="20"/>
        </w:rPr>
      </w:pPr>
      <w:r>
        <w:rPr>
          <w:sz w:val="20"/>
          <w:szCs w:val="20"/>
        </w:rPr>
        <w:t>* Примечание: Размер земельного участка для кладбища не может превышать 40 га</w:t>
      </w:r>
    </w:p>
    <w:p w:rsidR="002265B5" w:rsidRPr="002265B5" w:rsidRDefault="002265B5" w:rsidP="002265B5">
      <w:pPr>
        <w:ind w:firstLine="709"/>
        <w:rPr>
          <w:szCs w:val="24"/>
        </w:rPr>
      </w:pPr>
    </w:p>
    <w:p w:rsidR="00D17084" w:rsidRPr="00D17084" w:rsidRDefault="003C5244" w:rsidP="003C5244">
      <w:pPr>
        <w:ind w:left="709"/>
        <w:outlineLvl w:val="3"/>
        <w:rPr>
          <w:b/>
          <w:szCs w:val="24"/>
        </w:rPr>
      </w:pPr>
      <w:bookmarkStart w:id="21" w:name="_Toc153461422"/>
      <w:r w:rsidRPr="00D17084">
        <w:rPr>
          <w:b/>
          <w:szCs w:val="24"/>
        </w:rPr>
        <w:t>1.2.</w:t>
      </w:r>
      <w:r>
        <w:rPr>
          <w:b/>
          <w:szCs w:val="24"/>
        </w:rPr>
        <w:t>10.4</w:t>
      </w:r>
      <w:r w:rsidR="00D17084">
        <w:rPr>
          <w:b/>
          <w:szCs w:val="24"/>
        </w:rPr>
        <w:t xml:space="preserve"> </w:t>
      </w:r>
      <w:r w:rsidR="007D4084" w:rsidRPr="00D17084">
        <w:rPr>
          <w:b/>
          <w:szCs w:val="24"/>
        </w:rPr>
        <w:t>Торговля, общественное питание, бытовое обслуживание</w:t>
      </w:r>
      <w:bookmarkEnd w:id="21"/>
    </w:p>
    <w:p w:rsidR="00543956" w:rsidRDefault="0059677C" w:rsidP="0059677C">
      <w:pPr>
        <w:pStyle w:val="a3"/>
        <w:rPr>
          <w:rFonts w:ascii="Arial" w:hAnsi="Arial" w:cs="Arial"/>
          <w:color w:val="444444"/>
          <w:shd w:val="clear" w:color="auto" w:fill="FFFFFF"/>
        </w:rPr>
      </w:pPr>
      <w:r>
        <w:t xml:space="preserve">Таблица </w:t>
      </w:r>
      <w:fldSimple w:instr=" SEQ Таблица \* ARABIC ">
        <w:r w:rsidR="00E43E91">
          <w:rPr>
            <w:noProof/>
          </w:rPr>
          <w:t>16</w:t>
        </w:r>
      </w:fldSimple>
      <w:r>
        <w:t xml:space="preserve"> – Расчетные показатели минимально допустимого уровня обеспеченности объектами местного значения в сфере торговли и максимально допустимого уровня территориальной доступности таких объектов для населения МР «Дзержинский район» </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59677C" w:rsidRPr="00CD7D78" w:rsidTr="009F79F8">
        <w:trPr>
          <w:tblHeader/>
        </w:trPr>
        <w:tc>
          <w:tcPr>
            <w:tcW w:w="916" w:type="pct"/>
            <w:vAlign w:val="center"/>
          </w:tcPr>
          <w:p w:rsidR="0059677C" w:rsidRPr="00CD7D78" w:rsidRDefault="0059677C" w:rsidP="009F79F8">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9677C" w:rsidRPr="00CD7D78" w:rsidRDefault="0059677C" w:rsidP="009F79F8">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9677C" w:rsidRPr="00CD7D78" w:rsidRDefault="0059677C" w:rsidP="009F79F8">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9677C" w:rsidRPr="00CD7D78" w:rsidRDefault="0059677C" w:rsidP="009F79F8">
            <w:pPr>
              <w:jc w:val="center"/>
              <w:rPr>
                <w:rFonts w:cs="Times New Roman"/>
                <w:b/>
                <w:sz w:val="20"/>
                <w:szCs w:val="20"/>
              </w:rPr>
            </w:pPr>
            <w:r w:rsidRPr="00CD7D78">
              <w:rPr>
                <w:b/>
                <w:sz w:val="20"/>
                <w:szCs w:val="20"/>
              </w:rPr>
              <w:t>Значение расчетного показателя</w:t>
            </w:r>
          </w:p>
        </w:tc>
      </w:tr>
      <w:tr w:rsidR="0078788E" w:rsidTr="00E43E91">
        <w:trPr>
          <w:trHeight w:val="471"/>
        </w:trPr>
        <w:tc>
          <w:tcPr>
            <w:tcW w:w="916" w:type="pct"/>
            <w:vMerge w:val="restart"/>
          </w:tcPr>
          <w:p w:rsidR="0078788E" w:rsidRPr="00CD7D78" w:rsidRDefault="0078788E" w:rsidP="009F79F8">
            <w:pPr>
              <w:rPr>
                <w:rFonts w:cs="Times New Roman"/>
                <w:sz w:val="20"/>
                <w:szCs w:val="20"/>
              </w:rPr>
            </w:pPr>
            <w:r>
              <w:rPr>
                <w:rFonts w:cs="Times New Roman"/>
                <w:sz w:val="20"/>
                <w:szCs w:val="20"/>
              </w:rPr>
              <w:t>Объекты торговли</w:t>
            </w:r>
          </w:p>
        </w:tc>
        <w:tc>
          <w:tcPr>
            <w:tcW w:w="1267" w:type="pct"/>
            <w:vMerge w:val="restart"/>
          </w:tcPr>
          <w:p w:rsidR="0078788E" w:rsidRPr="00CD7D78" w:rsidRDefault="0078788E" w:rsidP="009F79F8">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78788E" w:rsidRDefault="0078788E" w:rsidP="0059677C">
            <w:pPr>
              <w:pStyle w:val="Default"/>
              <w:rPr>
                <w:sz w:val="20"/>
                <w:szCs w:val="20"/>
              </w:rPr>
            </w:pPr>
            <w:r>
              <w:rPr>
                <w:sz w:val="20"/>
                <w:szCs w:val="20"/>
              </w:rPr>
              <w:t>Количество стационарных торговых объектов, ед. на муниципальный район</w:t>
            </w:r>
          </w:p>
        </w:tc>
        <w:tc>
          <w:tcPr>
            <w:tcW w:w="915" w:type="pct"/>
            <w:vAlign w:val="center"/>
          </w:tcPr>
          <w:p w:rsidR="0078788E" w:rsidRDefault="0078788E" w:rsidP="009F79F8">
            <w:pPr>
              <w:pStyle w:val="Default"/>
              <w:jc w:val="center"/>
              <w:rPr>
                <w:sz w:val="20"/>
                <w:szCs w:val="20"/>
              </w:rPr>
            </w:pPr>
            <w:r>
              <w:rPr>
                <w:sz w:val="20"/>
                <w:szCs w:val="20"/>
              </w:rPr>
              <w:t xml:space="preserve">Всего: 164, </w:t>
            </w:r>
          </w:p>
          <w:p w:rsidR="0078788E" w:rsidRDefault="0078788E" w:rsidP="009F79F8">
            <w:pPr>
              <w:pStyle w:val="Default"/>
              <w:jc w:val="center"/>
              <w:rPr>
                <w:sz w:val="20"/>
                <w:szCs w:val="20"/>
              </w:rPr>
            </w:pPr>
            <w:r>
              <w:rPr>
                <w:sz w:val="20"/>
                <w:szCs w:val="20"/>
              </w:rPr>
              <w:t>в том числе:</w:t>
            </w:r>
          </w:p>
        </w:tc>
      </w:tr>
      <w:tr w:rsidR="0078788E" w:rsidTr="0059677C">
        <w:trPr>
          <w:trHeight w:val="332"/>
        </w:trPr>
        <w:tc>
          <w:tcPr>
            <w:tcW w:w="916" w:type="pct"/>
            <w:vMerge/>
          </w:tcPr>
          <w:p w:rsidR="0078788E" w:rsidRDefault="0078788E" w:rsidP="009F79F8">
            <w:pPr>
              <w:rPr>
                <w:rFonts w:cs="Times New Roman"/>
                <w:sz w:val="20"/>
                <w:szCs w:val="20"/>
              </w:rPr>
            </w:pPr>
          </w:p>
        </w:tc>
        <w:tc>
          <w:tcPr>
            <w:tcW w:w="1267" w:type="pct"/>
            <w:vMerge/>
          </w:tcPr>
          <w:p w:rsidR="0078788E" w:rsidRPr="00CD7D78" w:rsidRDefault="0078788E" w:rsidP="009F79F8">
            <w:pPr>
              <w:rPr>
                <w:rFonts w:cs="Times New Roman"/>
                <w:sz w:val="20"/>
                <w:szCs w:val="20"/>
              </w:rPr>
            </w:pPr>
          </w:p>
        </w:tc>
        <w:tc>
          <w:tcPr>
            <w:tcW w:w="1902" w:type="pct"/>
          </w:tcPr>
          <w:p w:rsidR="0078788E" w:rsidRPr="0059677C" w:rsidRDefault="0078788E" w:rsidP="0059677C">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Pr>
                <w:sz w:val="20"/>
                <w:szCs w:val="20"/>
              </w:rPr>
              <w:t xml:space="preserve"> на муниципальный район</w:t>
            </w:r>
          </w:p>
        </w:tc>
        <w:tc>
          <w:tcPr>
            <w:tcW w:w="915" w:type="pct"/>
            <w:vAlign w:val="center"/>
          </w:tcPr>
          <w:p w:rsidR="0078788E" w:rsidRDefault="0078788E" w:rsidP="009F79F8">
            <w:pPr>
              <w:pStyle w:val="Default"/>
              <w:jc w:val="center"/>
              <w:rPr>
                <w:sz w:val="20"/>
                <w:szCs w:val="20"/>
              </w:rPr>
            </w:pPr>
            <w:r>
              <w:rPr>
                <w:sz w:val="20"/>
                <w:szCs w:val="20"/>
              </w:rPr>
              <w:t>73</w:t>
            </w:r>
          </w:p>
        </w:tc>
      </w:tr>
      <w:tr w:rsidR="0078788E" w:rsidTr="0059677C">
        <w:trPr>
          <w:trHeight w:val="265"/>
        </w:trPr>
        <w:tc>
          <w:tcPr>
            <w:tcW w:w="916" w:type="pct"/>
            <w:vMerge/>
          </w:tcPr>
          <w:p w:rsidR="0078788E" w:rsidRDefault="0078788E" w:rsidP="009F79F8">
            <w:pPr>
              <w:rPr>
                <w:rFonts w:cs="Times New Roman"/>
                <w:sz w:val="20"/>
                <w:szCs w:val="20"/>
              </w:rPr>
            </w:pPr>
          </w:p>
        </w:tc>
        <w:tc>
          <w:tcPr>
            <w:tcW w:w="1267" w:type="pct"/>
            <w:vMerge/>
          </w:tcPr>
          <w:p w:rsidR="0078788E" w:rsidRPr="00CD7D78" w:rsidRDefault="0078788E" w:rsidP="009F79F8">
            <w:pPr>
              <w:rPr>
                <w:rFonts w:cs="Times New Roman"/>
                <w:sz w:val="20"/>
                <w:szCs w:val="20"/>
              </w:rPr>
            </w:pPr>
          </w:p>
        </w:tc>
        <w:tc>
          <w:tcPr>
            <w:tcW w:w="1902" w:type="pct"/>
          </w:tcPr>
          <w:p w:rsidR="0078788E" w:rsidRPr="0059677C" w:rsidRDefault="0078788E" w:rsidP="0059677C">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 на муниципальный район</w:t>
            </w:r>
          </w:p>
        </w:tc>
        <w:tc>
          <w:tcPr>
            <w:tcW w:w="915" w:type="pct"/>
            <w:vAlign w:val="center"/>
          </w:tcPr>
          <w:p w:rsidR="0078788E" w:rsidRDefault="0078788E" w:rsidP="009F79F8">
            <w:pPr>
              <w:pStyle w:val="Default"/>
              <w:jc w:val="center"/>
              <w:rPr>
                <w:sz w:val="20"/>
                <w:szCs w:val="20"/>
              </w:rPr>
            </w:pPr>
            <w:r>
              <w:rPr>
                <w:sz w:val="20"/>
                <w:szCs w:val="20"/>
              </w:rPr>
              <w:t>34</w:t>
            </w:r>
          </w:p>
        </w:tc>
      </w:tr>
      <w:tr w:rsidR="0078788E" w:rsidTr="0059677C">
        <w:trPr>
          <w:trHeight w:val="270"/>
        </w:trPr>
        <w:tc>
          <w:tcPr>
            <w:tcW w:w="916" w:type="pct"/>
            <w:vMerge/>
          </w:tcPr>
          <w:p w:rsidR="0078788E" w:rsidRDefault="0078788E" w:rsidP="009F79F8">
            <w:pPr>
              <w:rPr>
                <w:rFonts w:cs="Times New Roman"/>
                <w:sz w:val="20"/>
                <w:szCs w:val="20"/>
              </w:rPr>
            </w:pPr>
          </w:p>
        </w:tc>
        <w:tc>
          <w:tcPr>
            <w:tcW w:w="1267" w:type="pct"/>
            <w:vMerge/>
          </w:tcPr>
          <w:p w:rsidR="0078788E" w:rsidRPr="00CD7D78" w:rsidRDefault="0078788E" w:rsidP="009F79F8">
            <w:pPr>
              <w:rPr>
                <w:rFonts w:cs="Times New Roman"/>
                <w:sz w:val="20"/>
                <w:szCs w:val="20"/>
              </w:rPr>
            </w:pPr>
          </w:p>
        </w:tc>
        <w:tc>
          <w:tcPr>
            <w:tcW w:w="1902" w:type="pct"/>
          </w:tcPr>
          <w:p w:rsidR="0078788E" w:rsidRPr="0059677C" w:rsidRDefault="0078788E" w:rsidP="0059677C">
            <w:pPr>
              <w:pStyle w:val="Default"/>
              <w:rPr>
                <w:sz w:val="20"/>
                <w:szCs w:val="20"/>
              </w:rPr>
            </w:pPr>
            <w:r w:rsidRPr="0059677C">
              <w:rPr>
                <w:sz w:val="20"/>
                <w:szCs w:val="20"/>
              </w:rPr>
              <w:t>Количество</w:t>
            </w:r>
            <w:r>
              <w:rPr>
                <w:sz w:val="20"/>
                <w:szCs w:val="20"/>
              </w:rPr>
              <w:t xml:space="preserve"> </w:t>
            </w:r>
            <w:r w:rsidRPr="0059677C">
              <w:rPr>
                <w:sz w:val="20"/>
                <w:szCs w:val="20"/>
              </w:rPr>
              <w:t>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78788E" w:rsidRDefault="0078788E" w:rsidP="009F79F8">
            <w:pPr>
              <w:pStyle w:val="Default"/>
              <w:jc w:val="center"/>
              <w:rPr>
                <w:sz w:val="20"/>
                <w:szCs w:val="20"/>
              </w:rPr>
            </w:pPr>
            <w:r>
              <w:rPr>
                <w:sz w:val="20"/>
                <w:szCs w:val="20"/>
              </w:rPr>
              <w:t>2</w:t>
            </w:r>
          </w:p>
        </w:tc>
      </w:tr>
      <w:tr w:rsidR="0078788E" w:rsidTr="0078788E">
        <w:trPr>
          <w:trHeight w:val="308"/>
        </w:trPr>
        <w:tc>
          <w:tcPr>
            <w:tcW w:w="916" w:type="pct"/>
            <w:vMerge/>
          </w:tcPr>
          <w:p w:rsidR="0078788E" w:rsidRDefault="0078788E" w:rsidP="009F79F8">
            <w:pPr>
              <w:rPr>
                <w:rFonts w:cs="Times New Roman"/>
                <w:sz w:val="20"/>
                <w:szCs w:val="20"/>
              </w:rPr>
            </w:pPr>
          </w:p>
        </w:tc>
        <w:tc>
          <w:tcPr>
            <w:tcW w:w="1267" w:type="pct"/>
            <w:vMerge w:val="restart"/>
          </w:tcPr>
          <w:p w:rsidR="0078788E" w:rsidRPr="00CD7D78" w:rsidRDefault="0078788E" w:rsidP="009F79F8">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78788E" w:rsidRPr="0059677C" w:rsidRDefault="0078788E" w:rsidP="0059677C">
            <w:pPr>
              <w:pStyle w:val="Default"/>
              <w:rPr>
                <w:sz w:val="20"/>
                <w:szCs w:val="20"/>
              </w:rPr>
            </w:pPr>
            <w:r>
              <w:rPr>
                <w:sz w:val="20"/>
                <w:szCs w:val="20"/>
              </w:rPr>
              <w:t xml:space="preserve">Пешеходная доступность, </w:t>
            </w:r>
            <w:proofErr w:type="gramStart"/>
            <w:r>
              <w:rPr>
                <w:sz w:val="20"/>
                <w:szCs w:val="20"/>
              </w:rPr>
              <w:t>м</w:t>
            </w:r>
            <w:proofErr w:type="gramEnd"/>
          </w:p>
        </w:tc>
        <w:tc>
          <w:tcPr>
            <w:tcW w:w="915" w:type="pct"/>
            <w:vAlign w:val="center"/>
          </w:tcPr>
          <w:p w:rsidR="0078788E" w:rsidRDefault="0078788E" w:rsidP="0078788E">
            <w:pPr>
              <w:pStyle w:val="Default"/>
              <w:rPr>
                <w:sz w:val="20"/>
                <w:szCs w:val="20"/>
              </w:rPr>
            </w:pPr>
            <w:r>
              <w:rPr>
                <w:sz w:val="20"/>
                <w:szCs w:val="20"/>
              </w:rPr>
              <w:t>Для городских населенных пунктов</w:t>
            </w:r>
            <w:r w:rsidR="00350006">
              <w:rPr>
                <w:sz w:val="20"/>
                <w:szCs w:val="20"/>
              </w:rPr>
              <w:t xml:space="preserve"> </w:t>
            </w:r>
            <w:r>
              <w:rPr>
                <w:sz w:val="20"/>
                <w:szCs w:val="20"/>
              </w:rPr>
              <w:t xml:space="preserve">в условиях многоэтажной и среднеэтажной застройки – 500 </w:t>
            </w:r>
          </w:p>
        </w:tc>
      </w:tr>
      <w:tr w:rsidR="0078788E" w:rsidTr="0059677C">
        <w:trPr>
          <w:trHeight w:val="308"/>
        </w:trPr>
        <w:tc>
          <w:tcPr>
            <w:tcW w:w="916" w:type="pct"/>
            <w:vMerge/>
          </w:tcPr>
          <w:p w:rsidR="0078788E" w:rsidRDefault="0078788E" w:rsidP="009F79F8">
            <w:pPr>
              <w:rPr>
                <w:rFonts w:cs="Times New Roman"/>
                <w:sz w:val="20"/>
                <w:szCs w:val="20"/>
              </w:rPr>
            </w:pPr>
          </w:p>
        </w:tc>
        <w:tc>
          <w:tcPr>
            <w:tcW w:w="1267" w:type="pct"/>
            <w:vMerge/>
          </w:tcPr>
          <w:p w:rsidR="0078788E" w:rsidRPr="0059677C" w:rsidRDefault="0078788E" w:rsidP="009F79F8">
            <w:pPr>
              <w:rPr>
                <w:rFonts w:cs="Times New Roman"/>
                <w:sz w:val="20"/>
                <w:szCs w:val="20"/>
              </w:rPr>
            </w:pPr>
          </w:p>
        </w:tc>
        <w:tc>
          <w:tcPr>
            <w:tcW w:w="1902" w:type="pct"/>
            <w:vMerge/>
          </w:tcPr>
          <w:p w:rsidR="0078788E" w:rsidRDefault="0078788E" w:rsidP="0059677C">
            <w:pPr>
              <w:pStyle w:val="Default"/>
              <w:rPr>
                <w:sz w:val="20"/>
                <w:szCs w:val="20"/>
              </w:rPr>
            </w:pPr>
          </w:p>
        </w:tc>
        <w:tc>
          <w:tcPr>
            <w:tcW w:w="915" w:type="pct"/>
            <w:vAlign w:val="center"/>
          </w:tcPr>
          <w:p w:rsidR="0078788E" w:rsidRDefault="0078788E" w:rsidP="0078788E">
            <w:pPr>
              <w:pStyle w:val="Default"/>
              <w:rPr>
                <w:sz w:val="20"/>
                <w:szCs w:val="20"/>
              </w:rPr>
            </w:pPr>
            <w:r>
              <w:rPr>
                <w:sz w:val="20"/>
                <w:szCs w:val="20"/>
              </w:rPr>
              <w:t>Для городских населенных пунктов</w:t>
            </w:r>
            <w:r w:rsidR="00350006">
              <w:rPr>
                <w:sz w:val="20"/>
                <w:szCs w:val="20"/>
              </w:rPr>
              <w:t xml:space="preserve"> </w:t>
            </w:r>
            <w:r>
              <w:rPr>
                <w:sz w:val="20"/>
                <w:szCs w:val="20"/>
              </w:rPr>
              <w:t>в условиях малоэтажной застройки – 800</w:t>
            </w:r>
          </w:p>
        </w:tc>
      </w:tr>
      <w:tr w:rsidR="0078788E" w:rsidTr="0059677C">
        <w:trPr>
          <w:trHeight w:val="308"/>
        </w:trPr>
        <w:tc>
          <w:tcPr>
            <w:tcW w:w="916" w:type="pct"/>
            <w:vMerge/>
          </w:tcPr>
          <w:p w:rsidR="0078788E" w:rsidRDefault="0078788E" w:rsidP="009F79F8">
            <w:pPr>
              <w:rPr>
                <w:rFonts w:cs="Times New Roman"/>
                <w:sz w:val="20"/>
                <w:szCs w:val="20"/>
              </w:rPr>
            </w:pPr>
          </w:p>
        </w:tc>
        <w:tc>
          <w:tcPr>
            <w:tcW w:w="1267" w:type="pct"/>
            <w:vMerge/>
          </w:tcPr>
          <w:p w:rsidR="0078788E" w:rsidRPr="0059677C" w:rsidRDefault="0078788E" w:rsidP="009F79F8">
            <w:pPr>
              <w:rPr>
                <w:rFonts w:cs="Times New Roman"/>
                <w:sz w:val="20"/>
                <w:szCs w:val="20"/>
              </w:rPr>
            </w:pPr>
          </w:p>
        </w:tc>
        <w:tc>
          <w:tcPr>
            <w:tcW w:w="1902" w:type="pct"/>
            <w:vMerge/>
          </w:tcPr>
          <w:p w:rsidR="0078788E" w:rsidRDefault="0078788E" w:rsidP="0059677C">
            <w:pPr>
              <w:pStyle w:val="Default"/>
              <w:rPr>
                <w:sz w:val="20"/>
                <w:szCs w:val="20"/>
              </w:rPr>
            </w:pPr>
          </w:p>
        </w:tc>
        <w:tc>
          <w:tcPr>
            <w:tcW w:w="915" w:type="pct"/>
            <w:vAlign w:val="center"/>
          </w:tcPr>
          <w:p w:rsidR="0078788E" w:rsidRDefault="0078788E" w:rsidP="0078788E">
            <w:pPr>
              <w:pStyle w:val="Default"/>
              <w:rPr>
                <w:sz w:val="20"/>
                <w:szCs w:val="20"/>
              </w:rPr>
            </w:pPr>
            <w:r>
              <w:rPr>
                <w:sz w:val="20"/>
                <w:szCs w:val="20"/>
              </w:rPr>
              <w:t xml:space="preserve">Для сельских населенных пунктов – 2000 </w:t>
            </w:r>
          </w:p>
        </w:tc>
      </w:tr>
      <w:tr w:rsidR="00AC32B7" w:rsidTr="0059677C">
        <w:trPr>
          <w:trHeight w:val="308"/>
        </w:trPr>
        <w:tc>
          <w:tcPr>
            <w:tcW w:w="916" w:type="pct"/>
            <w:vMerge w:val="restart"/>
          </w:tcPr>
          <w:p w:rsidR="00AC32B7" w:rsidRDefault="00AC32B7" w:rsidP="009F79F8">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AC32B7" w:rsidRPr="00CD7D78" w:rsidRDefault="00AC32B7" w:rsidP="009F79F8">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AC32B7" w:rsidRDefault="00AC32B7" w:rsidP="0059677C">
            <w:pPr>
              <w:pStyle w:val="Default"/>
              <w:rPr>
                <w:sz w:val="20"/>
                <w:szCs w:val="20"/>
              </w:rPr>
            </w:pPr>
            <w:r>
              <w:rPr>
                <w:sz w:val="20"/>
                <w:szCs w:val="20"/>
              </w:rPr>
              <w:t>Число посадочных мест в городских и сельских населенных пунктах муниципального района, ед. на 1000 человек</w:t>
            </w:r>
          </w:p>
        </w:tc>
        <w:tc>
          <w:tcPr>
            <w:tcW w:w="915" w:type="pct"/>
            <w:vAlign w:val="center"/>
          </w:tcPr>
          <w:p w:rsidR="00AC32B7" w:rsidRDefault="00AC32B7" w:rsidP="0078788E">
            <w:pPr>
              <w:pStyle w:val="Default"/>
              <w:jc w:val="center"/>
              <w:rPr>
                <w:sz w:val="20"/>
                <w:szCs w:val="20"/>
              </w:rPr>
            </w:pPr>
            <w:r>
              <w:rPr>
                <w:sz w:val="20"/>
                <w:szCs w:val="20"/>
              </w:rPr>
              <w:t>40</w:t>
            </w:r>
          </w:p>
        </w:tc>
      </w:tr>
      <w:tr w:rsidR="002D1D29" w:rsidTr="0059677C">
        <w:trPr>
          <w:trHeight w:val="308"/>
        </w:trPr>
        <w:tc>
          <w:tcPr>
            <w:tcW w:w="916" w:type="pct"/>
            <w:vMerge/>
          </w:tcPr>
          <w:p w:rsidR="002D1D29" w:rsidRDefault="002D1D29" w:rsidP="009F79F8">
            <w:pPr>
              <w:rPr>
                <w:rFonts w:cs="Times New Roman"/>
                <w:sz w:val="20"/>
                <w:szCs w:val="20"/>
              </w:rPr>
            </w:pPr>
          </w:p>
        </w:tc>
        <w:tc>
          <w:tcPr>
            <w:tcW w:w="1267" w:type="pct"/>
            <w:vMerge w:val="restart"/>
          </w:tcPr>
          <w:p w:rsidR="002D1D29" w:rsidRPr="00CD7D78" w:rsidRDefault="002D1D29" w:rsidP="009F79F8">
            <w:pPr>
              <w:rPr>
                <w:rFonts w:cs="Times New Roman"/>
                <w:sz w:val="20"/>
                <w:szCs w:val="20"/>
              </w:rPr>
            </w:pPr>
            <w:r w:rsidRPr="0059677C">
              <w:rPr>
                <w:rFonts w:cs="Times New Roman"/>
                <w:sz w:val="20"/>
                <w:szCs w:val="20"/>
              </w:rPr>
              <w:t xml:space="preserve">Расчетный показатель максимально допустимого уровня территориальной </w:t>
            </w:r>
            <w:r w:rsidRPr="0059677C">
              <w:rPr>
                <w:rFonts w:cs="Times New Roman"/>
                <w:sz w:val="20"/>
                <w:szCs w:val="20"/>
              </w:rPr>
              <w:lastRenderedPageBreak/>
              <w:t>доступности</w:t>
            </w:r>
          </w:p>
        </w:tc>
        <w:tc>
          <w:tcPr>
            <w:tcW w:w="1902" w:type="pct"/>
            <w:vMerge w:val="restart"/>
          </w:tcPr>
          <w:p w:rsidR="002D1D29" w:rsidRPr="0059677C" w:rsidRDefault="002D1D29" w:rsidP="009F79F8">
            <w:pPr>
              <w:pStyle w:val="Default"/>
              <w:rPr>
                <w:sz w:val="20"/>
                <w:szCs w:val="20"/>
              </w:rPr>
            </w:pPr>
            <w:r>
              <w:rPr>
                <w:sz w:val="20"/>
                <w:szCs w:val="20"/>
              </w:rPr>
              <w:lastRenderedPageBreak/>
              <w:t xml:space="preserve">Пешеходная доступность, </w:t>
            </w:r>
            <w:proofErr w:type="gramStart"/>
            <w:r>
              <w:rPr>
                <w:sz w:val="20"/>
                <w:szCs w:val="20"/>
              </w:rPr>
              <w:t>м</w:t>
            </w:r>
            <w:proofErr w:type="gramEnd"/>
          </w:p>
        </w:tc>
        <w:tc>
          <w:tcPr>
            <w:tcW w:w="915" w:type="pct"/>
            <w:vAlign w:val="center"/>
          </w:tcPr>
          <w:p w:rsidR="002D1D29" w:rsidRDefault="002D1D29" w:rsidP="009F79F8">
            <w:pPr>
              <w:pStyle w:val="Default"/>
              <w:rPr>
                <w:sz w:val="20"/>
                <w:szCs w:val="20"/>
              </w:rPr>
            </w:pPr>
            <w:r>
              <w:rPr>
                <w:sz w:val="20"/>
                <w:szCs w:val="20"/>
              </w:rPr>
              <w:t>Для городских населенных пунктов</w:t>
            </w:r>
            <w:r w:rsidR="00350006">
              <w:rPr>
                <w:sz w:val="20"/>
                <w:szCs w:val="20"/>
              </w:rPr>
              <w:t xml:space="preserve"> </w:t>
            </w:r>
            <w:r>
              <w:rPr>
                <w:sz w:val="20"/>
                <w:szCs w:val="20"/>
              </w:rPr>
              <w:t xml:space="preserve">в условиях </w:t>
            </w:r>
            <w:r>
              <w:rPr>
                <w:sz w:val="20"/>
                <w:szCs w:val="20"/>
              </w:rPr>
              <w:lastRenderedPageBreak/>
              <w:t xml:space="preserve">многоэтажной и среднеэтажной застройки – 500 </w:t>
            </w:r>
          </w:p>
        </w:tc>
      </w:tr>
      <w:tr w:rsidR="002D1D29" w:rsidTr="0059677C">
        <w:trPr>
          <w:trHeight w:val="308"/>
        </w:trPr>
        <w:tc>
          <w:tcPr>
            <w:tcW w:w="916" w:type="pct"/>
            <w:vMerge/>
          </w:tcPr>
          <w:p w:rsidR="002D1D29" w:rsidRDefault="002D1D29" w:rsidP="009F79F8">
            <w:pPr>
              <w:rPr>
                <w:rFonts w:cs="Times New Roman"/>
                <w:sz w:val="20"/>
                <w:szCs w:val="20"/>
              </w:rPr>
            </w:pPr>
          </w:p>
        </w:tc>
        <w:tc>
          <w:tcPr>
            <w:tcW w:w="1267" w:type="pct"/>
            <w:vMerge/>
          </w:tcPr>
          <w:p w:rsidR="002D1D29" w:rsidRPr="0059677C" w:rsidRDefault="002D1D29" w:rsidP="009F79F8">
            <w:pPr>
              <w:rPr>
                <w:rFonts w:cs="Times New Roman"/>
                <w:sz w:val="20"/>
                <w:szCs w:val="20"/>
              </w:rPr>
            </w:pPr>
          </w:p>
        </w:tc>
        <w:tc>
          <w:tcPr>
            <w:tcW w:w="1902" w:type="pct"/>
            <w:vMerge/>
          </w:tcPr>
          <w:p w:rsidR="002D1D29" w:rsidRDefault="002D1D29" w:rsidP="009F79F8">
            <w:pPr>
              <w:pStyle w:val="Default"/>
              <w:rPr>
                <w:sz w:val="20"/>
                <w:szCs w:val="20"/>
              </w:rPr>
            </w:pPr>
          </w:p>
        </w:tc>
        <w:tc>
          <w:tcPr>
            <w:tcW w:w="915" w:type="pct"/>
            <w:vAlign w:val="center"/>
          </w:tcPr>
          <w:p w:rsidR="002D1D29" w:rsidRDefault="002D1D29" w:rsidP="009F79F8">
            <w:pPr>
              <w:pStyle w:val="Default"/>
              <w:rPr>
                <w:sz w:val="20"/>
                <w:szCs w:val="20"/>
              </w:rPr>
            </w:pPr>
            <w:r>
              <w:rPr>
                <w:sz w:val="20"/>
                <w:szCs w:val="20"/>
              </w:rPr>
              <w:t>Для городских населенных пунктов</w:t>
            </w:r>
            <w:r w:rsidR="00350006">
              <w:rPr>
                <w:sz w:val="20"/>
                <w:szCs w:val="20"/>
              </w:rPr>
              <w:t xml:space="preserve"> </w:t>
            </w:r>
            <w:r>
              <w:rPr>
                <w:sz w:val="20"/>
                <w:szCs w:val="20"/>
              </w:rPr>
              <w:t>в условиях малоэтажной застройки – 800</w:t>
            </w:r>
          </w:p>
        </w:tc>
      </w:tr>
      <w:tr w:rsidR="002D1D29" w:rsidTr="0059677C">
        <w:trPr>
          <w:trHeight w:val="308"/>
        </w:trPr>
        <w:tc>
          <w:tcPr>
            <w:tcW w:w="916" w:type="pct"/>
            <w:vMerge/>
          </w:tcPr>
          <w:p w:rsidR="002D1D29" w:rsidRDefault="002D1D29" w:rsidP="009F79F8">
            <w:pPr>
              <w:rPr>
                <w:rFonts w:cs="Times New Roman"/>
                <w:sz w:val="20"/>
                <w:szCs w:val="20"/>
              </w:rPr>
            </w:pPr>
          </w:p>
        </w:tc>
        <w:tc>
          <w:tcPr>
            <w:tcW w:w="1267" w:type="pct"/>
            <w:vMerge/>
          </w:tcPr>
          <w:p w:rsidR="002D1D29" w:rsidRPr="0059677C" w:rsidRDefault="002D1D29" w:rsidP="009F79F8">
            <w:pPr>
              <w:rPr>
                <w:rFonts w:cs="Times New Roman"/>
                <w:sz w:val="20"/>
                <w:szCs w:val="20"/>
              </w:rPr>
            </w:pPr>
          </w:p>
        </w:tc>
        <w:tc>
          <w:tcPr>
            <w:tcW w:w="1902" w:type="pct"/>
            <w:vMerge/>
          </w:tcPr>
          <w:p w:rsidR="002D1D29" w:rsidRDefault="002D1D29" w:rsidP="009F79F8">
            <w:pPr>
              <w:pStyle w:val="Default"/>
              <w:rPr>
                <w:sz w:val="20"/>
                <w:szCs w:val="20"/>
              </w:rPr>
            </w:pPr>
          </w:p>
        </w:tc>
        <w:tc>
          <w:tcPr>
            <w:tcW w:w="915" w:type="pct"/>
            <w:vAlign w:val="center"/>
          </w:tcPr>
          <w:p w:rsidR="002D1D29" w:rsidRDefault="002D1D29" w:rsidP="009F79F8">
            <w:pPr>
              <w:pStyle w:val="Default"/>
              <w:rPr>
                <w:sz w:val="20"/>
                <w:szCs w:val="20"/>
              </w:rPr>
            </w:pPr>
            <w:r>
              <w:rPr>
                <w:sz w:val="20"/>
                <w:szCs w:val="20"/>
              </w:rPr>
              <w:t xml:space="preserve">Для сельских населенных пунктов – 2000 </w:t>
            </w:r>
          </w:p>
        </w:tc>
      </w:tr>
      <w:tr w:rsidR="00AC32B7" w:rsidTr="0059677C">
        <w:trPr>
          <w:trHeight w:val="308"/>
        </w:trPr>
        <w:tc>
          <w:tcPr>
            <w:tcW w:w="916" w:type="pct"/>
            <w:vMerge w:val="restart"/>
          </w:tcPr>
          <w:p w:rsidR="00AC32B7" w:rsidRDefault="00AC32B7" w:rsidP="009F79F8">
            <w:pPr>
              <w:rPr>
                <w:rFonts w:cs="Times New Roman"/>
                <w:sz w:val="20"/>
                <w:szCs w:val="20"/>
              </w:rPr>
            </w:pPr>
            <w:r>
              <w:rPr>
                <w:rFonts w:cs="Times New Roman"/>
                <w:sz w:val="20"/>
                <w:szCs w:val="20"/>
              </w:rPr>
              <w:t>Предприятия бытового обслуживания</w:t>
            </w:r>
          </w:p>
        </w:tc>
        <w:tc>
          <w:tcPr>
            <w:tcW w:w="1267" w:type="pct"/>
            <w:vMerge w:val="restart"/>
          </w:tcPr>
          <w:p w:rsidR="00AC32B7" w:rsidRPr="0059677C" w:rsidRDefault="00AC32B7" w:rsidP="009F79F8">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vMerge w:val="restart"/>
          </w:tcPr>
          <w:p w:rsidR="00AC32B7" w:rsidRDefault="00AC32B7" w:rsidP="009F79F8">
            <w:pPr>
              <w:pStyle w:val="Default"/>
              <w:rPr>
                <w:sz w:val="20"/>
                <w:szCs w:val="20"/>
              </w:rPr>
            </w:pPr>
            <w:r>
              <w:rPr>
                <w:sz w:val="20"/>
                <w:szCs w:val="20"/>
              </w:rPr>
              <w:t>Рабочих мест, ед. на 1000 человек</w:t>
            </w:r>
          </w:p>
        </w:tc>
        <w:tc>
          <w:tcPr>
            <w:tcW w:w="915" w:type="pct"/>
            <w:vAlign w:val="center"/>
          </w:tcPr>
          <w:p w:rsidR="00AC32B7" w:rsidRDefault="00AC32B7" w:rsidP="002E2DA6">
            <w:pPr>
              <w:pStyle w:val="Default"/>
              <w:jc w:val="center"/>
              <w:rPr>
                <w:sz w:val="20"/>
                <w:szCs w:val="20"/>
              </w:rPr>
            </w:pPr>
            <w:r>
              <w:rPr>
                <w:sz w:val="20"/>
                <w:szCs w:val="20"/>
              </w:rPr>
              <w:t xml:space="preserve">Городские </w:t>
            </w:r>
            <w:r w:rsidR="002E2DA6">
              <w:rPr>
                <w:sz w:val="20"/>
                <w:szCs w:val="20"/>
              </w:rPr>
              <w:t>поселения</w:t>
            </w:r>
            <w:r>
              <w:rPr>
                <w:sz w:val="20"/>
                <w:szCs w:val="20"/>
              </w:rPr>
              <w:t xml:space="preserve"> – 9</w:t>
            </w:r>
          </w:p>
        </w:tc>
      </w:tr>
      <w:tr w:rsidR="00AC32B7" w:rsidTr="0059677C">
        <w:trPr>
          <w:trHeight w:val="308"/>
        </w:trPr>
        <w:tc>
          <w:tcPr>
            <w:tcW w:w="916" w:type="pct"/>
            <w:vMerge/>
          </w:tcPr>
          <w:p w:rsidR="00AC32B7" w:rsidRDefault="00AC32B7" w:rsidP="009F79F8">
            <w:pPr>
              <w:rPr>
                <w:rFonts w:cs="Times New Roman"/>
                <w:sz w:val="20"/>
                <w:szCs w:val="20"/>
              </w:rPr>
            </w:pPr>
          </w:p>
        </w:tc>
        <w:tc>
          <w:tcPr>
            <w:tcW w:w="1267" w:type="pct"/>
            <w:vMerge/>
          </w:tcPr>
          <w:p w:rsidR="00AC32B7" w:rsidRPr="0059677C" w:rsidRDefault="00AC32B7" w:rsidP="009F79F8">
            <w:pPr>
              <w:rPr>
                <w:rFonts w:cs="Times New Roman"/>
                <w:sz w:val="20"/>
                <w:szCs w:val="20"/>
              </w:rPr>
            </w:pPr>
          </w:p>
        </w:tc>
        <w:tc>
          <w:tcPr>
            <w:tcW w:w="1902" w:type="pct"/>
            <w:vMerge/>
          </w:tcPr>
          <w:p w:rsidR="00AC32B7" w:rsidRDefault="00AC32B7" w:rsidP="009F79F8">
            <w:pPr>
              <w:pStyle w:val="Default"/>
              <w:rPr>
                <w:sz w:val="20"/>
                <w:szCs w:val="20"/>
              </w:rPr>
            </w:pPr>
          </w:p>
        </w:tc>
        <w:tc>
          <w:tcPr>
            <w:tcW w:w="915" w:type="pct"/>
            <w:vAlign w:val="center"/>
          </w:tcPr>
          <w:p w:rsidR="00AC32B7" w:rsidRDefault="00AC32B7" w:rsidP="002E2DA6">
            <w:pPr>
              <w:pStyle w:val="Default"/>
              <w:jc w:val="center"/>
              <w:rPr>
                <w:sz w:val="20"/>
                <w:szCs w:val="20"/>
              </w:rPr>
            </w:pPr>
            <w:r>
              <w:rPr>
                <w:sz w:val="20"/>
                <w:szCs w:val="20"/>
              </w:rPr>
              <w:t xml:space="preserve">Сельские </w:t>
            </w:r>
            <w:r w:rsidR="002E2DA6">
              <w:rPr>
                <w:sz w:val="20"/>
                <w:szCs w:val="20"/>
              </w:rPr>
              <w:t xml:space="preserve">поселения </w:t>
            </w:r>
            <w:r>
              <w:rPr>
                <w:sz w:val="20"/>
                <w:szCs w:val="20"/>
              </w:rPr>
              <w:t>– 7</w:t>
            </w:r>
          </w:p>
        </w:tc>
      </w:tr>
      <w:tr w:rsidR="002E2DA6" w:rsidTr="0059677C">
        <w:trPr>
          <w:trHeight w:val="308"/>
        </w:trPr>
        <w:tc>
          <w:tcPr>
            <w:tcW w:w="916" w:type="pct"/>
            <w:vMerge/>
          </w:tcPr>
          <w:p w:rsidR="002E2DA6" w:rsidRDefault="002E2DA6" w:rsidP="009F79F8">
            <w:pPr>
              <w:rPr>
                <w:rFonts w:cs="Times New Roman"/>
                <w:sz w:val="20"/>
                <w:szCs w:val="20"/>
              </w:rPr>
            </w:pPr>
          </w:p>
        </w:tc>
        <w:tc>
          <w:tcPr>
            <w:tcW w:w="1267" w:type="pct"/>
            <w:vMerge w:val="restart"/>
          </w:tcPr>
          <w:p w:rsidR="002E2DA6" w:rsidRPr="00CD7D78" w:rsidRDefault="002E2DA6" w:rsidP="009F79F8">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2E2DA6" w:rsidRPr="0059677C" w:rsidRDefault="002E2DA6" w:rsidP="009F79F8">
            <w:pPr>
              <w:pStyle w:val="Default"/>
              <w:rPr>
                <w:sz w:val="20"/>
                <w:szCs w:val="20"/>
              </w:rPr>
            </w:pPr>
            <w:r>
              <w:rPr>
                <w:sz w:val="20"/>
                <w:szCs w:val="20"/>
              </w:rPr>
              <w:t xml:space="preserve">Пешеходная доступность, </w:t>
            </w:r>
            <w:proofErr w:type="gramStart"/>
            <w:r>
              <w:rPr>
                <w:sz w:val="20"/>
                <w:szCs w:val="20"/>
              </w:rPr>
              <w:t>м</w:t>
            </w:r>
            <w:proofErr w:type="gramEnd"/>
          </w:p>
        </w:tc>
        <w:tc>
          <w:tcPr>
            <w:tcW w:w="915" w:type="pct"/>
            <w:vAlign w:val="center"/>
          </w:tcPr>
          <w:p w:rsidR="002E2DA6" w:rsidRDefault="002E2DA6" w:rsidP="009F79F8">
            <w:pPr>
              <w:pStyle w:val="Default"/>
              <w:rPr>
                <w:sz w:val="20"/>
                <w:szCs w:val="20"/>
              </w:rPr>
            </w:pPr>
            <w:r>
              <w:rPr>
                <w:sz w:val="20"/>
                <w:szCs w:val="20"/>
              </w:rPr>
              <w:t xml:space="preserve">Для городских населенных пунктов в условиях многоэтажной и среднеэтажной застройки – 500 </w:t>
            </w:r>
          </w:p>
        </w:tc>
      </w:tr>
      <w:tr w:rsidR="002E2DA6" w:rsidTr="0059677C">
        <w:trPr>
          <w:trHeight w:val="308"/>
        </w:trPr>
        <w:tc>
          <w:tcPr>
            <w:tcW w:w="916" w:type="pct"/>
            <w:vMerge/>
          </w:tcPr>
          <w:p w:rsidR="002E2DA6" w:rsidRDefault="002E2DA6" w:rsidP="009F79F8">
            <w:pPr>
              <w:rPr>
                <w:rFonts w:cs="Times New Roman"/>
                <w:sz w:val="20"/>
                <w:szCs w:val="20"/>
              </w:rPr>
            </w:pPr>
          </w:p>
        </w:tc>
        <w:tc>
          <w:tcPr>
            <w:tcW w:w="1267" w:type="pct"/>
            <w:vMerge/>
          </w:tcPr>
          <w:p w:rsidR="002E2DA6" w:rsidRPr="0059677C" w:rsidRDefault="002E2DA6" w:rsidP="009F79F8">
            <w:pPr>
              <w:rPr>
                <w:rFonts w:cs="Times New Roman"/>
                <w:sz w:val="20"/>
                <w:szCs w:val="20"/>
              </w:rPr>
            </w:pPr>
          </w:p>
        </w:tc>
        <w:tc>
          <w:tcPr>
            <w:tcW w:w="1902" w:type="pct"/>
            <w:vMerge/>
          </w:tcPr>
          <w:p w:rsidR="002E2DA6" w:rsidRDefault="002E2DA6" w:rsidP="009F79F8">
            <w:pPr>
              <w:pStyle w:val="Default"/>
              <w:rPr>
                <w:sz w:val="20"/>
                <w:szCs w:val="20"/>
              </w:rPr>
            </w:pPr>
          </w:p>
        </w:tc>
        <w:tc>
          <w:tcPr>
            <w:tcW w:w="915" w:type="pct"/>
            <w:vAlign w:val="center"/>
          </w:tcPr>
          <w:p w:rsidR="002E2DA6" w:rsidRDefault="002E2DA6" w:rsidP="009F79F8">
            <w:pPr>
              <w:pStyle w:val="Default"/>
              <w:rPr>
                <w:sz w:val="20"/>
                <w:szCs w:val="20"/>
              </w:rPr>
            </w:pPr>
            <w:r>
              <w:rPr>
                <w:sz w:val="20"/>
                <w:szCs w:val="20"/>
              </w:rPr>
              <w:t>Для городских населенных пунктов в условиях малоэтажной застройки – 800</w:t>
            </w:r>
          </w:p>
        </w:tc>
      </w:tr>
      <w:tr w:rsidR="002E2DA6" w:rsidTr="0059677C">
        <w:trPr>
          <w:trHeight w:val="308"/>
        </w:trPr>
        <w:tc>
          <w:tcPr>
            <w:tcW w:w="916" w:type="pct"/>
            <w:vMerge/>
          </w:tcPr>
          <w:p w:rsidR="002E2DA6" w:rsidRDefault="002E2DA6" w:rsidP="009F79F8">
            <w:pPr>
              <w:rPr>
                <w:rFonts w:cs="Times New Roman"/>
                <w:sz w:val="20"/>
                <w:szCs w:val="20"/>
              </w:rPr>
            </w:pPr>
          </w:p>
        </w:tc>
        <w:tc>
          <w:tcPr>
            <w:tcW w:w="1267" w:type="pct"/>
            <w:vMerge/>
          </w:tcPr>
          <w:p w:rsidR="002E2DA6" w:rsidRPr="0059677C" w:rsidRDefault="002E2DA6" w:rsidP="009F79F8">
            <w:pPr>
              <w:rPr>
                <w:rFonts w:cs="Times New Roman"/>
                <w:sz w:val="20"/>
                <w:szCs w:val="20"/>
              </w:rPr>
            </w:pPr>
          </w:p>
        </w:tc>
        <w:tc>
          <w:tcPr>
            <w:tcW w:w="1902" w:type="pct"/>
            <w:vMerge/>
          </w:tcPr>
          <w:p w:rsidR="002E2DA6" w:rsidRDefault="002E2DA6" w:rsidP="009F79F8">
            <w:pPr>
              <w:pStyle w:val="Default"/>
              <w:rPr>
                <w:sz w:val="20"/>
                <w:szCs w:val="20"/>
              </w:rPr>
            </w:pPr>
          </w:p>
        </w:tc>
        <w:tc>
          <w:tcPr>
            <w:tcW w:w="915" w:type="pct"/>
            <w:vAlign w:val="center"/>
          </w:tcPr>
          <w:p w:rsidR="002E2DA6" w:rsidRDefault="002E2DA6" w:rsidP="009F79F8">
            <w:pPr>
              <w:pStyle w:val="Default"/>
              <w:rPr>
                <w:sz w:val="20"/>
                <w:szCs w:val="20"/>
              </w:rPr>
            </w:pPr>
            <w:r>
              <w:rPr>
                <w:sz w:val="20"/>
                <w:szCs w:val="20"/>
              </w:rPr>
              <w:t xml:space="preserve">Для сельских населенных пунктов – 2000 </w:t>
            </w:r>
          </w:p>
        </w:tc>
      </w:tr>
    </w:tbl>
    <w:p w:rsidR="0059677C" w:rsidRDefault="0059677C" w:rsidP="0089298D">
      <w:pPr>
        <w:ind w:firstLine="709"/>
        <w:rPr>
          <w:rFonts w:ascii="Arial" w:hAnsi="Arial" w:cs="Arial"/>
          <w:color w:val="444444"/>
          <w:shd w:val="clear" w:color="auto" w:fill="FFFFFF"/>
        </w:rPr>
      </w:pPr>
    </w:p>
    <w:p w:rsidR="00E43E91" w:rsidRDefault="00E43E91">
      <w:pPr>
        <w:rPr>
          <w:b/>
          <w:szCs w:val="24"/>
        </w:rPr>
      </w:pPr>
      <w:r>
        <w:rPr>
          <w:b/>
          <w:szCs w:val="24"/>
        </w:rPr>
        <w:br w:type="page"/>
      </w:r>
    </w:p>
    <w:p w:rsidR="00D17084" w:rsidRDefault="003C5244" w:rsidP="003C5244">
      <w:pPr>
        <w:ind w:left="709"/>
        <w:outlineLvl w:val="3"/>
        <w:rPr>
          <w:b/>
          <w:szCs w:val="24"/>
        </w:rPr>
      </w:pPr>
      <w:bookmarkStart w:id="22" w:name="_Toc153461423"/>
      <w:r w:rsidRPr="00D17084">
        <w:rPr>
          <w:b/>
          <w:szCs w:val="24"/>
        </w:rPr>
        <w:lastRenderedPageBreak/>
        <w:t>1.2.</w:t>
      </w:r>
      <w:r>
        <w:rPr>
          <w:b/>
          <w:szCs w:val="24"/>
        </w:rPr>
        <w:t>10.5</w:t>
      </w:r>
      <w:r w:rsidR="00D17084" w:rsidRPr="003C5244">
        <w:rPr>
          <w:b/>
          <w:szCs w:val="24"/>
        </w:rPr>
        <w:t xml:space="preserve"> </w:t>
      </w:r>
      <w:r w:rsidR="007D4084" w:rsidRPr="00D17084">
        <w:rPr>
          <w:b/>
          <w:szCs w:val="24"/>
        </w:rPr>
        <w:t>Архивное дело</w:t>
      </w:r>
      <w:bookmarkEnd w:id="22"/>
    </w:p>
    <w:p w:rsidR="002265B5" w:rsidRDefault="002265B5" w:rsidP="002265B5">
      <w:pPr>
        <w:pStyle w:val="a3"/>
        <w:rPr>
          <w:b w:val="0"/>
          <w:szCs w:val="24"/>
        </w:rPr>
      </w:pPr>
      <w:r>
        <w:t xml:space="preserve">Таблица </w:t>
      </w:r>
      <w:fldSimple w:instr=" SEQ Таблица \* ARABIC ">
        <w:r w:rsidR="00E43E91">
          <w:rPr>
            <w:noProof/>
          </w:rPr>
          <w:t>17</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097A7D" w:rsidRPr="00CD7D78" w:rsidTr="00097A7D">
        <w:trPr>
          <w:tblHeader/>
        </w:trPr>
        <w:tc>
          <w:tcPr>
            <w:tcW w:w="916" w:type="pct"/>
            <w:vAlign w:val="center"/>
          </w:tcPr>
          <w:p w:rsidR="00097A7D" w:rsidRPr="00CD7D78" w:rsidRDefault="00097A7D" w:rsidP="00527AB0">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097A7D" w:rsidRPr="00CD7D78" w:rsidRDefault="00097A7D" w:rsidP="00527AB0">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097A7D" w:rsidRPr="00CD7D78" w:rsidRDefault="00097A7D" w:rsidP="00527AB0">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097A7D" w:rsidRPr="00CD7D78" w:rsidRDefault="00097A7D" w:rsidP="00527AB0">
            <w:pPr>
              <w:jc w:val="center"/>
              <w:rPr>
                <w:rFonts w:cs="Times New Roman"/>
                <w:b/>
                <w:sz w:val="20"/>
                <w:szCs w:val="20"/>
              </w:rPr>
            </w:pPr>
            <w:r w:rsidRPr="00CD7D78">
              <w:rPr>
                <w:b/>
                <w:sz w:val="20"/>
                <w:szCs w:val="20"/>
              </w:rPr>
              <w:t>Значение расчетного показателя</w:t>
            </w:r>
          </w:p>
        </w:tc>
      </w:tr>
      <w:tr w:rsidR="00097A7D" w:rsidTr="00097A7D">
        <w:trPr>
          <w:trHeight w:val="761"/>
        </w:trPr>
        <w:tc>
          <w:tcPr>
            <w:tcW w:w="916" w:type="pct"/>
            <w:vMerge w:val="restart"/>
          </w:tcPr>
          <w:p w:rsidR="00097A7D" w:rsidRPr="00CD7D78" w:rsidRDefault="00097A7D" w:rsidP="00527AB0">
            <w:pPr>
              <w:rPr>
                <w:rFonts w:cs="Times New Roman"/>
                <w:sz w:val="20"/>
                <w:szCs w:val="20"/>
              </w:rPr>
            </w:pPr>
            <w:r>
              <w:rPr>
                <w:rFonts w:cs="Times New Roman"/>
                <w:sz w:val="20"/>
                <w:szCs w:val="20"/>
              </w:rPr>
              <w:t>Муниципальный архив</w:t>
            </w:r>
          </w:p>
        </w:tc>
        <w:tc>
          <w:tcPr>
            <w:tcW w:w="1267" w:type="pct"/>
          </w:tcPr>
          <w:p w:rsidR="00097A7D" w:rsidRPr="00CD7D78" w:rsidRDefault="00097A7D" w:rsidP="00527AB0">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097A7D" w:rsidRDefault="00097A7D" w:rsidP="00527AB0">
            <w:pPr>
              <w:pStyle w:val="Default"/>
              <w:rPr>
                <w:sz w:val="20"/>
                <w:szCs w:val="20"/>
              </w:rPr>
            </w:pPr>
            <w:r>
              <w:rPr>
                <w:sz w:val="20"/>
                <w:szCs w:val="20"/>
              </w:rPr>
              <w:t>Количество объектов на муниципальный район, ед.</w:t>
            </w:r>
          </w:p>
        </w:tc>
        <w:tc>
          <w:tcPr>
            <w:tcW w:w="915" w:type="pct"/>
            <w:vAlign w:val="center"/>
          </w:tcPr>
          <w:p w:rsidR="00097A7D" w:rsidRDefault="00097A7D" w:rsidP="00527AB0">
            <w:pPr>
              <w:pStyle w:val="Default"/>
              <w:jc w:val="center"/>
              <w:rPr>
                <w:sz w:val="20"/>
                <w:szCs w:val="20"/>
              </w:rPr>
            </w:pPr>
            <w:r>
              <w:rPr>
                <w:sz w:val="20"/>
                <w:szCs w:val="20"/>
              </w:rPr>
              <w:t>1</w:t>
            </w:r>
          </w:p>
        </w:tc>
      </w:tr>
      <w:tr w:rsidR="00097A7D" w:rsidTr="00527AB0">
        <w:tc>
          <w:tcPr>
            <w:tcW w:w="916" w:type="pct"/>
            <w:vMerge/>
          </w:tcPr>
          <w:p w:rsidR="00097A7D" w:rsidRPr="00CD7D78" w:rsidRDefault="00097A7D" w:rsidP="00527AB0">
            <w:pPr>
              <w:rPr>
                <w:rFonts w:cs="Times New Roman"/>
                <w:sz w:val="20"/>
                <w:szCs w:val="20"/>
              </w:rPr>
            </w:pPr>
          </w:p>
        </w:tc>
        <w:tc>
          <w:tcPr>
            <w:tcW w:w="3169" w:type="pct"/>
            <w:gridSpan w:val="2"/>
          </w:tcPr>
          <w:p w:rsidR="00097A7D" w:rsidRPr="00CD7D78" w:rsidRDefault="00097A7D" w:rsidP="00527AB0">
            <w:pPr>
              <w:pStyle w:val="Default"/>
              <w:rPr>
                <w:sz w:val="20"/>
                <w:szCs w:val="20"/>
              </w:rPr>
            </w:pPr>
            <w:r>
              <w:rPr>
                <w:sz w:val="20"/>
                <w:szCs w:val="20"/>
              </w:rPr>
              <w:t xml:space="preserve">Расчетный показатель </w:t>
            </w:r>
            <w:r>
              <w:rPr>
                <w:sz w:val="22"/>
              </w:rPr>
              <w:t>максимально допустимого уровня территориальной доступности</w:t>
            </w:r>
          </w:p>
        </w:tc>
        <w:tc>
          <w:tcPr>
            <w:tcW w:w="915" w:type="pct"/>
            <w:vAlign w:val="center"/>
          </w:tcPr>
          <w:p w:rsidR="00097A7D" w:rsidRDefault="00097A7D" w:rsidP="00527AB0">
            <w:pPr>
              <w:pStyle w:val="Default"/>
              <w:jc w:val="center"/>
              <w:rPr>
                <w:sz w:val="22"/>
                <w:szCs w:val="22"/>
              </w:rPr>
            </w:pPr>
            <w:r>
              <w:rPr>
                <w:sz w:val="22"/>
                <w:szCs w:val="22"/>
              </w:rPr>
              <w:t>Не нормируется</w:t>
            </w:r>
          </w:p>
        </w:tc>
      </w:tr>
    </w:tbl>
    <w:p w:rsidR="00D17084" w:rsidRDefault="00D17084" w:rsidP="0089298D">
      <w:pPr>
        <w:ind w:firstLine="709"/>
        <w:rPr>
          <w:szCs w:val="24"/>
        </w:rPr>
      </w:pPr>
    </w:p>
    <w:p w:rsidR="00D17084" w:rsidRPr="00D17084" w:rsidRDefault="003C5244" w:rsidP="003C5244">
      <w:pPr>
        <w:ind w:left="709"/>
        <w:outlineLvl w:val="3"/>
        <w:rPr>
          <w:b/>
          <w:szCs w:val="24"/>
        </w:rPr>
      </w:pPr>
      <w:bookmarkStart w:id="23" w:name="_Toc153461424"/>
      <w:r w:rsidRPr="00D17084">
        <w:rPr>
          <w:b/>
          <w:szCs w:val="24"/>
        </w:rPr>
        <w:t>1.2.</w:t>
      </w:r>
      <w:r>
        <w:rPr>
          <w:b/>
          <w:szCs w:val="24"/>
        </w:rPr>
        <w:t>10.6</w:t>
      </w:r>
      <w:r w:rsidR="00D17084">
        <w:rPr>
          <w:b/>
          <w:szCs w:val="24"/>
        </w:rPr>
        <w:t xml:space="preserve"> </w:t>
      </w:r>
      <w:r w:rsidR="007D4084" w:rsidRPr="00D17084">
        <w:rPr>
          <w:b/>
          <w:szCs w:val="24"/>
        </w:rPr>
        <w:t>Предупреждение и ликвидация последствий чрезвычайных ситуаций в границах муниципального района</w:t>
      </w:r>
      <w:bookmarkEnd w:id="23"/>
    </w:p>
    <w:p w:rsidR="00FF5860" w:rsidRDefault="00EE1B8A" w:rsidP="00EE1B8A">
      <w:pPr>
        <w:pStyle w:val="a3"/>
        <w:rPr>
          <w:szCs w:val="24"/>
        </w:rPr>
      </w:pPr>
      <w:r>
        <w:t xml:space="preserve">Таблица </w:t>
      </w:r>
      <w:fldSimple w:instr=" SEQ Таблица \* ARABIC ">
        <w:r w:rsidR="00E43E91">
          <w:rPr>
            <w:noProof/>
          </w:rPr>
          <w:t>18</w:t>
        </w:r>
      </w:fldSimple>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в границах муниципального района </w:t>
      </w:r>
      <w:r>
        <w:t>и максимально допустимого уровня территориальной доступности таких объектов для населения</w:t>
      </w:r>
    </w:p>
    <w:tbl>
      <w:tblPr>
        <w:tblStyle w:val="af"/>
        <w:tblW w:w="5315" w:type="pct"/>
        <w:tblInd w:w="-227" w:type="dxa"/>
        <w:tblLayout w:type="fixed"/>
        <w:tblCellMar>
          <w:left w:w="57" w:type="dxa"/>
          <w:right w:w="57" w:type="dxa"/>
        </w:tblCellMar>
        <w:tblLook w:val="04A0" w:firstRow="1" w:lastRow="0" w:firstColumn="1" w:lastColumn="0" w:noHBand="0" w:noVBand="1"/>
      </w:tblPr>
      <w:tblGrid>
        <w:gridCol w:w="2693"/>
        <w:gridCol w:w="2694"/>
        <w:gridCol w:w="2839"/>
        <w:gridCol w:w="1840"/>
      </w:tblGrid>
      <w:tr w:rsidR="00EE1B8A" w:rsidRPr="00CD7D78" w:rsidTr="00EE1B8A">
        <w:trPr>
          <w:tblHeader/>
        </w:trPr>
        <w:tc>
          <w:tcPr>
            <w:tcW w:w="1338" w:type="pct"/>
            <w:vAlign w:val="center"/>
          </w:tcPr>
          <w:p w:rsidR="00EE1B8A" w:rsidRPr="00CD7D78" w:rsidRDefault="00EE1B8A" w:rsidP="00350006">
            <w:pPr>
              <w:jc w:val="center"/>
              <w:rPr>
                <w:rFonts w:cs="Times New Roman"/>
                <w:b/>
                <w:sz w:val="20"/>
                <w:szCs w:val="20"/>
              </w:rPr>
            </w:pPr>
            <w:r w:rsidRPr="00CD7D78">
              <w:rPr>
                <w:rFonts w:cs="Times New Roman"/>
                <w:b/>
                <w:sz w:val="20"/>
                <w:szCs w:val="20"/>
              </w:rPr>
              <w:t>Наименование вида объекта</w:t>
            </w:r>
          </w:p>
        </w:tc>
        <w:tc>
          <w:tcPr>
            <w:tcW w:w="1338" w:type="pct"/>
            <w:vAlign w:val="center"/>
          </w:tcPr>
          <w:p w:rsidR="00EE1B8A" w:rsidRPr="00CD7D78" w:rsidRDefault="00EE1B8A" w:rsidP="00350006">
            <w:pPr>
              <w:jc w:val="center"/>
              <w:rPr>
                <w:rFonts w:cs="Times New Roman"/>
                <w:b/>
                <w:sz w:val="20"/>
                <w:szCs w:val="20"/>
              </w:rPr>
            </w:pPr>
            <w:r w:rsidRPr="00CD7D78">
              <w:rPr>
                <w:rFonts w:cs="Times New Roman"/>
                <w:b/>
                <w:sz w:val="20"/>
                <w:szCs w:val="20"/>
              </w:rPr>
              <w:t>Тип расчетного показателя</w:t>
            </w:r>
          </w:p>
        </w:tc>
        <w:tc>
          <w:tcPr>
            <w:tcW w:w="1410" w:type="pct"/>
            <w:vAlign w:val="center"/>
          </w:tcPr>
          <w:p w:rsidR="00EE1B8A" w:rsidRPr="00CD7D78" w:rsidRDefault="00EE1B8A" w:rsidP="00350006">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4" w:type="pct"/>
            <w:vAlign w:val="center"/>
          </w:tcPr>
          <w:p w:rsidR="00EE1B8A" w:rsidRPr="00CD7D78" w:rsidRDefault="00EE1B8A" w:rsidP="00350006">
            <w:pPr>
              <w:jc w:val="center"/>
              <w:rPr>
                <w:rFonts w:cs="Times New Roman"/>
                <w:b/>
                <w:sz w:val="20"/>
                <w:szCs w:val="20"/>
              </w:rPr>
            </w:pPr>
            <w:r w:rsidRPr="00CD7D78">
              <w:rPr>
                <w:b/>
                <w:sz w:val="20"/>
                <w:szCs w:val="20"/>
              </w:rPr>
              <w:t>Значение расчетного показателя</w:t>
            </w:r>
          </w:p>
        </w:tc>
      </w:tr>
      <w:tr w:rsidR="00EE1B8A" w:rsidTr="00EE1B8A">
        <w:trPr>
          <w:trHeight w:val="334"/>
        </w:trPr>
        <w:tc>
          <w:tcPr>
            <w:tcW w:w="1338" w:type="pct"/>
          </w:tcPr>
          <w:p w:rsidR="00EE1B8A" w:rsidRPr="00CD7D78" w:rsidRDefault="00EE1B8A" w:rsidP="00350006">
            <w:pPr>
              <w:rPr>
                <w:rFonts w:cs="Times New Roman"/>
                <w:sz w:val="20"/>
                <w:szCs w:val="20"/>
              </w:rPr>
            </w:pPr>
            <w:r>
              <w:rPr>
                <w:rFonts w:cs="Times New Roman"/>
                <w:sz w:val="20"/>
                <w:szCs w:val="20"/>
              </w:rPr>
              <w:t>Берегозащитные сооружения</w:t>
            </w:r>
          </w:p>
        </w:tc>
        <w:tc>
          <w:tcPr>
            <w:tcW w:w="1338" w:type="pct"/>
            <w:vMerge w:val="restart"/>
          </w:tcPr>
          <w:p w:rsidR="00EE1B8A" w:rsidRPr="00CD7D78" w:rsidRDefault="00EE1B8A" w:rsidP="00350006">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410" w:type="pct"/>
            <w:vMerge w:val="restart"/>
          </w:tcPr>
          <w:p w:rsidR="00EE1B8A" w:rsidRDefault="00EE1B8A" w:rsidP="00350006">
            <w:pPr>
              <w:pStyle w:val="Default"/>
              <w:rPr>
                <w:sz w:val="20"/>
                <w:szCs w:val="20"/>
              </w:rPr>
            </w:pPr>
            <w:r>
              <w:rPr>
                <w:sz w:val="20"/>
                <w:szCs w:val="20"/>
              </w:rPr>
              <w:t>Охват территории, требующей защиты, %</w:t>
            </w:r>
          </w:p>
        </w:tc>
        <w:tc>
          <w:tcPr>
            <w:tcW w:w="914" w:type="pct"/>
            <w:vAlign w:val="center"/>
          </w:tcPr>
          <w:p w:rsidR="00EE1B8A" w:rsidRDefault="00EE1B8A" w:rsidP="00350006">
            <w:pPr>
              <w:pStyle w:val="Default"/>
              <w:jc w:val="center"/>
              <w:rPr>
                <w:sz w:val="20"/>
                <w:szCs w:val="20"/>
              </w:rPr>
            </w:pPr>
            <w:r>
              <w:rPr>
                <w:sz w:val="20"/>
                <w:szCs w:val="20"/>
              </w:rPr>
              <w:t>100</w:t>
            </w:r>
          </w:p>
        </w:tc>
      </w:tr>
      <w:tr w:rsidR="00E43E91" w:rsidTr="00EE1B8A">
        <w:tc>
          <w:tcPr>
            <w:tcW w:w="1338" w:type="pct"/>
            <w:vMerge w:val="restart"/>
          </w:tcPr>
          <w:p w:rsidR="00E43E91" w:rsidRPr="00CD7D78" w:rsidRDefault="00E43E91" w:rsidP="00EE1B8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E43E91" w:rsidRDefault="00E43E91" w:rsidP="00350006">
            <w:pPr>
              <w:pStyle w:val="Default"/>
              <w:rPr>
                <w:sz w:val="20"/>
                <w:szCs w:val="20"/>
              </w:rPr>
            </w:pPr>
          </w:p>
        </w:tc>
        <w:tc>
          <w:tcPr>
            <w:tcW w:w="1410" w:type="pct"/>
            <w:vMerge/>
          </w:tcPr>
          <w:p w:rsidR="00E43E91" w:rsidRDefault="00E43E91" w:rsidP="00350006">
            <w:pPr>
              <w:pStyle w:val="Default"/>
              <w:rPr>
                <w:sz w:val="20"/>
                <w:szCs w:val="20"/>
              </w:rPr>
            </w:pPr>
          </w:p>
        </w:tc>
        <w:tc>
          <w:tcPr>
            <w:tcW w:w="914" w:type="pct"/>
            <w:vAlign w:val="center"/>
          </w:tcPr>
          <w:p w:rsidR="00E43E91" w:rsidRDefault="00E43E91" w:rsidP="00350006">
            <w:pPr>
              <w:pStyle w:val="Default"/>
              <w:jc w:val="center"/>
              <w:rPr>
                <w:sz w:val="22"/>
                <w:szCs w:val="22"/>
              </w:rPr>
            </w:pPr>
            <w:r>
              <w:rPr>
                <w:sz w:val="22"/>
                <w:szCs w:val="22"/>
              </w:rPr>
              <w:t>100</w:t>
            </w:r>
          </w:p>
        </w:tc>
      </w:tr>
      <w:tr w:rsidR="00E43E91" w:rsidTr="00EE1B8A">
        <w:tc>
          <w:tcPr>
            <w:tcW w:w="1338" w:type="pct"/>
            <w:vMerge/>
          </w:tcPr>
          <w:p w:rsidR="00E43E91" w:rsidRPr="00CD7D78" w:rsidRDefault="00E43E91" w:rsidP="00350006">
            <w:pPr>
              <w:rPr>
                <w:rFonts w:cs="Times New Roman"/>
                <w:sz w:val="20"/>
                <w:szCs w:val="20"/>
              </w:rPr>
            </w:pPr>
          </w:p>
        </w:tc>
        <w:tc>
          <w:tcPr>
            <w:tcW w:w="2748" w:type="pct"/>
            <w:gridSpan w:val="2"/>
          </w:tcPr>
          <w:p w:rsidR="00E43E91" w:rsidRPr="00CD7D78" w:rsidRDefault="00E43E91" w:rsidP="00350006">
            <w:pPr>
              <w:pStyle w:val="Default"/>
              <w:rPr>
                <w:sz w:val="20"/>
                <w:szCs w:val="20"/>
              </w:rPr>
            </w:pPr>
            <w:r>
              <w:rPr>
                <w:sz w:val="20"/>
                <w:szCs w:val="20"/>
              </w:rPr>
              <w:t xml:space="preserve">Расчетный показатель </w:t>
            </w:r>
            <w:r>
              <w:rPr>
                <w:sz w:val="22"/>
              </w:rPr>
              <w:t>максимально допустимого уровня территориальной доступности</w:t>
            </w:r>
          </w:p>
        </w:tc>
        <w:tc>
          <w:tcPr>
            <w:tcW w:w="914" w:type="pct"/>
            <w:vAlign w:val="center"/>
          </w:tcPr>
          <w:p w:rsidR="00E43E91" w:rsidRDefault="00E43E91" w:rsidP="00350006">
            <w:pPr>
              <w:pStyle w:val="Default"/>
              <w:jc w:val="center"/>
              <w:rPr>
                <w:sz w:val="22"/>
                <w:szCs w:val="22"/>
              </w:rPr>
            </w:pPr>
            <w:r>
              <w:rPr>
                <w:sz w:val="22"/>
                <w:szCs w:val="22"/>
              </w:rPr>
              <w:t>Не нормируется</w:t>
            </w:r>
          </w:p>
        </w:tc>
      </w:tr>
    </w:tbl>
    <w:p w:rsidR="00572AB8" w:rsidRPr="00331494" w:rsidRDefault="00572AB8">
      <w:pPr>
        <w:rPr>
          <w:szCs w:val="24"/>
        </w:rPr>
      </w:pPr>
      <w:r w:rsidRPr="00331494">
        <w:rPr>
          <w:szCs w:val="24"/>
        </w:rPr>
        <w:br w:type="page"/>
      </w:r>
    </w:p>
    <w:p w:rsidR="00572AB8" w:rsidRPr="00572AB8" w:rsidRDefault="00572AB8" w:rsidP="00572AB8">
      <w:pPr>
        <w:jc w:val="center"/>
        <w:outlineLvl w:val="0"/>
        <w:rPr>
          <w:b/>
          <w:sz w:val="28"/>
          <w:szCs w:val="28"/>
        </w:rPr>
      </w:pPr>
      <w:bookmarkStart w:id="24" w:name="_Toc153461425"/>
      <w:r w:rsidRPr="00572AB8">
        <w:rPr>
          <w:b/>
          <w:sz w:val="28"/>
          <w:szCs w:val="28"/>
        </w:rPr>
        <w:lastRenderedPageBreak/>
        <w:t>2. Материалы по обоснованию расчетных показателей, содержащихся в основной части нормативов градостроительного проектирования</w:t>
      </w:r>
      <w:bookmarkEnd w:id="24"/>
    </w:p>
    <w:p w:rsidR="002E2DA6" w:rsidRPr="002E2DA6" w:rsidRDefault="002E2DA6" w:rsidP="002E2DA6">
      <w:pPr>
        <w:ind w:firstLine="709"/>
        <w:rPr>
          <w:szCs w:val="24"/>
        </w:rPr>
      </w:pPr>
    </w:p>
    <w:p w:rsidR="00331494" w:rsidRPr="00B62E05" w:rsidRDefault="00331494" w:rsidP="00331494">
      <w:pPr>
        <w:jc w:val="center"/>
        <w:outlineLvl w:val="1"/>
        <w:rPr>
          <w:b/>
          <w:szCs w:val="24"/>
        </w:rPr>
      </w:pPr>
      <w:bookmarkStart w:id="25" w:name="_Toc153461426"/>
      <w:r w:rsidRPr="00B62E05">
        <w:rPr>
          <w:b/>
          <w:szCs w:val="24"/>
        </w:rPr>
        <w:t xml:space="preserve">2.1 Информация о современном состоянии и прогнозе развития муниципального района </w:t>
      </w:r>
      <w:r w:rsidR="00D07CD6" w:rsidRPr="00B62E05">
        <w:rPr>
          <w:b/>
          <w:szCs w:val="24"/>
        </w:rPr>
        <w:t>«Дзержинский район» Калужской области</w:t>
      </w:r>
      <w:bookmarkEnd w:id="25"/>
    </w:p>
    <w:p w:rsidR="00DF0334" w:rsidRPr="00DF0334" w:rsidRDefault="00DF0334" w:rsidP="00DF0334">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15"/>
      </w:r>
    </w:p>
    <w:p w:rsidR="00DF0334" w:rsidRDefault="00DF0334" w:rsidP="00DF0334">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DF0334" w:rsidRDefault="00DF0334" w:rsidP="00DF0334">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rsidR="00DF0334" w:rsidRDefault="00DF0334" w:rsidP="00DF0334">
      <w:pPr>
        <w:ind w:firstLine="709"/>
        <w:rPr>
          <w:szCs w:val="24"/>
        </w:rPr>
      </w:pPr>
      <w:r w:rsidRPr="00DF0334">
        <w:rPr>
          <w:szCs w:val="24"/>
        </w:rPr>
        <w:t>3) предложений органов местного самоуправления и заинтересованных лиц.</w:t>
      </w:r>
    </w:p>
    <w:p w:rsidR="00331494" w:rsidRPr="00331494" w:rsidRDefault="00DF0334" w:rsidP="00DF0334">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Pr>
          <w:szCs w:val="24"/>
        </w:rPr>
        <w:t xml:space="preserve">МР «Дзержинский район» </w:t>
      </w:r>
      <w:r w:rsidRPr="00DF0334">
        <w:rPr>
          <w:szCs w:val="24"/>
        </w:rPr>
        <w:t xml:space="preserve">Калужской области 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муниципального района</w:t>
      </w:r>
      <w:r w:rsidRPr="00DF0334">
        <w:rPr>
          <w:szCs w:val="24"/>
        </w:rPr>
        <w:t>.</w:t>
      </w:r>
    </w:p>
    <w:p w:rsidR="00331494" w:rsidRDefault="00331494" w:rsidP="00331494">
      <w:pPr>
        <w:ind w:firstLine="709"/>
        <w:rPr>
          <w:szCs w:val="24"/>
        </w:rPr>
      </w:pPr>
    </w:p>
    <w:p w:rsidR="00DF0334" w:rsidRPr="00DF0334" w:rsidRDefault="00DF0334" w:rsidP="00DF0334">
      <w:pPr>
        <w:ind w:firstLine="709"/>
        <w:outlineLvl w:val="2"/>
        <w:rPr>
          <w:b/>
          <w:szCs w:val="24"/>
        </w:rPr>
      </w:pPr>
      <w:bookmarkStart w:id="26" w:name="_Toc153461427"/>
      <w:r w:rsidRPr="00DF0334">
        <w:rPr>
          <w:b/>
          <w:szCs w:val="24"/>
        </w:rPr>
        <w:t xml:space="preserve">2.1.1 </w:t>
      </w:r>
      <w:r>
        <w:rPr>
          <w:b/>
          <w:szCs w:val="24"/>
        </w:rPr>
        <w:t>Социально-демографический состав и плотность населения на территории муниципального района «Дзержинский район» Калужской области</w:t>
      </w:r>
      <w:bookmarkEnd w:id="26"/>
    </w:p>
    <w:p w:rsidR="00DF0334" w:rsidRDefault="00DF0334" w:rsidP="00331494">
      <w:pPr>
        <w:ind w:firstLine="709"/>
        <w:rPr>
          <w:szCs w:val="24"/>
        </w:rPr>
      </w:pPr>
      <w:r>
        <w:rPr>
          <w:szCs w:val="24"/>
        </w:rPr>
        <w:t xml:space="preserve">Численность населения МР «Дзержинский район» по состоянию на 01.01.2023 составляет </w:t>
      </w:r>
      <w:r w:rsidR="008C7CC2">
        <w:rPr>
          <w:szCs w:val="24"/>
        </w:rPr>
        <w:t>56 616 чел.</w:t>
      </w:r>
      <w:r w:rsidR="008C7CC2">
        <w:rPr>
          <w:rStyle w:val="ae"/>
          <w:szCs w:val="24"/>
        </w:rPr>
        <w:footnoteReference w:id="16"/>
      </w:r>
      <w:r w:rsidR="00C7185B">
        <w:rPr>
          <w:szCs w:val="24"/>
        </w:rPr>
        <w:t xml:space="preserve"> Численность городского населения муниципального района составляет </w:t>
      </w:r>
      <w:r w:rsidR="00C7185B" w:rsidRPr="00C7185B">
        <w:rPr>
          <w:szCs w:val="24"/>
        </w:rPr>
        <w:t>38</w:t>
      </w:r>
      <w:r w:rsidR="00C7185B">
        <w:rPr>
          <w:szCs w:val="24"/>
        </w:rPr>
        <w:t> </w:t>
      </w:r>
      <w:r w:rsidR="00C7185B" w:rsidRPr="00C7185B">
        <w:rPr>
          <w:szCs w:val="24"/>
        </w:rPr>
        <w:t>967</w:t>
      </w:r>
      <w:r w:rsidR="00C7185B">
        <w:rPr>
          <w:szCs w:val="24"/>
        </w:rPr>
        <w:t xml:space="preserve"> чел. (68,8%), сельского – </w:t>
      </w:r>
      <w:r w:rsidR="00C7185B" w:rsidRPr="00C7185B">
        <w:rPr>
          <w:szCs w:val="24"/>
        </w:rPr>
        <w:t>17</w:t>
      </w:r>
      <w:r w:rsidR="00C7185B">
        <w:rPr>
          <w:szCs w:val="24"/>
        </w:rPr>
        <w:t xml:space="preserve"> </w:t>
      </w:r>
      <w:r w:rsidR="00C7185B" w:rsidRPr="00C7185B">
        <w:rPr>
          <w:szCs w:val="24"/>
        </w:rPr>
        <w:t xml:space="preserve">649 </w:t>
      </w:r>
      <w:r w:rsidR="00C7185B">
        <w:rPr>
          <w:szCs w:val="24"/>
        </w:rPr>
        <w:t xml:space="preserve">чел. (31,2%). </w:t>
      </w:r>
    </w:p>
    <w:p w:rsidR="00C7185B" w:rsidRDefault="006237DA" w:rsidP="00331494">
      <w:pPr>
        <w:ind w:firstLine="709"/>
        <w:rPr>
          <w:szCs w:val="24"/>
        </w:rPr>
      </w:pPr>
      <w:r>
        <w:rPr>
          <w:szCs w:val="24"/>
        </w:rPr>
        <w:t>Население по территории муниципального района распределено неравномерно, что отражают показатели численности и плотности населения по муниципальным образованиям</w:t>
      </w:r>
      <w:r w:rsidR="000F7AB6">
        <w:rPr>
          <w:szCs w:val="24"/>
        </w:rPr>
        <w:t>,</w:t>
      </w:r>
      <w:r>
        <w:rPr>
          <w:szCs w:val="24"/>
        </w:rPr>
        <w:t xml:space="preserve"> представленные в таблице.</w:t>
      </w:r>
    </w:p>
    <w:p w:rsidR="006237DA" w:rsidRDefault="006237DA" w:rsidP="00331494">
      <w:pPr>
        <w:ind w:firstLine="709"/>
        <w:rPr>
          <w:szCs w:val="24"/>
        </w:rPr>
      </w:pPr>
    </w:p>
    <w:p w:rsidR="006237DA" w:rsidRDefault="006237DA" w:rsidP="006237DA">
      <w:pPr>
        <w:pStyle w:val="a3"/>
        <w:rPr>
          <w:szCs w:val="24"/>
        </w:rPr>
      </w:pPr>
      <w:r>
        <w:t xml:space="preserve">Таблица </w:t>
      </w:r>
      <w:fldSimple w:instr=" SEQ Таблица \* ARABIC ">
        <w:r w:rsidR="00E43E91">
          <w:rPr>
            <w:noProof/>
          </w:rPr>
          <w:t>19</w:t>
        </w:r>
      </w:fldSimple>
      <w:r>
        <w:t xml:space="preserve"> – Основные характеристики населения МР «Дзержинский район» по муниципальным образованиям</w:t>
      </w:r>
      <w:r w:rsidR="0045575E">
        <w:t xml:space="preserve"> по состоянию на 01.01.2023</w:t>
      </w:r>
    </w:p>
    <w:tbl>
      <w:tblPr>
        <w:tblStyle w:val="af"/>
        <w:tblW w:w="0" w:type="auto"/>
        <w:tblCellMar>
          <w:left w:w="57" w:type="dxa"/>
          <w:right w:w="57" w:type="dxa"/>
        </w:tblCellMar>
        <w:tblLook w:val="04A0" w:firstRow="1" w:lastRow="0" w:firstColumn="1" w:lastColumn="0" w:noHBand="0" w:noVBand="1"/>
      </w:tblPr>
      <w:tblGrid>
        <w:gridCol w:w="1909"/>
        <w:gridCol w:w="1893"/>
        <w:gridCol w:w="1892"/>
        <w:gridCol w:w="1890"/>
        <w:gridCol w:w="1885"/>
      </w:tblGrid>
      <w:tr w:rsidR="00D054F9" w:rsidRPr="00D054F9" w:rsidTr="00E43E91">
        <w:trPr>
          <w:tblHeader/>
        </w:trPr>
        <w:tc>
          <w:tcPr>
            <w:tcW w:w="1909" w:type="dxa"/>
            <w:vAlign w:val="center"/>
          </w:tcPr>
          <w:p w:rsidR="00D054F9" w:rsidRPr="00D054F9" w:rsidRDefault="00D054F9" w:rsidP="000F7AB6">
            <w:pPr>
              <w:jc w:val="center"/>
              <w:rPr>
                <w:rFonts w:cs="Times New Roman"/>
                <w:b/>
                <w:sz w:val="22"/>
              </w:rPr>
            </w:pPr>
            <w:r>
              <w:rPr>
                <w:rFonts w:cs="Times New Roman"/>
                <w:b/>
                <w:sz w:val="22"/>
              </w:rPr>
              <w:t>Наименование муниципального образования</w:t>
            </w:r>
          </w:p>
        </w:tc>
        <w:tc>
          <w:tcPr>
            <w:tcW w:w="1893" w:type="dxa"/>
            <w:vAlign w:val="center"/>
          </w:tcPr>
          <w:p w:rsidR="00D054F9" w:rsidRPr="00D054F9" w:rsidRDefault="00D054F9" w:rsidP="000F7AB6">
            <w:pPr>
              <w:jc w:val="center"/>
              <w:rPr>
                <w:rFonts w:cs="Times New Roman"/>
                <w:b/>
                <w:sz w:val="22"/>
              </w:rPr>
            </w:pPr>
            <w:r>
              <w:rPr>
                <w:rFonts w:cs="Times New Roman"/>
                <w:b/>
                <w:sz w:val="22"/>
              </w:rPr>
              <w:t>Численность населения, чел.</w:t>
            </w:r>
          </w:p>
        </w:tc>
        <w:tc>
          <w:tcPr>
            <w:tcW w:w="1892" w:type="dxa"/>
            <w:vAlign w:val="center"/>
          </w:tcPr>
          <w:p w:rsidR="00D054F9" w:rsidRPr="00D054F9" w:rsidRDefault="00D054F9" w:rsidP="000F7AB6">
            <w:pPr>
              <w:jc w:val="center"/>
              <w:rPr>
                <w:rFonts w:cs="Times New Roman"/>
                <w:b/>
                <w:sz w:val="22"/>
              </w:rPr>
            </w:pPr>
            <w:r>
              <w:rPr>
                <w:rFonts w:cs="Times New Roman"/>
                <w:b/>
                <w:sz w:val="22"/>
              </w:rPr>
              <w:t>Доля в общей численности населения района</w:t>
            </w:r>
            <w:r w:rsidR="00F47EFD">
              <w:rPr>
                <w:rFonts w:cs="Times New Roman"/>
                <w:b/>
                <w:sz w:val="22"/>
              </w:rPr>
              <w:t>, %</w:t>
            </w:r>
          </w:p>
        </w:tc>
        <w:tc>
          <w:tcPr>
            <w:tcW w:w="1890" w:type="dxa"/>
            <w:vAlign w:val="center"/>
          </w:tcPr>
          <w:p w:rsidR="00D054F9" w:rsidRPr="00D054F9" w:rsidRDefault="00D054F9" w:rsidP="000F7AB6">
            <w:pPr>
              <w:jc w:val="center"/>
              <w:rPr>
                <w:rFonts w:cs="Times New Roman"/>
                <w:b/>
                <w:sz w:val="22"/>
              </w:rPr>
            </w:pPr>
            <w:r>
              <w:rPr>
                <w:rFonts w:cs="Times New Roman"/>
                <w:b/>
                <w:sz w:val="22"/>
              </w:rPr>
              <w:t>Площадь территории,</w:t>
            </w:r>
            <w:r w:rsidR="008C4C1D">
              <w:rPr>
                <w:rStyle w:val="ae"/>
                <w:rFonts w:cs="Times New Roman"/>
                <w:b/>
                <w:sz w:val="22"/>
              </w:rPr>
              <w:footnoteReference w:id="17"/>
            </w:r>
            <w:r>
              <w:rPr>
                <w:rFonts w:cs="Times New Roman"/>
                <w:b/>
                <w:sz w:val="22"/>
              </w:rPr>
              <w:t xml:space="preserve"> км</w:t>
            </w:r>
            <w:proofErr w:type="gramStart"/>
            <w:r w:rsidRPr="00D054F9">
              <w:rPr>
                <w:rFonts w:cs="Times New Roman"/>
                <w:b/>
                <w:sz w:val="22"/>
                <w:vertAlign w:val="superscript"/>
              </w:rPr>
              <w:t>2</w:t>
            </w:r>
            <w:proofErr w:type="gramEnd"/>
          </w:p>
        </w:tc>
        <w:tc>
          <w:tcPr>
            <w:tcW w:w="1885" w:type="dxa"/>
            <w:vAlign w:val="center"/>
          </w:tcPr>
          <w:p w:rsidR="00D054F9" w:rsidRPr="00D054F9" w:rsidRDefault="00D054F9" w:rsidP="000F7AB6">
            <w:pPr>
              <w:jc w:val="center"/>
              <w:rPr>
                <w:rFonts w:cs="Times New Roman"/>
                <w:b/>
                <w:sz w:val="22"/>
              </w:rPr>
            </w:pPr>
            <w:r>
              <w:rPr>
                <w:rFonts w:cs="Times New Roman"/>
                <w:b/>
                <w:sz w:val="22"/>
              </w:rPr>
              <w:t>Плотность населения, чел. / км</w:t>
            </w:r>
            <w:proofErr w:type="gramStart"/>
            <w:r w:rsidRPr="00D054F9">
              <w:rPr>
                <w:rFonts w:cs="Times New Roman"/>
                <w:b/>
                <w:sz w:val="22"/>
                <w:vertAlign w:val="superscript"/>
              </w:rPr>
              <w:t>2</w:t>
            </w:r>
            <w:proofErr w:type="gramEnd"/>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Городское поселение город Кондрово</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15</w:t>
            </w:r>
            <w:r>
              <w:rPr>
                <w:rFonts w:eastAsia="Times New Roman" w:cs="Times New Roman"/>
                <w:sz w:val="20"/>
                <w:szCs w:val="20"/>
                <w:lang w:eastAsia="ru-RU"/>
              </w:rPr>
              <w:t xml:space="preserve"> </w:t>
            </w:r>
            <w:r w:rsidRPr="00F47EFD">
              <w:rPr>
                <w:rFonts w:eastAsia="Times New Roman" w:cs="Times New Roman"/>
                <w:sz w:val="20"/>
                <w:szCs w:val="20"/>
                <w:lang w:eastAsia="ru-RU"/>
              </w:rPr>
              <w:t>734</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27,8</w:t>
            </w:r>
          </w:p>
        </w:tc>
        <w:tc>
          <w:tcPr>
            <w:tcW w:w="1890" w:type="dxa"/>
            <w:vAlign w:val="center"/>
          </w:tcPr>
          <w:p w:rsidR="000F7AB6" w:rsidRPr="008C4C1D" w:rsidRDefault="000F7AB6" w:rsidP="000F7AB6">
            <w:pPr>
              <w:jc w:val="right"/>
              <w:rPr>
                <w:rFonts w:cs="Times New Roman"/>
                <w:sz w:val="20"/>
                <w:szCs w:val="20"/>
              </w:rPr>
            </w:pPr>
            <w:r w:rsidRPr="008C4C1D">
              <w:rPr>
                <w:rFonts w:cs="Times New Roman"/>
                <w:sz w:val="20"/>
                <w:szCs w:val="20"/>
              </w:rPr>
              <w:t xml:space="preserve">21,27 </w:t>
            </w:r>
          </w:p>
        </w:tc>
        <w:tc>
          <w:tcPr>
            <w:tcW w:w="1885" w:type="dxa"/>
            <w:vAlign w:val="center"/>
          </w:tcPr>
          <w:p w:rsidR="000F7AB6" w:rsidRDefault="000F7AB6" w:rsidP="000F7AB6">
            <w:pPr>
              <w:jc w:val="right"/>
              <w:rPr>
                <w:color w:val="000000"/>
                <w:sz w:val="20"/>
                <w:szCs w:val="20"/>
              </w:rPr>
            </w:pPr>
            <w:r>
              <w:rPr>
                <w:color w:val="000000"/>
                <w:sz w:val="20"/>
                <w:szCs w:val="20"/>
              </w:rPr>
              <w:t>739,7</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Городское поселение поселок Полотняный Завод</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4</w:t>
            </w:r>
            <w:r w:rsidR="00736131">
              <w:rPr>
                <w:rFonts w:eastAsia="Times New Roman" w:cs="Times New Roman"/>
                <w:sz w:val="20"/>
                <w:szCs w:val="20"/>
                <w:lang w:eastAsia="ru-RU"/>
              </w:rPr>
              <w:t xml:space="preserve"> </w:t>
            </w:r>
            <w:r w:rsidRPr="00F47EFD">
              <w:rPr>
                <w:rFonts w:eastAsia="Times New Roman" w:cs="Times New Roman"/>
                <w:sz w:val="20"/>
                <w:szCs w:val="20"/>
                <w:lang w:eastAsia="ru-RU"/>
              </w:rPr>
              <w:t>965</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8,8</w:t>
            </w:r>
          </w:p>
        </w:tc>
        <w:tc>
          <w:tcPr>
            <w:tcW w:w="1890" w:type="dxa"/>
            <w:vAlign w:val="center"/>
          </w:tcPr>
          <w:p w:rsidR="000F7AB6" w:rsidRPr="008C4C1D" w:rsidRDefault="000F7AB6" w:rsidP="000F7AB6">
            <w:pPr>
              <w:jc w:val="right"/>
              <w:rPr>
                <w:rFonts w:cs="Times New Roman"/>
                <w:sz w:val="20"/>
                <w:szCs w:val="20"/>
              </w:rPr>
            </w:pPr>
            <w:r w:rsidRPr="008C4C1D">
              <w:rPr>
                <w:rFonts w:cs="Times New Roman"/>
                <w:sz w:val="20"/>
                <w:szCs w:val="20"/>
              </w:rPr>
              <w:t>6,97</w:t>
            </w:r>
          </w:p>
        </w:tc>
        <w:tc>
          <w:tcPr>
            <w:tcW w:w="1885" w:type="dxa"/>
            <w:vAlign w:val="center"/>
          </w:tcPr>
          <w:p w:rsidR="000F7AB6" w:rsidRDefault="000F7AB6" w:rsidP="000F7AB6">
            <w:pPr>
              <w:jc w:val="right"/>
              <w:rPr>
                <w:color w:val="000000"/>
                <w:sz w:val="20"/>
                <w:szCs w:val="20"/>
              </w:rPr>
            </w:pPr>
            <w:r>
              <w:rPr>
                <w:color w:val="000000"/>
                <w:sz w:val="20"/>
                <w:szCs w:val="20"/>
              </w:rPr>
              <w:t>712,3</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 xml:space="preserve">Городское поселение поселок </w:t>
            </w:r>
            <w:proofErr w:type="spellStart"/>
            <w:r w:rsidRPr="00F47EFD">
              <w:rPr>
                <w:sz w:val="20"/>
                <w:szCs w:val="20"/>
              </w:rPr>
              <w:t>Пятовский</w:t>
            </w:r>
            <w:proofErr w:type="spellEnd"/>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2</w:t>
            </w:r>
            <w:r w:rsidR="00736131">
              <w:rPr>
                <w:rFonts w:eastAsia="Times New Roman" w:cs="Times New Roman"/>
                <w:sz w:val="20"/>
                <w:szCs w:val="20"/>
                <w:lang w:eastAsia="ru-RU"/>
              </w:rPr>
              <w:t xml:space="preserve"> </w:t>
            </w:r>
            <w:r w:rsidRPr="00F47EFD">
              <w:rPr>
                <w:rFonts w:eastAsia="Times New Roman" w:cs="Times New Roman"/>
                <w:sz w:val="20"/>
                <w:szCs w:val="20"/>
                <w:lang w:eastAsia="ru-RU"/>
              </w:rPr>
              <w:t>729</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4,8</w:t>
            </w:r>
          </w:p>
        </w:tc>
        <w:tc>
          <w:tcPr>
            <w:tcW w:w="1890" w:type="dxa"/>
            <w:vAlign w:val="center"/>
          </w:tcPr>
          <w:p w:rsidR="000F7AB6" w:rsidRPr="008C4C1D" w:rsidRDefault="000F7AB6" w:rsidP="000F7AB6">
            <w:pPr>
              <w:jc w:val="right"/>
              <w:rPr>
                <w:rFonts w:cs="Times New Roman"/>
                <w:sz w:val="20"/>
                <w:szCs w:val="20"/>
              </w:rPr>
            </w:pPr>
            <w:r w:rsidRPr="008C4C1D">
              <w:rPr>
                <w:rFonts w:cs="Times New Roman"/>
                <w:sz w:val="20"/>
                <w:szCs w:val="20"/>
              </w:rPr>
              <w:t>5,50</w:t>
            </w:r>
          </w:p>
        </w:tc>
        <w:tc>
          <w:tcPr>
            <w:tcW w:w="1885" w:type="dxa"/>
            <w:vAlign w:val="center"/>
          </w:tcPr>
          <w:p w:rsidR="000F7AB6" w:rsidRDefault="000F7AB6" w:rsidP="000F7AB6">
            <w:pPr>
              <w:jc w:val="right"/>
              <w:rPr>
                <w:color w:val="000000"/>
                <w:sz w:val="20"/>
                <w:szCs w:val="20"/>
              </w:rPr>
            </w:pPr>
            <w:r>
              <w:rPr>
                <w:color w:val="000000"/>
                <w:sz w:val="20"/>
                <w:szCs w:val="20"/>
              </w:rPr>
              <w:t>496,2</w:t>
            </w:r>
          </w:p>
        </w:tc>
      </w:tr>
      <w:tr w:rsidR="000F7AB6" w:rsidRPr="00D054F9" w:rsidTr="00F47EFD">
        <w:tc>
          <w:tcPr>
            <w:tcW w:w="1909" w:type="dxa"/>
          </w:tcPr>
          <w:p w:rsidR="000F7AB6" w:rsidRPr="00F47EFD" w:rsidRDefault="000F7AB6" w:rsidP="00312458">
            <w:pPr>
              <w:jc w:val="left"/>
              <w:rPr>
                <w:sz w:val="20"/>
                <w:szCs w:val="20"/>
              </w:rPr>
            </w:pPr>
            <w:r w:rsidRPr="00F47EFD">
              <w:rPr>
                <w:sz w:val="20"/>
                <w:szCs w:val="20"/>
              </w:rPr>
              <w:t>Городское поселение поселок</w:t>
            </w:r>
            <w:r w:rsidR="00312458">
              <w:rPr>
                <w:sz w:val="20"/>
                <w:szCs w:val="20"/>
              </w:rPr>
              <w:t xml:space="preserve"> </w:t>
            </w:r>
            <w:proofErr w:type="spellStart"/>
            <w:r w:rsidRPr="00F47EFD">
              <w:rPr>
                <w:sz w:val="20"/>
                <w:szCs w:val="20"/>
              </w:rPr>
              <w:t>Товарково</w:t>
            </w:r>
            <w:proofErr w:type="spellEnd"/>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15</w:t>
            </w:r>
            <w:r>
              <w:rPr>
                <w:rFonts w:eastAsia="Times New Roman" w:cs="Times New Roman"/>
                <w:sz w:val="20"/>
                <w:szCs w:val="20"/>
                <w:lang w:eastAsia="ru-RU"/>
              </w:rPr>
              <w:t xml:space="preserve"> </w:t>
            </w:r>
            <w:r w:rsidRPr="00F47EFD">
              <w:rPr>
                <w:rFonts w:eastAsia="Times New Roman" w:cs="Times New Roman"/>
                <w:sz w:val="20"/>
                <w:szCs w:val="20"/>
                <w:lang w:eastAsia="ru-RU"/>
              </w:rPr>
              <w:t>539</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27,4</w:t>
            </w:r>
          </w:p>
        </w:tc>
        <w:tc>
          <w:tcPr>
            <w:tcW w:w="1890" w:type="dxa"/>
            <w:vAlign w:val="center"/>
          </w:tcPr>
          <w:p w:rsidR="000F7AB6" w:rsidRPr="008C4C1D" w:rsidRDefault="000F7AB6" w:rsidP="000F7AB6">
            <w:pPr>
              <w:jc w:val="right"/>
              <w:rPr>
                <w:rFonts w:cs="Times New Roman"/>
                <w:sz w:val="20"/>
                <w:szCs w:val="20"/>
              </w:rPr>
            </w:pPr>
            <w:r w:rsidRPr="008C4C1D">
              <w:rPr>
                <w:rFonts w:cs="Times New Roman"/>
                <w:sz w:val="20"/>
                <w:szCs w:val="20"/>
              </w:rPr>
              <w:t>14,92</w:t>
            </w:r>
          </w:p>
        </w:tc>
        <w:tc>
          <w:tcPr>
            <w:tcW w:w="1885" w:type="dxa"/>
            <w:vAlign w:val="center"/>
          </w:tcPr>
          <w:p w:rsidR="000F7AB6" w:rsidRDefault="000F7AB6" w:rsidP="000F7AB6">
            <w:pPr>
              <w:jc w:val="right"/>
              <w:rPr>
                <w:color w:val="000000"/>
                <w:sz w:val="20"/>
                <w:szCs w:val="20"/>
              </w:rPr>
            </w:pPr>
            <w:r>
              <w:rPr>
                <w:color w:val="000000"/>
                <w:sz w:val="20"/>
                <w:szCs w:val="20"/>
              </w:rPr>
              <w:t>1 041,5</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lastRenderedPageBreak/>
              <w:t>Сельское поселение деревня Никольское</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1</w:t>
            </w:r>
            <w:r>
              <w:rPr>
                <w:rFonts w:eastAsia="Times New Roman" w:cs="Times New Roman"/>
                <w:sz w:val="20"/>
                <w:szCs w:val="20"/>
                <w:lang w:eastAsia="ru-RU"/>
              </w:rPr>
              <w:t xml:space="preserve"> </w:t>
            </w:r>
            <w:r w:rsidRPr="00F47EFD">
              <w:rPr>
                <w:rFonts w:eastAsia="Times New Roman" w:cs="Times New Roman"/>
                <w:sz w:val="20"/>
                <w:szCs w:val="20"/>
                <w:lang w:eastAsia="ru-RU"/>
              </w:rPr>
              <w:t>034</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1,8</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128</w:t>
            </w:r>
            <w:r>
              <w:rPr>
                <w:rFonts w:eastAsia="Times New Roman" w:cs="Times New Roman"/>
                <w:sz w:val="20"/>
                <w:szCs w:val="20"/>
                <w:lang w:eastAsia="ru-RU"/>
              </w:rPr>
              <w:t>,</w:t>
            </w:r>
            <w:r w:rsidRPr="008C4C1D">
              <w:rPr>
                <w:rFonts w:eastAsia="Times New Roman" w:cs="Times New Roman"/>
                <w:sz w:val="20"/>
                <w:szCs w:val="20"/>
                <w:lang w:eastAsia="ru-RU"/>
              </w:rPr>
              <w:t>92</w:t>
            </w:r>
          </w:p>
        </w:tc>
        <w:tc>
          <w:tcPr>
            <w:tcW w:w="1885" w:type="dxa"/>
            <w:vAlign w:val="center"/>
          </w:tcPr>
          <w:p w:rsidR="000F7AB6" w:rsidRDefault="000F7AB6" w:rsidP="000F7AB6">
            <w:pPr>
              <w:jc w:val="right"/>
              <w:rPr>
                <w:color w:val="000000"/>
                <w:sz w:val="20"/>
                <w:szCs w:val="20"/>
              </w:rPr>
            </w:pPr>
            <w:r>
              <w:rPr>
                <w:color w:val="000000"/>
                <w:sz w:val="20"/>
                <w:szCs w:val="20"/>
              </w:rPr>
              <w:t>8,0</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деревня Барсуки</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214</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0,4</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64</w:t>
            </w:r>
            <w:r>
              <w:rPr>
                <w:rFonts w:eastAsia="Times New Roman" w:cs="Times New Roman"/>
                <w:sz w:val="20"/>
                <w:szCs w:val="20"/>
                <w:lang w:eastAsia="ru-RU"/>
              </w:rPr>
              <w:t>,</w:t>
            </w:r>
            <w:r w:rsidRPr="008C4C1D">
              <w:rPr>
                <w:rFonts w:eastAsia="Times New Roman" w:cs="Times New Roman"/>
                <w:sz w:val="20"/>
                <w:szCs w:val="20"/>
                <w:lang w:eastAsia="ru-RU"/>
              </w:rPr>
              <w:t>06</w:t>
            </w:r>
          </w:p>
        </w:tc>
        <w:tc>
          <w:tcPr>
            <w:tcW w:w="1885" w:type="dxa"/>
            <w:vAlign w:val="center"/>
          </w:tcPr>
          <w:p w:rsidR="000F7AB6" w:rsidRDefault="000F7AB6" w:rsidP="000F7AB6">
            <w:pPr>
              <w:jc w:val="right"/>
              <w:rPr>
                <w:color w:val="000000"/>
                <w:sz w:val="20"/>
                <w:szCs w:val="20"/>
              </w:rPr>
            </w:pPr>
            <w:r>
              <w:rPr>
                <w:color w:val="000000"/>
                <w:sz w:val="20"/>
                <w:szCs w:val="20"/>
              </w:rPr>
              <w:t>3,3</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деревня Галкино</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800</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1,4</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138</w:t>
            </w:r>
            <w:r>
              <w:rPr>
                <w:rFonts w:eastAsia="Times New Roman" w:cs="Times New Roman"/>
                <w:sz w:val="20"/>
                <w:szCs w:val="20"/>
                <w:lang w:eastAsia="ru-RU"/>
              </w:rPr>
              <w:t>,</w:t>
            </w:r>
            <w:r w:rsidRPr="008C4C1D">
              <w:rPr>
                <w:rFonts w:eastAsia="Times New Roman" w:cs="Times New Roman"/>
                <w:sz w:val="20"/>
                <w:szCs w:val="20"/>
                <w:lang w:eastAsia="ru-RU"/>
              </w:rPr>
              <w:t>8</w:t>
            </w:r>
            <w:r>
              <w:rPr>
                <w:rFonts w:eastAsia="Times New Roman" w:cs="Times New Roman"/>
                <w:sz w:val="20"/>
                <w:szCs w:val="20"/>
                <w:lang w:eastAsia="ru-RU"/>
              </w:rPr>
              <w:t>9</w:t>
            </w:r>
          </w:p>
        </w:tc>
        <w:tc>
          <w:tcPr>
            <w:tcW w:w="1885" w:type="dxa"/>
            <w:vAlign w:val="center"/>
          </w:tcPr>
          <w:p w:rsidR="000F7AB6" w:rsidRDefault="000F7AB6" w:rsidP="000F7AB6">
            <w:pPr>
              <w:jc w:val="right"/>
              <w:rPr>
                <w:color w:val="000000"/>
                <w:sz w:val="20"/>
                <w:szCs w:val="20"/>
              </w:rPr>
            </w:pPr>
            <w:r>
              <w:rPr>
                <w:color w:val="000000"/>
                <w:sz w:val="20"/>
                <w:szCs w:val="20"/>
              </w:rPr>
              <w:t>5,8</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деревня Сени</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380</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0,7</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84</w:t>
            </w:r>
            <w:r>
              <w:rPr>
                <w:rFonts w:eastAsia="Times New Roman" w:cs="Times New Roman"/>
                <w:sz w:val="20"/>
                <w:szCs w:val="20"/>
                <w:lang w:eastAsia="ru-RU"/>
              </w:rPr>
              <w:t>,</w:t>
            </w:r>
            <w:r w:rsidRPr="008C4C1D">
              <w:rPr>
                <w:rFonts w:eastAsia="Times New Roman" w:cs="Times New Roman"/>
                <w:sz w:val="20"/>
                <w:szCs w:val="20"/>
                <w:lang w:eastAsia="ru-RU"/>
              </w:rPr>
              <w:t>93</w:t>
            </w:r>
          </w:p>
        </w:tc>
        <w:tc>
          <w:tcPr>
            <w:tcW w:w="1885" w:type="dxa"/>
            <w:vAlign w:val="center"/>
          </w:tcPr>
          <w:p w:rsidR="000F7AB6" w:rsidRDefault="000F7AB6" w:rsidP="000F7AB6">
            <w:pPr>
              <w:jc w:val="right"/>
              <w:rPr>
                <w:color w:val="000000"/>
                <w:sz w:val="20"/>
                <w:szCs w:val="20"/>
              </w:rPr>
            </w:pPr>
            <w:r>
              <w:rPr>
                <w:color w:val="000000"/>
                <w:sz w:val="20"/>
                <w:szCs w:val="20"/>
              </w:rPr>
              <w:t>4,5</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село Дворцы</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2</w:t>
            </w:r>
            <w:r>
              <w:rPr>
                <w:rFonts w:eastAsia="Times New Roman" w:cs="Times New Roman"/>
                <w:sz w:val="20"/>
                <w:szCs w:val="20"/>
                <w:lang w:eastAsia="ru-RU"/>
              </w:rPr>
              <w:t xml:space="preserve"> </w:t>
            </w:r>
            <w:r w:rsidRPr="00F47EFD">
              <w:rPr>
                <w:rFonts w:eastAsia="Times New Roman" w:cs="Times New Roman"/>
                <w:sz w:val="20"/>
                <w:szCs w:val="20"/>
                <w:lang w:eastAsia="ru-RU"/>
              </w:rPr>
              <w:t>100</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3,7</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45</w:t>
            </w:r>
            <w:r>
              <w:rPr>
                <w:rFonts w:eastAsia="Times New Roman" w:cs="Times New Roman"/>
                <w:sz w:val="20"/>
                <w:szCs w:val="20"/>
                <w:lang w:eastAsia="ru-RU"/>
              </w:rPr>
              <w:t>,</w:t>
            </w:r>
            <w:r w:rsidRPr="008C4C1D">
              <w:rPr>
                <w:rFonts w:eastAsia="Times New Roman" w:cs="Times New Roman"/>
                <w:sz w:val="20"/>
                <w:szCs w:val="20"/>
                <w:lang w:eastAsia="ru-RU"/>
              </w:rPr>
              <w:t>77</w:t>
            </w:r>
          </w:p>
        </w:tc>
        <w:tc>
          <w:tcPr>
            <w:tcW w:w="1885" w:type="dxa"/>
            <w:vAlign w:val="center"/>
          </w:tcPr>
          <w:p w:rsidR="000F7AB6" w:rsidRDefault="000F7AB6" w:rsidP="000F7AB6">
            <w:pPr>
              <w:jc w:val="right"/>
              <w:rPr>
                <w:color w:val="000000"/>
                <w:sz w:val="20"/>
                <w:szCs w:val="20"/>
              </w:rPr>
            </w:pPr>
            <w:r>
              <w:rPr>
                <w:color w:val="000000"/>
                <w:sz w:val="20"/>
                <w:szCs w:val="20"/>
              </w:rPr>
              <w:t>45,9</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 xml:space="preserve">Сельское поселение деревня </w:t>
            </w:r>
            <w:proofErr w:type="spellStart"/>
            <w:r w:rsidRPr="00F47EFD">
              <w:rPr>
                <w:sz w:val="20"/>
                <w:szCs w:val="20"/>
              </w:rPr>
              <w:t>Жилетово</w:t>
            </w:r>
            <w:proofErr w:type="spellEnd"/>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3</w:t>
            </w:r>
            <w:r>
              <w:rPr>
                <w:rFonts w:eastAsia="Times New Roman" w:cs="Times New Roman"/>
                <w:sz w:val="20"/>
                <w:szCs w:val="20"/>
                <w:lang w:eastAsia="ru-RU"/>
              </w:rPr>
              <w:t xml:space="preserve"> </w:t>
            </w:r>
            <w:r w:rsidRPr="00F47EFD">
              <w:rPr>
                <w:rFonts w:eastAsia="Times New Roman" w:cs="Times New Roman"/>
                <w:sz w:val="20"/>
                <w:szCs w:val="20"/>
                <w:lang w:eastAsia="ru-RU"/>
              </w:rPr>
              <w:t>073</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5,4</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1</w:t>
            </w:r>
            <w:r>
              <w:rPr>
                <w:rFonts w:eastAsia="Times New Roman" w:cs="Times New Roman"/>
                <w:sz w:val="20"/>
                <w:szCs w:val="20"/>
                <w:lang w:eastAsia="ru-RU"/>
              </w:rPr>
              <w:t>,</w:t>
            </w:r>
            <w:r w:rsidRPr="008C4C1D">
              <w:rPr>
                <w:rFonts w:eastAsia="Times New Roman" w:cs="Times New Roman"/>
                <w:sz w:val="20"/>
                <w:szCs w:val="20"/>
                <w:lang w:eastAsia="ru-RU"/>
              </w:rPr>
              <w:t>45</w:t>
            </w:r>
          </w:p>
        </w:tc>
        <w:tc>
          <w:tcPr>
            <w:tcW w:w="1885" w:type="dxa"/>
            <w:vAlign w:val="center"/>
          </w:tcPr>
          <w:p w:rsidR="000F7AB6" w:rsidRDefault="000F7AB6" w:rsidP="000F7AB6">
            <w:pPr>
              <w:jc w:val="right"/>
              <w:rPr>
                <w:color w:val="000000"/>
                <w:sz w:val="20"/>
                <w:szCs w:val="20"/>
              </w:rPr>
            </w:pPr>
            <w:r>
              <w:rPr>
                <w:color w:val="000000"/>
                <w:sz w:val="20"/>
                <w:szCs w:val="20"/>
              </w:rPr>
              <w:t>2 119,3</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 xml:space="preserve">Сельское поселение деревня </w:t>
            </w:r>
            <w:proofErr w:type="spellStart"/>
            <w:r w:rsidRPr="00F47EFD">
              <w:rPr>
                <w:sz w:val="20"/>
                <w:szCs w:val="20"/>
              </w:rPr>
              <w:t>Редькино</w:t>
            </w:r>
            <w:proofErr w:type="spellEnd"/>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698</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1,2</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50</w:t>
            </w:r>
            <w:r>
              <w:rPr>
                <w:rFonts w:eastAsia="Times New Roman" w:cs="Times New Roman"/>
                <w:sz w:val="20"/>
                <w:szCs w:val="20"/>
                <w:lang w:eastAsia="ru-RU"/>
              </w:rPr>
              <w:t>,</w:t>
            </w:r>
            <w:r w:rsidRPr="008C4C1D">
              <w:rPr>
                <w:rFonts w:eastAsia="Times New Roman" w:cs="Times New Roman"/>
                <w:sz w:val="20"/>
                <w:szCs w:val="20"/>
                <w:lang w:eastAsia="ru-RU"/>
              </w:rPr>
              <w:t>70</w:t>
            </w:r>
          </w:p>
        </w:tc>
        <w:tc>
          <w:tcPr>
            <w:tcW w:w="1885" w:type="dxa"/>
            <w:vAlign w:val="center"/>
          </w:tcPr>
          <w:p w:rsidR="000F7AB6" w:rsidRDefault="000F7AB6" w:rsidP="000F7AB6">
            <w:pPr>
              <w:jc w:val="right"/>
              <w:rPr>
                <w:color w:val="000000"/>
                <w:sz w:val="20"/>
                <w:szCs w:val="20"/>
              </w:rPr>
            </w:pPr>
            <w:r>
              <w:rPr>
                <w:color w:val="000000"/>
                <w:sz w:val="20"/>
                <w:szCs w:val="20"/>
              </w:rPr>
              <w:t>13,8</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 xml:space="preserve">Сельское поселение деревня </w:t>
            </w:r>
            <w:proofErr w:type="spellStart"/>
            <w:r w:rsidRPr="00F47EFD">
              <w:rPr>
                <w:sz w:val="20"/>
                <w:szCs w:val="20"/>
              </w:rPr>
              <w:t>Карцово</w:t>
            </w:r>
            <w:proofErr w:type="spellEnd"/>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893</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1,6</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81</w:t>
            </w:r>
            <w:r>
              <w:rPr>
                <w:rFonts w:eastAsia="Times New Roman" w:cs="Times New Roman"/>
                <w:sz w:val="20"/>
                <w:szCs w:val="20"/>
                <w:lang w:eastAsia="ru-RU"/>
              </w:rPr>
              <w:t>,</w:t>
            </w:r>
            <w:r w:rsidRPr="008C4C1D">
              <w:rPr>
                <w:rFonts w:eastAsia="Times New Roman" w:cs="Times New Roman"/>
                <w:sz w:val="20"/>
                <w:szCs w:val="20"/>
                <w:lang w:eastAsia="ru-RU"/>
              </w:rPr>
              <w:t>3</w:t>
            </w:r>
            <w:r>
              <w:rPr>
                <w:rFonts w:eastAsia="Times New Roman" w:cs="Times New Roman"/>
                <w:sz w:val="20"/>
                <w:szCs w:val="20"/>
                <w:lang w:eastAsia="ru-RU"/>
              </w:rPr>
              <w:t>8</w:t>
            </w:r>
          </w:p>
        </w:tc>
        <w:tc>
          <w:tcPr>
            <w:tcW w:w="1885" w:type="dxa"/>
            <w:vAlign w:val="center"/>
          </w:tcPr>
          <w:p w:rsidR="000F7AB6" w:rsidRDefault="000F7AB6" w:rsidP="000F7AB6">
            <w:pPr>
              <w:jc w:val="right"/>
              <w:rPr>
                <w:color w:val="000000"/>
                <w:sz w:val="20"/>
                <w:szCs w:val="20"/>
              </w:rPr>
            </w:pPr>
            <w:r>
              <w:rPr>
                <w:color w:val="000000"/>
                <w:sz w:val="20"/>
                <w:szCs w:val="20"/>
              </w:rPr>
              <w:t>11,0</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село Льва Толстого</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3</w:t>
            </w:r>
            <w:r>
              <w:rPr>
                <w:rFonts w:eastAsia="Times New Roman" w:cs="Times New Roman"/>
                <w:sz w:val="20"/>
                <w:szCs w:val="20"/>
                <w:lang w:eastAsia="ru-RU"/>
              </w:rPr>
              <w:t xml:space="preserve"> </w:t>
            </w:r>
            <w:r w:rsidRPr="00F47EFD">
              <w:rPr>
                <w:rFonts w:eastAsia="Times New Roman" w:cs="Times New Roman"/>
                <w:sz w:val="20"/>
                <w:szCs w:val="20"/>
                <w:lang w:eastAsia="ru-RU"/>
              </w:rPr>
              <w:t>824</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6,8</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77</w:t>
            </w:r>
            <w:r>
              <w:rPr>
                <w:rFonts w:eastAsia="Times New Roman" w:cs="Times New Roman"/>
                <w:sz w:val="20"/>
                <w:szCs w:val="20"/>
                <w:lang w:eastAsia="ru-RU"/>
              </w:rPr>
              <w:t>,</w:t>
            </w:r>
            <w:r w:rsidRPr="008C4C1D">
              <w:rPr>
                <w:rFonts w:eastAsia="Times New Roman" w:cs="Times New Roman"/>
                <w:sz w:val="20"/>
                <w:szCs w:val="20"/>
                <w:lang w:eastAsia="ru-RU"/>
              </w:rPr>
              <w:t>00</w:t>
            </w:r>
          </w:p>
        </w:tc>
        <w:tc>
          <w:tcPr>
            <w:tcW w:w="1885" w:type="dxa"/>
            <w:vAlign w:val="center"/>
          </w:tcPr>
          <w:p w:rsidR="000F7AB6" w:rsidRDefault="000F7AB6" w:rsidP="000F7AB6">
            <w:pPr>
              <w:jc w:val="right"/>
              <w:rPr>
                <w:color w:val="000000"/>
                <w:sz w:val="20"/>
                <w:szCs w:val="20"/>
              </w:rPr>
            </w:pPr>
            <w:r>
              <w:rPr>
                <w:color w:val="000000"/>
                <w:sz w:val="20"/>
                <w:szCs w:val="20"/>
              </w:rPr>
              <w:t>49,7</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село Совхоз Чкаловский</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1</w:t>
            </w:r>
            <w:r>
              <w:rPr>
                <w:rFonts w:eastAsia="Times New Roman" w:cs="Times New Roman"/>
                <w:sz w:val="20"/>
                <w:szCs w:val="20"/>
                <w:lang w:eastAsia="ru-RU"/>
              </w:rPr>
              <w:t xml:space="preserve"> </w:t>
            </w:r>
            <w:r w:rsidRPr="00F47EFD">
              <w:rPr>
                <w:rFonts w:eastAsia="Times New Roman" w:cs="Times New Roman"/>
                <w:sz w:val="20"/>
                <w:szCs w:val="20"/>
                <w:lang w:eastAsia="ru-RU"/>
              </w:rPr>
              <w:t>245</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2,2</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101</w:t>
            </w:r>
            <w:r>
              <w:rPr>
                <w:rFonts w:eastAsia="Times New Roman" w:cs="Times New Roman"/>
                <w:sz w:val="20"/>
                <w:szCs w:val="20"/>
                <w:lang w:eastAsia="ru-RU"/>
              </w:rPr>
              <w:t>,</w:t>
            </w:r>
            <w:r w:rsidRPr="008C4C1D">
              <w:rPr>
                <w:rFonts w:eastAsia="Times New Roman" w:cs="Times New Roman"/>
                <w:sz w:val="20"/>
                <w:szCs w:val="20"/>
                <w:lang w:eastAsia="ru-RU"/>
              </w:rPr>
              <w:t>92</w:t>
            </w:r>
          </w:p>
        </w:tc>
        <w:tc>
          <w:tcPr>
            <w:tcW w:w="1885" w:type="dxa"/>
            <w:vAlign w:val="center"/>
          </w:tcPr>
          <w:p w:rsidR="000F7AB6" w:rsidRDefault="000F7AB6" w:rsidP="000F7AB6">
            <w:pPr>
              <w:jc w:val="right"/>
              <w:rPr>
                <w:color w:val="000000"/>
                <w:sz w:val="20"/>
                <w:szCs w:val="20"/>
              </w:rPr>
            </w:pPr>
            <w:r>
              <w:rPr>
                <w:color w:val="000000"/>
                <w:sz w:val="20"/>
                <w:szCs w:val="20"/>
              </w:rPr>
              <w:t>12,2</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деревня Старки</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819</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1,4</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81</w:t>
            </w:r>
            <w:r>
              <w:rPr>
                <w:rFonts w:eastAsia="Times New Roman" w:cs="Times New Roman"/>
                <w:sz w:val="20"/>
                <w:szCs w:val="20"/>
                <w:lang w:eastAsia="ru-RU"/>
              </w:rPr>
              <w:t>,</w:t>
            </w:r>
            <w:r w:rsidRPr="008C4C1D">
              <w:rPr>
                <w:rFonts w:eastAsia="Times New Roman" w:cs="Times New Roman"/>
                <w:sz w:val="20"/>
                <w:szCs w:val="20"/>
                <w:lang w:eastAsia="ru-RU"/>
              </w:rPr>
              <w:t>37</w:t>
            </w:r>
          </w:p>
        </w:tc>
        <w:tc>
          <w:tcPr>
            <w:tcW w:w="1885" w:type="dxa"/>
            <w:vAlign w:val="center"/>
          </w:tcPr>
          <w:p w:rsidR="000F7AB6" w:rsidRDefault="000F7AB6" w:rsidP="000F7AB6">
            <w:pPr>
              <w:jc w:val="right"/>
              <w:rPr>
                <w:color w:val="000000"/>
                <w:sz w:val="20"/>
                <w:szCs w:val="20"/>
              </w:rPr>
            </w:pPr>
            <w:r>
              <w:rPr>
                <w:color w:val="000000"/>
                <w:sz w:val="20"/>
                <w:szCs w:val="20"/>
              </w:rPr>
              <w:t>10,1</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деревня Рудня</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427</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0,8</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113</w:t>
            </w:r>
            <w:r>
              <w:rPr>
                <w:rFonts w:eastAsia="Times New Roman" w:cs="Times New Roman"/>
                <w:sz w:val="20"/>
                <w:szCs w:val="20"/>
                <w:lang w:eastAsia="ru-RU"/>
              </w:rPr>
              <w:t>,</w:t>
            </w:r>
            <w:r w:rsidRPr="008C4C1D">
              <w:rPr>
                <w:rFonts w:eastAsia="Times New Roman" w:cs="Times New Roman"/>
                <w:sz w:val="20"/>
                <w:szCs w:val="20"/>
                <w:lang w:eastAsia="ru-RU"/>
              </w:rPr>
              <w:t>41</w:t>
            </w:r>
          </w:p>
        </w:tc>
        <w:tc>
          <w:tcPr>
            <w:tcW w:w="1885" w:type="dxa"/>
            <w:vAlign w:val="center"/>
          </w:tcPr>
          <w:p w:rsidR="000F7AB6" w:rsidRDefault="000F7AB6" w:rsidP="000F7AB6">
            <w:pPr>
              <w:jc w:val="right"/>
              <w:rPr>
                <w:color w:val="000000"/>
                <w:sz w:val="20"/>
                <w:szCs w:val="20"/>
              </w:rPr>
            </w:pPr>
            <w:r>
              <w:rPr>
                <w:color w:val="000000"/>
                <w:sz w:val="20"/>
                <w:szCs w:val="20"/>
              </w:rPr>
              <w:t>3,8</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село Совхоз им. Ленина</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1</w:t>
            </w:r>
            <w:r>
              <w:rPr>
                <w:rFonts w:eastAsia="Times New Roman" w:cs="Times New Roman"/>
                <w:sz w:val="20"/>
                <w:szCs w:val="20"/>
                <w:lang w:eastAsia="ru-RU"/>
              </w:rPr>
              <w:t xml:space="preserve"> </w:t>
            </w:r>
            <w:r w:rsidRPr="00F47EFD">
              <w:rPr>
                <w:rFonts w:eastAsia="Times New Roman" w:cs="Times New Roman"/>
                <w:sz w:val="20"/>
                <w:szCs w:val="20"/>
                <w:lang w:eastAsia="ru-RU"/>
              </w:rPr>
              <w:t>143</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2,0</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39</w:t>
            </w:r>
            <w:r>
              <w:rPr>
                <w:rFonts w:eastAsia="Times New Roman" w:cs="Times New Roman"/>
                <w:sz w:val="20"/>
                <w:szCs w:val="20"/>
                <w:lang w:eastAsia="ru-RU"/>
              </w:rPr>
              <w:t>,</w:t>
            </w:r>
            <w:r w:rsidRPr="008C4C1D">
              <w:rPr>
                <w:rFonts w:eastAsia="Times New Roman" w:cs="Times New Roman"/>
                <w:sz w:val="20"/>
                <w:szCs w:val="20"/>
                <w:lang w:eastAsia="ru-RU"/>
              </w:rPr>
              <w:t>19</w:t>
            </w:r>
          </w:p>
        </w:tc>
        <w:tc>
          <w:tcPr>
            <w:tcW w:w="1885" w:type="dxa"/>
            <w:vAlign w:val="center"/>
          </w:tcPr>
          <w:p w:rsidR="000F7AB6" w:rsidRDefault="000F7AB6" w:rsidP="000F7AB6">
            <w:pPr>
              <w:jc w:val="right"/>
              <w:rPr>
                <w:color w:val="000000"/>
                <w:sz w:val="20"/>
                <w:szCs w:val="20"/>
              </w:rPr>
            </w:pPr>
            <w:r>
              <w:rPr>
                <w:color w:val="000000"/>
                <w:sz w:val="20"/>
                <w:szCs w:val="20"/>
              </w:rPr>
              <w:t>29,2</w:t>
            </w:r>
          </w:p>
        </w:tc>
      </w:tr>
      <w:tr w:rsidR="000F7AB6" w:rsidRPr="00D054F9" w:rsidTr="00F47EFD">
        <w:tc>
          <w:tcPr>
            <w:tcW w:w="1909" w:type="dxa"/>
          </w:tcPr>
          <w:p w:rsidR="000F7AB6" w:rsidRPr="00F47EFD" w:rsidRDefault="000F7AB6" w:rsidP="000F7AB6">
            <w:pPr>
              <w:jc w:val="left"/>
              <w:rPr>
                <w:sz w:val="20"/>
                <w:szCs w:val="20"/>
              </w:rPr>
            </w:pPr>
            <w:r w:rsidRPr="00F47EFD">
              <w:rPr>
                <w:sz w:val="20"/>
                <w:szCs w:val="20"/>
              </w:rPr>
              <w:t>Сельское поселение Угорское</w:t>
            </w:r>
          </w:p>
        </w:tc>
        <w:tc>
          <w:tcPr>
            <w:tcW w:w="1893" w:type="dxa"/>
            <w:vAlign w:val="center"/>
          </w:tcPr>
          <w:p w:rsidR="000F7AB6" w:rsidRPr="00F47EFD" w:rsidRDefault="000F7AB6" w:rsidP="000F7AB6">
            <w:pPr>
              <w:ind w:firstLineChars="100" w:firstLine="200"/>
              <w:jc w:val="right"/>
              <w:rPr>
                <w:rFonts w:eastAsia="Times New Roman" w:cs="Times New Roman"/>
                <w:sz w:val="20"/>
                <w:szCs w:val="20"/>
                <w:lang w:eastAsia="ru-RU"/>
              </w:rPr>
            </w:pPr>
            <w:r w:rsidRPr="00F47EFD">
              <w:rPr>
                <w:rFonts w:eastAsia="Times New Roman" w:cs="Times New Roman"/>
                <w:sz w:val="20"/>
                <w:szCs w:val="20"/>
                <w:lang w:eastAsia="ru-RU"/>
              </w:rPr>
              <w:t>999</w:t>
            </w:r>
            <w:r w:rsidR="00527AB0">
              <w:rPr>
                <w:rFonts w:eastAsia="Times New Roman" w:cs="Times New Roman"/>
                <w:sz w:val="20"/>
                <w:szCs w:val="20"/>
                <w:lang w:eastAsia="ru-RU"/>
              </w:rPr>
              <w:t xml:space="preserve"> </w:t>
            </w:r>
          </w:p>
        </w:tc>
        <w:tc>
          <w:tcPr>
            <w:tcW w:w="1892" w:type="dxa"/>
            <w:vAlign w:val="center"/>
          </w:tcPr>
          <w:p w:rsidR="000F7AB6" w:rsidRDefault="000F7AB6">
            <w:pPr>
              <w:jc w:val="right"/>
              <w:rPr>
                <w:color w:val="000000"/>
                <w:sz w:val="20"/>
                <w:szCs w:val="20"/>
              </w:rPr>
            </w:pPr>
            <w:r>
              <w:rPr>
                <w:color w:val="000000"/>
                <w:sz w:val="20"/>
                <w:szCs w:val="20"/>
              </w:rPr>
              <w:t>27,8</w:t>
            </w:r>
          </w:p>
        </w:tc>
        <w:tc>
          <w:tcPr>
            <w:tcW w:w="1890" w:type="dxa"/>
            <w:vAlign w:val="center"/>
          </w:tcPr>
          <w:p w:rsidR="000F7AB6" w:rsidRPr="008C4C1D" w:rsidRDefault="000F7AB6" w:rsidP="000F7AB6">
            <w:pPr>
              <w:jc w:val="right"/>
              <w:rPr>
                <w:rFonts w:eastAsia="Times New Roman" w:cs="Times New Roman"/>
                <w:sz w:val="20"/>
                <w:szCs w:val="20"/>
                <w:lang w:eastAsia="ru-RU"/>
              </w:rPr>
            </w:pPr>
            <w:r w:rsidRPr="008C4C1D">
              <w:rPr>
                <w:rFonts w:eastAsia="Times New Roman" w:cs="Times New Roman"/>
                <w:sz w:val="20"/>
                <w:szCs w:val="20"/>
                <w:lang w:eastAsia="ru-RU"/>
              </w:rPr>
              <w:t>147</w:t>
            </w:r>
            <w:r>
              <w:rPr>
                <w:rFonts w:eastAsia="Times New Roman" w:cs="Times New Roman"/>
                <w:sz w:val="20"/>
                <w:szCs w:val="20"/>
                <w:lang w:eastAsia="ru-RU"/>
              </w:rPr>
              <w:t>,</w:t>
            </w:r>
            <w:r w:rsidRPr="008C4C1D">
              <w:rPr>
                <w:rFonts w:eastAsia="Times New Roman" w:cs="Times New Roman"/>
                <w:sz w:val="20"/>
                <w:szCs w:val="20"/>
                <w:lang w:eastAsia="ru-RU"/>
              </w:rPr>
              <w:t>68</w:t>
            </w:r>
          </w:p>
        </w:tc>
        <w:tc>
          <w:tcPr>
            <w:tcW w:w="1885" w:type="dxa"/>
            <w:vAlign w:val="center"/>
          </w:tcPr>
          <w:p w:rsidR="000F7AB6" w:rsidRDefault="000F7AB6" w:rsidP="000F7AB6">
            <w:pPr>
              <w:jc w:val="right"/>
              <w:rPr>
                <w:color w:val="000000"/>
                <w:sz w:val="20"/>
                <w:szCs w:val="20"/>
              </w:rPr>
            </w:pPr>
            <w:r>
              <w:rPr>
                <w:color w:val="000000"/>
                <w:sz w:val="20"/>
                <w:szCs w:val="20"/>
              </w:rPr>
              <w:t>6,8</w:t>
            </w:r>
          </w:p>
        </w:tc>
      </w:tr>
      <w:tr w:rsidR="008C4C1D" w:rsidRPr="008C4C1D" w:rsidTr="00F47EFD">
        <w:tc>
          <w:tcPr>
            <w:tcW w:w="1909" w:type="dxa"/>
          </w:tcPr>
          <w:p w:rsidR="008C4C1D" w:rsidRPr="008C4C1D" w:rsidRDefault="008C4C1D" w:rsidP="000F7AB6">
            <w:pPr>
              <w:jc w:val="left"/>
              <w:rPr>
                <w:b/>
                <w:sz w:val="20"/>
                <w:szCs w:val="20"/>
              </w:rPr>
            </w:pPr>
            <w:r>
              <w:rPr>
                <w:b/>
                <w:sz w:val="20"/>
                <w:szCs w:val="20"/>
              </w:rPr>
              <w:t>Всего по району</w:t>
            </w:r>
          </w:p>
        </w:tc>
        <w:tc>
          <w:tcPr>
            <w:tcW w:w="1893" w:type="dxa"/>
            <w:vAlign w:val="center"/>
          </w:tcPr>
          <w:p w:rsidR="008C4C1D" w:rsidRPr="008C4C1D" w:rsidRDefault="000F7AB6" w:rsidP="000F7AB6">
            <w:pPr>
              <w:ind w:firstLineChars="100" w:firstLine="201"/>
              <w:jc w:val="right"/>
              <w:rPr>
                <w:rFonts w:eastAsia="Times New Roman" w:cs="Times New Roman"/>
                <w:b/>
                <w:sz w:val="20"/>
                <w:szCs w:val="20"/>
                <w:lang w:eastAsia="ru-RU"/>
              </w:rPr>
            </w:pPr>
            <w:r>
              <w:rPr>
                <w:rFonts w:eastAsia="Times New Roman" w:cs="Times New Roman"/>
                <w:b/>
                <w:sz w:val="20"/>
                <w:szCs w:val="20"/>
                <w:lang w:eastAsia="ru-RU"/>
              </w:rPr>
              <w:t>56 616</w:t>
            </w:r>
          </w:p>
        </w:tc>
        <w:tc>
          <w:tcPr>
            <w:tcW w:w="1892" w:type="dxa"/>
            <w:vAlign w:val="center"/>
          </w:tcPr>
          <w:p w:rsidR="008C4C1D" w:rsidRPr="008C4C1D" w:rsidRDefault="000F7AB6" w:rsidP="000F7AB6">
            <w:pPr>
              <w:jc w:val="right"/>
              <w:rPr>
                <w:rFonts w:cs="Times New Roman"/>
                <w:b/>
                <w:sz w:val="20"/>
                <w:szCs w:val="20"/>
              </w:rPr>
            </w:pPr>
            <w:r>
              <w:rPr>
                <w:rFonts w:cs="Times New Roman"/>
                <w:b/>
                <w:sz w:val="20"/>
                <w:szCs w:val="20"/>
              </w:rPr>
              <w:t>100,0</w:t>
            </w:r>
          </w:p>
        </w:tc>
        <w:tc>
          <w:tcPr>
            <w:tcW w:w="1890" w:type="dxa"/>
            <w:vAlign w:val="center"/>
          </w:tcPr>
          <w:p w:rsidR="008C4C1D" w:rsidRPr="008C4C1D" w:rsidRDefault="008C4C1D" w:rsidP="000F7AB6">
            <w:pPr>
              <w:jc w:val="right"/>
              <w:rPr>
                <w:rFonts w:eastAsia="Times New Roman" w:cs="Times New Roman"/>
                <w:b/>
                <w:sz w:val="20"/>
                <w:szCs w:val="20"/>
                <w:lang w:eastAsia="ru-RU"/>
              </w:rPr>
            </w:pPr>
            <w:r>
              <w:rPr>
                <w:rFonts w:eastAsia="Times New Roman" w:cs="Times New Roman"/>
                <w:b/>
                <w:sz w:val="20"/>
                <w:szCs w:val="20"/>
                <w:lang w:eastAsia="ru-RU"/>
              </w:rPr>
              <w:t>1335,63</w:t>
            </w:r>
          </w:p>
        </w:tc>
        <w:tc>
          <w:tcPr>
            <w:tcW w:w="1885" w:type="dxa"/>
            <w:vAlign w:val="center"/>
          </w:tcPr>
          <w:p w:rsidR="008C4C1D" w:rsidRPr="008C4C1D" w:rsidRDefault="000F7AB6" w:rsidP="000F7AB6">
            <w:pPr>
              <w:jc w:val="right"/>
              <w:rPr>
                <w:rFonts w:cs="Times New Roman"/>
                <w:b/>
                <w:sz w:val="20"/>
                <w:szCs w:val="20"/>
              </w:rPr>
            </w:pPr>
            <w:r>
              <w:rPr>
                <w:rFonts w:cs="Times New Roman"/>
                <w:b/>
                <w:sz w:val="20"/>
                <w:szCs w:val="20"/>
              </w:rPr>
              <w:t>42,4</w:t>
            </w:r>
          </w:p>
        </w:tc>
      </w:tr>
    </w:tbl>
    <w:p w:rsidR="00DF0334" w:rsidRDefault="00DF0334" w:rsidP="00331494">
      <w:pPr>
        <w:ind w:firstLine="709"/>
        <w:rPr>
          <w:szCs w:val="24"/>
        </w:rPr>
      </w:pPr>
    </w:p>
    <w:p w:rsidR="006237DA" w:rsidRDefault="00697C32" w:rsidP="00331494">
      <w:pPr>
        <w:ind w:firstLine="709"/>
        <w:rPr>
          <w:szCs w:val="24"/>
        </w:rPr>
      </w:pPr>
      <w:r>
        <w:rPr>
          <w:szCs w:val="24"/>
        </w:rPr>
        <w:t xml:space="preserve">Более половины всего населения муниципального района концентрируется в двух городских поселениях – административном центре городе Кондрово и поселке </w:t>
      </w:r>
      <w:proofErr w:type="spellStart"/>
      <w:r>
        <w:rPr>
          <w:szCs w:val="24"/>
        </w:rPr>
        <w:t>Товарково</w:t>
      </w:r>
      <w:proofErr w:type="spellEnd"/>
      <w:r>
        <w:rPr>
          <w:szCs w:val="24"/>
        </w:rPr>
        <w:t xml:space="preserve"> (55,2%)</w:t>
      </w:r>
      <w:r w:rsidR="00A71EEC">
        <w:rPr>
          <w:szCs w:val="24"/>
        </w:rPr>
        <w:t xml:space="preserve">. По плотности населения выделяются городские поселения (прежде всего поселок </w:t>
      </w:r>
      <w:proofErr w:type="spellStart"/>
      <w:r w:rsidR="00A71EEC">
        <w:rPr>
          <w:szCs w:val="24"/>
        </w:rPr>
        <w:t>Товарково</w:t>
      </w:r>
      <w:proofErr w:type="spellEnd"/>
      <w:r w:rsidR="00A71EEC">
        <w:rPr>
          <w:szCs w:val="24"/>
        </w:rPr>
        <w:t xml:space="preserve">) и сельское поселение село </w:t>
      </w:r>
      <w:proofErr w:type="spellStart"/>
      <w:r w:rsidR="00A71EEC">
        <w:rPr>
          <w:szCs w:val="24"/>
        </w:rPr>
        <w:t>Жилетово</w:t>
      </w:r>
      <w:proofErr w:type="spellEnd"/>
      <w:r w:rsidR="00A71EEC">
        <w:rPr>
          <w:szCs w:val="24"/>
        </w:rPr>
        <w:t>.</w:t>
      </w:r>
    </w:p>
    <w:p w:rsidR="00F10986" w:rsidRDefault="00D77822" w:rsidP="00331494">
      <w:pPr>
        <w:ind w:firstLine="709"/>
        <w:rPr>
          <w:szCs w:val="24"/>
        </w:rPr>
      </w:pPr>
      <w:r w:rsidRPr="00D77822">
        <w:rPr>
          <w:szCs w:val="24"/>
        </w:rPr>
        <w:t xml:space="preserve">Социально-демографическая структура населения </w:t>
      </w:r>
      <w:r>
        <w:rPr>
          <w:szCs w:val="24"/>
        </w:rPr>
        <w:t xml:space="preserve">муниципального района </w:t>
      </w:r>
      <w:r w:rsidRPr="00D77822">
        <w:rPr>
          <w:szCs w:val="24"/>
        </w:rPr>
        <w:t xml:space="preserve">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Pr>
          <w:szCs w:val="24"/>
        </w:rPr>
        <w:t xml:space="preserve">МР «Дзержинский район» </w:t>
      </w:r>
      <w:r w:rsidRPr="00D77822">
        <w:rPr>
          <w:szCs w:val="24"/>
        </w:rPr>
        <w:t>Калужской области в социальной сфере. Распределение населения области по полу и возрасту представлено в таблице.</w:t>
      </w:r>
      <w:r w:rsidR="00F10986">
        <w:rPr>
          <w:szCs w:val="24"/>
        </w:rPr>
        <w:t xml:space="preserve"> </w:t>
      </w:r>
    </w:p>
    <w:p w:rsidR="00A71EEC" w:rsidRDefault="00A71EEC" w:rsidP="00331494">
      <w:pPr>
        <w:ind w:firstLine="709"/>
        <w:rPr>
          <w:szCs w:val="24"/>
        </w:rPr>
      </w:pPr>
    </w:p>
    <w:p w:rsidR="00D77822" w:rsidRDefault="00A20048" w:rsidP="00A20048">
      <w:pPr>
        <w:pStyle w:val="a3"/>
        <w:rPr>
          <w:szCs w:val="24"/>
        </w:rPr>
      </w:pPr>
      <w:r>
        <w:t xml:space="preserve">Таблица </w:t>
      </w:r>
      <w:fldSimple w:instr=" SEQ Таблица \* ARABIC ">
        <w:r w:rsidR="00E43E91">
          <w:rPr>
            <w:noProof/>
          </w:rPr>
          <w:t>20</w:t>
        </w:r>
      </w:fldSimple>
      <w:r>
        <w:t xml:space="preserve"> – Половозрастная структура населения Дзержинского района</w:t>
      </w:r>
      <w:r w:rsidR="00431FE0">
        <w:t xml:space="preserve"> на 01.01.2023</w:t>
      </w:r>
      <w:r w:rsidR="00431FE0">
        <w:rPr>
          <w:rStyle w:val="ae"/>
        </w:rPr>
        <w:footnoteReference w:id="1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78"/>
        <w:gridCol w:w="991"/>
        <w:gridCol w:w="1064"/>
        <w:gridCol w:w="1064"/>
        <w:gridCol w:w="704"/>
        <w:gridCol w:w="1064"/>
        <w:gridCol w:w="1064"/>
        <w:gridCol w:w="1040"/>
      </w:tblGrid>
      <w:tr w:rsidR="00F10986" w:rsidRPr="000B53FD" w:rsidTr="00E43E91">
        <w:trPr>
          <w:trHeight w:val="288"/>
          <w:tblHeader/>
        </w:trPr>
        <w:tc>
          <w:tcPr>
            <w:tcW w:w="1308" w:type="pct"/>
            <w:vMerge w:val="restart"/>
            <w:shd w:val="clear" w:color="auto" w:fill="auto"/>
            <w:noWrap/>
            <w:vAlign w:val="bottom"/>
            <w:hideMark/>
          </w:tcPr>
          <w:p w:rsidR="00F10986" w:rsidRPr="000B53FD" w:rsidRDefault="00F10986" w:rsidP="00F10986">
            <w:pPr>
              <w:spacing w:line="240" w:lineRule="auto"/>
              <w:jc w:val="center"/>
              <w:rPr>
                <w:rFonts w:eastAsia="Times New Roman" w:cs="Times New Roman"/>
                <w:b/>
                <w:bCs/>
                <w:sz w:val="20"/>
                <w:szCs w:val="20"/>
                <w:lang w:eastAsia="ru-RU"/>
              </w:rPr>
            </w:pPr>
            <w:r w:rsidRPr="000B53FD">
              <w:rPr>
                <w:rFonts w:eastAsia="Times New Roman" w:cs="Times New Roman"/>
                <w:b/>
                <w:bCs/>
                <w:sz w:val="20"/>
                <w:szCs w:val="20"/>
                <w:lang w:eastAsia="ru-RU"/>
              </w:rPr>
              <w:t> </w:t>
            </w:r>
          </w:p>
        </w:tc>
        <w:tc>
          <w:tcPr>
            <w:tcW w:w="523" w:type="pct"/>
            <w:vMerge w:val="restart"/>
            <w:shd w:val="clear" w:color="auto" w:fill="auto"/>
            <w:noWrap/>
            <w:vAlign w:val="center"/>
            <w:hideMark/>
          </w:tcPr>
          <w:p w:rsidR="00F10986" w:rsidRPr="000B53FD" w:rsidRDefault="00F10986" w:rsidP="00F10986">
            <w:pPr>
              <w:spacing w:line="240" w:lineRule="auto"/>
              <w:jc w:val="center"/>
              <w:rPr>
                <w:rFonts w:eastAsia="Times New Roman" w:cs="Times New Roman"/>
                <w:b/>
                <w:bCs/>
                <w:sz w:val="20"/>
                <w:szCs w:val="20"/>
                <w:lang w:eastAsia="ru-RU"/>
              </w:rPr>
            </w:pPr>
            <w:r>
              <w:rPr>
                <w:rFonts w:eastAsia="Times New Roman" w:cs="Times New Roman"/>
                <w:b/>
                <w:bCs/>
                <w:sz w:val="20"/>
                <w:szCs w:val="20"/>
                <w:lang w:eastAsia="ru-RU"/>
              </w:rPr>
              <w:t>Всего</w:t>
            </w:r>
          </w:p>
        </w:tc>
        <w:tc>
          <w:tcPr>
            <w:tcW w:w="562" w:type="pct"/>
            <w:vMerge w:val="restart"/>
            <w:shd w:val="clear" w:color="auto" w:fill="auto"/>
            <w:noWrap/>
            <w:vAlign w:val="center"/>
            <w:hideMark/>
          </w:tcPr>
          <w:p w:rsidR="00F10986" w:rsidRPr="000B53FD" w:rsidRDefault="00F10986" w:rsidP="00F10986">
            <w:pPr>
              <w:spacing w:line="240" w:lineRule="auto"/>
              <w:jc w:val="center"/>
              <w:rPr>
                <w:rFonts w:eastAsia="Times New Roman" w:cs="Times New Roman"/>
                <w:b/>
                <w:bCs/>
                <w:sz w:val="18"/>
                <w:szCs w:val="18"/>
                <w:lang w:eastAsia="ru-RU"/>
              </w:rPr>
            </w:pPr>
            <w:r w:rsidRPr="000B53FD">
              <w:rPr>
                <w:rFonts w:eastAsia="Times New Roman" w:cs="Times New Roman"/>
                <w:b/>
                <w:bCs/>
                <w:sz w:val="18"/>
                <w:szCs w:val="18"/>
                <w:lang w:eastAsia="ru-RU"/>
              </w:rPr>
              <w:t>Мужчины</w:t>
            </w:r>
          </w:p>
        </w:tc>
        <w:tc>
          <w:tcPr>
            <w:tcW w:w="562" w:type="pct"/>
            <w:vMerge w:val="restart"/>
            <w:shd w:val="clear" w:color="auto" w:fill="auto"/>
            <w:noWrap/>
            <w:vAlign w:val="center"/>
            <w:hideMark/>
          </w:tcPr>
          <w:p w:rsidR="00F10986" w:rsidRPr="000B53FD" w:rsidRDefault="00F10986" w:rsidP="00F10986">
            <w:pPr>
              <w:spacing w:line="240" w:lineRule="auto"/>
              <w:jc w:val="center"/>
              <w:rPr>
                <w:rFonts w:eastAsia="Times New Roman" w:cs="Times New Roman"/>
                <w:b/>
                <w:bCs/>
                <w:sz w:val="18"/>
                <w:szCs w:val="18"/>
                <w:lang w:eastAsia="ru-RU"/>
              </w:rPr>
            </w:pPr>
            <w:r w:rsidRPr="000B53FD">
              <w:rPr>
                <w:rFonts w:eastAsia="Times New Roman" w:cs="Times New Roman"/>
                <w:b/>
                <w:bCs/>
                <w:sz w:val="18"/>
                <w:szCs w:val="18"/>
                <w:lang w:eastAsia="ru-RU"/>
              </w:rPr>
              <w:t>Женщины</w:t>
            </w:r>
          </w:p>
        </w:tc>
        <w:tc>
          <w:tcPr>
            <w:tcW w:w="1495" w:type="pct"/>
            <w:gridSpan w:val="3"/>
            <w:shd w:val="clear" w:color="auto" w:fill="auto"/>
            <w:noWrap/>
            <w:vAlign w:val="center"/>
            <w:hideMark/>
          </w:tcPr>
          <w:p w:rsidR="00F10986" w:rsidRPr="000B53FD" w:rsidRDefault="00F10986" w:rsidP="00F10986">
            <w:pPr>
              <w:spacing w:line="240" w:lineRule="auto"/>
              <w:jc w:val="center"/>
              <w:rPr>
                <w:rFonts w:eastAsia="Times New Roman" w:cs="Times New Roman"/>
                <w:b/>
                <w:bCs/>
                <w:sz w:val="20"/>
                <w:szCs w:val="20"/>
                <w:lang w:eastAsia="ru-RU"/>
              </w:rPr>
            </w:pPr>
            <w:r w:rsidRPr="000B53FD">
              <w:rPr>
                <w:rFonts w:eastAsia="Times New Roman" w:cs="Times New Roman"/>
                <w:b/>
                <w:bCs/>
                <w:sz w:val="20"/>
                <w:szCs w:val="20"/>
                <w:lang w:eastAsia="ru-RU"/>
              </w:rPr>
              <w:t>В процентах к итогу</w:t>
            </w:r>
          </w:p>
        </w:tc>
        <w:tc>
          <w:tcPr>
            <w:tcW w:w="549" w:type="pct"/>
            <w:vMerge w:val="restart"/>
            <w:shd w:val="clear" w:color="auto" w:fill="auto"/>
            <w:noWrap/>
            <w:vAlign w:val="center"/>
            <w:hideMark/>
          </w:tcPr>
          <w:p w:rsidR="00F10986" w:rsidRPr="000B53FD" w:rsidRDefault="00F10986" w:rsidP="00F10986">
            <w:pPr>
              <w:spacing w:line="240" w:lineRule="auto"/>
              <w:jc w:val="center"/>
              <w:rPr>
                <w:rFonts w:eastAsia="Times New Roman" w:cs="Times New Roman"/>
                <w:b/>
                <w:bCs/>
                <w:sz w:val="20"/>
                <w:szCs w:val="20"/>
                <w:lang w:eastAsia="ru-RU"/>
              </w:rPr>
            </w:pPr>
            <w:r w:rsidRPr="000B53FD">
              <w:rPr>
                <w:rFonts w:eastAsia="Times New Roman" w:cs="Times New Roman"/>
                <w:b/>
                <w:bCs/>
                <w:sz w:val="20"/>
                <w:szCs w:val="20"/>
                <w:lang w:eastAsia="ru-RU"/>
              </w:rPr>
              <w:t>Женщин на 1000 мужчин</w:t>
            </w:r>
          </w:p>
        </w:tc>
      </w:tr>
      <w:tr w:rsidR="00F10986" w:rsidRPr="000B53FD" w:rsidTr="00E43E91">
        <w:trPr>
          <w:trHeight w:val="384"/>
          <w:tblHeader/>
        </w:trPr>
        <w:tc>
          <w:tcPr>
            <w:tcW w:w="1308" w:type="pct"/>
            <w:vMerge/>
            <w:noWrap/>
            <w:vAlign w:val="center"/>
            <w:hideMark/>
          </w:tcPr>
          <w:p w:rsidR="00F10986" w:rsidRPr="000B53FD" w:rsidRDefault="00F10986" w:rsidP="00F10986">
            <w:pPr>
              <w:spacing w:line="240" w:lineRule="auto"/>
              <w:jc w:val="left"/>
              <w:rPr>
                <w:rFonts w:eastAsia="Times New Roman" w:cs="Times New Roman"/>
                <w:b/>
                <w:bCs/>
                <w:sz w:val="20"/>
                <w:szCs w:val="20"/>
                <w:lang w:eastAsia="ru-RU"/>
              </w:rPr>
            </w:pPr>
          </w:p>
        </w:tc>
        <w:tc>
          <w:tcPr>
            <w:tcW w:w="523" w:type="pct"/>
            <w:vMerge/>
            <w:noWrap/>
            <w:vAlign w:val="center"/>
            <w:hideMark/>
          </w:tcPr>
          <w:p w:rsidR="00F10986" w:rsidRPr="000B53FD" w:rsidRDefault="00F10986" w:rsidP="00F10986">
            <w:pPr>
              <w:spacing w:line="240" w:lineRule="auto"/>
              <w:jc w:val="left"/>
              <w:rPr>
                <w:rFonts w:eastAsia="Times New Roman" w:cs="Times New Roman"/>
                <w:b/>
                <w:bCs/>
                <w:sz w:val="20"/>
                <w:szCs w:val="20"/>
                <w:lang w:eastAsia="ru-RU"/>
              </w:rPr>
            </w:pPr>
          </w:p>
        </w:tc>
        <w:tc>
          <w:tcPr>
            <w:tcW w:w="562" w:type="pct"/>
            <w:vMerge/>
            <w:noWrap/>
            <w:vAlign w:val="center"/>
            <w:hideMark/>
          </w:tcPr>
          <w:p w:rsidR="00F10986" w:rsidRPr="000B53FD" w:rsidRDefault="00F10986" w:rsidP="00F10986">
            <w:pPr>
              <w:spacing w:line="240" w:lineRule="auto"/>
              <w:jc w:val="left"/>
              <w:rPr>
                <w:rFonts w:eastAsia="Times New Roman" w:cs="Times New Roman"/>
                <w:b/>
                <w:bCs/>
                <w:sz w:val="20"/>
                <w:szCs w:val="20"/>
                <w:lang w:eastAsia="ru-RU"/>
              </w:rPr>
            </w:pPr>
          </w:p>
        </w:tc>
        <w:tc>
          <w:tcPr>
            <w:tcW w:w="562" w:type="pct"/>
            <w:vMerge/>
            <w:noWrap/>
            <w:vAlign w:val="center"/>
            <w:hideMark/>
          </w:tcPr>
          <w:p w:rsidR="00F10986" w:rsidRPr="000B53FD" w:rsidRDefault="00F10986" w:rsidP="00F10986">
            <w:pPr>
              <w:spacing w:line="240" w:lineRule="auto"/>
              <w:jc w:val="left"/>
              <w:rPr>
                <w:rFonts w:eastAsia="Times New Roman" w:cs="Times New Roman"/>
                <w:b/>
                <w:bCs/>
                <w:sz w:val="20"/>
                <w:szCs w:val="20"/>
                <w:lang w:eastAsia="ru-RU"/>
              </w:rPr>
            </w:pPr>
          </w:p>
        </w:tc>
        <w:tc>
          <w:tcPr>
            <w:tcW w:w="372" w:type="pct"/>
            <w:shd w:val="clear" w:color="auto" w:fill="auto"/>
            <w:noWrap/>
            <w:vAlign w:val="center"/>
            <w:hideMark/>
          </w:tcPr>
          <w:p w:rsidR="00F10986" w:rsidRPr="000B53FD" w:rsidRDefault="00F10986" w:rsidP="00F10986">
            <w:pPr>
              <w:spacing w:line="240" w:lineRule="auto"/>
              <w:jc w:val="center"/>
              <w:rPr>
                <w:rFonts w:eastAsia="Times New Roman" w:cs="Times New Roman"/>
                <w:b/>
                <w:bCs/>
                <w:sz w:val="20"/>
                <w:szCs w:val="20"/>
                <w:lang w:eastAsia="ru-RU"/>
              </w:rPr>
            </w:pPr>
            <w:r>
              <w:rPr>
                <w:rFonts w:eastAsia="Times New Roman" w:cs="Times New Roman"/>
                <w:b/>
                <w:bCs/>
                <w:sz w:val="20"/>
                <w:szCs w:val="20"/>
                <w:lang w:eastAsia="ru-RU"/>
              </w:rPr>
              <w:t>Всего</w:t>
            </w:r>
          </w:p>
        </w:tc>
        <w:tc>
          <w:tcPr>
            <w:tcW w:w="562" w:type="pct"/>
            <w:shd w:val="clear" w:color="auto" w:fill="auto"/>
            <w:noWrap/>
            <w:vAlign w:val="center"/>
            <w:hideMark/>
          </w:tcPr>
          <w:p w:rsidR="00F10986" w:rsidRPr="00F10986" w:rsidRDefault="00F10986" w:rsidP="00F10986">
            <w:pPr>
              <w:spacing w:line="240" w:lineRule="auto"/>
              <w:jc w:val="center"/>
              <w:rPr>
                <w:rFonts w:eastAsia="Times New Roman" w:cs="Times New Roman"/>
                <w:b/>
                <w:bCs/>
                <w:sz w:val="18"/>
                <w:szCs w:val="18"/>
                <w:lang w:eastAsia="ru-RU"/>
              </w:rPr>
            </w:pPr>
            <w:r w:rsidRPr="00F10986">
              <w:rPr>
                <w:rFonts w:eastAsia="Times New Roman" w:cs="Times New Roman"/>
                <w:b/>
                <w:bCs/>
                <w:sz w:val="18"/>
                <w:szCs w:val="18"/>
                <w:lang w:eastAsia="ru-RU"/>
              </w:rPr>
              <w:t>мужчины</w:t>
            </w:r>
          </w:p>
        </w:tc>
        <w:tc>
          <w:tcPr>
            <w:tcW w:w="562" w:type="pct"/>
            <w:shd w:val="clear" w:color="auto" w:fill="auto"/>
            <w:noWrap/>
            <w:vAlign w:val="center"/>
            <w:hideMark/>
          </w:tcPr>
          <w:p w:rsidR="00F10986" w:rsidRPr="00F10986" w:rsidRDefault="00F10986" w:rsidP="00F10986">
            <w:pPr>
              <w:spacing w:line="240" w:lineRule="auto"/>
              <w:jc w:val="center"/>
              <w:rPr>
                <w:rFonts w:eastAsia="Times New Roman" w:cs="Times New Roman"/>
                <w:b/>
                <w:bCs/>
                <w:sz w:val="18"/>
                <w:szCs w:val="18"/>
                <w:lang w:eastAsia="ru-RU"/>
              </w:rPr>
            </w:pPr>
            <w:r w:rsidRPr="00F10986">
              <w:rPr>
                <w:rFonts w:eastAsia="Times New Roman" w:cs="Times New Roman"/>
                <w:b/>
                <w:bCs/>
                <w:sz w:val="18"/>
                <w:szCs w:val="18"/>
                <w:lang w:eastAsia="ru-RU"/>
              </w:rPr>
              <w:t>женщины</w:t>
            </w:r>
          </w:p>
        </w:tc>
        <w:tc>
          <w:tcPr>
            <w:tcW w:w="549" w:type="pct"/>
            <w:vMerge/>
            <w:noWrap/>
            <w:vAlign w:val="center"/>
            <w:hideMark/>
          </w:tcPr>
          <w:p w:rsidR="00F10986" w:rsidRPr="000B53FD" w:rsidRDefault="00F10986" w:rsidP="00F10986">
            <w:pPr>
              <w:spacing w:line="240" w:lineRule="auto"/>
              <w:jc w:val="left"/>
              <w:rPr>
                <w:rFonts w:eastAsia="Times New Roman" w:cs="Times New Roman"/>
                <w:b/>
                <w:bCs/>
                <w:sz w:val="20"/>
                <w:szCs w:val="20"/>
                <w:lang w:eastAsia="ru-RU"/>
              </w:rPr>
            </w:pPr>
          </w:p>
        </w:tc>
      </w:tr>
      <w:tr w:rsidR="00431FE0" w:rsidRPr="000B53FD" w:rsidTr="00E70590">
        <w:trPr>
          <w:trHeight w:val="161"/>
        </w:trPr>
        <w:tc>
          <w:tcPr>
            <w:tcW w:w="1308" w:type="pct"/>
            <w:shd w:val="clear" w:color="auto" w:fill="auto"/>
            <w:noWrap/>
            <w:vAlign w:val="bottom"/>
            <w:hideMark/>
          </w:tcPr>
          <w:p w:rsidR="00431FE0" w:rsidRPr="000B53FD" w:rsidRDefault="00431FE0" w:rsidP="00F10986">
            <w:pPr>
              <w:spacing w:line="240" w:lineRule="auto"/>
              <w:jc w:val="left"/>
              <w:rPr>
                <w:rFonts w:eastAsia="Times New Roman" w:cs="Times New Roman"/>
                <w:b/>
                <w:bCs/>
                <w:sz w:val="20"/>
                <w:szCs w:val="20"/>
                <w:lang w:eastAsia="ru-RU"/>
              </w:rPr>
            </w:pPr>
            <w:r>
              <w:rPr>
                <w:rFonts w:eastAsia="Times New Roman" w:cs="Times New Roman"/>
                <w:b/>
                <w:bCs/>
                <w:sz w:val="20"/>
                <w:szCs w:val="20"/>
                <w:lang w:eastAsia="ru-RU"/>
              </w:rPr>
              <w:t>Все население</w:t>
            </w:r>
          </w:p>
        </w:tc>
        <w:tc>
          <w:tcPr>
            <w:tcW w:w="523" w:type="pct"/>
            <w:shd w:val="clear" w:color="auto" w:fill="auto"/>
            <w:noWrap/>
            <w:vAlign w:val="center"/>
            <w:hideMark/>
          </w:tcPr>
          <w:p w:rsidR="00431FE0" w:rsidRPr="00E70590" w:rsidRDefault="00431FE0" w:rsidP="00E70590">
            <w:pPr>
              <w:spacing w:line="240" w:lineRule="auto"/>
              <w:jc w:val="right"/>
              <w:rPr>
                <w:rFonts w:eastAsia="Times New Roman" w:cs="Times New Roman"/>
                <w:b/>
                <w:sz w:val="20"/>
                <w:szCs w:val="20"/>
                <w:lang w:eastAsia="ru-RU"/>
              </w:rPr>
            </w:pPr>
            <w:r w:rsidRPr="00E70590">
              <w:rPr>
                <w:rFonts w:eastAsia="Times New Roman" w:cs="Times New Roman"/>
                <w:b/>
                <w:sz w:val="20"/>
                <w:szCs w:val="20"/>
                <w:lang w:eastAsia="ru-RU"/>
              </w:rPr>
              <w:t>56616</w:t>
            </w:r>
          </w:p>
        </w:tc>
        <w:tc>
          <w:tcPr>
            <w:tcW w:w="562" w:type="pct"/>
            <w:shd w:val="clear" w:color="auto" w:fill="auto"/>
            <w:noWrap/>
            <w:vAlign w:val="center"/>
          </w:tcPr>
          <w:p w:rsidR="00431FE0" w:rsidRPr="00E70590" w:rsidRDefault="00431FE0" w:rsidP="00E70590">
            <w:pPr>
              <w:spacing w:line="240" w:lineRule="auto"/>
              <w:jc w:val="right"/>
              <w:rPr>
                <w:rFonts w:eastAsia="Times New Roman" w:cs="Times New Roman"/>
                <w:b/>
                <w:sz w:val="20"/>
                <w:szCs w:val="20"/>
                <w:lang w:eastAsia="ru-RU"/>
              </w:rPr>
            </w:pPr>
            <w:r w:rsidRPr="00E70590">
              <w:rPr>
                <w:rFonts w:eastAsia="Times New Roman" w:cs="Times New Roman"/>
                <w:b/>
                <w:sz w:val="20"/>
                <w:szCs w:val="20"/>
                <w:lang w:eastAsia="ru-RU"/>
              </w:rPr>
              <w:t>28843</w:t>
            </w:r>
          </w:p>
        </w:tc>
        <w:tc>
          <w:tcPr>
            <w:tcW w:w="562" w:type="pct"/>
            <w:shd w:val="clear" w:color="auto" w:fill="auto"/>
            <w:noWrap/>
            <w:vAlign w:val="center"/>
          </w:tcPr>
          <w:p w:rsidR="00431FE0" w:rsidRPr="00E70590" w:rsidRDefault="00431FE0" w:rsidP="00E70590">
            <w:pPr>
              <w:spacing w:line="240" w:lineRule="auto"/>
              <w:jc w:val="right"/>
              <w:rPr>
                <w:rFonts w:eastAsia="Times New Roman" w:cs="Times New Roman"/>
                <w:b/>
                <w:sz w:val="20"/>
                <w:szCs w:val="20"/>
                <w:lang w:eastAsia="ru-RU"/>
              </w:rPr>
            </w:pPr>
            <w:r w:rsidRPr="00E70590">
              <w:rPr>
                <w:rFonts w:eastAsia="Times New Roman" w:cs="Times New Roman"/>
                <w:b/>
                <w:sz w:val="20"/>
                <w:szCs w:val="20"/>
                <w:lang w:eastAsia="ru-RU"/>
              </w:rPr>
              <w:t>27773</w:t>
            </w:r>
          </w:p>
        </w:tc>
        <w:tc>
          <w:tcPr>
            <w:tcW w:w="372" w:type="pct"/>
            <w:shd w:val="clear" w:color="auto" w:fill="auto"/>
            <w:noWrap/>
            <w:vAlign w:val="center"/>
            <w:hideMark/>
          </w:tcPr>
          <w:p w:rsidR="00431FE0" w:rsidRPr="00E70590" w:rsidRDefault="00431FE0" w:rsidP="00E70590">
            <w:pPr>
              <w:spacing w:line="240" w:lineRule="auto"/>
              <w:jc w:val="right"/>
              <w:rPr>
                <w:rFonts w:eastAsia="Times New Roman" w:cs="Times New Roman"/>
                <w:b/>
                <w:bCs/>
                <w:color w:val="000000"/>
                <w:sz w:val="20"/>
                <w:szCs w:val="20"/>
                <w:lang w:eastAsia="ru-RU"/>
              </w:rPr>
            </w:pPr>
            <w:r w:rsidRPr="00E70590">
              <w:rPr>
                <w:rFonts w:eastAsia="Times New Roman" w:cs="Times New Roman"/>
                <w:b/>
                <w:bCs/>
                <w:color w:val="000000"/>
                <w:sz w:val="20"/>
                <w:szCs w:val="20"/>
                <w:lang w:eastAsia="ru-RU"/>
              </w:rPr>
              <w:t>100,0</w:t>
            </w:r>
          </w:p>
        </w:tc>
        <w:tc>
          <w:tcPr>
            <w:tcW w:w="562" w:type="pct"/>
            <w:shd w:val="clear" w:color="auto" w:fill="auto"/>
            <w:noWrap/>
            <w:vAlign w:val="center"/>
            <w:hideMark/>
          </w:tcPr>
          <w:p w:rsidR="00431FE0" w:rsidRPr="00E70590" w:rsidRDefault="00431FE0" w:rsidP="00E70590">
            <w:pPr>
              <w:spacing w:line="240" w:lineRule="auto"/>
              <w:jc w:val="right"/>
              <w:rPr>
                <w:rFonts w:eastAsia="Times New Roman" w:cs="Times New Roman"/>
                <w:b/>
                <w:bCs/>
                <w:color w:val="000000"/>
                <w:sz w:val="20"/>
                <w:szCs w:val="20"/>
                <w:lang w:eastAsia="ru-RU"/>
              </w:rPr>
            </w:pPr>
            <w:r w:rsidRPr="00E70590">
              <w:rPr>
                <w:rFonts w:eastAsia="Times New Roman" w:cs="Times New Roman"/>
                <w:b/>
                <w:bCs/>
                <w:color w:val="000000"/>
                <w:sz w:val="20"/>
                <w:szCs w:val="20"/>
                <w:lang w:eastAsia="ru-RU"/>
              </w:rPr>
              <w:t>50,9</w:t>
            </w:r>
          </w:p>
        </w:tc>
        <w:tc>
          <w:tcPr>
            <w:tcW w:w="562" w:type="pct"/>
            <w:shd w:val="clear" w:color="auto" w:fill="auto"/>
            <w:noWrap/>
            <w:vAlign w:val="center"/>
            <w:hideMark/>
          </w:tcPr>
          <w:p w:rsidR="00431FE0" w:rsidRPr="00E70590" w:rsidRDefault="00EB0334" w:rsidP="00E70590">
            <w:pPr>
              <w:spacing w:line="240" w:lineRule="auto"/>
              <w:jc w:val="right"/>
              <w:rPr>
                <w:rFonts w:eastAsia="Times New Roman" w:cs="Times New Roman"/>
                <w:b/>
                <w:bCs/>
                <w:color w:val="000000"/>
                <w:sz w:val="20"/>
                <w:szCs w:val="20"/>
                <w:lang w:eastAsia="ru-RU"/>
              </w:rPr>
            </w:pPr>
            <w:r w:rsidRPr="00E70590">
              <w:rPr>
                <w:rFonts w:eastAsia="Times New Roman" w:cs="Times New Roman"/>
                <w:b/>
                <w:bCs/>
                <w:color w:val="000000"/>
                <w:sz w:val="20"/>
                <w:szCs w:val="20"/>
                <w:lang w:eastAsia="ru-RU"/>
              </w:rPr>
              <w:t>49,1</w:t>
            </w:r>
          </w:p>
        </w:tc>
        <w:tc>
          <w:tcPr>
            <w:tcW w:w="549" w:type="pct"/>
            <w:shd w:val="clear" w:color="auto" w:fill="auto"/>
            <w:noWrap/>
            <w:vAlign w:val="center"/>
          </w:tcPr>
          <w:p w:rsidR="00431FE0" w:rsidRPr="00E70590" w:rsidRDefault="00EB0334" w:rsidP="00E70590">
            <w:pPr>
              <w:spacing w:line="240" w:lineRule="auto"/>
              <w:jc w:val="right"/>
              <w:rPr>
                <w:rFonts w:eastAsia="Times New Roman" w:cs="Times New Roman"/>
                <w:b/>
                <w:bCs/>
                <w:color w:val="000000"/>
                <w:sz w:val="20"/>
                <w:szCs w:val="20"/>
                <w:lang w:eastAsia="ru-RU"/>
              </w:rPr>
            </w:pPr>
            <w:r w:rsidRPr="00E70590">
              <w:rPr>
                <w:rFonts w:eastAsia="Times New Roman" w:cs="Times New Roman"/>
                <w:b/>
                <w:bCs/>
                <w:color w:val="000000"/>
                <w:sz w:val="20"/>
                <w:szCs w:val="20"/>
                <w:lang w:eastAsia="ru-RU"/>
              </w:rPr>
              <w:t>963</w:t>
            </w:r>
          </w:p>
        </w:tc>
      </w:tr>
      <w:tr w:rsidR="00F10986" w:rsidRPr="000B53FD" w:rsidTr="00E70590">
        <w:trPr>
          <w:trHeight w:val="288"/>
        </w:trPr>
        <w:tc>
          <w:tcPr>
            <w:tcW w:w="1308" w:type="pct"/>
            <w:shd w:val="clear" w:color="auto" w:fill="auto"/>
            <w:noWrap/>
            <w:vAlign w:val="bottom"/>
            <w:hideMark/>
          </w:tcPr>
          <w:p w:rsidR="00F10986" w:rsidRPr="000B53FD" w:rsidRDefault="00F10986"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в том числе в возрасте, лет:</w:t>
            </w:r>
          </w:p>
        </w:tc>
        <w:tc>
          <w:tcPr>
            <w:tcW w:w="523" w:type="pct"/>
            <w:shd w:val="clear" w:color="auto" w:fill="auto"/>
            <w:noWrap/>
            <w:vAlign w:val="center"/>
            <w:hideMark/>
          </w:tcPr>
          <w:p w:rsidR="00F10986" w:rsidRPr="00E70590" w:rsidRDefault="00F10986"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 </w:t>
            </w:r>
          </w:p>
        </w:tc>
        <w:tc>
          <w:tcPr>
            <w:tcW w:w="562" w:type="pct"/>
            <w:shd w:val="clear" w:color="auto" w:fill="auto"/>
            <w:noWrap/>
            <w:vAlign w:val="center"/>
            <w:hideMark/>
          </w:tcPr>
          <w:p w:rsidR="00F10986" w:rsidRPr="00E70590" w:rsidRDefault="00F10986" w:rsidP="00E70590">
            <w:pPr>
              <w:spacing w:line="240" w:lineRule="auto"/>
              <w:jc w:val="right"/>
              <w:rPr>
                <w:rFonts w:eastAsia="Times New Roman" w:cs="Times New Roman"/>
                <w:sz w:val="20"/>
                <w:szCs w:val="20"/>
                <w:lang w:eastAsia="ru-RU"/>
              </w:rPr>
            </w:pPr>
          </w:p>
        </w:tc>
        <w:tc>
          <w:tcPr>
            <w:tcW w:w="562" w:type="pct"/>
            <w:shd w:val="clear" w:color="auto" w:fill="auto"/>
            <w:noWrap/>
            <w:vAlign w:val="center"/>
            <w:hideMark/>
          </w:tcPr>
          <w:p w:rsidR="00F10986" w:rsidRPr="00E70590" w:rsidRDefault="00F10986"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 </w:t>
            </w:r>
          </w:p>
        </w:tc>
        <w:tc>
          <w:tcPr>
            <w:tcW w:w="372" w:type="pct"/>
            <w:shd w:val="clear" w:color="auto" w:fill="auto"/>
            <w:noWrap/>
            <w:vAlign w:val="center"/>
            <w:hideMark/>
          </w:tcPr>
          <w:p w:rsidR="00F10986" w:rsidRPr="00E70590" w:rsidRDefault="00F10986"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 </w:t>
            </w:r>
          </w:p>
        </w:tc>
        <w:tc>
          <w:tcPr>
            <w:tcW w:w="562" w:type="pct"/>
            <w:shd w:val="clear" w:color="auto" w:fill="auto"/>
            <w:noWrap/>
            <w:vAlign w:val="center"/>
            <w:hideMark/>
          </w:tcPr>
          <w:p w:rsidR="00F10986" w:rsidRPr="00E70590" w:rsidRDefault="00F10986"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 </w:t>
            </w:r>
          </w:p>
        </w:tc>
        <w:tc>
          <w:tcPr>
            <w:tcW w:w="562" w:type="pct"/>
            <w:shd w:val="clear" w:color="auto" w:fill="auto"/>
            <w:noWrap/>
            <w:vAlign w:val="center"/>
            <w:hideMark/>
          </w:tcPr>
          <w:p w:rsidR="00F10986" w:rsidRPr="00E70590" w:rsidRDefault="00F10986"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 </w:t>
            </w:r>
          </w:p>
        </w:tc>
        <w:tc>
          <w:tcPr>
            <w:tcW w:w="549" w:type="pct"/>
            <w:shd w:val="clear" w:color="auto" w:fill="auto"/>
            <w:noWrap/>
            <w:vAlign w:val="center"/>
          </w:tcPr>
          <w:p w:rsidR="00F10986" w:rsidRPr="00E70590" w:rsidRDefault="00F10986" w:rsidP="00E70590">
            <w:pPr>
              <w:spacing w:line="240" w:lineRule="auto"/>
              <w:jc w:val="right"/>
              <w:rPr>
                <w:rFonts w:eastAsia="Times New Roman" w:cs="Times New Roman"/>
                <w:sz w:val="20"/>
                <w:szCs w:val="20"/>
                <w:lang w:eastAsia="ru-RU"/>
              </w:rPr>
            </w:pP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0 – 4</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1932</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1044</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888</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54,0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46,0</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851</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lastRenderedPageBreak/>
              <w:t xml:space="preserve">5 – 9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2834</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1485</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1349</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52,4</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47,6</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908</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10</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14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2966</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1537</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1429</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51,8</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48,2</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930</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15</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19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2699</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1343</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1356</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49,8</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50,2</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1010</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20</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24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2141</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1138</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1003</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53,2</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46,8</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881</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25</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29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2635</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1522</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1113</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57,8</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42,2</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731</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30</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34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4082</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2249</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1833</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55,1</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44,9</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815</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35</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39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5374</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3012</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2362</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56,0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44,0</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784</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40</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44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4828</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2578</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2250</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53,4</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46,6</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873</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45</w:t>
            </w:r>
            <w:r>
              <w:rPr>
                <w:rFonts w:eastAsia="Times New Roman" w:cs="Times New Roman"/>
                <w:sz w:val="20"/>
                <w:szCs w:val="20"/>
                <w:lang w:eastAsia="ru-RU"/>
              </w:rPr>
              <w:t xml:space="preserve"> – </w:t>
            </w:r>
            <w:r w:rsidRPr="000B53FD">
              <w:rPr>
                <w:rFonts w:eastAsia="Times New Roman" w:cs="Times New Roman"/>
                <w:sz w:val="20"/>
                <w:szCs w:val="20"/>
                <w:lang w:eastAsia="ru-RU"/>
              </w:rPr>
              <w:t>49</w:t>
            </w:r>
            <w:r>
              <w:rPr>
                <w:rFonts w:eastAsia="Times New Roman" w:cs="Times New Roman"/>
                <w:sz w:val="20"/>
                <w:szCs w:val="20"/>
                <w:lang w:eastAsia="ru-RU"/>
              </w:rPr>
              <w:t xml:space="preserve">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4062</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2182</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1880</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53,7</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46,3</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862</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50</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54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3457</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1747</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1710</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50,5</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49,5</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979</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55</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59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3671</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1754</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1917</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47,8</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52,2</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1093</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60</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64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4803</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2109</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2694</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43,9</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56,1</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1277</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65</w:t>
            </w:r>
            <w:r>
              <w:rPr>
                <w:rFonts w:eastAsia="Times New Roman" w:cs="Times New Roman"/>
                <w:sz w:val="20"/>
                <w:szCs w:val="20"/>
                <w:lang w:eastAsia="ru-RU"/>
              </w:rPr>
              <w:t xml:space="preserve"> – </w:t>
            </w:r>
            <w:r w:rsidRPr="000B53FD">
              <w:rPr>
                <w:rFonts w:eastAsia="Times New Roman" w:cs="Times New Roman"/>
                <w:sz w:val="20"/>
                <w:szCs w:val="20"/>
                <w:lang w:eastAsia="ru-RU"/>
              </w:rPr>
              <w:t xml:space="preserve">69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4160</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1783</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2377</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42,9</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57,1</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1333</w:t>
            </w:r>
          </w:p>
        </w:tc>
      </w:tr>
      <w:tr w:rsidR="00E70590" w:rsidRPr="000B53FD" w:rsidTr="00E70590">
        <w:trPr>
          <w:trHeight w:val="288"/>
        </w:trPr>
        <w:tc>
          <w:tcPr>
            <w:tcW w:w="1308" w:type="pct"/>
            <w:shd w:val="clear" w:color="auto" w:fill="auto"/>
            <w:noWrap/>
            <w:vAlign w:val="bottom"/>
            <w:hideMark/>
          </w:tcPr>
          <w:p w:rsidR="00E70590" w:rsidRPr="000B53FD" w:rsidRDefault="00E70590" w:rsidP="00431FE0">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70</w:t>
            </w:r>
            <w:r>
              <w:rPr>
                <w:rFonts w:eastAsia="Times New Roman" w:cs="Times New Roman"/>
                <w:sz w:val="20"/>
                <w:szCs w:val="20"/>
                <w:lang w:eastAsia="ru-RU"/>
              </w:rPr>
              <w:t xml:space="preserve"> и старше</w:t>
            </w:r>
            <w:r w:rsidRPr="000B53FD">
              <w:rPr>
                <w:rFonts w:eastAsia="Times New Roman" w:cs="Times New Roman"/>
                <w:sz w:val="20"/>
                <w:szCs w:val="20"/>
                <w:lang w:eastAsia="ru-RU"/>
              </w:rPr>
              <w:t xml:space="preserve"> </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6972</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2290</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4682</w:t>
            </w:r>
          </w:p>
        </w:tc>
        <w:tc>
          <w:tcPr>
            <w:tcW w:w="372" w:type="pct"/>
            <w:shd w:val="clear" w:color="auto" w:fill="auto"/>
            <w:noWrap/>
            <w:vAlign w:val="center"/>
          </w:tcPr>
          <w:p w:rsidR="00E70590" w:rsidRPr="00E70590" w:rsidRDefault="00E70590" w:rsidP="00E70590">
            <w:pPr>
              <w:spacing w:line="240" w:lineRule="auto"/>
              <w:jc w:val="right"/>
              <w:rPr>
                <w:rFonts w:cs="Times New Roman"/>
                <w:sz w:val="20"/>
                <w:szCs w:val="20"/>
              </w:rPr>
            </w:pPr>
            <w:r w:rsidRPr="00E70590">
              <w:rPr>
                <w:rFonts w:eastAsia="Times New Roman" w:cs="Times New Roman"/>
                <w:bCs/>
                <w:color w:val="000000"/>
                <w:sz w:val="20"/>
                <w:szCs w:val="20"/>
                <w:lang w:eastAsia="ru-RU"/>
              </w:rPr>
              <w:t>100,0</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32,8</w:t>
            </w:r>
          </w:p>
        </w:tc>
        <w:tc>
          <w:tcPr>
            <w:tcW w:w="562" w:type="pct"/>
            <w:shd w:val="clear" w:color="auto" w:fill="auto"/>
            <w:noWrap/>
            <w:vAlign w:val="center"/>
          </w:tcPr>
          <w:p w:rsidR="00E70590" w:rsidRPr="00E70590" w:rsidRDefault="00E70590" w:rsidP="00555C8B">
            <w:pPr>
              <w:spacing w:line="240" w:lineRule="auto"/>
              <w:jc w:val="right"/>
              <w:rPr>
                <w:rFonts w:cs="Times New Roman"/>
                <w:color w:val="000000"/>
                <w:sz w:val="20"/>
                <w:szCs w:val="20"/>
              </w:rPr>
            </w:pPr>
            <w:r w:rsidRPr="00E70590">
              <w:rPr>
                <w:rFonts w:cs="Times New Roman"/>
                <w:color w:val="000000"/>
                <w:sz w:val="20"/>
                <w:szCs w:val="20"/>
              </w:rPr>
              <w:t>67,2</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2045</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Средний возраст</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color w:val="000000"/>
                <w:sz w:val="20"/>
                <w:szCs w:val="20"/>
                <w:lang w:eastAsia="ru-RU"/>
              </w:rPr>
            </w:pPr>
            <w:r w:rsidRPr="00E70590">
              <w:rPr>
                <w:rFonts w:eastAsia="Times New Roman" w:cs="Times New Roman"/>
                <w:color w:val="000000"/>
                <w:sz w:val="20"/>
                <w:szCs w:val="20"/>
                <w:lang w:eastAsia="ru-RU"/>
              </w:rPr>
              <w:t>48,4</w:t>
            </w:r>
          </w:p>
        </w:tc>
        <w:tc>
          <w:tcPr>
            <w:tcW w:w="562" w:type="pct"/>
            <w:shd w:val="clear" w:color="auto" w:fill="auto"/>
            <w:noWrap/>
            <w:vAlign w:val="center"/>
          </w:tcPr>
          <w:p w:rsidR="0034556B" w:rsidRPr="00E70590" w:rsidRDefault="0034556B" w:rsidP="0034556B">
            <w:pPr>
              <w:spacing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46,2</w:t>
            </w:r>
          </w:p>
        </w:tc>
        <w:tc>
          <w:tcPr>
            <w:tcW w:w="562" w:type="pct"/>
            <w:shd w:val="clear" w:color="auto" w:fill="auto"/>
            <w:noWrap/>
            <w:vAlign w:val="center"/>
          </w:tcPr>
          <w:p w:rsidR="00E70590" w:rsidRPr="00E70590" w:rsidRDefault="0034556B" w:rsidP="00E70590">
            <w:pPr>
              <w:spacing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372" w:type="pct"/>
            <w:shd w:val="clear" w:color="auto" w:fill="auto"/>
            <w:noWrap/>
            <w:vAlign w:val="center"/>
            <w:hideMark/>
          </w:tcPr>
          <w:p w:rsidR="00E70590" w:rsidRPr="00E70590" w:rsidRDefault="00E70590" w:rsidP="00E70590">
            <w:pPr>
              <w:spacing w:line="240" w:lineRule="auto"/>
              <w:jc w:val="right"/>
              <w:rPr>
                <w:rFonts w:eastAsia="Times New Roman" w:cs="Times New Roman"/>
                <w:color w:val="000000"/>
                <w:sz w:val="20"/>
                <w:szCs w:val="20"/>
                <w:lang w:eastAsia="ru-RU"/>
              </w:rPr>
            </w:pPr>
            <w:r w:rsidRPr="00E70590">
              <w:rPr>
                <w:rFonts w:eastAsia="Times New Roman" w:cs="Times New Roman"/>
                <w:color w:val="000000"/>
                <w:sz w:val="20"/>
                <w:szCs w:val="20"/>
                <w:lang w:eastAsia="ru-RU"/>
              </w:rPr>
              <w:t>X</w:t>
            </w:r>
          </w:p>
        </w:tc>
        <w:tc>
          <w:tcPr>
            <w:tcW w:w="562" w:type="pct"/>
            <w:shd w:val="clear" w:color="auto" w:fill="auto"/>
            <w:noWrap/>
            <w:vAlign w:val="center"/>
            <w:hideMark/>
          </w:tcPr>
          <w:p w:rsidR="00E70590" w:rsidRPr="00E70590" w:rsidRDefault="00E70590" w:rsidP="00E70590">
            <w:pPr>
              <w:spacing w:line="240" w:lineRule="auto"/>
              <w:jc w:val="right"/>
              <w:rPr>
                <w:rFonts w:eastAsia="Times New Roman" w:cs="Times New Roman"/>
                <w:color w:val="000000"/>
                <w:sz w:val="20"/>
                <w:szCs w:val="20"/>
                <w:lang w:eastAsia="ru-RU"/>
              </w:rPr>
            </w:pPr>
            <w:r w:rsidRPr="00E70590">
              <w:rPr>
                <w:rFonts w:eastAsia="Times New Roman" w:cs="Times New Roman"/>
                <w:color w:val="000000"/>
                <w:sz w:val="20"/>
                <w:szCs w:val="20"/>
                <w:lang w:eastAsia="ru-RU"/>
              </w:rPr>
              <w:t>X</w:t>
            </w:r>
          </w:p>
        </w:tc>
        <w:tc>
          <w:tcPr>
            <w:tcW w:w="562" w:type="pct"/>
            <w:shd w:val="clear" w:color="auto" w:fill="auto"/>
            <w:noWrap/>
            <w:vAlign w:val="center"/>
            <w:hideMark/>
          </w:tcPr>
          <w:p w:rsidR="00E70590" w:rsidRPr="00E70590" w:rsidRDefault="00E70590" w:rsidP="00E70590">
            <w:pPr>
              <w:spacing w:line="240" w:lineRule="auto"/>
              <w:jc w:val="right"/>
              <w:rPr>
                <w:rFonts w:eastAsia="Times New Roman" w:cs="Times New Roman"/>
                <w:color w:val="000000"/>
                <w:sz w:val="20"/>
                <w:szCs w:val="20"/>
                <w:lang w:eastAsia="ru-RU"/>
              </w:rPr>
            </w:pPr>
            <w:r w:rsidRPr="00E70590">
              <w:rPr>
                <w:rFonts w:eastAsia="Times New Roman" w:cs="Times New Roman"/>
                <w:color w:val="000000"/>
                <w:sz w:val="20"/>
                <w:szCs w:val="20"/>
                <w:lang w:eastAsia="ru-RU"/>
              </w:rPr>
              <w:t>X</w:t>
            </w:r>
          </w:p>
        </w:tc>
        <w:tc>
          <w:tcPr>
            <w:tcW w:w="549" w:type="pct"/>
            <w:shd w:val="clear" w:color="auto" w:fill="auto"/>
            <w:noWrap/>
            <w:vAlign w:val="center"/>
            <w:hideMark/>
          </w:tcPr>
          <w:p w:rsidR="00E70590" w:rsidRPr="00E70590" w:rsidRDefault="00E70590" w:rsidP="00E70590">
            <w:pPr>
              <w:spacing w:line="240" w:lineRule="auto"/>
              <w:jc w:val="right"/>
              <w:rPr>
                <w:rFonts w:cs="Times New Roman"/>
                <w:color w:val="000000"/>
                <w:sz w:val="20"/>
                <w:szCs w:val="20"/>
              </w:rPr>
            </w:pPr>
            <w:r w:rsidRPr="00E70590">
              <w:rPr>
                <w:rFonts w:eastAsia="Times New Roman" w:cs="Times New Roman"/>
                <w:color w:val="000000"/>
                <w:sz w:val="20"/>
                <w:szCs w:val="20"/>
                <w:lang w:eastAsia="ru-RU"/>
              </w:rPr>
              <w:t>X</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моложе трудоспособного</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8366</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4390</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3976</w:t>
            </w:r>
          </w:p>
        </w:tc>
        <w:tc>
          <w:tcPr>
            <w:tcW w:w="37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14,8</w:t>
            </w:r>
          </w:p>
        </w:tc>
        <w:tc>
          <w:tcPr>
            <w:tcW w:w="56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16,0</w:t>
            </w:r>
          </w:p>
        </w:tc>
        <w:tc>
          <w:tcPr>
            <w:tcW w:w="56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13,8</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906</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трудоспособном</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31877</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17997</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13880</w:t>
            </w:r>
          </w:p>
        </w:tc>
        <w:tc>
          <w:tcPr>
            <w:tcW w:w="37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56,3</w:t>
            </w:r>
          </w:p>
        </w:tc>
        <w:tc>
          <w:tcPr>
            <w:tcW w:w="56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65,0</w:t>
            </w:r>
          </w:p>
        </w:tc>
        <w:tc>
          <w:tcPr>
            <w:tcW w:w="56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48,1</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771</w:t>
            </w:r>
          </w:p>
        </w:tc>
      </w:tr>
      <w:tr w:rsidR="00E70590" w:rsidRPr="000B53FD" w:rsidTr="00E70590">
        <w:trPr>
          <w:trHeight w:val="288"/>
        </w:trPr>
        <w:tc>
          <w:tcPr>
            <w:tcW w:w="1308" w:type="pct"/>
            <w:shd w:val="clear" w:color="auto" w:fill="auto"/>
            <w:noWrap/>
            <w:vAlign w:val="bottom"/>
            <w:hideMark/>
          </w:tcPr>
          <w:p w:rsidR="00E70590" w:rsidRPr="000B53FD" w:rsidRDefault="00E70590" w:rsidP="00F10986">
            <w:pPr>
              <w:spacing w:line="240" w:lineRule="auto"/>
              <w:jc w:val="left"/>
              <w:rPr>
                <w:rFonts w:eastAsia="Times New Roman" w:cs="Times New Roman"/>
                <w:sz w:val="20"/>
                <w:szCs w:val="20"/>
                <w:lang w:eastAsia="ru-RU"/>
              </w:rPr>
            </w:pPr>
            <w:r w:rsidRPr="000B53FD">
              <w:rPr>
                <w:rFonts w:eastAsia="Times New Roman" w:cs="Times New Roman"/>
                <w:sz w:val="20"/>
                <w:szCs w:val="20"/>
                <w:lang w:eastAsia="ru-RU"/>
              </w:rPr>
              <w:t>старше трудоспособного</w:t>
            </w:r>
          </w:p>
        </w:tc>
        <w:tc>
          <w:tcPr>
            <w:tcW w:w="523"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16373</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5386</w:t>
            </w:r>
          </w:p>
        </w:tc>
        <w:tc>
          <w:tcPr>
            <w:tcW w:w="562" w:type="pct"/>
            <w:shd w:val="clear" w:color="auto" w:fill="auto"/>
            <w:noWrap/>
            <w:vAlign w:val="center"/>
          </w:tcPr>
          <w:p w:rsidR="00E70590" w:rsidRPr="00E70590" w:rsidRDefault="00E70590" w:rsidP="00E70590">
            <w:pPr>
              <w:spacing w:line="240" w:lineRule="auto"/>
              <w:jc w:val="right"/>
              <w:rPr>
                <w:rFonts w:eastAsia="Times New Roman" w:cs="Times New Roman"/>
                <w:sz w:val="20"/>
                <w:szCs w:val="20"/>
                <w:lang w:eastAsia="ru-RU"/>
              </w:rPr>
            </w:pPr>
            <w:r w:rsidRPr="00E70590">
              <w:rPr>
                <w:rFonts w:eastAsia="Times New Roman" w:cs="Times New Roman"/>
                <w:sz w:val="20"/>
                <w:szCs w:val="20"/>
                <w:lang w:eastAsia="ru-RU"/>
              </w:rPr>
              <w:t>10987</w:t>
            </w:r>
          </w:p>
        </w:tc>
        <w:tc>
          <w:tcPr>
            <w:tcW w:w="37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28,9</w:t>
            </w:r>
          </w:p>
        </w:tc>
        <w:tc>
          <w:tcPr>
            <w:tcW w:w="56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19,0</w:t>
            </w:r>
          </w:p>
        </w:tc>
        <w:tc>
          <w:tcPr>
            <w:tcW w:w="562"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38,1</w:t>
            </w:r>
          </w:p>
        </w:tc>
        <w:tc>
          <w:tcPr>
            <w:tcW w:w="549" w:type="pct"/>
            <w:shd w:val="clear" w:color="auto" w:fill="auto"/>
            <w:noWrap/>
            <w:vAlign w:val="center"/>
          </w:tcPr>
          <w:p w:rsidR="00E70590" w:rsidRPr="00E70590" w:rsidRDefault="00E70590" w:rsidP="00E70590">
            <w:pPr>
              <w:spacing w:line="240" w:lineRule="auto"/>
              <w:jc w:val="right"/>
              <w:rPr>
                <w:rFonts w:cs="Times New Roman"/>
                <w:color w:val="000000"/>
                <w:sz w:val="20"/>
                <w:szCs w:val="20"/>
              </w:rPr>
            </w:pPr>
            <w:r w:rsidRPr="00E70590">
              <w:rPr>
                <w:rFonts w:cs="Times New Roman"/>
                <w:color w:val="000000"/>
                <w:sz w:val="20"/>
                <w:szCs w:val="20"/>
              </w:rPr>
              <w:t>2040</w:t>
            </w:r>
          </w:p>
        </w:tc>
      </w:tr>
    </w:tbl>
    <w:p w:rsidR="00A71EEC" w:rsidRDefault="00A71EEC" w:rsidP="00331494">
      <w:pPr>
        <w:ind w:firstLine="709"/>
        <w:rPr>
          <w:szCs w:val="24"/>
        </w:rPr>
      </w:pPr>
    </w:p>
    <w:p w:rsidR="00F52F6F" w:rsidRPr="00F52F6F" w:rsidRDefault="00F52F6F" w:rsidP="00F52F6F">
      <w:pPr>
        <w:ind w:firstLine="709"/>
        <w:rPr>
          <w:szCs w:val="24"/>
        </w:rPr>
      </w:pPr>
      <w:r w:rsidRPr="00F52F6F">
        <w:rPr>
          <w:szCs w:val="24"/>
        </w:rPr>
        <w:t xml:space="preserve">Половозрастная структура населения </w:t>
      </w:r>
      <w:r>
        <w:rPr>
          <w:szCs w:val="24"/>
        </w:rPr>
        <w:t xml:space="preserve">Дзержинского района </w:t>
      </w:r>
      <w:r w:rsidRPr="00F52F6F">
        <w:rPr>
          <w:szCs w:val="24"/>
        </w:rPr>
        <w:t>отличается следующими особенностями:</w:t>
      </w:r>
    </w:p>
    <w:p w:rsidR="00F52F6F" w:rsidRPr="00F52F6F" w:rsidRDefault="00F52F6F" w:rsidP="00F52F6F">
      <w:pPr>
        <w:ind w:firstLine="709"/>
        <w:rPr>
          <w:szCs w:val="24"/>
        </w:rPr>
      </w:pPr>
      <w:r w:rsidRPr="00F52F6F">
        <w:rPr>
          <w:szCs w:val="24"/>
        </w:rPr>
        <w:t>- повышенным удельным весом и численностью населения в старших возрастах (старше трудоспособного возраста);</w:t>
      </w:r>
    </w:p>
    <w:p w:rsidR="00E70590" w:rsidRDefault="00F52F6F" w:rsidP="00F52F6F">
      <w:pPr>
        <w:ind w:firstLine="709"/>
        <w:rPr>
          <w:szCs w:val="24"/>
        </w:rPr>
      </w:pPr>
      <w:r w:rsidRPr="00F52F6F">
        <w:rPr>
          <w:szCs w:val="24"/>
        </w:rPr>
        <w:t xml:space="preserve">- значительным преобладанием женщин в возрастных группах </w:t>
      </w:r>
      <w:r>
        <w:rPr>
          <w:szCs w:val="24"/>
        </w:rPr>
        <w:t>5</w:t>
      </w:r>
      <w:r w:rsidRPr="00F52F6F">
        <w:rPr>
          <w:szCs w:val="24"/>
        </w:rPr>
        <w:t>5 лет и старше.</w:t>
      </w:r>
    </w:p>
    <w:p w:rsidR="00AA48E5" w:rsidRDefault="00AA48E5" w:rsidP="00331494">
      <w:pPr>
        <w:ind w:firstLine="709"/>
        <w:rPr>
          <w:szCs w:val="24"/>
        </w:rPr>
      </w:pPr>
    </w:p>
    <w:p w:rsidR="00DF0334" w:rsidRPr="00DF0334" w:rsidRDefault="00DF0334" w:rsidP="00DF0334">
      <w:pPr>
        <w:ind w:firstLine="709"/>
        <w:outlineLvl w:val="2"/>
        <w:rPr>
          <w:b/>
          <w:szCs w:val="24"/>
        </w:rPr>
      </w:pPr>
      <w:bookmarkStart w:id="27" w:name="_Toc153461428"/>
      <w:r w:rsidRPr="00DF0334">
        <w:rPr>
          <w:b/>
          <w:szCs w:val="24"/>
        </w:rPr>
        <w:t>2.1.2</w:t>
      </w:r>
      <w:r>
        <w:rPr>
          <w:b/>
          <w:szCs w:val="24"/>
        </w:rPr>
        <w:t xml:space="preserve"> Стратегия социально-экономического развития и план по ее реализации: учет параметров развития в МНГП</w:t>
      </w:r>
      <w:bookmarkEnd w:id="27"/>
    </w:p>
    <w:p w:rsidR="00DF0334" w:rsidRDefault="005C4C13" w:rsidP="005C4C13">
      <w:pPr>
        <w:ind w:firstLine="709"/>
        <w:rPr>
          <w:szCs w:val="24"/>
        </w:rPr>
      </w:pPr>
      <w:r w:rsidRPr="005C4C13">
        <w:rPr>
          <w:szCs w:val="24"/>
        </w:rPr>
        <w:t>Стратегия</w:t>
      </w:r>
      <w:r>
        <w:rPr>
          <w:szCs w:val="24"/>
        </w:rPr>
        <w:t xml:space="preserve"> </w:t>
      </w:r>
      <w:r w:rsidRPr="005C4C13">
        <w:rPr>
          <w:szCs w:val="24"/>
        </w:rPr>
        <w:t>социально-экономического развития</w:t>
      </w:r>
      <w:r>
        <w:rPr>
          <w:szCs w:val="24"/>
        </w:rPr>
        <w:t xml:space="preserve"> </w:t>
      </w:r>
      <w:r w:rsidRPr="005C4C13">
        <w:rPr>
          <w:szCs w:val="24"/>
        </w:rPr>
        <w:t>муниципального района</w:t>
      </w:r>
      <w:r>
        <w:rPr>
          <w:szCs w:val="24"/>
        </w:rPr>
        <w:t xml:space="preserve"> </w:t>
      </w:r>
      <w:r w:rsidRPr="005C4C13">
        <w:rPr>
          <w:szCs w:val="24"/>
        </w:rPr>
        <w:t>«Дзержинский район»</w:t>
      </w:r>
      <w:r>
        <w:rPr>
          <w:szCs w:val="24"/>
        </w:rPr>
        <w:t xml:space="preserve"> </w:t>
      </w:r>
      <w:r w:rsidRPr="005C4C13">
        <w:rPr>
          <w:szCs w:val="24"/>
        </w:rPr>
        <w:t>до 2030 года</w:t>
      </w:r>
      <w:r>
        <w:rPr>
          <w:szCs w:val="24"/>
        </w:rPr>
        <w:t xml:space="preserve"> </w:t>
      </w:r>
      <w:r w:rsidR="00F44350">
        <w:rPr>
          <w:szCs w:val="24"/>
        </w:rPr>
        <w:t xml:space="preserve">(далее – Стратегия СЭР) </w:t>
      </w:r>
      <w:r>
        <w:rPr>
          <w:szCs w:val="24"/>
        </w:rPr>
        <w:t xml:space="preserve">утверждена решением </w:t>
      </w:r>
      <w:r w:rsidRPr="005C4C13">
        <w:rPr>
          <w:szCs w:val="24"/>
        </w:rPr>
        <w:t>Дзержинского районного Собрания муниципального района «Дзержинский район»</w:t>
      </w:r>
      <w:r>
        <w:rPr>
          <w:szCs w:val="24"/>
        </w:rPr>
        <w:t xml:space="preserve"> </w:t>
      </w:r>
      <w:r w:rsidRPr="005C4C13">
        <w:rPr>
          <w:szCs w:val="24"/>
        </w:rPr>
        <w:t>№ 428 от 29.01.2019</w:t>
      </w:r>
      <w:r>
        <w:rPr>
          <w:szCs w:val="24"/>
        </w:rPr>
        <w:t xml:space="preserve"> </w:t>
      </w:r>
      <w:r w:rsidRPr="005C4C13">
        <w:rPr>
          <w:szCs w:val="24"/>
        </w:rPr>
        <w:t>г.</w:t>
      </w:r>
    </w:p>
    <w:p w:rsidR="005C4C13" w:rsidRDefault="00F44350" w:rsidP="005C4C13">
      <w:pPr>
        <w:ind w:firstLine="709"/>
        <w:rPr>
          <w:szCs w:val="24"/>
        </w:rPr>
      </w:pPr>
      <w:r>
        <w:rPr>
          <w:szCs w:val="24"/>
        </w:rPr>
        <w:t>Стратегия СЭР</w:t>
      </w:r>
      <w:r w:rsidRPr="00F44350">
        <w:rPr>
          <w:szCs w:val="24"/>
        </w:rPr>
        <w:t xml:space="preserve"> определяет миссию, приоритетные направления и стратегические цели, основные задачи и ключевые мероприятия долгосрочного развития</w:t>
      </w:r>
      <w:r>
        <w:rPr>
          <w:szCs w:val="24"/>
        </w:rPr>
        <w:t xml:space="preserve"> МР «Дзержинский район»</w:t>
      </w:r>
      <w:r w:rsidRPr="00F44350">
        <w:rPr>
          <w:szCs w:val="24"/>
        </w:rPr>
        <w:t>.</w:t>
      </w:r>
    </w:p>
    <w:p w:rsidR="00F44350" w:rsidRDefault="00F44350" w:rsidP="00F44350">
      <w:pPr>
        <w:ind w:firstLine="709"/>
        <w:rPr>
          <w:szCs w:val="24"/>
        </w:rPr>
      </w:pPr>
      <w:r>
        <w:rPr>
          <w:szCs w:val="24"/>
        </w:rPr>
        <w:t xml:space="preserve">Стратегия СЭР содержит </w:t>
      </w:r>
      <w:r w:rsidRPr="00F44350">
        <w:rPr>
          <w:szCs w:val="24"/>
        </w:rPr>
        <w:t>общ</w:t>
      </w:r>
      <w:r>
        <w:rPr>
          <w:szCs w:val="24"/>
        </w:rPr>
        <w:t>ую</w:t>
      </w:r>
      <w:r w:rsidRPr="00F44350">
        <w:rPr>
          <w:szCs w:val="24"/>
        </w:rPr>
        <w:t xml:space="preserve"> характеристик</w:t>
      </w:r>
      <w:r>
        <w:rPr>
          <w:szCs w:val="24"/>
        </w:rPr>
        <w:t>у</w:t>
      </w:r>
      <w:r w:rsidRPr="00F44350">
        <w:rPr>
          <w:szCs w:val="24"/>
        </w:rPr>
        <w:t xml:space="preserve"> социально</w:t>
      </w:r>
      <w:r>
        <w:rPr>
          <w:szCs w:val="24"/>
        </w:rPr>
        <w:t>-</w:t>
      </w:r>
      <w:r w:rsidRPr="00F44350">
        <w:rPr>
          <w:szCs w:val="24"/>
        </w:rPr>
        <w:t>экономического положения</w:t>
      </w:r>
      <w:r>
        <w:rPr>
          <w:szCs w:val="24"/>
        </w:rPr>
        <w:t xml:space="preserve"> МР «Дзержинский район» по всем отраслевым направлениям, </w:t>
      </w:r>
      <w:r w:rsidRPr="00F44350">
        <w:rPr>
          <w:szCs w:val="24"/>
        </w:rPr>
        <w:t>SWOT-анализ социально-экономической ситуации</w:t>
      </w:r>
      <w:r>
        <w:rPr>
          <w:szCs w:val="24"/>
        </w:rPr>
        <w:t>, с</w:t>
      </w:r>
      <w:r w:rsidRPr="00F44350">
        <w:rPr>
          <w:szCs w:val="24"/>
        </w:rPr>
        <w:t>ценарии долгосрочного развития</w:t>
      </w:r>
      <w:r>
        <w:rPr>
          <w:szCs w:val="24"/>
        </w:rPr>
        <w:t xml:space="preserve"> муниципального района, с</w:t>
      </w:r>
      <w:r w:rsidRPr="00F44350">
        <w:rPr>
          <w:szCs w:val="24"/>
        </w:rPr>
        <w:t>тратегические цели и приоритеты социально-экономического развития</w:t>
      </w:r>
      <w:r>
        <w:rPr>
          <w:szCs w:val="24"/>
        </w:rPr>
        <w:t xml:space="preserve"> территории.</w:t>
      </w:r>
    </w:p>
    <w:p w:rsidR="0083321A" w:rsidRDefault="0083321A" w:rsidP="00F44350">
      <w:pPr>
        <w:ind w:firstLine="709"/>
        <w:rPr>
          <w:szCs w:val="24"/>
        </w:rPr>
      </w:pPr>
      <w:r>
        <w:rPr>
          <w:szCs w:val="24"/>
        </w:rPr>
        <w:t xml:space="preserve">В стратегии определены 4 </w:t>
      </w:r>
      <w:proofErr w:type="gramStart"/>
      <w:r>
        <w:rPr>
          <w:szCs w:val="24"/>
        </w:rPr>
        <w:t>главных</w:t>
      </w:r>
      <w:proofErr w:type="gramEnd"/>
      <w:r w:rsidR="00527AB0">
        <w:rPr>
          <w:szCs w:val="24"/>
        </w:rPr>
        <w:t xml:space="preserve"> </w:t>
      </w:r>
      <w:r>
        <w:rPr>
          <w:szCs w:val="24"/>
        </w:rPr>
        <w:t>приоритета развития:</w:t>
      </w:r>
    </w:p>
    <w:p w:rsidR="0083321A" w:rsidRPr="0083321A" w:rsidRDefault="0083321A" w:rsidP="0083321A">
      <w:pPr>
        <w:ind w:firstLine="709"/>
        <w:rPr>
          <w:szCs w:val="24"/>
        </w:rPr>
      </w:pPr>
      <w:r w:rsidRPr="0083321A">
        <w:rPr>
          <w:szCs w:val="24"/>
        </w:rPr>
        <w:t>1. Развитие человеческого потенциала.</w:t>
      </w:r>
    </w:p>
    <w:p w:rsidR="0083321A" w:rsidRPr="0083321A" w:rsidRDefault="0083321A" w:rsidP="0083321A">
      <w:pPr>
        <w:ind w:firstLine="709"/>
        <w:rPr>
          <w:szCs w:val="24"/>
        </w:rPr>
      </w:pPr>
      <w:r w:rsidRPr="0083321A">
        <w:rPr>
          <w:szCs w:val="24"/>
        </w:rPr>
        <w:t>2. Создание благоприятного инвестиционного климата.</w:t>
      </w:r>
    </w:p>
    <w:p w:rsidR="0083321A" w:rsidRPr="0083321A" w:rsidRDefault="0083321A" w:rsidP="0083321A">
      <w:pPr>
        <w:ind w:firstLine="709"/>
        <w:rPr>
          <w:szCs w:val="24"/>
        </w:rPr>
      </w:pPr>
      <w:r w:rsidRPr="0083321A">
        <w:rPr>
          <w:szCs w:val="24"/>
        </w:rPr>
        <w:t>3. Развитие туризма.</w:t>
      </w:r>
    </w:p>
    <w:p w:rsidR="0083321A" w:rsidRDefault="0083321A" w:rsidP="0083321A">
      <w:pPr>
        <w:ind w:firstLine="709"/>
        <w:rPr>
          <w:szCs w:val="24"/>
        </w:rPr>
      </w:pPr>
      <w:r w:rsidRPr="0083321A">
        <w:rPr>
          <w:szCs w:val="24"/>
        </w:rPr>
        <w:t>4. Город Кондрово – территория опережающего развития.</w:t>
      </w:r>
    </w:p>
    <w:p w:rsidR="0083321A" w:rsidRDefault="00604C59" w:rsidP="00F44350">
      <w:pPr>
        <w:ind w:firstLine="709"/>
        <w:rPr>
          <w:szCs w:val="24"/>
        </w:rPr>
      </w:pPr>
      <w:r>
        <w:rPr>
          <w:szCs w:val="24"/>
        </w:rPr>
        <w:lastRenderedPageBreak/>
        <w:t>Для каждого приоритетного направления Стратегия СЭР определяет задачи и целевые индикаторы (показатели) достижения.</w:t>
      </w:r>
    </w:p>
    <w:p w:rsidR="00604C59" w:rsidRDefault="0075473C" w:rsidP="00F44350">
      <w:pPr>
        <w:ind w:firstLine="709"/>
        <w:rPr>
          <w:szCs w:val="24"/>
        </w:rPr>
      </w:pPr>
      <w:r>
        <w:rPr>
          <w:szCs w:val="24"/>
        </w:rPr>
        <w:t>В качестве целевых индикаторов в настоящем проекте МНГП использованы следующие показатели:</w:t>
      </w:r>
    </w:p>
    <w:p w:rsidR="0075473C" w:rsidRDefault="0075473C" w:rsidP="00F44350">
      <w:pPr>
        <w:ind w:firstLine="709"/>
        <w:rPr>
          <w:szCs w:val="24"/>
        </w:rPr>
      </w:pPr>
      <w:r>
        <w:rPr>
          <w:szCs w:val="24"/>
        </w:rPr>
        <w:t xml:space="preserve">- </w:t>
      </w:r>
      <w:r w:rsidRPr="0075473C">
        <w:rPr>
          <w:szCs w:val="24"/>
        </w:rPr>
        <w:t>увелич</w:t>
      </w:r>
      <w:r>
        <w:rPr>
          <w:szCs w:val="24"/>
        </w:rPr>
        <w:t>ение</w:t>
      </w:r>
      <w:r w:rsidRPr="0075473C">
        <w:rPr>
          <w:szCs w:val="24"/>
        </w:rPr>
        <w:t xml:space="preserve"> дол</w:t>
      </w:r>
      <w:r>
        <w:rPr>
          <w:szCs w:val="24"/>
        </w:rPr>
        <w:t>и</w:t>
      </w:r>
      <w:r w:rsidRPr="0075473C">
        <w:rPr>
          <w:szCs w:val="24"/>
        </w:rPr>
        <w:t xml:space="preserve"> охвата детей в возрасте 5-18 лет программами дополнительного образования до 90%</w:t>
      </w:r>
      <w:r>
        <w:rPr>
          <w:szCs w:val="24"/>
        </w:rPr>
        <w:t xml:space="preserve"> к 2030 году;</w:t>
      </w:r>
    </w:p>
    <w:p w:rsidR="00DF1AC4" w:rsidRDefault="00DF1AC4" w:rsidP="00F44350">
      <w:pPr>
        <w:ind w:firstLine="709"/>
        <w:rPr>
          <w:szCs w:val="24"/>
        </w:rPr>
      </w:pPr>
      <w:r>
        <w:rPr>
          <w:sz w:val="23"/>
          <w:szCs w:val="23"/>
        </w:rPr>
        <w:t>- увеличение доли общеобразовательных организаций, в которых создана универсальная и безбарьерная среда, позволяющая обеспечить совместное обучение детей-инвалидов и лиц, не имеющих нарушений развития, в общем количестве общеобразовательных организаций до 70%;</w:t>
      </w:r>
    </w:p>
    <w:p w:rsidR="0075473C" w:rsidRDefault="0075473C" w:rsidP="00F44350">
      <w:pPr>
        <w:ind w:firstLine="709"/>
        <w:rPr>
          <w:szCs w:val="24"/>
        </w:rPr>
      </w:pPr>
      <w:r>
        <w:rPr>
          <w:szCs w:val="24"/>
        </w:rPr>
        <w:t xml:space="preserve">- </w:t>
      </w:r>
      <w:r w:rsidR="00DF1AC4" w:rsidRPr="00DF1AC4">
        <w:rPr>
          <w:szCs w:val="24"/>
        </w:rPr>
        <w:t xml:space="preserve">увеличение доли </w:t>
      </w:r>
      <w:r w:rsidR="00DF1AC4">
        <w:rPr>
          <w:szCs w:val="24"/>
        </w:rPr>
        <w:t xml:space="preserve">жителей, </w:t>
      </w:r>
      <w:r w:rsidR="00DF1AC4" w:rsidRPr="00DF1AC4">
        <w:rPr>
          <w:szCs w:val="24"/>
        </w:rPr>
        <w:t>систематически занимающихся физической культурой и спортом</w:t>
      </w:r>
      <w:r w:rsidR="00DF1AC4">
        <w:rPr>
          <w:szCs w:val="24"/>
        </w:rPr>
        <w:t xml:space="preserve"> </w:t>
      </w:r>
      <w:r w:rsidR="00DF1AC4" w:rsidRPr="00DF1AC4">
        <w:rPr>
          <w:szCs w:val="24"/>
        </w:rPr>
        <w:t>до 60%</w:t>
      </w:r>
      <w:r w:rsidR="00DF1AC4">
        <w:rPr>
          <w:szCs w:val="24"/>
        </w:rPr>
        <w:t xml:space="preserve"> от общей численности</w:t>
      </w:r>
      <w:r w:rsidR="00DF1AC4" w:rsidRPr="00DF1AC4">
        <w:rPr>
          <w:szCs w:val="24"/>
        </w:rPr>
        <w:t xml:space="preserve"> всего населе</w:t>
      </w:r>
      <w:r w:rsidR="00DF1AC4">
        <w:rPr>
          <w:szCs w:val="24"/>
        </w:rPr>
        <w:t>ния</w:t>
      </w:r>
      <w:r w:rsidR="00026487">
        <w:rPr>
          <w:szCs w:val="24"/>
        </w:rPr>
        <w:t>.</w:t>
      </w:r>
    </w:p>
    <w:p w:rsidR="00DF1AC4" w:rsidRDefault="00026487" w:rsidP="00F44350">
      <w:pPr>
        <w:ind w:firstLine="709"/>
        <w:rPr>
          <w:szCs w:val="24"/>
        </w:rPr>
      </w:pPr>
      <w:r>
        <w:rPr>
          <w:szCs w:val="24"/>
        </w:rPr>
        <w:t xml:space="preserve">При определении расчетных показателей минимально допустимого уровня обеспеченности объектами местного значения населения МР «Дзержинской район» Калужской области и максимально допустимого уровня территориальной доступности учитывались качественные параметры и установки Стратегии СЭР и Плана мероприятий («дорожной карты») </w:t>
      </w:r>
      <w:r w:rsidRPr="0075473C">
        <w:rPr>
          <w:rFonts w:cs="Times New Roman"/>
          <w:szCs w:val="24"/>
        </w:rPr>
        <w:t xml:space="preserve">по социально-экономическому развитию муниципального образования муниципального района </w:t>
      </w:r>
      <w:r>
        <w:rPr>
          <w:rFonts w:cs="Times New Roman"/>
          <w:szCs w:val="24"/>
        </w:rPr>
        <w:t>«</w:t>
      </w:r>
      <w:r w:rsidRPr="0075473C">
        <w:rPr>
          <w:rFonts w:cs="Times New Roman"/>
          <w:szCs w:val="24"/>
        </w:rPr>
        <w:t>Дзержинский район</w:t>
      </w:r>
      <w:r>
        <w:rPr>
          <w:rFonts w:cs="Times New Roman"/>
          <w:szCs w:val="24"/>
        </w:rPr>
        <w:t>»</w:t>
      </w:r>
      <w:r>
        <w:rPr>
          <w:szCs w:val="24"/>
        </w:rPr>
        <w:t>.</w:t>
      </w:r>
      <w:r>
        <w:rPr>
          <w:rStyle w:val="ae"/>
          <w:szCs w:val="24"/>
        </w:rPr>
        <w:footnoteReference w:id="19"/>
      </w:r>
    </w:p>
    <w:p w:rsidR="005C4C13" w:rsidRPr="00331494" w:rsidRDefault="005C4C13" w:rsidP="005C4C13">
      <w:pPr>
        <w:ind w:firstLine="709"/>
        <w:rPr>
          <w:szCs w:val="24"/>
        </w:rPr>
      </w:pPr>
    </w:p>
    <w:p w:rsidR="00331494" w:rsidRPr="00B62E05" w:rsidRDefault="00331494" w:rsidP="00331494">
      <w:pPr>
        <w:jc w:val="center"/>
        <w:outlineLvl w:val="1"/>
        <w:rPr>
          <w:b/>
          <w:szCs w:val="24"/>
        </w:rPr>
      </w:pPr>
      <w:bookmarkStart w:id="28" w:name="_Toc153461429"/>
      <w:r w:rsidRPr="00B62E05">
        <w:rPr>
          <w:b/>
          <w:szCs w:val="24"/>
        </w:rPr>
        <w:t>2.2 Обоснование предмета нормирования – перечня областей, для которых в МНГП устанавливаются расчетные показатели, и перечня показателей</w:t>
      </w:r>
      <w:bookmarkEnd w:id="28"/>
    </w:p>
    <w:p w:rsidR="0036510B" w:rsidRPr="003E554D" w:rsidRDefault="0036510B" w:rsidP="0036510B">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местного значения для целей </w:t>
      </w:r>
      <w:r>
        <w:rPr>
          <w:szCs w:val="28"/>
        </w:rPr>
        <w:t>М</w:t>
      </w:r>
      <w:r w:rsidRPr="003E554D">
        <w:rPr>
          <w:szCs w:val="28"/>
        </w:rPr>
        <w:t xml:space="preserve">НГП </w:t>
      </w:r>
      <w:r>
        <w:rPr>
          <w:szCs w:val="28"/>
        </w:rPr>
        <w:t xml:space="preserve">муниципального района «Дзержинский район» Калужской области установлен </w:t>
      </w:r>
      <w:r w:rsidRPr="003E554D">
        <w:rPr>
          <w:szCs w:val="28"/>
        </w:rPr>
        <w:t>на основании:</w:t>
      </w:r>
    </w:p>
    <w:p w:rsidR="0036510B" w:rsidRPr="003E554D" w:rsidRDefault="0036510B" w:rsidP="0036510B">
      <w:pPr>
        <w:pStyle w:val="a4"/>
        <w:numPr>
          <w:ilvl w:val="0"/>
          <w:numId w:val="2"/>
        </w:numPr>
        <w:tabs>
          <w:tab w:val="left" w:pos="993"/>
        </w:tabs>
        <w:ind w:left="0" w:firstLine="709"/>
        <w:rPr>
          <w:szCs w:val="28"/>
        </w:rPr>
      </w:pPr>
      <w:r w:rsidRPr="003E554D">
        <w:rPr>
          <w:szCs w:val="28"/>
        </w:rPr>
        <w:t xml:space="preserve">статей </w:t>
      </w:r>
      <w:r>
        <w:rPr>
          <w:szCs w:val="28"/>
        </w:rPr>
        <w:t>19, 29.2</w:t>
      </w:r>
      <w:r w:rsidRPr="003E554D">
        <w:rPr>
          <w:szCs w:val="28"/>
        </w:rPr>
        <w:t xml:space="preserve"> Градостроительного кодекса Российской Федерации;</w:t>
      </w:r>
    </w:p>
    <w:p w:rsidR="0036510B" w:rsidRPr="003E554D" w:rsidRDefault="0036510B" w:rsidP="0036510B">
      <w:pPr>
        <w:pStyle w:val="a4"/>
        <w:numPr>
          <w:ilvl w:val="0"/>
          <w:numId w:val="2"/>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местного самоуправления муниципального района в различных областях</w:t>
      </w:r>
      <w:r w:rsidRPr="003E554D">
        <w:rPr>
          <w:szCs w:val="28"/>
        </w:rPr>
        <w:t>;</w:t>
      </w:r>
    </w:p>
    <w:p w:rsidR="0036510B" w:rsidRPr="003E554D" w:rsidRDefault="0036510B" w:rsidP="0036510B">
      <w:pPr>
        <w:pStyle w:val="a4"/>
        <w:numPr>
          <w:ilvl w:val="0"/>
          <w:numId w:val="2"/>
        </w:numPr>
        <w:tabs>
          <w:tab w:val="left" w:pos="993"/>
        </w:tabs>
        <w:ind w:left="0" w:firstLine="709"/>
        <w:rPr>
          <w:szCs w:val="28"/>
        </w:rPr>
      </w:pPr>
      <w:r w:rsidRPr="003E554D">
        <w:rPr>
          <w:szCs w:val="28"/>
        </w:rPr>
        <w:t>статьи 1</w:t>
      </w:r>
      <w:r>
        <w:rPr>
          <w:szCs w:val="28"/>
        </w:rPr>
        <w:t>5</w:t>
      </w:r>
      <w:r w:rsidRPr="003E554D">
        <w:rPr>
          <w:szCs w:val="28"/>
        </w:rPr>
        <w:t xml:space="preserve"> Федерального закона от 06.10.2003 </w:t>
      </w:r>
      <w:r>
        <w:rPr>
          <w:szCs w:val="28"/>
        </w:rPr>
        <w:t>№ 131-ФЗ «Об общих принципах ор</w:t>
      </w:r>
      <w:r w:rsidRPr="003E554D">
        <w:rPr>
          <w:szCs w:val="28"/>
        </w:rPr>
        <w:t>ганизации местного самоуправления в Российск</w:t>
      </w:r>
      <w:r>
        <w:rPr>
          <w:szCs w:val="28"/>
        </w:rPr>
        <w:t>ой Федерации» (далее – Федераль</w:t>
      </w:r>
      <w:r w:rsidRPr="003E554D">
        <w:rPr>
          <w:szCs w:val="28"/>
        </w:rPr>
        <w:t>ный закон № 131-ФЗ);</w:t>
      </w:r>
    </w:p>
    <w:p w:rsidR="0036510B" w:rsidRPr="003E554D" w:rsidRDefault="0036510B" w:rsidP="0036510B">
      <w:pPr>
        <w:pStyle w:val="a4"/>
        <w:numPr>
          <w:ilvl w:val="0"/>
          <w:numId w:val="2"/>
        </w:numPr>
        <w:tabs>
          <w:tab w:val="left" w:pos="993"/>
        </w:tabs>
        <w:ind w:left="0" w:firstLine="709"/>
        <w:rPr>
          <w:szCs w:val="28"/>
        </w:rPr>
      </w:pPr>
      <w:r w:rsidRPr="003E554D">
        <w:rPr>
          <w:szCs w:val="28"/>
        </w:rPr>
        <w:t>Постановления Правительства РФ от 16.12.2020 № 2122 «О расчетных показателях, подлежащих установлению в региональных но</w:t>
      </w:r>
      <w:r>
        <w:rPr>
          <w:szCs w:val="28"/>
        </w:rPr>
        <w:t>рмативах градостроительного про</w:t>
      </w:r>
      <w:r w:rsidRPr="003E554D">
        <w:rPr>
          <w:szCs w:val="28"/>
        </w:rPr>
        <w:t>ектирования»;</w:t>
      </w:r>
    </w:p>
    <w:p w:rsidR="0036510B" w:rsidRPr="003E554D" w:rsidRDefault="0036510B" w:rsidP="0036510B">
      <w:pPr>
        <w:pStyle w:val="a4"/>
        <w:numPr>
          <w:ilvl w:val="0"/>
          <w:numId w:val="2"/>
        </w:numPr>
        <w:tabs>
          <w:tab w:val="left" w:pos="993"/>
        </w:tabs>
        <w:ind w:left="0" w:firstLine="709"/>
        <w:rPr>
          <w:szCs w:val="28"/>
        </w:rPr>
      </w:pPr>
      <w:r w:rsidRPr="003E554D">
        <w:rPr>
          <w:szCs w:val="28"/>
        </w:rPr>
        <w:t xml:space="preserve">Закона </w:t>
      </w:r>
      <w:r>
        <w:rPr>
          <w:szCs w:val="28"/>
        </w:rPr>
        <w:t xml:space="preserve">Калужской области </w:t>
      </w:r>
      <w:r w:rsidRPr="003E554D">
        <w:rPr>
          <w:szCs w:val="28"/>
        </w:rPr>
        <w:t>№ 344-ОЗ</w:t>
      </w:r>
      <w:r>
        <w:rPr>
          <w:szCs w:val="28"/>
        </w:rPr>
        <w:t xml:space="preserve"> </w:t>
      </w:r>
      <w:r w:rsidRPr="003E554D">
        <w:rPr>
          <w:szCs w:val="28"/>
        </w:rPr>
        <w:t>(</w:t>
      </w:r>
      <w:r>
        <w:rPr>
          <w:szCs w:val="28"/>
        </w:rPr>
        <w:t xml:space="preserve">в </w:t>
      </w:r>
      <w:r w:rsidRPr="003E554D">
        <w:rPr>
          <w:szCs w:val="28"/>
        </w:rPr>
        <w:t xml:space="preserve">ред. от 27.09.2022 </w:t>
      </w:r>
      <w:r>
        <w:rPr>
          <w:szCs w:val="28"/>
        </w:rPr>
        <w:t>№</w:t>
      </w:r>
      <w:r w:rsidRPr="003E554D">
        <w:rPr>
          <w:szCs w:val="28"/>
        </w:rPr>
        <w:t xml:space="preserve"> 264-ОЗ)</w:t>
      </w:r>
      <w:r>
        <w:rPr>
          <w:szCs w:val="28"/>
        </w:rPr>
        <w:t>;</w:t>
      </w:r>
    </w:p>
    <w:p w:rsidR="0036510B" w:rsidRDefault="0036510B" w:rsidP="0036510B">
      <w:pPr>
        <w:pStyle w:val="a4"/>
        <w:numPr>
          <w:ilvl w:val="0"/>
          <w:numId w:val="2"/>
        </w:numPr>
        <w:tabs>
          <w:tab w:val="left" w:pos="993"/>
        </w:tabs>
        <w:ind w:left="0" w:firstLine="709"/>
        <w:rPr>
          <w:szCs w:val="28"/>
        </w:rPr>
      </w:pPr>
      <w:r w:rsidRPr="00CD1C12">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Pr>
          <w:szCs w:val="28"/>
        </w:rPr>
        <w:t>»;</w:t>
      </w:r>
    </w:p>
    <w:p w:rsidR="0036510B" w:rsidRPr="00CD1C12" w:rsidRDefault="0036510B" w:rsidP="0036510B">
      <w:pPr>
        <w:pStyle w:val="a4"/>
        <w:numPr>
          <w:ilvl w:val="0"/>
          <w:numId w:val="2"/>
        </w:numPr>
        <w:tabs>
          <w:tab w:val="left" w:pos="993"/>
        </w:tabs>
        <w:ind w:left="0" w:firstLine="709"/>
        <w:rPr>
          <w:szCs w:val="28"/>
        </w:rPr>
      </w:pPr>
      <w:r>
        <w:rPr>
          <w:szCs w:val="28"/>
        </w:rPr>
        <w:t xml:space="preserve">Устава муниципального района «Дзержинский район» Калужской области </w:t>
      </w:r>
      <w:r w:rsidRPr="009A574F">
        <w:rPr>
          <w:rFonts w:cs="Times New Roman"/>
          <w:szCs w:val="24"/>
        </w:rPr>
        <w:t xml:space="preserve">(утв. Решением Дзержинского Районного Собрания от 14.11.2005 </w:t>
      </w:r>
      <w:r>
        <w:rPr>
          <w:rFonts w:cs="Times New Roman"/>
          <w:szCs w:val="24"/>
        </w:rPr>
        <w:t>№</w:t>
      </w:r>
      <w:r w:rsidRPr="009A574F">
        <w:rPr>
          <w:rFonts w:cs="Times New Roman"/>
          <w:szCs w:val="24"/>
        </w:rPr>
        <w:t xml:space="preserve"> 13)</w:t>
      </w:r>
      <w:r>
        <w:rPr>
          <w:rFonts w:cs="Times New Roman"/>
          <w:szCs w:val="24"/>
        </w:rPr>
        <w:t xml:space="preserve"> </w:t>
      </w:r>
      <w:r w:rsidRPr="009A574F">
        <w:rPr>
          <w:rFonts w:cs="Times New Roman"/>
          <w:szCs w:val="24"/>
        </w:rPr>
        <w:t>(ред. от 19.04.2016)</w:t>
      </w:r>
    </w:p>
    <w:p w:rsidR="00331494" w:rsidRDefault="0036510B" w:rsidP="00331494">
      <w:pPr>
        <w:ind w:firstLine="709"/>
        <w:rPr>
          <w:szCs w:val="24"/>
        </w:rPr>
      </w:pPr>
      <w:r>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rsidR="00F723F9" w:rsidRDefault="00F723F9" w:rsidP="00331494">
      <w:pPr>
        <w:ind w:firstLine="709"/>
        <w:rPr>
          <w:szCs w:val="24"/>
        </w:rPr>
      </w:pPr>
    </w:p>
    <w:p w:rsidR="00E43E91" w:rsidRDefault="00E43E91" w:rsidP="00331494">
      <w:pPr>
        <w:ind w:firstLine="709"/>
        <w:rPr>
          <w:szCs w:val="24"/>
        </w:rPr>
      </w:pPr>
    </w:p>
    <w:p w:rsidR="00F723F9" w:rsidRDefault="00F723F9" w:rsidP="00F723F9">
      <w:pPr>
        <w:pStyle w:val="a3"/>
        <w:rPr>
          <w:szCs w:val="28"/>
        </w:rPr>
      </w:pPr>
      <w:r>
        <w:lastRenderedPageBreak/>
        <w:t xml:space="preserve">Таблица </w:t>
      </w:r>
      <w:fldSimple w:instr=" SEQ Таблица \* ARABIC ">
        <w:r w:rsidR="00E43E91">
          <w:rPr>
            <w:noProof/>
          </w:rPr>
          <w:t>21</w:t>
        </w:r>
      </w:fldSimple>
      <w:r>
        <w:t xml:space="preserve"> – Перечень областей нормирования и видов объектов местного значения, для которых в МНГП МР «Дзержинский район» Калужской области 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p>
    <w:tbl>
      <w:tblPr>
        <w:tblStyle w:val="af"/>
        <w:tblW w:w="5000" w:type="pct"/>
        <w:tblCellMar>
          <w:left w:w="57" w:type="dxa"/>
          <w:right w:w="57" w:type="dxa"/>
        </w:tblCellMar>
        <w:tblLook w:val="04A0" w:firstRow="1" w:lastRow="0" w:firstColumn="1" w:lastColumn="0" w:noHBand="0" w:noVBand="1"/>
      </w:tblPr>
      <w:tblGrid>
        <w:gridCol w:w="529"/>
        <w:gridCol w:w="2363"/>
        <w:gridCol w:w="2835"/>
        <w:gridCol w:w="3742"/>
      </w:tblGrid>
      <w:tr w:rsidR="00F723F9" w:rsidRPr="00621551" w:rsidTr="00E43E91">
        <w:trPr>
          <w:tblHeader/>
        </w:trPr>
        <w:tc>
          <w:tcPr>
            <w:tcW w:w="279" w:type="pct"/>
            <w:vAlign w:val="center"/>
          </w:tcPr>
          <w:p w:rsidR="00F723F9" w:rsidRPr="00621551" w:rsidRDefault="00F723F9" w:rsidP="00350006">
            <w:pPr>
              <w:jc w:val="center"/>
              <w:rPr>
                <w:b/>
                <w:sz w:val="20"/>
                <w:szCs w:val="20"/>
              </w:rPr>
            </w:pPr>
            <w:r w:rsidRPr="00621551">
              <w:rPr>
                <w:b/>
                <w:sz w:val="20"/>
                <w:szCs w:val="20"/>
              </w:rPr>
              <w:t xml:space="preserve">№ </w:t>
            </w:r>
            <w:proofErr w:type="gramStart"/>
            <w:r w:rsidRPr="00621551">
              <w:rPr>
                <w:b/>
                <w:sz w:val="20"/>
                <w:szCs w:val="20"/>
              </w:rPr>
              <w:t>п</w:t>
            </w:r>
            <w:proofErr w:type="gramEnd"/>
            <w:r w:rsidRPr="00621551">
              <w:rPr>
                <w:b/>
                <w:sz w:val="20"/>
                <w:szCs w:val="20"/>
              </w:rPr>
              <w:t>/п</w:t>
            </w:r>
          </w:p>
        </w:tc>
        <w:tc>
          <w:tcPr>
            <w:tcW w:w="1248" w:type="pct"/>
            <w:vAlign w:val="center"/>
          </w:tcPr>
          <w:p w:rsidR="00F723F9" w:rsidRPr="00621551" w:rsidRDefault="00F723F9" w:rsidP="00350006">
            <w:pPr>
              <w:jc w:val="center"/>
              <w:rPr>
                <w:b/>
                <w:sz w:val="20"/>
                <w:szCs w:val="20"/>
              </w:rPr>
            </w:pPr>
            <w:r w:rsidRPr="00621551">
              <w:rPr>
                <w:b/>
                <w:sz w:val="20"/>
                <w:szCs w:val="20"/>
              </w:rPr>
              <w:t>Область нормирования</w:t>
            </w:r>
          </w:p>
        </w:tc>
        <w:tc>
          <w:tcPr>
            <w:tcW w:w="1497" w:type="pct"/>
            <w:vAlign w:val="center"/>
          </w:tcPr>
          <w:p w:rsidR="00F723F9" w:rsidRPr="00621551" w:rsidRDefault="00F723F9" w:rsidP="00350006">
            <w:pPr>
              <w:jc w:val="center"/>
              <w:rPr>
                <w:b/>
                <w:sz w:val="20"/>
                <w:szCs w:val="20"/>
              </w:rPr>
            </w:pPr>
            <w:r w:rsidRPr="00621551">
              <w:rPr>
                <w:b/>
                <w:sz w:val="20"/>
                <w:szCs w:val="20"/>
              </w:rPr>
              <w:t>Виды объектов местного значения</w:t>
            </w:r>
          </w:p>
        </w:tc>
        <w:tc>
          <w:tcPr>
            <w:tcW w:w="1976" w:type="pct"/>
            <w:vAlign w:val="center"/>
          </w:tcPr>
          <w:p w:rsidR="00F723F9" w:rsidRPr="00621551" w:rsidRDefault="00F723F9" w:rsidP="00350006">
            <w:pPr>
              <w:jc w:val="center"/>
              <w:rPr>
                <w:b/>
                <w:sz w:val="20"/>
                <w:szCs w:val="20"/>
              </w:rPr>
            </w:pPr>
            <w:r w:rsidRPr="00621551">
              <w:rPr>
                <w:b/>
                <w:sz w:val="20"/>
                <w:szCs w:val="20"/>
              </w:rPr>
              <w:t>Нормы законодательства</w:t>
            </w:r>
          </w:p>
        </w:tc>
      </w:tr>
      <w:tr w:rsidR="00F723F9" w:rsidRPr="00621551" w:rsidTr="00350006">
        <w:tc>
          <w:tcPr>
            <w:tcW w:w="279" w:type="pct"/>
          </w:tcPr>
          <w:p w:rsidR="00F723F9" w:rsidRPr="00621551" w:rsidRDefault="00F723F9" w:rsidP="00350006">
            <w:pPr>
              <w:jc w:val="center"/>
              <w:rPr>
                <w:sz w:val="20"/>
                <w:szCs w:val="20"/>
              </w:rPr>
            </w:pPr>
            <w:r w:rsidRPr="00621551">
              <w:rPr>
                <w:sz w:val="20"/>
                <w:szCs w:val="20"/>
              </w:rPr>
              <w:t>1.</w:t>
            </w:r>
          </w:p>
        </w:tc>
        <w:tc>
          <w:tcPr>
            <w:tcW w:w="1248" w:type="pct"/>
          </w:tcPr>
          <w:p w:rsidR="00F723F9" w:rsidRPr="00621551" w:rsidRDefault="0036510B" w:rsidP="00350006">
            <w:pPr>
              <w:jc w:val="left"/>
              <w:rPr>
                <w:sz w:val="20"/>
                <w:szCs w:val="20"/>
              </w:rPr>
            </w:pPr>
            <w:r>
              <w:rPr>
                <w:sz w:val="20"/>
                <w:szCs w:val="20"/>
              </w:rPr>
              <w:t>Электроснабжение</w:t>
            </w:r>
          </w:p>
        </w:tc>
        <w:tc>
          <w:tcPr>
            <w:tcW w:w="1497" w:type="pct"/>
          </w:tcPr>
          <w:p w:rsidR="00762873" w:rsidRDefault="00762873" w:rsidP="00762873">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t>напряжения менее 35 кВт</w:t>
            </w:r>
            <w:r>
              <w:rPr>
                <w:sz w:val="20"/>
                <w:szCs w:val="20"/>
              </w:rPr>
              <w:t>;</w:t>
            </w:r>
            <w:r w:rsidRPr="00762873">
              <w:rPr>
                <w:sz w:val="20"/>
                <w:szCs w:val="20"/>
              </w:rPr>
              <w:t xml:space="preserve"> </w:t>
            </w:r>
          </w:p>
          <w:p w:rsidR="00762873" w:rsidRDefault="00762873" w:rsidP="00762873">
            <w:pPr>
              <w:jc w:val="left"/>
              <w:rPr>
                <w:sz w:val="20"/>
                <w:szCs w:val="20"/>
              </w:rPr>
            </w:pPr>
            <w:r>
              <w:rPr>
                <w:sz w:val="20"/>
                <w:szCs w:val="20"/>
              </w:rPr>
              <w:t xml:space="preserve">- </w:t>
            </w:r>
            <w:r w:rsidRPr="00762873">
              <w:rPr>
                <w:sz w:val="20"/>
                <w:szCs w:val="20"/>
              </w:rPr>
              <w:t>электрические подстанции</w:t>
            </w:r>
            <w:r>
              <w:rPr>
                <w:sz w:val="20"/>
                <w:szCs w:val="20"/>
              </w:rPr>
              <w:t>;</w:t>
            </w:r>
            <w:r w:rsidRPr="00762873">
              <w:rPr>
                <w:sz w:val="20"/>
                <w:szCs w:val="20"/>
              </w:rPr>
              <w:t xml:space="preserve"> </w:t>
            </w:r>
          </w:p>
          <w:p w:rsidR="00F723F9" w:rsidRPr="00621551" w:rsidRDefault="00762873" w:rsidP="00762873">
            <w:pPr>
              <w:jc w:val="left"/>
              <w:rPr>
                <w:sz w:val="20"/>
                <w:szCs w:val="20"/>
              </w:rPr>
            </w:pPr>
            <w:r>
              <w:rPr>
                <w:sz w:val="20"/>
                <w:szCs w:val="20"/>
              </w:rPr>
              <w:t xml:space="preserve">- </w:t>
            </w:r>
            <w:r w:rsidRPr="00762873">
              <w:rPr>
                <w:sz w:val="20"/>
                <w:szCs w:val="20"/>
              </w:rPr>
              <w:t>распределительные пункты</w:t>
            </w:r>
            <w:r>
              <w:rPr>
                <w:sz w:val="20"/>
                <w:szCs w:val="20"/>
              </w:rPr>
              <w:t>.</w:t>
            </w:r>
          </w:p>
        </w:tc>
        <w:tc>
          <w:tcPr>
            <w:tcW w:w="1976" w:type="pct"/>
          </w:tcPr>
          <w:p w:rsidR="00762873" w:rsidRPr="00621551" w:rsidRDefault="00762873" w:rsidP="00762873">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 1 ч. 3 ст. 19 ГрК РФ;</w:t>
            </w:r>
          </w:p>
          <w:p w:rsidR="00762873" w:rsidRDefault="00762873" w:rsidP="00350006">
            <w:pPr>
              <w:jc w:val="left"/>
              <w:rPr>
                <w:sz w:val="20"/>
                <w:szCs w:val="20"/>
              </w:rPr>
            </w:pPr>
            <w:r w:rsidRPr="00621551">
              <w:rPr>
                <w:sz w:val="20"/>
                <w:szCs w:val="20"/>
              </w:rPr>
              <w:t>ст. 15, ст. 16 Федерального закона от 06.10.2003 № 131-ФЗ «Об общих принципах организации местного самоуправления в Российской Федерации»</w:t>
            </w:r>
            <w:r w:rsidR="00284AB6">
              <w:rPr>
                <w:sz w:val="20"/>
                <w:szCs w:val="20"/>
              </w:rPr>
              <w:t>;</w:t>
            </w:r>
          </w:p>
          <w:p w:rsidR="00284AB6" w:rsidRDefault="00284AB6" w:rsidP="00350006">
            <w:pPr>
              <w:jc w:val="left"/>
              <w:rPr>
                <w:sz w:val="20"/>
                <w:szCs w:val="20"/>
              </w:rPr>
            </w:pPr>
            <w:r>
              <w:rPr>
                <w:sz w:val="20"/>
                <w:szCs w:val="20"/>
              </w:rPr>
              <w:t xml:space="preserve">- </w:t>
            </w:r>
            <w:r w:rsidRPr="00284AB6">
              <w:rPr>
                <w:sz w:val="20"/>
                <w:szCs w:val="20"/>
              </w:rPr>
              <w:t>Федеральный закон от 26 марта 2003 года № 35-ФЗ «Об электроэнергетике»;</w:t>
            </w:r>
          </w:p>
          <w:p w:rsidR="00F723F9" w:rsidRPr="00621551" w:rsidRDefault="00762873" w:rsidP="00350006">
            <w:pPr>
              <w:jc w:val="left"/>
              <w:rPr>
                <w:sz w:val="20"/>
                <w:szCs w:val="20"/>
              </w:rPr>
            </w:pPr>
            <w:r>
              <w:rPr>
                <w:sz w:val="20"/>
                <w:szCs w:val="20"/>
              </w:rPr>
              <w:t xml:space="preserve">- ст. 3.2 Закона Калужской области от </w:t>
            </w:r>
            <w:proofErr w:type="spellStart"/>
            <w:proofErr w:type="gramStart"/>
            <w:r w:rsidRPr="00762873">
              <w:rPr>
                <w:sz w:val="20"/>
                <w:szCs w:val="20"/>
              </w:rPr>
              <w:t>от</w:t>
            </w:r>
            <w:proofErr w:type="spellEnd"/>
            <w:proofErr w:type="gramEnd"/>
            <w:r w:rsidRPr="00762873">
              <w:rPr>
                <w:sz w:val="20"/>
                <w:szCs w:val="20"/>
              </w:rPr>
              <w:t xml:space="preserve"> 04 октября 2004 года № 344-ОЗ «О градостроительной деятельности в Калужской области»</w:t>
            </w:r>
            <w:r>
              <w:rPr>
                <w:sz w:val="20"/>
                <w:szCs w:val="20"/>
              </w:rPr>
              <w:t>.</w:t>
            </w:r>
          </w:p>
        </w:tc>
      </w:tr>
      <w:tr w:rsidR="00762873" w:rsidRPr="00621551" w:rsidTr="00350006">
        <w:tc>
          <w:tcPr>
            <w:tcW w:w="279" w:type="pct"/>
          </w:tcPr>
          <w:p w:rsidR="00762873" w:rsidRPr="00621551" w:rsidRDefault="009A5F96" w:rsidP="00350006">
            <w:pPr>
              <w:jc w:val="center"/>
              <w:rPr>
                <w:sz w:val="20"/>
                <w:szCs w:val="20"/>
              </w:rPr>
            </w:pPr>
            <w:r>
              <w:rPr>
                <w:sz w:val="20"/>
                <w:szCs w:val="20"/>
              </w:rPr>
              <w:t>2.</w:t>
            </w:r>
          </w:p>
        </w:tc>
        <w:tc>
          <w:tcPr>
            <w:tcW w:w="1248" w:type="pct"/>
          </w:tcPr>
          <w:p w:rsidR="00762873" w:rsidRDefault="00762873" w:rsidP="00350006">
            <w:pPr>
              <w:jc w:val="left"/>
              <w:rPr>
                <w:sz w:val="20"/>
                <w:szCs w:val="20"/>
              </w:rPr>
            </w:pPr>
            <w:r>
              <w:rPr>
                <w:sz w:val="20"/>
                <w:szCs w:val="20"/>
              </w:rPr>
              <w:t>Газоснабжение</w:t>
            </w:r>
          </w:p>
        </w:tc>
        <w:tc>
          <w:tcPr>
            <w:tcW w:w="1497" w:type="pct"/>
          </w:tcPr>
          <w:p w:rsidR="00762873" w:rsidRDefault="00762873" w:rsidP="00762873">
            <w:pPr>
              <w:jc w:val="left"/>
              <w:rPr>
                <w:sz w:val="20"/>
                <w:szCs w:val="20"/>
              </w:rPr>
            </w:pPr>
            <w:r>
              <w:rPr>
                <w:sz w:val="20"/>
                <w:szCs w:val="20"/>
              </w:rPr>
              <w:t xml:space="preserve">- </w:t>
            </w:r>
            <w:r w:rsidRPr="00762873">
              <w:rPr>
                <w:sz w:val="20"/>
                <w:szCs w:val="20"/>
              </w:rPr>
              <w:t>Газопроводы</w:t>
            </w:r>
            <w:r>
              <w:rPr>
                <w:sz w:val="20"/>
                <w:szCs w:val="20"/>
              </w:rPr>
              <w:t xml:space="preserve"> давлением до 0,6 Мпа;</w:t>
            </w:r>
          </w:p>
          <w:p w:rsidR="00762873" w:rsidRDefault="00762873" w:rsidP="00762873">
            <w:pPr>
              <w:jc w:val="left"/>
              <w:rPr>
                <w:sz w:val="20"/>
                <w:szCs w:val="20"/>
              </w:rPr>
            </w:pPr>
            <w:r>
              <w:rPr>
                <w:sz w:val="20"/>
                <w:szCs w:val="20"/>
              </w:rPr>
              <w:t>- ГРС;</w:t>
            </w:r>
            <w:r w:rsidRPr="00762873">
              <w:rPr>
                <w:sz w:val="20"/>
                <w:szCs w:val="20"/>
              </w:rPr>
              <w:t xml:space="preserve"> </w:t>
            </w:r>
          </w:p>
          <w:p w:rsidR="00762873" w:rsidRPr="00621551" w:rsidRDefault="00762873" w:rsidP="00762873">
            <w:pPr>
              <w:jc w:val="left"/>
              <w:rPr>
                <w:sz w:val="20"/>
                <w:szCs w:val="20"/>
              </w:rPr>
            </w:pPr>
            <w:r>
              <w:rPr>
                <w:sz w:val="20"/>
                <w:szCs w:val="20"/>
              </w:rPr>
              <w:t>- ГРП.</w:t>
            </w:r>
          </w:p>
        </w:tc>
        <w:tc>
          <w:tcPr>
            <w:tcW w:w="1976" w:type="pct"/>
          </w:tcPr>
          <w:p w:rsidR="00762873" w:rsidRPr="00621551" w:rsidRDefault="00762873" w:rsidP="00350006">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 1 ч. 3 ст. 19 ГрК РФ;</w:t>
            </w:r>
          </w:p>
          <w:p w:rsidR="00762873" w:rsidRDefault="00762873" w:rsidP="00350006">
            <w:pPr>
              <w:jc w:val="left"/>
              <w:rPr>
                <w:sz w:val="20"/>
                <w:szCs w:val="20"/>
              </w:rPr>
            </w:pPr>
            <w:r w:rsidRPr="00621551">
              <w:rPr>
                <w:sz w:val="20"/>
                <w:szCs w:val="20"/>
              </w:rPr>
              <w:t>ст. 15, ст. 16 Федерального закона от 06.10.2003 № 131-ФЗ «Об общих принципах организации местного самоуправления в Российской Федерации»</w:t>
            </w:r>
            <w:r w:rsidR="00284AB6">
              <w:rPr>
                <w:sz w:val="20"/>
                <w:szCs w:val="20"/>
              </w:rPr>
              <w:t>;</w:t>
            </w:r>
          </w:p>
          <w:p w:rsidR="00284AB6" w:rsidRDefault="00284AB6" w:rsidP="00350006">
            <w:pPr>
              <w:jc w:val="left"/>
              <w:rPr>
                <w:sz w:val="20"/>
                <w:szCs w:val="20"/>
              </w:rPr>
            </w:pPr>
            <w:r>
              <w:rPr>
                <w:sz w:val="20"/>
                <w:szCs w:val="20"/>
              </w:rPr>
              <w:t xml:space="preserve">- </w:t>
            </w:r>
            <w:r w:rsidRPr="00284AB6">
              <w:rPr>
                <w:sz w:val="20"/>
                <w:szCs w:val="20"/>
              </w:rPr>
              <w:t>Федеральный закон от 31 марта 1999 года № 69-ФЗ «О газоснабжении в Российской Федерации»;</w:t>
            </w:r>
          </w:p>
          <w:p w:rsidR="00762873" w:rsidRPr="00621551" w:rsidRDefault="00762873" w:rsidP="00350006">
            <w:pPr>
              <w:jc w:val="left"/>
              <w:rPr>
                <w:sz w:val="20"/>
                <w:szCs w:val="20"/>
              </w:rPr>
            </w:pPr>
            <w:r>
              <w:rPr>
                <w:sz w:val="20"/>
                <w:szCs w:val="20"/>
              </w:rPr>
              <w:t xml:space="preserve">- ст. 3.2 Закона Калужской области от </w:t>
            </w:r>
            <w:proofErr w:type="spellStart"/>
            <w:proofErr w:type="gramStart"/>
            <w:r w:rsidRPr="00762873">
              <w:rPr>
                <w:sz w:val="20"/>
                <w:szCs w:val="20"/>
              </w:rPr>
              <w:t>от</w:t>
            </w:r>
            <w:proofErr w:type="spellEnd"/>
            <w:proofErr w:type="gramEnd"/>
            <w:r w:rsidRPr="00762873">
              <w:rPr>
                <w:sz w:val="20"/>
                <w:szCs w:val="20"/>
              </w:rPr>
              <w:t xml:space="preserve"> 04 октября 2004 года № 344-ОЗ «О градостроительной деятельности в Калужской области»</w:t>
            </w:r>
            <w:r>
              <w:rPr>
                <w:sz w:val="20"/>
                <w:szCs w:val="20"/>
              </w:rPr>
              <w:t>.</w:t>
            </w:r>
          </w:p>
        </w:tc>
      </w:tr>
      <w:tr w:rsidR="00762873" w:rsidRPr="00621551" w:rsidTr="00350006">
        <w:tc>
          <w:tcPr>
            <w:tcW w:w="279" w:type="pct"/>
          </w:tcPr>
          <w:p w:rsidR="00762873" w:rsidRPr="00621551" w:rsidRDefault="009A5F96" w:rsidP="00350006">
            <w:pPr>
              <w:jc w:val="center"/>
              <w:rPr>
                <w:sz w:val="20"/>
                <w:szCs w:val="20"/>
              </w:rPr>
            </w:pPr>
            <w:r>
              <w:rPr>
                <w:sz w:val="20"/>
                <w:szCs w:val="20"/>
              </w:rPr>
              <w:t>3.</w:t>
            </w:r>
          </w:p>
        </w:tc>
        <w:tc>
          <w:tcPr>
            <w:tcW w:w="1248" w:type="pct"/>
          </w:tcPr>
          <w:p w:rsidR="00762873" w:rsidRDefault="00762873" w:rsidP="00762873">
            <w:pPr>
              <w:jc w:val="left"/>
              <w:rPr>
                <w:sz w:val="20"/>
                <w:szCs w:val="20"/>
              </w:rPr>
            </w:pPr>
            <w:r>
              <w:rPr>
                <w:sz w:val="20"/>
                <w:szCs w:val="20"/>
              </w:rPr>
              <w:t>Теплоснабжение</w:t>
            </w:r>
          </w:p>
        </w:tc>
        <w:tc>
          <w:tcPr>
            <w:tcW w:w="1497" w:type="pct"/>
          </w:tcPr>
          <w:p w:rsidR="00762873" w:rsidRPr="00621551" w:rsidRDefault="00C3313A" w:rsidP="00350006">
            <w:pPr>
              <w:jc w:val="left"/>
              <w:rPr>
                <w:sz w:val="20"/>
                <w:szCs w:val="20"/>
              </w:rPr>
            </w:pPr>
            <w:r>
              <w:rPr>
                <w:sz w:val="20"/>
                <w:szCs w:val="20"/>
              </w:rPr>
              <w:t>- Объекты теплоснабжения</w:t>
            </w:r>
          </w:p>
        </w:tc>
        <w:tc>
          <w:tcPr>
            <w:tcW w:w="1976" w:type="pct"/>
          </w:tcPr>
          <w:p w:rsidR="00762873" w:rsidRDefault="00364791" w:rsidP="00350006">
            <w:pPr>
              <w:jc w:val="left"/>
              <w:rPr>
                <w:sz w:val="20"/>
                <w:szCs w:val="20"/>
              </w:rPr>
            </w:pPr>
            <w:r>
              <w:rPr>
                <w:sz w:val="20"/>
                <w:szCs w:val="20"/>
              </w:rPr>
              <w:t xml:space="preserve">- </w:t>
            </w:r>
            <w:r w:rsidR="00284AB6" w:rsidRPr="00284AB6">
              <w:rPr>
                <w:sz w:val="20"/>
                <w:szCs w:val="20"/>
              </w:rPr>
              <w:t>Федеральный закон от 27 июля 2010 года № 190-ФЗ «О теплоснабжении»;</w:t>
            </w:r>
          </w:p>
          <w:p w:rsidR="00364791" w:rsidRPr="00621551" w:rsidRDefault="00364791" w:rsidP="00350006">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w:t>
            </w:r>
            <w:r>
              <w:rPr>
                <w:sz w:val="20"/>
                <w:szCs w:val="20"/>
              </w:rPr>
              <w:t>достроительного проектирования»</w:t>
            </w:r>
          </w:p>
        </w:tc>
      </w:tr>
      <w:tr w:rsidR="00762873" w:rsidRPr="00621551" w:rsidTr="00350006">
        <w:tc>
          <w:tcPr>
            <w:tcW w:w="279" w:type="pct"/>
          </w:tcPr>
          <w:p w:rsidR="00762873" w:rsidRPr="00621551" w:rsidRDefault="009A5F96" w:rsidP="00350006">
            <w:pPr>
              <w:jc w:val="center"/>
              <w:rPr>
                <w:sz w:val="20"/>
                <w:szCs w:val="20"/>
              </w:rPr>
            </w:pPr>
            <w:r>
              <w:rPr>
                <w:sz w:val="20"/>
                <w:szCs w:val="20"/>
              </w:rPr>
              <w:t>4.</w:t>
            </w:r>
          </w:p>
        </w:tc>
        <w:tc>
          <w:tcPr>
            <w:tcW w:w="1248" w:type="pct"/>
          </w:tcPr>
          <w:p w:rsidR="00762873" w:rsidRDefault="00762873" w:rsidP="00762873">
            <w:pPr>
              <w:jc w:val="left"/>
              <w:rPr>
                <w:sz w:val="20"/>
                <w:szCs w:val="20"/>
              </w:rPr>
            </w:pPr>
            <w:r w:rsidRPr="00762873">
              <w:rPr>
                <w:sz w:val="20"/>
                <w:szCs w:val="20"/>
              </w:rPr>
              <w:t>Вод</w:t>
            </w:r>
            <w:r>
              <w:rPr>
                <w:sz w:val="20"/>
                <w:szCs w:val="20"/>
              </w:rPr>
              <w:t>оснабжение и водоотведение</w:t>
            </w:r>
          </w:p>
        </w:tc>
        <w:tc>
          <w:tcPr>
            <w:tcW w:w="1497" w:type="pct"/>
          </w:tcPr>
          <w:p w:rsidR="00762873" w:rsidRDefault="00C3313A" w:rsidP="00350006">
            <w:pPr>
              <w:jc w:val="left"/>
              <w:rPr>
                <w:sz w:val="20"/>
                <w:szCs w:val="20"/>
              </w:rPr>
            </w:pPr>
            <w:r>
              <w:rPr>
                <w:sz w:val="20"/>
                <w:szCs w:val="20"/>
              </w:rPr>
              <w:t>- Объекты водоснабжения;</w:t>
            </w:r>
          </w:p>
          <w:p w:rsidR="00C3313A" w:rsidRPr="00621551" w:rsidRDefault="00C3313A" w:rsidP="00350006">
            <w:pPr>
              <w:jc w:val="left"/>
              <w:rPr>
                <w:sz w:val="20"/>
                <w:szCs w:val="20"/>
              </w:rPr>
            </w:pPr>
            <w:r>
              <w:rPr>
                <w:sz w:val="20"/>
                <w:szCs w:val="20"/>
              </w:rPr>
              <w:t>- объекты водоотведения.</w:t>
            </w:r>
          </w:p>
        </w:tc>
        <w:tc>
          <w:tcPr>
            <w:tcW w:w="1976" w:type="pct"/>
          </w:tcPr>
          <w:p w:rsidR="00762873" w:rsidRDefault="00364791" w:rsidP="00350006">
            <w:pPr>
              <w:jc w:val="left"/>
              <w:rPr>
                <w:sz w:val="20"/>
                <w:szCs w:val="20"/>
              </w:rPr>
            </w:pPr>
            <w:r>
              <w:rPr>
                <w:sz w:val="20"/>
                <w:szCs w:val="20"/>
              </w:rPr>
              <w:t>-</w:t>
            </w:r>
            <w:r w:rsidR="00350006">
              <w:rPr>
                <w:sz w:val="20"/>
                <w:szCs w:val="20"/>
              </w:rPr>
              <w:t xml:space="preserve"> </w:t>
            </w:r>
            <w:r w:rsidR="00350006" w:rsidRPr="00350006">
              <w:rPr>
                <w:sz w:val="20"/>
                <w:szCs w:val="20"/>
              </w:rPr>
              <w:t>Федеральный закон от 07 декабря 2011 года № 416-ФЗ «О водоснабжении и водоотведении»;</w:t>
            </w:r>
          </w:p>
          <w:p w:rsidR="00364791" w:rsidRPr="00621551" w:rsidRDefault="00364791" w:rsidP="00350006">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w:t>
            </w:r>
            <w:r>
              <w:rPr>
                <w:sz w:val="20"/>
                <w:szCs w:val="20"/>
              </w:rPr>
              <w:t>достроительного проектирования»</w:t>
            </w:r>
          </w:p>
        </w:tc>
      </w:tr>
      <w:tr w:rsidR="00762873" w:rsidRPr="00621551" w:rsidTr="00350006">
        <w:tc>
          <w:tcPr>
            <w:tcW w:w="279" w:type="pct"/>
          </w:tcPr>
          <w:p w:rsidR="00762873" w:rsidRPr="00621551" w:rsidRDefault="009A5F96" w:rsidP="00350006">
            <w:pPr>
              <w:jc w:val="center"/>
              <w:rPr>
                <w:sz w:val="20"/>
                <w:szCs w:val="20"/>
              </w:rPr>
            </w:pPr>
            <w:r>
              <w:rPr>
                <w:sz w:val="20"/>
                <w:szCs w:val="20"/>
              </w:rPr>
              <w:t>5.</w:t>
            </w:r>
          </w:p>
        </w:tc>
        <w:tc>
          <w:tcPr>
            <w:tcW w:w="1248" w:type="pct"/>
          </w:tcPr>
          <w:p w:rsidR="00762873" w:rsidRPr="00621551" w:rsidRDefault="00762873" w:rsidP="00350006">
            <w:pPr>
              <w:jc w:val="left"/>
              <w:rPr>
                <w:sz w:val="20"/>
                <w:szCs w:val="20"/>
              </w:rPr>
            </w:pPr>
            <w:r>
              <w:rPr>
                <w:sz w:val="20"/>
                <w:szCs w:val="20"/>
              </w:rPr>
              <w:t>Автомобильные дороги общего пользования местного значения</w:t>
            </w:r>
          </w:p>
        </w:tc>
        <w:tc>
          <w:tcPr>
            <w:tcW w:w="1497" w:type="pct"/>
          </w:tcPr>
          <w:p w:rsidR="00762873" w:rsidRPr="00621551" w:rsidRDefault="00762873" w:rsidP="00350006">
            <w:pPr>
              <w:jc w:val="left"/>
              <w:rPr>
                <w:sz w:val="20"/>
                <w:szCs w:val="20"/>
              </w:rPr>
            </w:pPr>
            <w:r w:rsidRPr="00621551">
              <w:rPr>
                <w:sz w:val="20"/>
                <w:szCs w:val="20"/>
              </w:rPr>
              <w:t>- автомобильные дороги общего пользования местного значения;</w:t>
            </w:r>
          </w:p>
          <w:p w:rsidR="00762873" w:rsidRDefault="00762873" w:rsidP="00C3313A">
            <w:pPr>
              <w:jc w:val="left"/>
              <w:rPr>
                <w:sz w:val="20"/>
                <w:szCs w:val="20"/>
              </w:rPr>
            </w:pPr>
            <w:r w:rsidRPr="00621551">
              <w:rPr>
                <w:sz w:val="20"/>
                <w:szCs w:val="20"/>
              </w:rPr>
              <w:t>- велосипедные дорожки вне границ населенных пунктов</w:t>
            </w:r>
            <w:r w:rsidR="00C3313A">
              <w:rPr>
                <w:sz w:val="20"/>
                <w:szCs w:val="20"/>
              </w:rPr>
              <w:t>;</w:t>
            </w:r>
          </w:p>
          <w:p w:rsidR="00C3313A" w:rsidRPr="00621551" w:rsidRDefault="00C3313A" w:rsidP="00C3313A">
            <w:pPr>
              <w:jc w:val="left"/>
              <w:rPr>
                <w:sz w:val="20"/>
                <w:szCs w:val="20"/>
              </w:rPr>
            </w:pPr>
            <w:r>
              <w:rPr>
                <w:sz w:val="20"/>
                <w:szCs w:val="20"/>
              </w:rPr>
              <w:t>- автостанции.</w:t>
            </w:r>
          </w:p>
        </w:tc>
        <w:tc>
          <w:tcPr>
            <w:tcW w:w="1976" w:type="pct"/>
          </w:tcPr>
          <w:p w:rsidR="00762873" w:rsidRPr="00621551" w:rsidRDefault="00762873" w:rsidP="00350006">
            <w:pPr>
              <w:jc w:val="left"/>
              <w:rPr>
                <w:sz w:val="20"/>
                <w:szCs w:val="20"/>
              </w:rPr>
            </w:pPr>
            <w:r w:rsidRPr="00621551">
              <w:rPr>
                <w:sz w:val="20"/>
                <w:szCs w:val="20"/>
              </w:rPr>
              <w:t>- подпункт б) п. 1 ч. 3 ст. 19 ГрК РФ;</w:t>
            </w:r>
          </w:p>
          <w:p w:rsidR="00762873" w:rsidRPr="00621551" w:rsidRDefault="00762873" w:rsidP="00350006">
            <w:pPr>
              <w:jc w:val="left"/>
              <w:rPr>
                <w:sz w:val="20"/>
                <w:szCs w:val="20"/>
              </w:rPr>
            </w:pPr>
            <w:r w:rsidRPr="00621551">
              <w:rPr>
                <w:sz w:val="20"/>
                <w:szCs w:val="20"/>
              </w:rPr>
              <w:t>- подпункт б) п. 1 ч. 5 ст. 23 ГрК РФ;</w:t>
            </w:r>
          </w:p>
          <w:p w:rsidR="00762873" w:rsidRDefault="00762873" w:rsidP="00350006">
            <w:pPr>
              <w:jc w:val="left"/>
              <w:rPr>
                <w:sz w:val="20"/>
                <w:szCs w:val="20"/>
              </w:rPr>
            </w:pPr>
            <w:r w:rsidRPr="00621551">
              <w:rPr>
                <w:sz w:val="20"/>
                <w:szCs w:val="20"/>
              </w:rPr>
              <w:t>- ст. 14, ст. 15, ст. 16 Федерального закона от 06.10.2003 № 131-ФЗ «Об общих принципах организации местного самоуправления в Российской Федерации»;</w:t>
            </w:r>
          </w:p>
          <w:p w:rsidR="00350006" w:rsidRPr="00621551" w:rsidRDefault="00350006" w:rsidP="00350006">
            <w:pPr>
              <w:jc w:val="left"/>
              <w:rPr>
                <w:sz w:val="20"/>
                <w:szCs w:val="20"/>
              </w:rPr>
            </w:pPr>
            <w:r>
              <w:rPr>
                <w:sz w:val="20"/>
                <w:szCs w:val="20"/>
              </w:rPr>
              <w:t xml:space="preserve">- </w:t>
            </w:r>
            <w:r w:rsidRPr="00350006">
              <w:rPr>
                <w:sz w:val="20"/>
                <w:szCs w:val="20"/>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62873" w:rsidRDefault="00762873" w:rsidP="00350006">
            <w:pPr>
              <w:jc w:val="left"/>
              <w:rPr>
                <w:sz w:val="20"/>
                <w:szCs w:val="20"/>
              </w:rPr>
            </w:pPr>
            <w:r w:rsidRPr="00621551">
              <w:rPr>
                <w:sz w:val="20"/>
                <w:szCs w:val="20"/>
              </w:rPr>
              <w:t>-</w:t>
            </w:r>
            <w:r>
              <w:rPr>
                <w:sz w:val="20"/>
                <w:szCs w:val="20"/>
              </w:rPr>
              <w:t xml:space="preserve"> </w:t>
            </w:r>
            <w:r w:rsidRPr="00621551">
              <w:rPr>
                <w:sz w:val="20"/>
                <w:szCs w:val="20"/>
              </w:rPr>
              <w:t xml:space="preserve">Перечень поручений Президента </w:t>
            </w:r>
            <w:r w:rsidRPr="00621551">
              <w:rPr>
                <w:sz w:val="20"/>
                <w:szCs w:val="20"/>
              </w:rPr>
              <w:lastRenderedPageBreak/>
              <w:t xml:space="preserve">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 2а-6</w:t>
            </w:r>
            <w:r w:rsidR="00364791">
              <w:rPr>
                <w:sz w:val="20"/>
                <w:szCs w:val="20"/>
              </w:rPr>
              <w:t>;</w:t>
            </w:r>
          </w:p>
          <w:p w:rsidR="00364791" w:rsidRPr="00621551" w:rsidRDefault="00364791" w:rsidP="00350006">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w:t>
            </w:r>
            <w:r>
              <w:rPr>
                <w:sz w:val="20"/>
                <w:szCs w:val="20"/>
              </w:rPr>
              <w:t>достроительного проектирования»</w:t>
            </w:r>
          </w:p>
        </w:tc>
      </w:tr>
      <w:tr w:rsidR="00762873" w:rsidRPr="00762873" w:rsidTr="00350006">
        <w:tc>
          <w:tcPr>
            <w:tcW w:w="279" w:type="pct"/>
          </w:tcPr>
          <w:p w:rsidR="00762873" w:rsidRPr="00762873" w:rsidRDefault="009A5F96" w:rsidP="00350006">
            <w:pPr>
              <w:jc w:val="center"/>
              <w:rPr>
                <w:sz w:val="20"/>
                <w:szCs w:val="20"/>
              </w:rPr>
            </w:pPr>
            <w:r>
              <w:rPr>
                <w:sz w:val="20"/>
                <w:szCs w:val="20"/>
              </w:rPr>
              <w:lastRenderedPageBreak/>
              <w:t>6</w:t>
            </w:r>
            <w:r w:rsidR="00762873" w:rsidRPr="00762873">
              <w:rPr>
                <w:sz w:val="20"/>
                <w:szCs w:val="20"/>
              </w:rPr>
              <w:t xml:space="preserve">. </w:t>
            </w:r>
          </w:p>
        </w:tc>
        <w:tc>
          <w:tcPr>
            <w:tcW w:w="1248" w:type="pct"/>
          </w:tcPr>
          <w:p w:rsidR="00762873" w:rsidRPr="00762873" w:rsidRDefault="00762873" w:rsidP="00762873">
            <w:pPr>
              <w:jc w:val="left"/>
              <w:rPr>
                <w:sz w:val="20"/>
                <w:szCs w:val="20"/>
              </w:rPr>
            </w:pPr>
            <w:r w:rsidRPr="00762873">
              <w:rPr>
                <w:sz w:val="20"/>
                <w:szCs w:val="20"/>
              </w:rPr>
              <w:t>Образование</w:t>
            </w:r>
          </w:p>
        </w:tc>
        <w:tc>
          <w:tcPr>
            <w:tcW w:w="1497" w:type="pct"/>
          </w:tcPr>
          <w:p w:rsidR="00762873" w:rsidRDefault="00C3313A" w:rsidP="00350006">
            <w:pPr>
              <w:jc w:val="left"/>
              <w:rPr>
                <w:sz w:val="20"/>
                <w:szCs w:val="20"/>
              </w:rPr>
            </w:pPr>
            <w:r>
              <w:rPr>
                <w:sz w:val="20"/>
                <w:szCs w:val="20"/>
              </w:rPr>
              <w:t>- Дошкольные образовательные организации;</w:t>
            </w:r>
          </w:p>
          <w:p w:rsidR="00C3313A" w:rsidRDefault="00C3313A" w:rsidP="00350006">
            <w:pPr>
              <w:jc w:val="left"/>
              <w:rPr>
                <w:sz w:val="20"/>
                <w:szCs w:val="20"/>
              </w:rPr>
            </w:pPr>
            <w:r>
              <w:rPr>
                <w:sz w:val="20"/>
                <w:szCs w:val="20"/>
              </w:rPr>
              <w:t>- Общеобразовательные организации;</w:t>
            </w:r>
          </w:p>
          <w:p w:rsidR="00C3313A" w:rsidRPr="00762873" w:rsidRDefault="00C3313A" w:rsidP="00C3313A">
            <w:pPr>
              <w:jc w:val="left"/>
              <w:rPr>
                <w:sz w:val="20"/>
                <w:szCs w:val="20"/>
              </w:rPr>
            </w:pPr>
            <w:r>
              <w:rPr>
                <w:sz w:val="20"/>
                <w:szCs w:val="20"/>
              </w:rPr>
              <w:t xml:space="preserve">- Организации </w:t>
            </w:r>
            <w:r w:rsidR="002A3D13">
              <w:rPr>
                <w:sz w:val="20"/>
                <w:szCs w:val="20"/>
              </w:rPr>
              <w:t>дополнительного</w:t>
            </w:r>
            <w:r>
              <w:rPr>
                <w:sz w:val="20"/>
                <w:szCs w:val="20"/>
              </w:rPr>
              <w:t xml:space="preserve"> образования детей;</w:t>
            </w:r>
            <w:r>
              <w:rPr>
                <w:sz w:val="20"/>
                <w:szCs w:val="20"/>
              </w:rPr>
              <w:br/>
              <w:t xml:space="preserve">- 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976" w:type="pct"/>
          </w:tcPr>
          <w:p w:rsidR="00364791" w:rsidRDefault="00364791" w:rsidP="00364791">
            <w:pPr>
              <w:jc w:val="left"/>
              <w:rPr>
                <w:sz w:val="20"/>
                <w:szCs w:val="20"/>
              </w:rPr>
            </w:pPr>
            <w:r>
              <w:rPr>
                <w:sz w:val="20"/>
                <w:szCs w:val="20"/>
              </w:rPr>
              <w:t>-</w:t>
            </w:r>
            <w:r w:rsidR="00350006">
              <w:rPr>
                <w:sz w:val="20"/>
                <w:szCs w:val="20"/>
              </w:rPr>
              <w:t xml:space="preserve"> </w:t>
            </w:r>
            <w:r w:rsidR="00350006" w:rsidRPr="00350006">
              <w:rPr>
                <w:sz w:val="20"/>
                <w:szCs w:val="20"/>
              </w:rPr>
              <w:t>Федеральный закон от 29 декабря 2012 года № 273-ФЗ «Об образовании в Российской Федерации»;</w:t>
            </w:r>
          </w:p>
          <w:p w:rsidR="00364791" w:rsidRDefault="00364791" w:rsidP="00364791">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Pr>
                <w:sz w:val="20"/>
                <w:szCs w:val="20"/>
              </w:rPr>
              <w:t>;</w:t>
            </w:r>
          </w:p>
          <w:p w:rsidR="00E46957" w:rsidRDefault="00E46957" w:rsidP="00364791">
            <w:pPr>
              <w:jc w:val="left"/>
              <w:rPr>
                <w:sz w:val="20"/>
                <w:szCs w:val="20"/>
              </w:rPr>
            </w:pPr>
            <w:r>
              <w:rPr>
                <w:sz w:val="20"/>
                <w:szCs w:val="20"/>
              </w:rPr>
              <w:t xml:space="preserve">- </w:t>
            </w:r>
            <w:r w:rsidRPr="00E46957">
              <w:rPr>
                <w:sz w:val="20"/>
                <w:szCs w:val="20"/>
              </w:rPr>
              <w:t xml:space="preserve">Приказ </w:t>
            </w:r>
            <w:proofErr w:type="spellStart"/>
            <w:r w:rsidRPr="00E46957">
              <w:rPr>
                <w:sz w:val="20"/>
                <w:szCs w:val="20"/>
              </w:rPr>
              <w:t>Минобрнауки</w:t>
            </w:r>
            <w:proofErr w:type="spellEnd"/>
            <w:r w:rsidRPr="00E46957">
              <w:rPr>
                <w:sz w:val="20"/>
                <w:szCs w:val="20"/>
              </w:rPr>
              <w:t xml:space="preserve"> России от 13 июля 2017 года № 656 «Об утверждении примерных положений об организациях отдыха детей и их оздоровления» (вместе с «Примерным положением об организациях отдыха детей и их оздоровления сезонного действия или круглогодичного действия», «Примерным положением о лагерях, организованных образовательными организациями, осуществляющими организацию отдыха и </w:t>
            </w:r>
            <w:proofErr w:type="gramStart"/>
            <w:r w:rsidRPr="00E46957">
              <w:rPr>
                <w:sz w:val="20"/>
                <w:szCs w:val="20"/>
              </w:rPr>
              <w:t>оздоровления</w:t>
            </w:r>
            <w:proofErr w:type="gramEnd"/>
            <w:r w:rsidRPr="00E46957">
              <w:rPr>
                <w:sz w:val="20"/>
                <w:szCs w:val="20"/>
              </w:rPr>
              <w:t xml:space="preserve"> обучающихся в каникулярное время (с круглосуточным или дневным пребыванием)», «Примерным положением о детских лагерях труда и отдыха», «Примерным положением о детских лагерях палаточного типа», «Примерным положением о детских специализированных (профильных) лагерях, детских лагерях различной тематической направленности») (Зарегистрировано в Минюсте России 01.08.2017 № 47607);</w:t>
            </w:r>
          </w:p>
          <w:p w:rsidR="00762873" w:rsidRPr="00762873" w:rsidRDefault="00350006" w:rsidP="00350006">
            <w:pPr>
              <w:jc w:val="left"/>
              <w:rPr>
                <w:sz w:val="20"/>
                <w:szCs w:val="20"/>
              </w:rPr>
            </w:pPr>
            <w:r>
              <w:rPr>
                <w:sz w:val="20"/>
                <w:szCs w:val="20"/>
              </w:rPr>
              <w:t xml:space="preserve">- </w:t>
            </w:r>
            <w:r w:rsidRPr="00350006">
              <w:rPr>
                <w:sz w:val="20"/>
                <w:szCs w:val="20"/>
              </w:rPr>
              <w:t>Письмо Министерства образования и науки Российской Федерации от 04 мая 2016 года № АК-950/02</w:t>
            </w:r>
            <w:r>
              <w:rPr>
                <w:sz w:val="20"/>
                <w:szCs w:val="20"/>
              </w:rPr>
              <w:t xml:space="preserve"> «О методических рекомендациях».</w:t>
            </w:r>
          </w:p>
        </w:tc>
      </w:tr>
      <w:tr w:rsidR="00762873" w:rsidRPr="00762873" w:rsidTr="00350006">
        <w:tc>
          <w:tcPr>
            <w:tcW w:w="279" w:type="pct"/>
          </w:tcPr>
          <w:p w:rsidR="00762873" w:rsidRPr="00762873" w:rsidRDefault="009A5F96" w:rsidP="00350006">
            <w:pPr>
              <w:jc w:val="center"/>
              <w:rPr>
                <w:sz w:val="20"/>
                <w:szCs w:val="20"/>
              </w:rPr>
            </w:pPr>
            <w:r>
              <w:rPr>
                <w:sz w:val="20"/>
                <w:szCs w:val="20"/>
              </w:rPr>
              <w:t>7.</w:t>
            </w:r>
          </w:p>
        </w:tc>
        <w:tc>
          <w:tcPr>
            <w:tcW w:w="1248" w:type="pct"/>
          </w:tcPr>
          <w:p w:rsidR="00762873" w:rsidRPr="00762873" w:rsidRDefault="00762873" w:rsidP="00762873">
            <w:pPr>
              <w:jc w:val="left"/>
              <w:rPr>
                <w:sz w:val="20"/>
                <w:szCs w:val="20"/>
              </w:rPr>
            </w:pPr>
            <w:r w:rsidRPr="00762873">
              <w:rPr>
                <w:sz w:val="20"/>
                <w:szCs w:val="20"/>
              </w:rPr>
              <w:t>Физическая культура и массовый спорт</w:t>
            </w:r>
          </w:p>
        </w:tc>
        <w:tc>
          <w:tcPr>
            <w:tcW w:w="1497" w:type="pct"/>
          </w:tcPr>
          <w:p w:rsidR="00C3313A" w:rsidRPr="00C3313A" w:rsidRDefault="00C3313A" w:rsidP="00C3313A">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762873" w:rsidRPr="00762873" w:rsidRDefault="00C3313A" w:rsidP="00350006">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p>
        </w:tc>
        <w:tc>
          <w:tcPr>
            <w:tcW w:w="1976" w:type="pct"/>
          </w:tcPr>
          <w:p w:rsidR="00350006" w:rsidRDefault="00350006" w:rsidP="00364791">
            <w:pPr>
              <w:jc w:val="left"/>
              <w:rPr>
                <w:sz w:val="20"/>
                <w:szCs w:val="20"/>
              </w:rPr>
            </w:pPr>
            <w:r>
              <w:rPr>
                <w:sz w:val="20"/>
                <w:szCs w:val="20"/>
              </w:rPr>
              <w:t xml:space="preserve">- </w:t>
            </w:r>
            <w:r w:rsidRPr="00350006">
              <w:rPr>
                <w:sz w:val="20"/>
                <w:szCs w:val="20"/>
              </w:rPr>
              <w:t>Федеральный закон от 04 декабря 2007 № 329 «О физической культуре и спорте»;</w:t>
            </w:r>
          </w:p>
          <w:p w:rsidR="00364791" w:rsidRPr="00364791" w:rsidRDefault="00364791" w:rsidP="00364791">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Pr>
                <w:sz w:val="20"/>
                <w:szCs w:val="20"/>
              </w:rPr>
              <w:t>;</w:t>
            </w:r>
          </w:p>
          <w:p w:rsidR="00762873" w:rsidRPr="00762873" w:rsidRDefault="00364791" w:rsidP="00364791">
            <w:pPr>
              <w:jc w:val="left"/>
              <w:rPr>
                <w:sz w:val="20"/>
                <w:szCs w:val="20"/>
              </w:rPr>
            </w:pPr>
            <w:r>
              <w:rPr>
                <w:sz w:val="20"/>
                <w:szCs w:val="20"/>
              </w:rPr>
              <w:t xml:space="preserve">- </w:t>
            </w:r>
            <w:r w:rsidRPr="00364791">
              <w:rPr>
                <w:sz w:val="20"/>
                <w:szCs w:val="20"/>
              </w:rPr>
              <w:t xml:space="preserve">Приказ Министерства спорта Российской Федерации от 21 марта 2018 года № 244 «Об утверждении Методических рекомендаций о применении нормативов и норм при </w:t>
            </w:r>
            <w:r w:rsidRPr="00364791">
              <w:rPr>
                <w:sz w:val="20"/>
                <w:szCs w:val="20"/>
              </w:rPr>
              <w:lastRenderedPageBreak/>
              <w:t>определении потребности субъектов Российской Федерации в объектах физической культуры и спорта»;</w:t>
            </w:r>
          </w:p>
        </w:tc>
      </w:tr>
      <w:tr w:rsidR="00762873" w:rsidRPr="00762873" w:rsidTr="00350006">
        <w:tc>
          <w:tcPr>
            <w:tcW w:w="279" w:type="pct"/>
          </w:tcPr>
          <w:p w:rsidR="00762873" w:rsidRPr="00762873" w:rsidRDefault="009A5F96" w:rsidP="00350006">
            <w:pPr>
              <w:jc w:val="center"/>
              <w:rPr>
                <w:sz w:val="20"/>
                <w:szCs w:val="20"/>
              </w:rPr>
            </w:pPr>
            <w:r>
              <w:rPr>
                <w:sz w:val="20"/>
                <w:szCs w:val="20"/>
              </w:rPr>
              <w:lastRenderedPageBreak/>
              <w:t>8.</w:t>
            </w:r>
          </w:p>
        </w:tc>
        <w:tc>
          <w:tcPr>
            <w:tcW w:w="1248" w:type="pct"/>
          </w:tcPr>
          <w:p w:rsidR="00762873" w:rsidRPr="00762873" w:rsidRDefault="00762873" w:rsidP="00762873">
            <w:pPr>
              <w:jc w:val="left"/>
              <w:rPr>
                <w:sz w:val="20"/>
                <w:szCs w:val="20"/>
              </w:rPr>
            </w:pPr>
            <w:r w:rsidRPr="00762873">
              <w:rPr>
                <w:sz w:val="20"/>
                <w:szCs w:val="20"/>
              </w:rPr>
              <w:t>Обработка, утилизация, обезвреживание, размещение твердых комму</w:t>
            </w:r>
            <w:r w:rsidR="00C3313A">
              <w:rPr>
                <w:sz w:val="20"/>
                <w:szCs w:val="20"/>
              </w:rPr>
              <w:t>нальных отходов</w:t>
            </w:r>
          </w:p>
        </w:tc>
        <w:tc>
          <w:tcPr>
            <w:tcW w:w="1497" w:type="pct"/>
          </w:tcPr>
          <w:p w:rsidR="00762873" w:rsidRPr="00762873" w:rsidRDefault="00C3313A" w:rsidP="00C3313A">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1976" w:type="pct"/>
          </w:tcPr>
          <w:p w:rsidR="00284AB6" w:rsidRDefault="00284AB6" w:rsidP="00364791">
            <w:pPr>
              <w:jc w:val="left"/>
              <w:rPr>
                <w:sz w:val="20"/>
                <w:szCs w:val="20"/>
              </w:rPr>
            </w:pPr>
            <w:r>
              <w:rPr>
                <w:sz w:val="20"/>
                <w:szCs w:val="20"/>
              </w:rPr>
              <w:t xml:space="preserve">- </w:t>
            </w:r>
            <w:r w:rsidRPr="00284AB6">
              <w:rPr>
                <w:sz w:val="20"/>
                <w:szCs w:val="20"/>
              </w:rPr>
              <w:t>Федеральный закон от 24 июня 1998 года № 89-ФЗ «Об отходах производства и потребления»;</w:t>
            </w:r>
          </w:p>
          <w:p w:rsidR="00364791" w:rsidRPr="00364791" w:rsidRDefault="00364791" w:rsidP="00364791">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Pr>
                <w:sz w:val="20"/>
                <w:szCs w:val="20"/>
              </w:rPr>
              <w:t>;</w:t>
            </w:r>
          </w:p>
          <w:p w:rsidR="00762873" w:rsidRPr="00762873" w:rsidRDefault="00364791" w:rsidP="00350006">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r>
              <w:rPr>
                <w:sz w:val="20"/>
                <w:szCs w:val="20"/>
              </w:rPr>
              <w:t>.</w:t>
            </w:r>
          </w:p>
        </w:tc>
      </w:tr>
      <w:tr w:rsidR="00762873" w:rsidRPr="00621551" w:rsidTr="00350006">
        <w:tc>
          <w:tcPr>
            <w:tcW w:w="279" w:type="pct"/>
          </w:tcPr>
          <w:p w:rsidR="00762873" w:rsidRPr="00621551" w:rsidRDefault="009A5F96" w:rsidP="00350006">
            <w:pPr>
              <w:jc w:val="center"/>
              <w:rPr>
                <w:sz w:val="20"/>
                <w:szCs w:val="20"/>
              </w:rPr>
            </w:pPr>
            <w:r>
              <w:rPr>
                <w:sz w:val="20"/>
                <w:szCs w:val="20"/>
              </w:rPr>
              <w:t>9</w:t>
            </w:r>
            <w:r w:rsidR="00762873" w:rsidRPr="00621551">
              <w:rPr>
                <w:sz w:val="20"/>
                <w:szCs w:val="20"/>
              </w:rPr>
              <w:t xml:space="preserve">. </w:t>
            </w:r>
          </w:p>
        </w:tc>
        <w:tc>
          <w:tcPr>
            <w:tcW w:w="1248" w:type="pct"/>
          </w:tcPr>
          <w:p w:rsidR="00762873" w:rsidRPr="00621551" w:rsidRDefault="00762873" w:rsidP="00350006">
            <w:pPr>
              <w:jc w:val="left"/>
              <w:rPr>
                <w:sz w:val="20"/>
                <w:szCs w:val="20"/>
              </w:rPr>
            </w:pPr>
            <w:r w:rsidRPr="00621551">
              <w:rPr>
                <w:sz w:val="20"/>
                <w:szCs w:val="20"/>
              </w:rPr>
              <w:t>Благоустройство и озеленение территории</w:t>
            </w:r>
          </w:p>
        </w:tc>
        <w:tc>
          <w:tcPr>
            <w:tcW w:w="1497" w:type="pct"/>
          </w:tcPr>
          <w:p w:rsidR="00762873" w:rsidRPr="00621551" w:rsidRDefault="00762873" w:rsidP="00350006">
            <w:pPr>
              <w:jc w:val="left"/>
              <w:rPr>
                <w:sz w:val="20"/>
                <w:szCs w:val="20"/>
              </w:rPr>
            </w:pPr>
            <w:r w:rsidRPr="00621551">
              <w:rPr>
                <w:sz w:val="20"/>
                <w:szCs w:val="20"/>
              </w:rPr>
              <w:t>- площадь озелененных территорий общего пользования в границах городских округов и поселений.</w:t>
            </w:r>
          </w:p>
        </w:tc>
        <w:tc>
          <w:tcPr>
            <w:tcW w:w="1976" w:type="pct"/>
          </w:tcPr>
          <w:p w:rsidR="00762873" w:rsidRDefault="00762873" w:rsidP="00350006">
            <w:pPr>
              <w:jc w:val="left"/>
              <w:rPr>
                <w:sz w:val="20"/>
                <w:szCs w:val="20"/>
              </w:rPr>
            </w:pPr>
            <w:r w:rsidRPr="00621551">
              <w:rPr>
                <w:sz w:val="20"/>
                <w:szCs w:val="20"/>
              </w:rPr>
              <w:t>- ст. 15, ст. 16 Федерального закона от 06.10.2003 № 131-ФЗ «Об общих принципах организации местного самоуправления в Российской Ф</w:t>
            </w:r>
            <w:r w:rsidR="00364791">
              <w:rPr>
                <w:sz w:val="20"/>
                <w:szCs w:val="20"/>
              </w:rPr>
              <w:t>едерации» (ред. от 14.07.2022);</w:t>
            </w:r>
          </w:p>
          <w:p w:rsidR="00364791" w:rsidRPr="00621551" w:rsidRDefault="00364791" w:rsidP="00350006">
            <w:pPr>
              <w:jc w:val="left"/>
              <w:rPr>
                <w:sz w:val="20"/>
                <w:szCs w:val="20"/>
              </w:rPr>
            </w:pP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Pr>
                <w:sz w:val="20"/>
                <w:szCs w:val="20"/>
              </w:rPr>
              <w:t>;</w:t>
            </w:r>
          </w:p>
        </w:tc>
      </w:tr>
      <w:tr w:rsidR="00762873" w:rsidRPr="00621551" w:rsidTr="00350006">
        <w:tc>
          <w:tcPr>
            <w:tcW w:w="279" w:type="pct"/>
          </w:tcPr>
          <w:p w:rsidR="00762873" w:rsidRPr="00621551" w:rsidRDefault="009A5F96" w:rsidP="00350006">
            <w:pPr>
              <w:jc w:val="center"/>
              <w:rPr>
                <w:sz w:val="20"/>
                <w:szCs w:val="20"/>
              </w:rPr>
            </w:pPr>
            <w:r>
              <w:rPr>
                <w:sz w:val="20"/>
                <w:szCs w:val="20"/>
              </w:rPr>
              <w:t>10.</w:t>
            </w:r>
          </w:p>
        </w:tc>
        <w:tc>
          <w:tcPr>
            <w:tcW w:w="1248" w:type="pct"/>
          </w:tcPr>
          <w:p w:rsidR="00762873" w:rsidRPr="00621551" w:rsidRDefault="00762873" w:rsidP="00762873">
            <w:pPr>
              <w:jc w:val="left"/>
              <w:rPr>
                <w:sz w:val="20"/>
                <w:szCs w:val="20"/>
              </w:rPr>
            </w:pPr>
            <w:r>
              <w:rPr>
                <w:sz w:val="20"/>
                <w:szCs w:val="20"/>
              </w:rPr>
              <w:t>Культура</w:t>
            </w:r>
          </w:p>
        </w:tc>
        <w:tc>
          <w:tcPr>
            <w:tcW w:w="1497" w:type="pct"/>
          </w:tcPr>
          <w:p w:rsidR="00C3313A" w:rsidRPr="00C3313A" w:rsidRDefault="00C3313A" w:rsidP="00C3313A">
            <w:pPr>
              <w:jc w:val="left"/>
              <w:rPr>
                <w:sz w:val="20"/>
                <w:szCs w:val="20"/>
              </w:rPr>
            </w:pPr>
            <w:r>
              <w:rPr>
                <w:sz w:val="20"/>
                <w:szCs w:val="20"/>
              </w:rPr>
              <w:t xml:space="preserve">- </w:t>
            </w:r>
            <w:proofErr w:type="spellStart"/>
            <w:r w:rsidRPr="00C3313A">
              <w:rPr>
                <w:sz w:val="20"/>
                <w:szCs w:val="20"/>
              </w:rPr>
              <w:t>Межпоселенческая</w:t>
            </w:r>
            <w:proofErr w:type="spellEnd"/>
            <w:r w:rsidRPr="00C3313A">
              <w:rPr>
                <w:sz w:val="20"/>
                <w:szCs w:val="20"/>
              </w:rPr>
              <w:t xml:space="preserve"> библиотека</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Детская библиотека</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Точка доступа к полнотекстовым информационным ресурсам</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Общедоступная библиотека с детским отделением</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Филиал общедоступных библиотек с детским отделением</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Краеведческий музей</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Концертный зал</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Концертный творческий коллектив</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Центр культурного развития</w:t>
            </w:r>
            <w:r>
              <w:rPr>
                <w:sz w:val="20"/>
                <w:szCs w:val="20"/>
              </w:rPr>
              <w:t>;</w:t>
            </w:r>
          </w:p>
          <w:p w:rsidR="00C3313A" w:rsidRPr="00C3313A" w:rsidRDefault="00C3313A" w:rsidP="00C3313A">
            <w:pPr>
              <w:jc w:val="left"/>
              <w:rPr>
                <w:sz w:val="20"/>
                <w:szCs w:val="20"/>
              </w:rPr>
            </w:pPr>
            <w:r>
              <w:rPr>
                <w:sz w:val="20"/>
                <w:szCs w:val="20"/>
              </w:rPr>
              <w:t xml:space="preserve">- </w:t>
            </w:r>
            <w:r w:rsidRPr="00C3313A">
              <w:rPr>
                <w:sz w:val="20"/>
                <w:szCs w:val="20"/>
              </w:rPr>
              <w:t>Дом культуры</w:t>
            </w:r>
            <w:r>
              <w:rPr>
                <w:sz w:val="20"/>
                <w:szCs w:val="20"/>
              </w:rPr>
              <w:t>;</w:t>
            </w:r>
          </w:p>
          <w:p w:rsidR="00762873" w:rsidRPr="00621551" w:rsidRDefault="00C3313A" w:rsidP="00C3313A">
            <w:pPr>
              <w:jc w:val="left"/>
              <w:rPr>
                <w:sz w:val="20"/>
                <w:szCs w:val="20"/>
              </w:rPr>
            </w:pPr>
            <w:r>
              <w:rPr>
                <w:sz w:val="20"/>
                <w:szCs w:val="20"/>
              </w:rPr>
              <w:t xml:space="preserve">- </w:t>
            </w:r>
            <w:r w:rsidRPr="00C3313A">
              <w:rPr>
                <w:sz w:val="20"/>
                <w:szCs w:val="20"/>
              </w:rPr>
              <w:t>Кинозал</w:t>
            </w:r>
            <w:r>
              <w:rPr>
                <w:sz w:val="20"/>
                <w:szCs w:val="20"/>
              </w:rPr>
              <w:t>.</w:t>
            </w:r>
          </w:p>
        </w:tc>
        <w:tc>
          <w:tcPr>
            <w:tcW w:w="1976" w:type="pct"/>
          </w:tcPr>
          <w:p w:rsidR="00762873" w:rsidRDefault="00364791" w:rsidP="00350006">
            <w:pPr>
              <w:jc w:val="left"/>
              <w:rPr>
                <w:sz w:val="20"/>
                <w:szCs w:val="20"/>
              </w:rPr>
            </w:pPr>
            <w:r>
              <w:rPr>
                <w:sz w:val="20"/>
                <w:szCs w:val="20"/>
              </w:rPr>
              <w:t xml:space="preserve">- </w:t>
            </w:r>
            <w:r w:rsidR="00350006" w:rsidRPr="00350006">
              <w:rPr>
                <w:sz w:val="20"/>
                <w:szCs w:val="20"/>
              </w:rPr>
              <w:t>Распоряжение Министерства культуры Российской Федерации от 02 августа 2017 года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364791" w:rsidRPr="00364791" w:rsidRDefault="00364791" w:rsidP="00364791">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Pr>
                <w:sz w:val="20"/>
                <w:szCs w:val="20"/>
              </w:rPr>
              <w:t>;</w:t>
            </w:r>
          </w:p>
          <w:p w:rsidR="00364791" w:rsidRPr="00621551" w:rsidRDefault="00364791" w:rsidP="00350006">
            <w:pPr>
              <w:jc w:val="left"/>
              <w:rPr>
                <w:sz w:val="20"/>
                <w:szCs w:val="20"/>
              </w:rPr>
            </w:pPr>
          </w:p>
        </w:tc>
      </w:tr>
      <w:tr w:rsidR="00762873" w:rsidRPr="00621551" w:rsidTr="00350006">
        <w:tc>
          <w:tcPr>
            <w:tcW w:w="279" w:type="pct"/>
          </w:tcPr>
          <w:p w:rsidR="00762873" w:rsidRPr="00621551" w:rsidRDefault="009A5F96" w:rsidP="00350006">
            <w:pPr>
              <w:jc w:val="center"/>
              <w:rPr>
                <w:sz w:val="20"/>
                <w:szCs w:val="20"/>
              </w:rPr>
            </w:pPr>
            <w:r>
              <w:rPr>
                <w:sz w:val="20"/>
                <w:szCs w:val="20"/>
              </w:rPr>
              <w:t>11.</w:t>
            </w:r>
          </w:p>
        </w:tc>
        <w:tc>
          <w:tcPr>
            <w:tcW w:w="1248" w:type="pct"/>
          </w:tcPr>
          <w:p w:rsidR="00762873" w:rsidRPr="00621551" w:rsidRDefault="00762873" w:rsidP="00762873">
            <w:pPr>
              <w:jc w:val="left"/>
              <w:rPr>
                <w:sz w:val="20"/>
                <w:szCs w:val="20"/>
              </w:rPr>
            </w:pPr>
            <w:r w:rsidRPr="00762873">
              <w:rPr>
                <w:sz w:val="20"/>
                <w:szCs w:val="20"/>
              </w:rPr>
              <w:t>Содержание мест захоронения</w:t>
            </w:r>
          </w:p>
        </w:tc>
        <w:tc>
          <w:tcPr>
            <w:tcW w:w="1497" w:type="pct"/>
          </w:tcPr>
          <w:p w:rsidR="00762873" w:rsidRDefault="009E0A85" w:rsidP="00350006">
            <w:pPr>
              <w:jc w:val="left"/>
              <w:rPr>
                <w:sz w:val="20"/>
                <w:szCs w:val="20"/>
              </w:rPr>
            </w:pPr>
            <w:r>
              <w:rPr>
                <w:sz w:val="20"/>
                <w:szCs w:val="20"/>
              </w:rPr>
              <w:t>- Кладбища традиционного захоронения;</w:t>
            </w:r>
          </w:p>
          <w:p w:rsidR="009E0A85" w:rsidRPr="00621551" w:rsidRDefault="009E0A85" w:rsidP="00350006">
            <w:pPr>
              <w:jc w:val="left"/>
              <w:rPr>
                <w:sz w:val="20"/>
                <w:szCs w:val="20"/>
              </w:rPr>
            </w:pPr>
            <w:r>
              <w:rPr>
                <w:sz w:val="20"/>
                <w:szCs w:val="20"/>
              </w:rPr>
              <w:t>- Бюро ритуальных услуг.</w:t>
            </w:r>
          </w:p>
        </w:tc>
        <w:tc>
          <w:tcPr>
            <w:tcW w:w="1976" w:type="pct"/>
          </w:tcPr>
          <w:p w:rsidR="00762873" w:rsidRDefault="00364791" w:rsidP="00350006">
            <w:pPr>
              <w:jc w:val="left"/>
              <w:rPr>
                <w:sz w:val="20"/>
                <w:szCs w:val="20"/>
              </w:rPr>
            </w:pPr>
            <w:r>
              <w:rPr>
                <w:sz w:val="20"/>
                <w:szCs w:val="20"/>
              </w:rPr>
              <w:t xml:space="preserve">- </w:t>
            </w:r>
            <w:r w:rsidR="00284AB6" w:rsidRPr="00284AB6">
              <w:rPr>
                <w:sz w:val="20"/>
                <w:szCs w:val="20"/>
              </w:rPr>
              <w:t>Федеральный закон от 12 января 1996 года № 8-ФЗ «О погребении и похоронном деле»;</w:t>
            </w:r>
          </w:p>
          <w:p w:rsidR="00364791" w:rsidRPr="00621551" w:rsidRDefault="00364791" w:rsidP="00350006">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Pr>
                <w:sz w:val="20"/>
                <w:szCs w:val="20"/>
              </w:rPr>
              <w:t>.</w:t>
            </w:r>
          </w:p>
        </w:tc>
      </w:tr>
      <w:tr w:rsidR="00762873" w:rsidRPr="00621551" w:rsidTr="00350006">
        <w:tc>
          <w:tcPr>
            <w:tcW w:w="279" w:type="pct"/>
          </w:tcPr>
          <w:p w:rsidR="00762873" w:rsidRPr="00621551" w:rsidRDefault="009A5F96" w:rsidP="00350006">
            <w:pPr>
              <w:jc w:val="center"/>
              <w:rPr>
                <w:sz w:val="20"/>
                <w:szCs w:val="20"/>
              </w:rPr>
            </w:pPr>
            <w:r>
              <w:rPr>
                <w:sz w:val="20"/>
                <w:szCs w:val="20"/>
              </w:rPr>
              <w:lastRenderedPageBreak/>
              <w:t>12.</w:t>
            </w:r>
          </w:p>
        </w:tc>
        <w:tc>
          <w:tcPr>
            <w:tcW w:w="1248" w:type="pct"/>
          </w:tcPr>
          <w:p w:rsidR="00762873" w:rsidRPr="00621551" w:rsidRDefault="00762873" w:rsidP="00762873">
            <w:pPr>
              <w:jc w:val="left"/>
              <w:rPr>
                <w:sz w:val="20"/>
                <w:szCs w:val="20"/>
              </w:rPr>
            </w:pPr>
            <w:r w:rsidRPr="00762873">
              <w:rPr>
                <w:sz w:val="20"/>
                <w:szCs w:val="20"/>
              </w:rPr>
              <w:t>Торговля, общественно</w:t>
            </w:r>
            <w:r>
              <w:rPr>
                <w:sz w:val="20"/>
                <w:szCs w:val="20"/>
              </w:rPr>
              <w:t>е питание, бытовое обслуживание</w:t>
            </w:r>
          </w:p>
        </w:tc>
        <w:tc>
          <w:tcPr>
            <w:tcW w:w="1497" w:type="pct"/>
          </w:tcPr>
          <w:p w:rsidR="00762873" w:rsidRDefault="005C5AB7" w:rsidP="00350006">
            <w:pPr>
              <w:jc w:val="left"/>
              <w:rPr>
                <w:sz w:val="20"/>
                <w:szCs w:val="20"/>
              </w:rPr>
            </w:pPr>
            <w:r>
              <w:rPr>
                <w:sz w:val="20"/>
                <w:szCs w:val="20"/>
              </w:rPr>
              <w:t>- Стационарные торговые объекты;</w:t>
            </w:r>
          </w:p>
          <w:p w:rsidR="005C5AB7" w:rsidRDefault="005C5AB7" w:rsidP="00350006">
            <w:pPr>
              <w:jc w:val="left"/>
              <w:rPr>
                <w:sz w:val="20"/>
                <w:szCs w:val="20"/>
              </w:rPr>
            </w:pPr>
            <w:r>
              <w:rPr>
                <w:sz w:val="20"/>
                <w:szCs w:val="20"/>
              </w:rPr>
              <w:t>- Нестационарные торговые объекты;</w:t>
            </w:r>
          </w:p>
          <w:p w:rsidR="005C5AB7" w:rsidRPr="00621551" w:rsidRDefault="005C5AB7" w:rsidP="00350006">
            <w:pPr>
              <w:jc w:val="left"/>
              <w:rPr>
                <w:sz w:val="20"/>
                <w:szCs w:val="20"/>
              </w:rPr>
            </w:pPr>
            <w:r>
              <w:rPr>
                <w:sz w:val="20"/>
                <w:szCs w:val="20"/>
              </w:rPr>
              <w:t>- Предприятия бытового обслуживания.</w:t>
            </w:r>
          </w:p>
        </w:tc>
        <w:tc>
          <w:tcPr>
            <w:tcW w:w="1976" w:type="pct"/>
          </w:tcPr>
          <w:p w:rsidR="00364791" w:rsidRPr="00364791" w:rsidRDefault="00364791" w:rsidP="00364791">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Pr>
                <w:sz w:val="20"/>
                <w:szCs w:val="20"/>
              </w:rPr>
              <w:t>;</w:t>
            </w:r>
          </w:p>
          <w:p w:rsidR="00364791" w:rsidRPr="00621551" w:rsidRDefault="00364791" w:rsidP="00350006">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 июля 2023 года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762873" w:rsidRPr="00621551" w:rsidTr="00350006">
        <w:tc>
          <w:tcPr>
            <w:tcW w:w="279" w:type="pct"/>
          </w:tcPr>
          <w:p w:rsidR="00762873" w:rsidRPr="00621551" w:rsidRDefault="009A5F96" w:rsidP="00350006">
            <w:pPr>
              <w:jc w:val="center"/>
              <w:rPr>
                <w:sz w:val="20"/>
                <w:szCs w:val="20"/>
              </w:rPr>
            </w:pPr>
            <w:r>
              <w:rPr>
                <w:sz w:val="20"/>
                <w:szCs w:val="20"/>
              </w:rPr>
              <w:t>13.</w:t>
            </w:r>
          </w:p>
        </w:tc>
        <w:tc>
          <w:tcPr>
            <w:tcW w:w="1248" w:type="pct"/>
          </w:tcPr>
          <w:p w:rsidR="00762873" w:rsidRPr="00621551" w:rsidRDefault="00762873" w:rsidP="00762873">
            <w:pPr>
              <w:jc w:val="left"/>
              <w:rPr>
                <w:sz w:val="20"/>
                <w:szCs w:val="20"/>
              </w:rPr>
            </w:pPr>
            <w:r>
              <w:rPr>
                <w:sz w:val="20"/>
                <w:szCs w:val="20"/>
              </w:rPr>
              <w:t>Архивное дело</w:t>
            </w:r>
          </w:p>
        </w:tc>
        <w:tc>
          <w:tcPr>
            <w:tcW w:w="1497" w:type="pct"/>
          </w:tcPr>
          <w:p w:rsidR="00762873" w:rsidRPr="00621551" w:rsidRDefault="005C5AB7" w:rsidP="00350006">
            <w:pPr>
              <w:jc w:val="left"/>
              <w:rPr>
                <w:sz w:val="20"/>
                <w:szCs w:val="20"/>
              </w:rPr>
            </w:pPr>
            <w:r>
              <w:rPr>
                <w:sz w:val="20"/>
                <w:szCs w:val="20"/>
              </w:rPr>
              <w:t>- Муниципальный архив.</w:t>
            </w:r>
          </w:p>
        </w:tc>
        <w:tc>
          <w:tcPr>
            <w:tcW w:w="1976" w:type="pct"/>
          </w:tcPr>
          <w:p w:rsidR="00E46957" w:rsidRDefault="00EA05B7" w:rsidP="00350006">
            <w:pPr>
              <w:jc w:val="left"/>
              <w:rPr>
                <w:sz w:val="20"/>
                <w:szCs w:val="20"/>
              </w:rPr>
            </w:pPr>
            <w:r>
              <w:rPr>
                <w:sz w:val="20"/>
                <w:szCs w:val="20"/>
              </w:rPr>
              <w:t>-</w:t>
            </w:r>
            <w:r w:rsidR="00E46957">
              <w:rPr>
                <w:sz w:val="20"/>
                <w:szCs w:val="20"/>
              </w:rPr>
              <w:t xml:space="preserve"> </w:t>
            </w:r>
            <w:r w:rsidR="00E46957" w:rsidRPr="00E46957">
              <w:rPr>
                <w:sz w:val="20"/>
                <w:szCs w:val="20"/>
              </w:rPr>
              <w:t>Федеральный закон от 22 октября 2004 г. № 125-ФЗ «Об архивном деле в Российской Федерации»</w:t>
            </w:r>
            <w:r w:rsidR="00E46957">
              <w:rPr>
                <w:sz w:val="20"/>
                <w:szCs w:val="20"/>
              </w:rPr>
              <w:t>;</w:t>
            </w:r>
          </w:p>
          <w:p w:rsidR="00762873" w:rsidRPr="00621551" w:rsidRDefault="00E46957" w:rsidP="00350006">
            <w:pPr>
              <w:jc w:val="left"/>
              <w:rPr>
                <w:sz w:val="20"/>
                <w:szCs w:val="20"/>
              </w:rPr>
            </w:pPr>
            <w:r>
              <w:rPr>
                <w:sz w:val="20"/>
                <w:szCs w:val="20"/>
              </w:rPr>
              <w:t xml:space="preserve">- </w:t>
            </w:r>
            <w:r w:rsidR="00EA05B7"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sidR="00EA05B7">
              <w:rPr>
                <w:sz w:val="20"/>
                <w:szCs w:val="20"/>
              </w:rPr>
              <w:t>.</w:t>
            </w:r>
          </w:p>
        </w:tc>
      </w:tr>
      <w:tr w:rsidR="00762873" w:rsidRPr="00621551" w:rsidTr="00350006">
        <w:tc>
          <w:tcPr>
            <w:tcW w:w="279" w:type="pct"/>
          </w:tcPr>
          <w:p w:rsidR="00762873" w:rsidRPr="00621551" w:rsidRDefault="009A5F96" w:rsidP="00350006">
            <w:pPr>
              <w:jc w:val="center"/>
              <w:rPr>
                <w:sz w:val="20"/>
                <w:szCs w:val="20"/>
              </w:rPr>
            </w:pPr>
            <w:r>
              <w:rPr>
                <w:sz w:val="20"/>
                <w:szCs w:val="20"/>
              </w:rPr>
              <w:t>14.</w:t>
            </w:r>
          </w:p>
        </w:tc>
        <w:tc>
          <w:tcPr>
            <w:tcW w:w="1248" w:type="pct"/>
          </w:tcPr>
          <w:p w:rsidR="00762873" w:rsidRPr="00621551" w:rsidRDefault="00C3313A" w:rsidP="00350006">
            <w:pPr>
              <w:jc w:val="left"/>
              <w:rPr>
                <w:sz w:val="20"/>
                <w:szCs w:val="20"/>
              </w:rPr>
            </w:pPr>
            <w:r w:rsidRPr="00762873">
              <w:rPr>
                <w:sz w:val="20"/>
                <w:szCs w:val="20"/>
              </w:rPr>
              <w:t>Предупреждение и ликвидация последствий чрезвычайных ситуаций в границах муниципального района</w:t>
            </w:r>
          </w:p>
        </w:tc>
        <w:tc>
          <w:tcPr>
            <w:tcW w:w="1497" w:type="pct"/>
          </w:tcPr>
          <w:p w:rsidR="005C5AB7" w:rsidRPr="005C5AB7" w:rsidRDefault="005C5AB7" w:rsidP="005C5AB7">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762873" w:rsidRPr="00621551" w:rsidRDefault="005C5AB7" w:rsidP="005C5AB7">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Pr>
                <w:sz w:val="20"/>
                <w:szCs w:val="20"/>
              </w:rPr>
              <w:t>.</w:t>
            </w:r>
          </w:p>
        </w:tc>
        <w:tc>
          <w:tcPr>
            <w:tcW w:w="1976" w:type="pct"/>
          </w:tcPr>
          <w:p w:rsidR="00DE2172" w:rsidRDefault="00EA05B7" w:rsidP="00350006">
            <w:pPr>
              <w:jc w:val="left"/>
              <w:rPr>
                <w:sz w:val="20"/>
                <w:szCs w:val="20"/>
              </w:rPr>
            </w:pPr>
            <w:r>
              <w:rPr>
                <w:sz w:val="20"/>
                <w:szCs w:val="20"/>
              </w:rPr>
              <w:t>-</w:t>
            </w:r>
            <w:r w:rsidR="00DE2172">
              <w:rPr>
                <w:sz w:val="20"/>
                <w:szCs w:val="20"/>
              </w:rPr>
              <w:t xml:space="preserve"> </w:t>
            </w:r>
            <w:r w:rsidR="00DE2172" w:rsidRPr="00DE2172">
              <w:rPr>
                <w:sz w:val="20"/>
                <w:szCs w:val="20"/>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762873" w:rsidRPr="00621551" w:rsidRDefault="00DE2172" w:rsidP="00350006">
            <w:pPr>
              <w:jc w:val="left"/>
              <w:rPr>
                <w:sz w:val="20"/>
                <w:szCs w:val="20"/>
              </w:rPr>
            </w:pPr>
            <w:r>
              <w:rPr>
                <w:sz w:val="20"/>
                <w:szCs w:val="20"/>
              </w:rPr>
              <w:t xml:space="preserve">- </w:t>
            </w:r>
            <w:r w:rsidR="00EA05B7" w:rsidRPr="00364791">
              <w:rPr>
                <w:sz w:val="20"/>
                <w:szCs w:val="20"/>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r w:rsidR="00EA05B7">
              <w:rPr>
                <w:sz w:val="20"/>
                <w:szCs w:val="20"/>
              </w:rPr>
              <w:t>.</w:t>
            </w:r>
          </w:p>
        </w:tc>
      </w:tr>
    </w:tbl>
    <w:p w:rsidR="00F723F9" w:rsidRPr="00331494" w:rsidRDefault="00F723F9" w:rsidP="00331494">
      <w:pPr>
        <w:ind w:firstLine="709"/>
        <w:rPr>
          <w:szCs w:val="24"/>
        </w:rPr>
      </w:pPr>
    </w:p>
    <w:p w:rsidR="00331494" w:rsidRPr="00B62E05" w:rsidRDefault="00331494" w:rsidP="00331494">
      <w:pPr>
        <w:jc w:val="center"/>
        <w:outlineLvl w:val="1"/>
        <w:rPr>
          <w:b/>
          <w:szCs w:val="24"/>
        </w:rPr>
      </w:pPr>
      <w:bookmarkStart w:id="29" w:name="_Toc153461430"/>
      <w:r w:rsidRPr="00B62E05">
        <w:rPr>
          <w:b/>
          <w:szCs w:val="24"/>
        </w:rPr>
        <w:t xml:space="preserve">2.3 Обоснование дифференциации территории муниципального района </w:t>
      </w:r>
      <w:r w:rsidR="00D07CD6" w:rsidRPr="00B62E05">
        <w:rPr>
          <w:b/>
          <w:szCs w:val="24"/>
        </w:rPr>
        <w:t>«Дзержинский район» Калужской области</w:t>
      </w:r>
      <w:bookmarkEnd w:id="29"/>
    </w:p>
    <w:p w:rsidR="007335E7" w:rsidRDefault="007335E7" w:rsidP="007335E7">
      <w:pPr>
        <w:ind w:firstLine="709"/>
        <w:rPr>
          <w:szCs w:val="28"/>
        </w:rPr>
      </w:pPr>
      <w:r>
        <w:rPr>
          <w:szCs w:val="28"/>
        </w:rPr>
        <w:t xml:space="preserve">Для проведения дифференциации территории </w:t>
      </w:r>
      <w:r w:rsidR="00F46E1C">
        <w:rPr>
          <w:szCs w:val="28"/>
        </w:rPr>
        <w:t xml:space="preserve">МР «Дзержинский район» </w:t>
      </w:r>
      <w:r>
        <w:rPr>
          <w:szCs w:val="28"/>
        </w:rPr>
        <w:t xml:space="preserve">Калужской области использовались </w:t>
      </w:r>
      <w:r w:rsidR="0049501E">
        <w:rPr>
          <w:szCs w:val="28"/>
        </w:rPr>
        <w:t>сведения о муниципальном устройстве территори</w:t>
      </w:r>
      <w:r w:rsidR="00EC5224">
        <w:rPr>
          <w:szCs w:val="28"/>
        </w:rPr>
        <w:t>и</w:t>
      </w:r>
      <w:r w:rsidR="0049501E">
        <w:rPr>
          <w:szCs w:val="28"/>
        </w:rPr>
        <w:t xml:space="preserve">, а также </w:t>
      </w:r>
      <w:r>
        <w:rPr>
          <w:szCs w:val="28"/>
        </w:rPr>
        <w:t>следующие количественные показатели:</w:t>
      </w:r>
    </w:p>
    <w:p w:rsidR="007335E7" w:rsidRDefault="007335E7" w:rsidP="007335E7">
      <w:pPr>
        <w:ind w:firstLine="709"/>
        <w:rPr>
          <w:szCs w:val="28"/>
        </w:rPr>
      </w:pPr>
      <w:r>
        <w:rPr>
          <w:szCs w:val="28"/>
        </w:rPr>
        <w:t>- Площадь территории;</w:t>
      </w:r>
    </w:p>
    <w:p w:rsidR="007335E7" w:rsidRDefault="007335E7" w:rsidP="007335E7">
      <w:pPr>
        <w:ind w:firstLine="709"/>
        <w:rPr>
          <w:szCs w:val="28"/>
        </w:rPr>
      </w:pPr>
      <w:proofErr w:type="gramStart"/>
      <w:r>
        <w:rPr>
          <w:szCs w:val="28"/>
        </w:rPr>
        <w:t>- Численность населения: общая, городского и сельского;</w:t>
      </w:r>
      <w:proofErr w:type="gramEnd"/>
    </w:p>
    <w:p w:rsidR="007335E7" w:rsidRDefault="007335E7" w:rsidP="007335E7">
      <w:pPr>
        <w:ind w:firstLine="709"/>
        <w:rPr>
          <w:szCs w:val="28"/>
        </w:rPr>
      </w:pPr>
      <w:r>
        <w:rPr>
          <w:szCs w:val="28"/>
        </w:rPr>
        <w:t>- Число населенных пунктов: общее, городских и сельских;</w:t>
      </w:r>
    </w:p>
    <w:p w:rsidR="007335E7" w:rsidRDefault="007335E7" w:rsidP="007335E7">
      <w:pPr>
        <w:ind w:firstLine="709"/>
        <w:rPr>
          <w:szCs w:val="28"/>
        </w:rPr>
      </w:pPr>
      <w:r>
        <w:rPr>
          <w:szCs w:val="28"/>
        </w:rPr>
        <w:t>- Расчетный показатель плотности населения;</w:t>
      </w:r>
    </w:p>
    <w:p w:rsidR="007335E7" w:rsidRDefault="007335E7" w:rsidP="007335E7">
      <w:pPr>
        <w:ind w:firstLine="709"/>
        <w:rPr>
          <w:szCs w:val="28"/>
        </w:rPr>
      </w:pPr>
      <w:r>
        <w:rPr>
          <w:szCs w:val="28"/>
        </w:rPr>
        <w:t>Также применены количественно-качественные показатели:</w:t>
      </w:r>
    </w:p>
    <w:p w:rsidR="007335E7" w:rsidRDefault="007335E7" w:rsidP="007335E7">
      <w:pPr>
        <w:ind w:firstLine="709"/>
        <w:rPr>
          <w:szCs w:val="28"/>
        </w:rPr>
      </w:pPr>
      <w:r>
        <w:rPr>
          <w:szCs w:val="28"/>
        </w:rPr>
        <w:t>- класс городов</w:t>
      </w:r>
      <w:r w:rsidR="0049501E">
        <w:rPr>
          <w:szCs w:val="28"/>
        </w:rPr>
        <w:t xml:space="preserve">, </w:t>
      </w:r>
      <w:r>
        <w:rPr>
          <w:szCs w:val="28"/>
        </w:rPr>
        <w:t>городских населенных пунктов</w:t>
      </w:r>
      <w:r w:rsidR="0049501E">
        <w:rPr>
          <w:szCs w:val="28"/>
        </w:rPr>
        <w:t>, сельских населенных пунктов</w:t>
      </w:r>
      <w:r>
        <w:rPr>
          <w:szCs w:val="28"/>
        </w:rPr>
        <w:t xml:space="preserve"> (по численности населения: крупный, большой, малый) на территории муниципального образования;</w:t>
      </w:r>
    </w:p>
    <w:p w:rsidR="00331494" w:rsidRDefault="007335E7" w:rsidP="007335E7">
      <w:pPr>
        <w:ind w:firstLine="709"/>
        <w:rPr>
          <w:szCs w:val="28"/>
        </w:rPr>
      </w:pPr>
      <w:r>
        <w:rPr>
          <w:szCs w:val="28"/>
        </w:rPr>
        <w:t>Исходные и расчетные данные сведены в таблицу.</w:t>
      </w:r>
    </w:p>
    <w:p w:rsidR="007335E7" w:rsidRDefault="007335E7" w:rsidP="007335E7">
      <w:pPr>
        <w:ind w:firstLine="709"/>
        <w:rPr>
          <w:szCs w:val="28"/>
        </w:rPr>
      </w:pPr>
    </w:p>
    <w:p w:rsidR="00E43E91" w:rsidRDefault="00E43E91" w:rsidP="007335E7">
      <w:pPr>
        <w:ind w:firstLine="709"/>
        <w:rPr>
          <w:szCs w:val="28"/>
        </w:rPr>
      </w:pPr>
    </w:p>
    <w:p w:rsidR="00E43E91" w:rsidRDefault="00E43E91" w:rsidP="007335E7">
      <w:pPr>
        <w:ind w:firstLine="709"/>
        <w:rPr>
          <w:szCs w:val="28"/>
        </w:rPr>
      </w:pPr>
    </w:p>
    <w:p w:rsidR="00E43E91" w:rsidRDefault="00E43E91" w:rsidP="007335E7">
      <w:pPr>
        <w:ind w:firstLine="709"/>
        <w:rPr>
          <w:szCs w:val="28"/>
        </w:rPr>
      </w:pPr>
    </w:p>
    <w:p w:rsidR="007335E7" w:rsidRPr="00331494" w:rsidRDefault="007335E7" w:rsidP="007335E7">
      <w:pPr>
        <w:pStyle w:val="a3"/>
        <w:rPr>
          <w:szCs w:val="24"/>
        </w:rPr>
      </w:pPr>
      <w:r>
        <w:lastRenderedPageBreak/>
        <w:t xml:space="preserve">Таблица </w:t>
      </w:r>
      <w:fldSimple w:instr=" SEQ Таблица \* ARABIC ">
        <w:r w:rsidR="00E43E91">
          <w:rPr>
            <w:noProof/>
          </w:rPr>
          <w:t>22</w:t>
        </w:r>
      </w:fldSimple>
      <w:r>
        <w:t xml:space="preserve"> – Сведения о дифференциации территории муниципального района «Дзержинский район» Калужской области для целей МНГП</w:t>
      </w:r>
    </w:p>
    <w:tbl>
      <w:tblPr>
        <w:tblStyle w:val="af"/>
        <w:tblW w:w="0" w:type="auto"/>
        <w:tblCellMar>
          <w:left w:w="57" w:type="dxa"/>
          <w:right w:w="57" w:type="dxa"/>
        </w:tblCellMar>
        <w:tblLook w:val="04A0" w:firstRow="1" w:lastRow="0" w:firstColumn="1" w:lastColumn="0" w:noHBand="0" w:noVBand="1"/>
      </w:tblPr>
      <w:tblGrid>
        <w:gridCol w:w="1805"/>
        <w:gridCol w:w="2080"/>
        <w:gridCol w:w="1417"/>
        <w:gridCol w:w="1418"/>
        <w:gridCol w:w="2749"/>
      </w:tblGrid>
      <w:tr w:rsidR="00915B4F" w:rsidRPr="00175D85" w:rsidTr="00FF5860">
        <w:trPr>
          <w:tblHeader/>
        </w:trPr>
        <w:tc>
          <w:tcPr>
            <w:tcW w:w="1805" w:type="dxa"/>
            <w:vAlign w:val="center"/>
          </w:tcPr>
          <w:p w:rsidR="00915B4F" w:rsidRPr="00175D85" w:rsidRDefault="00915B4F" w:rsidP="00FF5860">
            <w:pPr>
              <w:jc w:val="center"/>
              <w:rPr>
                <w:rFonts w:cs="Times New Roman"/>
                <w:b/>
                <w:sz w:val="22"/>
              </w:rPr>
            </w:pPr>
            <w:r>
              <w:rPr>
                <w:rFonts w:cs="Times New Roman"/>
                <w:b/>
                <w:sz w:val="22"/>
              </w:rPr>
              <w:t>Тип муниципального образования (МО)</w:t>
            </w:r>
          </w:p>
        </w:tc>
        <w:tc>
          <w:tcPr>
            <w:tcW w:w="2080" w:type="dxa"/>
            <w:vAlign w:val="center"/>
          </w:tcPr>
          <w:p w:rsidR="00915B4F" w:rsidRPr="00175D85" w:rsidRDefault="00915B4F" w:rsidP="00FF5860">
            <w:pPr>
              <w:jc w:val="center"/>
              <w:rPr>
                <w:rFonts w:cs="Times New Roman"/>
                <w:b/>
                <w:sz w:val="22"/>
              </w:rPr>
            </w:pPr>
            <w:r>
              <w:rPr>
                <w:rFonts w:cs="Times New Roman"/>
                <w:b/>
                <w:sz w:val="22"/>
              </w:rPr>
              <w:t>Наименование МО</w:t>
            </w:r>
          </w:p>
        </w:tc>
        <w:tc>
          <w:tcPr>
            <w:tcW w:w="1417" w:type="dxa"/>
            <w:vAlign w:val="center"/>
          </w:tcPr>
          <w:p w:rsidR="00915B4F" w:rsidRPr="00175D85" w:rsidRDefault="00915B4F" w:rsidP="00FF5860">
            <w:pPr>
              <w:jc w:val="center"/>
              <w:rPr>
                <w:rFonts w:cs="Times New Roman"/>
                <w:b/>
                <w:sz w:val="22"/>
              </w:rPr>
            </w:pPr>
            <w:r>
              <w:rPr>
                <w:rFonts w:cs="Times New Roman"/>
                <w:b/>
                <w:sz w:val="22"/>
              </w:rPr>
              <w:t>Число населенных пунктов в составе МО</w:t>
            </w:r>
          </w:p>
        </w:tc>
        <w:tc>
          <w:tcPr>
            <w:tcW w:w="1418" w:type="dxa"/>
            <w:vAlign w:val="center"/>
          </w:tcPr>
          <w:p w:rsidR="00915B4F" w:rsidRPr="00175D85" w:rsidRDefault="00915B4F" w:rsidP="00FF5860">
            <w:pPr>
              <w:jc w:val="center"/>
              <w:rPr>
                <w:rFonts w:cs="Times New Roman"/>
                <w:b/>
                <w:sz w:val="22"/>
              </w:rPr>
            </w:pPr>
            <w:r>
              <w:rPr>
                <w:rFonts w:cs="Times New Roman"/>
                <w:b/>
                <w:sz w:val="22"/>
              </w:rPr>
              <w:t>Численность населения МО, чел.</w:t>
            </w:r>
            <w:r>
              <w:rPr>
                <w:rStyle w:val="ae"/>
                <w:rFonts w:cs="Times New Roman"/>
                <w:b/>
                <w:sz w:val="22"/>
              </w:rPr>
              <w:footnoteReference w:id="20"/>
            </w:r>
          </w:p>
        </w:tc>
        <w:tc>
          <w:tcPr>
            <w:tcW w:w="2749" w:type="dxa"/>
            <w:vAlign w:val="center"/>
          </w:tcPr>
          <w:p w:rsidR="00915B4F" w:rsidRPr="00175D85" w:rsidRDefault="00915B4F" w:rsidP="00FF5860">
            <w:pPr>
              <w:jc w:val="center"/>
              <w:rPr>
                <w:rFonts w:cs="Times New Roman"/>
                <w:b/>
                <w:sz w:val="22"/>
              </w:rPr>
            </w:pPr>
            <w:r>
              <w:rPr>
                <w:rFonts w:cs="Times New Roman"/>
                <w:b/>
                <w:sz w:val="22"/>
              </w:rPr>
              <w:t>Распределение населенных пунктов по числу жителей</w:t>
            </w:r>
          </w:p>
        </w:tc>
      </w:tr>
      <w:tr w:rsidR="00915B4F" w:rsidRPr="00175D85" w:rsidTr="00FF5860">
        <w:tc>
          <w:tcPr>
            <w:tcW w:w="1805" w:type="dxa"/>
            <w:vMerge w:val="restart"/>
          </w:tcPr>
          <w:p w:rsidR="00915B4F" w:rsidRPr="00175D85" w:rsidRDefault="00915B4F" w:rsidP="00FF5860">
            <w:pPr>
              <w:rPr>
                <w:rFonts w:cs="Times New Roman"/>
                <w:sz w:val="22"/>
              </w:rPr>
            </w:pPr>
            <w:r>
              <w:rPr>
                <w:rFonts w:cs="Times New Roman"/>
                <w:sz w:val="22"/>
              </w:rPr>
              <w:t>Городские поселения</w:t>
            </w:r>
          </w:p>
        </w:tc>
        <w:tc>
          <w:tcPr>
            <w:tcW w:w="2080" w:type="dxa"/>
          </w:tcPr>
          <w:p w:rsidR="00915B4F" w:rsidRPr="00175D85" w:rsidRDefault="00915B4F" w:rsidP="00FF5860">
            <w:pPr>
              <w:jc w:val="left"/>
              <w:rPr>
                <w:rFonts w:cs="Times New Roman"/>
                <w:sz w:val="22"/>
              </w:rPr>
            </w:pPr>
            <w:r>
              <w:rPr>
                <w:rFonts w:cs="Times New Roman"/>
                <w:sz w:val="22"/>
              </w:rPr>
              <w:t xml:space="preserve">Город Кондрово </w:t>
            </w:r>
          </w:p>
        </w:tc>
        <w:tc>
          <w:tcPr>
            <w:tcW w:w="1417" w:type="dxa"/>
          </w:tcPr>
          <w:p w:rsidR="00915B4F" w:rsidRPr="00175D85" w:rsidRDefault="00915B4F" w:rsidP="00FF5860">
            <w:pPr>
              <w:jc w:val="center"/>
              <w:rPr>
                <w:rFonts w:cs="Times New Roman"/>
                <w:sz w:val="22"/>
              </w:rPr>
            </w:pPr>
            <w:r>
              <w:rPr>
                <w:rFonts w:cs="Times New Roman"/>
                <w:sz w:val="22"/>
              </w:rPr>
              <w:t>1</w:t>
            </w:r>
          </w:p>
        </w:tc>
        <w:tc>
          <w:tcPr>
            <w:tcW w:w="1418" w:type="dxa"/>
          </w:tcPr>
          <w:p w:rsidR="00915B4F" w:rsidRPr="00175D85" w:rsidRDefault="00915B4F" w:rsidP="00FF5860">
            <w:pPr>
              <w:jc w:val="center"/>
              <w:rPr>
                <w:rFonts w:cs="Times New Roman"/>
                <w:sz w:val="22"/>
              </w:rPr>
            </w:pPr>
            <w:r>
              <w:rPr>
                <w:rFonts w:cs="Times New Roman"/>
                <w:sz w:val="22"/>
              </w:rPr>
              <w:t>15 734</w:t>
            </w:r>
          </w:p>
        </w:tc>
        <w:tc>
          <w:tcPr>
            <w:tcW w:w="2749" w:type="dxa"/>
          </w:tcPr>
          <w:p w:rsidR="00915B4F" w:rsidRPr="00175D85" w:rsidRDefault="00915B4F" w:rsidP="00FF5860">
            <w:pPr>
              <w:jc w:val="left"/>
              <w:rPr>
                <w:rFonts w:cs="Times New Roman"/>
                <w:sz w:val="22"/>
              </w:rPr>
            </w:pPr>
            <w:r>
              <w:rPr>
                <w:rFonts w:cs="Times New Roman"/>
                <w:sz w:val="22"/>
              </w:rPr>
              <w:t xml:space="preserve">Малый город – 1 </w:t>
            </w:r>
          </w:p>
        </w:tc>
      </w:tr>
      <w:tr w:rsidR="00915B4F" w:rsidRPr="00175D85" w:rsidTr="00FF5860">
        <w:tc>
          <w:tcPr>
            <w:tcW w:w="1805" w:type="dxa"/>
            <w:vMerge/>
          </w:tcPr>
          <w:p w:rsidR="00915B4F" w:rsidRPr="00175D85" w:rsidRDefault="00915B4F" w:rsidP="00FF5860">
            <w:pPr>
              <w:rPr>
                <w:rFonts w:cs="Times New Roman"/>
                <w:sz w:val="22"/>
              </w:rPr>
            </w:pPr>
          </w:p>
        </w:tc>
        <w:tc>
          <w:tcPr>
            <w:tcW w:w="2080" w:type="dxa"/>
          </w:tcPr>
          <w:p w:rsidR="00915B4F" w:rsidRPr="00175D85" w:rsidRDefault="00915B4F" w:rsidP="00FF5860">
            <w:pPr>
              <w:jc w:val="left"/>
              <w:rPr>
                <w:rFonts w:cs="Times New Roman"/>
                <w:sz w:val="22"/>
              </w:rPr>
            </w:pPr>
            <w:r>
              <w:rPr>
                <w:rFonts w:cs="Times New Roman"/>
                <w:sz w:val="22"/>
              </w:rPr>
              <w:t>Поселок Полотняный Завод</w:t>
            </w:r>
          </w:p>
        </w:tc>
        <w:tc>
          <w:tcPr>
            <w:tcW w:w="1417" w:type="dxa"/>
          </w:tcPr>
          <w:p w:rsidR="00915B4F" w:rsidRPr="00175D85" w:rsidRDefault="00915B4F" w:rsidP="00FF5860">
            <w:pPr>
              <w:jc w:val="center"/>
              <w:rPr>
                <w:rFonts w:cs="Times New Roman"/>
                <w:sz w:val="22"/>
              </w:rPr>
            </w:pPr>
            <w:r>
              <w:rPr>
                <w:rFonts w:cs="Times New Roman"/>
                <w:sz w:val="22"/>
              </w:rPr>
              <w:t>1</w:t>
            </w:r>
          </w:p>
        </w:tc>
        <w:tc>
          <w:tcPr>
            <w:tcW w:w="1418" w:type="dxa"/>
          </w:tcPr>
          <w:p w:rsidR="00915B4F" w:rsidRPr="00175D85" w:rsidRDefault="00915B4F" w:rsidP="00FF5860">
            <w:pPr>
              <w:jc w:val="center"/>
              <w:rPr>
                <w:rFonts w:cs="Times New Roman"/>
                <w:sz w:val="22"/>
              </w:rPr>
            </w:pPr>
            <w:r>
              <w:rPr>
                <w:rFonts w:cs="Times New Roman"/>
                <w:sz w:val="22"/>
              </w:rPr>
              <w:t>4 976</w:t>
            </w:r>
          </w:p>
        </w:tc>
        <w:tc>
          <w:tcPr>
            <w:tcW w:w="2749" w:type="dxa"/>
          </w:tcPr>
          <w:p w:rsidR="00915B4F" w:rsidRPr="00175D85" w:rsidRDefault="00915B4F" w:rsidP="00FF5860">
            <w:pPr>
              <w:jc w:val="left"/>
              <w:rPr>
                <w:rFonts w:cs="Times New Roman"/>
                <w:sz w:val="22"/>
              </w:rPr>
            </w:pPr>
            <w:r>
              <w:rPr>
                <w:rFonts w:cs="Times New Roman"/>
                <w:sz w:val="22"/>
              </w:rPr>
              <w:t xml:space="preserve">Малый – 1 </w:t>
            </w:r>
          </w:p>
        </w:tc>
      </w:tr>
      <w:tr w:rsidR="00915B4F" w:rsidRPr="00175D85" w:rsidTr="00FF5860">
        <w:tc>
          <w:tcPr>
            <w:tcW w:w="1805" w:type="dxa"/>
            <w:vMerge/>
          </w:tcPr>
          <w:p w:rsidR="00915B4F" w:rsidRPr="00175D85" w:rsidRDefault="00915B4F" w:rsidP="00FF5860">
            <w:pPr>
              <w:rPr>
                <w:rFonts w:cs="Times New Roman"/>
                <w:sz w:val="22"/>
              </w:rPr>
            </w:pPr>
          </w:p>
        </w:tc>
        <w:tc>
          <w:tcPr>
            <w:tcW w:w="2080" w:type="dxa"/>
          </w:tcPr>
          <w:p w:rsidR="00915B4F" w:rsidRPr="00175D85" w:rsidRDefault="00915B4F" w:rsidP="00FF5860">
            <w:pPr>
              <w:jc w:val="left"/>
              <w:rPr>
                <w:rFonts w:cs="Times New Roman"/>
                <w:sz w:val="22"/>
              </w:rPr>
            </w:pPr>
            <w:r>
              <w:rPr>
                <w:rFonts w:cs="Times New Roman"/>
                <w:sz w:val="22"/>
              </w:rPr>
              <w:t xml:space="preserve">Поселок </w:t>
            </w:r>
            <w:proofErr w:type="spellStart"/>
            <w:r>
              <w:rPr>
                <w:rFonts w:cs="Times New Roman"/>
                <w:sz w:val="22"/>
              </w:rPr>
              <w:t>Товарково</w:t>
            </w:r>
            <w:proofErr w:type="spellEnd"/>
          </w:p>
        </w:tc>
        <w:tc>
          <w:tcPr>
            <w:tcW w:w="1417" w:type="dxa"/>
          </w:tcPr>
          <w:p w:rsidR="00915B4F" w:rsidRPr="00175D85" w:rsidRDefault="00915B4F" w:rsidP="00FF5860">
            <w:pPr>
              <w:jc w:val="center"/>
              <w:rPr>
                <w:rFonts w:cs="Times New Roman"/>
                <w:sz w:val="22"/>
              </w:rPr>
            </w:pPr>
            <w:r>
              <w:rPr>
                <w:rFonts w:cs="Times New Roman"/>
                <w:sz w:val="22"/>
              </w:rPr>
              <w:t>1</w:t>
            </w:r>
          </w:p>
        </w:tc>
        <w:tc>
          <w:tcPr>
            <w:tcW w:w="1418" w:type="dxa"/>
          </w:tcPr>
          <w:p w:rsidR="00915B4F" w:rsidRPr="00175D85" w:rsidRDefault="00915B4F" w:rsidP="00FF5860">
            <w:pPr>
              <w:jc w:val="center"/>
              <w:rPr>
                <w:rFonts w:cs="Times New Roman"/>
                <w:sz w:val="22"/>
              </w:rPr>
            </w:pPr>
            <w:r>
              <w:rPr>
                <w:rFonts w:cs="Times New Roman"/>
                <w:sz w:val="22"/>
              </w:rPr>
              <w:t>2 649</w:t>
            </w:r>
          </w:p>
        </w:tc>
        <w:tc>
          <w:tcPr>
            <w:tcW w:w="2749" w:type="dxa"/>
          </w:tcPr>
          <w:p w:rsidR="00915B4F" w:rsidRPr="00175D85" w:rsidRDefault="00915B4F" w:rsidP="00FF5860">
            <w:pPr>
              <w:jc w:val="left"/>
              <w:rPr>
                <w:rFonts w:cs="Times New Roman"/>
                <w:sz w:val="22"/>
              </w:rPr>
            </w:pPr>
            <w:r>
              <w:rPr>
                <w:rFonts w:cs="Times New Roman"/>
                <w:sz w:val="22"/>
              </w:rPr>
              <w:t xml:space="preserve">Малый – 1 </w:t>
            </w:r>
          </w:p>
        </w:tc>
      </w:tr>
      <w:tr w:rsidR="00915B4F" w:rsidRPr="00175D85" w:rsidTr="00FF5860">
        <w:tc>
          <w:tcPr>
            <w:tcW w:w="1805" w:type="dxa"/>
            <w:vMerge/>
          </w:tcPr>
          <w:p w:rsidR="00915B4F" w:rsidRPr="00175D85" w:rsidRDefault="00915B4F" w:rsidP="00FF5860">
            <w:pPr>
              <w:rPr>
                <w:rFonts w:cs="Times New Roman"/>
                <w:sz w:val="22"/>
              </w:rPr>
            </w:pPr>
          </w:p>
        </w:tc>
        <w:tc>
          <w:tcPr>
            <w:tcW w:w="2080" w:type="dxa"/>
          </w:tcPr>
          <w:p w:rsidR="00915B4F" w:rsidRPr="00175D85" w:rsidRDefault="00915B4F" w:rsidP="00FF5860">
            <w:pPr>
              <w:jc w:val="left"/>
              <w:rPr>
                <w:rFonts w:cs="Times New Roman"/>
                <w:sz w:val="22"/>
              </w:rPr>
            </w:pPr>
            <w:r>
              <w:rPr>
                <w:rFonts w:cs="Times New Roman"/>
                <w:sz w:val="22"/>
              </w:rPr>
              <w:t xml:space="preserve">Поселок </w:t>
            </w:r>
            <w:proofErr w:type="spellStart"/>
            <w:r>
              <w:rPr>
                <w:rFonts w:cs="Times New Roman"/>
                <w:sz w:val="22"/>
              </w:rPr>
              <w:t>Пятовский</w:t>
            </w:r>
            <w:proofErr w:type="spellEnd"/>
          </w:p>
        </w:tc>
        <w:tc>
          <w:tcPr>
            <w:tcW w:w="1417" w:type="dxa"/>
          </w:tcPr>
          <w:p w:rsidR="00915B4F" w:rsidRPr="00175D85" w:rsidRDefault="00915B4F" w:rsidP="00FF5860">
            <w:pPr>
              <w:jc w:val="center"/>
              <w:rPr>
                <w:rFonts w:cs="Times New Roman"/>
                <w:sz w:val="22"/>
              </w:rPr>
            </w:pPr>
            <w:r>
              <w:rPr>
                <w:rFonts w:cs="Times New Roman"/>
                <w:sz w:val="22"/>
              </w:rPr>
              <w:t>1</w:t>
            </w:r>
          </w:p>
        </w:tc>
        <w:tc>
          <w:tcPr>
            <w:tcW w:w="1418" w:type="dxa"/>
          </w:tcPr>
          <w:p w:rsidR="00915B4F" w:rsidRPr="00175D85" w:rsidRDefault="00915B4F" w:rsidP="00FF5860">
            <w:pPr>
              <w:jc w:val="center"/>
              <w:rPr>
                <w:rFonts w:cs="Times New Roman"/>
                <w:sz w:val="22"/>
              </w:rPr>
            </w:pPr>
            <w:r>
              <w:rPr>
                <w:rFonts w:cs="Times New Roman"/>
                <w:sz w:val="22"/>
              </w:rPr>
              <w:t>15 606</w:t>
            </w:r>
          </w:p>
        </w:tc>
        <w:tc>
          <w:tcPr>
            <w:tcW w:w="2749" w:type="dxa"/>
          </w:tcPr>
          <w:p w:rsidR="00915B4F" w:rsidRPr="00175D85" w:rsidRDefault="00915B4F" w:rsidP="00FF5860">
            <w:pPr>
              <w:jc w:val="left"/>
              <w:rPr>
                <w:rFonts w:cs="Times New Roman"/>
                <w:sz w:val="22"/>
              </w:rPr>
            </w:pPr>
            <w:r>
              <w:rPr>
                <w:rFonts w:cs="Times New Roman"/>
                <w:sz w:val="22"/>
              </w:rPr>
              <w:t xml:space="preserve">Малый – 1 </w:t>
            </w:r>
          </w:p>
        </w:tc>
      </w:tr>
      <w:tr w:rsidR="00915B4F" w:rsidRPr="007F4A45" w:rsidTr="00FF5860">
        <w:tc>
          <w:tcPr>
            <w:tcW w:w="1805" w:type="dxa"/>
            <w:vAlign w:val="center"/>
          </w:tcPr>
          <w:p w:rsidR="00915B4F" w:rsidRPr="007F4A45" w:rsidRDefault="00915B4F" w:rsidP="00FF5860">
            <w:pPr>
              <w:jc w:val="left"/>
              <w:rPr>
                <w:rFonts w:cs="Times New Roman"/>
                <w:b/>
                <w:sz w:val="22"/>
              </w:rPr>
            </w:pPr>
            <w:r w:rsidRPr="007F4A45">
              <w:rPr>
                <w:rFonts w:cs="Times New Roman"/>
                <w:b/>
                <w:sz w:val="22"/>
              </w:rPr>
              <w:t xml:space="preserve">Всего </w:t>
            </w:r>
            <w:proofErr w:type="gramStart"/>
            <w:r>
              <w:rPr>
                <w:rFonts w:cs="Times New Roman"/>
                <w:b/>
                <w:sz w:val="22"/>
              </w:rPr>
              <w:t>городские</w:t>
            </w:r>
            <w:proofErr w:type="gramEnd"/>
          </w:p>
        </w:tc>
        <w:tc>
          <w:tcPr>
            <w:tcW w:w="2080" w:type="dxa"/>
            <w:vAlign w:val="center"/>
          </w:tcPr>
          <w:p w:rsidR="00915B4F" w:rsidRPr="007F4A45" w:rsidRDefault="00915B4F" w:rsidP="00FF5860">
            <w:pPr>
              <w:jc w:val="center"/>
              <w:rPr>
                <w:rFonts w:cs="Times New Roman"/>
                <w:b/>
                <w:sz w:val="22"/>
              </w:rPr>
            </w:pPr>
            <w:r>
              <w:rPr>
                <w:rFonts w:cs="Times New Roman"/>
                <w:b/>
                <w:sz w:val="22"/>
              </w:rPr>
              <w:t>4</w:t>
            </w:r>
          </w:p>
        </w:tc>
        <w:tc>
          <w:tcPr>
            <w:tcW w:w="1417" w:type="dxa"/>
            <w:vAlign w:val="center"/>
          </w:tcPr>
          <w:p w:rsidR="00915B4F" w:rsidRPr="007F4A45" w:rsidRDefault="00915B4F" w:rsidP="00FF5860">
            <w:pPr>
              <w:jc w:val="center"/>
              <w:rPr>
                <w:rFonts w:cs="Times New Roman"/>
                <w:b/>
                <w:sz w:val="22"/>
              </w:rPr>
            </w:pPr>
            <w:r w:rsidRPr="007F4A45">
              <w:rPr>
                <w:rFonts w:cs="Times New Roman"/>
                <w:b/>
                <w:sz w:val="22"/>
              </w:rPr>
              <w:t>4</w:t>
            </w:r>
          </w:p>
        </w:tc>
        <w:tc>
          <w:tcPr>
            <w:tcW w:w="1418" w:type="dxa"/>
            <w:vAlign w:val="center"/>
          </w:tcPr>
          <w:p w:rsidR="00915B4F" w:rsidRPr="007F4A45" w:rsidRDefault="00915B4F" w:rsidP="00FF5860">
            <w:pPr>
              <w:jc w:val="center"/>
              <w:rPr>
                <w:rFonts w:cs="Times New Roman"/>
                <w:b/>
                <w:sz w:val="22"/>
              </w:rPr>
            </w:pPr>
            <w:r>
              <w:rPr>
                <w:rFonts w:cs="Times New Roman"/>
                <w:b/>
                <w:sz w:val="22"/>
              </w:rPr>
              <w:t>38 965</w:t>
            </w:r>
          </w:p>
        </w:tc>
        <w:tc>
          <w:tcPr>
            <w:tcW w:w="2749" w:type="dxa"/>
            <w:vAlign w:val="center"/>
          </w:tcPr>
          <w:p w:rsidR="00915B4F" w:rsidRPr="007F4A45" w:rsidRDefault="00915B4F" w:rsidP="00FF5860">
            <w:pPr>
              <w:jc w:val="left"/>
              <w:rPr>
                <w:rFonts w:cs="Times New Roman"/>
                <w:b/>
                <w:sz w:val="22"/>
              </w:rPr>
            </w:pPr>
            <w:r>
              <w:rPr>
                <w:rFonts w:cs="Times New Roman"/>
                <w:b/>
                <w:sz w:val="22"/>
              </w:rPr>
              <w:t>Малый – 4</w:t>
            </w:r>
          </w:p>
        </w:tc>
      </w:tr>
      <w:tr w:rsidR="003F58F0" w:rsidRPr="00175D85" w:rsidTr="00FF5860">
        <w:tc>
          <w:tcPr>
            <w:tcW w:w="1805" w:type="dxa"/>
            <w:vMerge w:val="restart"/>
          </w:tcPr>
          <w:p w:rsidR="003F58F0" w:rsidRPr="00175D85" w:rsidRDefault="003F58F0" w:rsidP="00FF5860">
            <w:pPr>
              <w:rPr>
                <w:rFonts w:cs="Times New Roman"/>
                <w:sz w:val="22"/>
              </w:rPr>
            </w:pPr>
            <w:r>
              <w:rPr>
                <w:rFonts w:cs="Times New Roman"/>
                <w:sz w:val="22"/>
              </w:rPr>
              <w:t>Сельские поселения</w:t>
            </w:r>
          </w:p>
        </w:tc>
        <w:tc>
          <w:tcPr>
            <w:tcW w:w="2080" w:type="dxa"/>
          </w:tcPr>
          <w:p w:rsidR="003F58F0" w:rsidRPr="00175D85" w:rsidRDefault="003F58F0" w:rsidP="00FF5860">
            <w:pPr>
              <w:jc w:val="left"/>
              <w:rPr>
                <w:rFonts w:cs="Times New Roman"/>
                <w:sz w:val="22"/>
              </w:rPr>
            </w:pPr>
            <w:r w:rsidRPr="007F4A45">
              <w:rPr>
                <w:rFonts w:cs="Times New Roman"/>
                <w:sz w:val="22"/>
              </w:rPr>
              <w:t xml:space="preserve">Село </w:t>
            </w:r>
            <w:r>
              <w:rPr>
                <w:rFonts w:cs="Times New Roman"/>
                <w:sz w:val="22"/>
              </w:rPr>
              <w:t>«</w:t>
            </w:r>
            <w:r w:rsidRPr="007F4A45">
              <w:rPr>
                <w:rFonts w:cs="Times New Roman"/>
                <w:sz w:val="22"/>
              </w:rPr>
              <w:t xml:space="preserve">Совхоз </w:t>
            </w:r>
            <w:r>
              <w:rPr>
                <w:rFonts w:cs="Times New Roman"/>
                <w:sz w:val="22"/>
              </w:rPr>
              <w:t>«</w:t>
            </w:r>
            <w:r w:rsidRPr="007F4A45">
              <w:rPr>
                <w:rFonts w:cs="Times New Roman"/>
                <w:sz w:val="22"/>
              </w:rPr>
              <w:t>Чкаловский</w:t>
            </w:r>
            <w:r>
              <w:rPr>
                <w:rFonts w:cs="Times New Roman"/>
                <w:sz w:val="22"/>
              </w:rPr>
              <w:t>»</w:t>
            </w:r>
          </w:p>
        </w:tc>
        <w:tc>
          <w:tcPr>
            <w:tcW w:w="1417" w:type="dxa"/>
          </w:tcPr>
          <w:p w:rsidR="003F58F0" w:rsidRPr="00175D85" w:rsidRDefault="003F58F0" w:rsidP="00FF5860">
            <w:pPr>
              <w:jc w:val="center"/>
              <w:rPr>
                <w:rFonts w:cs="Times New Roman"/>
                <w:sz w:val="22"/>
              </w:rPr>
            </w:pPr>
            <w:r>
              <w:rPr>
                <w:rFonts w:cs="Times New Roman"/>
                <w:sz w:val="22"/>
              </w:rPr>
              <w:t>22</w:t>
            </w:r>
          </w:p>
        </w:tc>
        <w:tc>
          <w:tcPr>
            <w:tcW w:w="1418" w:type="dxa"/>
          </w:tcPr>
          <w:p w:rsidR="003F58F0" w:rsidRPr="00175D85" w:rsidRDefault="003F58F0" w:rsidP="00FF5860">
            <w:pPr>
              <w:jc w:val="center"/>
              <w:rPr>
                <w:rFonts w:cs="Times New Roman"/>
                <w:sz w:val="22"/>
              </w:rPr>
            </w:pPr>
            <w:r>
              <w:rPr>
                <w:rFonts w:cs="Times New Roman"/>
                <w:sz w:val="22"/>
              </w:rPr>
              <w:t>1 228</w:t>
            </w:r>
          </w:p>
        </w:tc>
        <w:tc>
          <w:tcPr>
            <w:tcW w:w="2749" w:type="dxa"/>
          </w:tcPr>
          <w:p w:rsidR="003F58F0" w:rsidRDefault="003F58F0" w:rsidP="00FF5860">
            <w:pPr>
              <w:jc w:val="left"/>
              <w:rPr>
                <w:rFonts w:cs="Times New Roman"/>
                <w:sz w:val="22"/>
              </w:rPr>
            </w:pPr>
            <w:r>
              <w:rPr>
                <w:rFonts w:cs="Times New Roman"/>
                <w:sz w:val="22"/>
              </w:rPr>
              <w:t>Средние (201-1000) – 3</w:t>
            </w:r>
          </w:p>
          <w:p w:rsidR="003F58F0" w:rsidRDefault="003F58F0" w:rsidP="00FF5860">
            <w:pPr>
              <w:jc w:val="left"/>
              <w:rPr>
                <w:rFonts w:cs="Times New Roman"/>
                <w:sz w:val="22"/>
              </w:rPr>
            </w:pPr>
            <w:r>
              <w:rPr>
                <w:rFonts w:cs="Times New Roman"/>
                <w:sz w:val="22"/>
              </w:rPr>
              <w:t>Малые (50-200) – 1</w:t>
            </w:r>
          </w:p>
          <w:p w:rsidR="003F58F0" w:rsidRDefault="003F58F0" w:rsidP="00FF5860">
            <w:pPr>
              <w:jc w:val="left"/>
              <w:rPr>
                <w:rFonts w:cs="Times New Roman"/>
                <w:sz w:val="22"/>
              </w:rPr>
            </w:pPr>
            <w:r>
              <w:rPr>
                <w:rFonts w:cs="Times New Roman"/>
                <w:sz w:val="22"/>
              </w:rPr>
              <w:t>Особо малые (менее 50) – 15</w:t>
            </w:r>
          </w:p>
          <w:p w:rsidR="003F58F0" w:rsidRPr="00175D85" w:rsidRDefault="003F58F0" w:rsidP="00FF5860">
            <w:pPr>
              <w:jc w:val="left"/>
              <w:rPr>
                <w:rFonts w:cs="Times New Roman"/>
                <w:sz w:val="22"/>
              </w:rPr>
            </w:pPr>
            <w:r>
              <w:rPr>
                <w:rFonts w:cs="Times New Roman"/>
                <w:sz w:val="22"/>
              </w:rPr>
              <w:t xml:space="preserve">Без населения – 3 </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Деревня Сени</w:t>
            </w:r>
          </w:p>
        </w:tc>
        <w:tc>
          <w:tcPr>
            <w:tcW w:w="1417" w:type="dxa"/>
          </w:tcPr>
          <w:p w:rsidR="003F58F0" w:rsidRPr="00175D85" w:rsidRDefault="003F58F0" w:rsidP="00FF5860">
            <w:pPr>
              <w:jc w:val="center"/>
              <w:rPr>
                <w:rFonts w:cs="Times New Roman"/>
                <w:sz w:val="22"/>
              </w:rPr>
            </w:pPr>
            <w:r>
              <w:rPr>
                <w:rFonts w:cs="Times New Roman"/>
                <w:sz w:val="22"/>
              </w:rPr>
              <w:t>12</w:t>
            </w:r>
          </w:p>
        </w:tc>
        <w:tc>
          <w:tcPr>
            <w:tcW w:w="1418" w:type="dxa"/>
          </w:tcPr>
          <w:p w:rsidR="003F58F0" w:rsidRPr="00175D85" w:rsidRDefault="003F58F0" w:rsidP="00FF5860">
            <w:pPr>
              <w:jc w:val="center"/>
              <w:rPr>
                <w:rFonts w:cs="Times New Roman"/>
                <w:sz w:val="22"/>
              </w:rPr>
            </w:pPr>
            <w:r>
              <w:rPr>
                <w:rFonts w:cs="Times New Roman"/>
                <w:sz w:val="22"/>
              </w:rPr>
              <w:t>390</w:t>
            </w:r>
          </w:p>
        </w:tc>
        <w:tc>
          <w:tcPr>
            <w:tcW w:w="2749" w:type="dxa"/>
          </w:tcPr>
          <w:p w:rsidR="003F58F0" w:rsidRDefault="003F58F0" w:rsidP="00FF5860">
            <w:pPr>
              <w:jc w:val="left"/>
              <w:rPr>
                <w:rFonts w:cs="Times New Roman"/>
                <w:sz w:val="22"/>
              </w:rPr>
            </w:pPr>
            <w:r>
              <w:rPr>
                <w:rFonts w:cs="Times New Roman"/>
                <w:sz w:val="22"/>
              </w:rPr>
              <w:t>Малые (50-200) – 3</w:t>
            </w:r>
          </w:p>
          <w:p w:rsidR="003F58F0" w:rsidRDefault="003F58F0" w:rsidP="00FF5860">
            <w:pPr>
              <w:jc w:val="left"/>
              <w:rPr>
                <w:rFonts w:cs="Times New Roman"/>
                <w:sz w:val="22"/>
              </w:rPr>
            </w:pPr>
            <w:r>
              <w:rPr>
                <w:rFonts w:cs="Times New Roman"/>
                <w:sz w:val="22"/>
              </w:rPr>
              <w:t>Особо малые (менее 50) – 8</w:t>
            </w:r>
          </w:p>
          <w:p w:rsidR="003F58F0" w:rsidRPr="00175D85" w:rsidRDefault="003F58F0" w:rsidP="00FF5860">
            <w:pPr>
              <w:jc w:val="left"/>
              <w:rPr>
                <w:rFonts w:cs="Times New Roman"/>
                <w:sz w:val="22"/>
              </w:rPr>
            </w:pPr>
            <w:r>
              <w:rPr>
                <w:rFonts w:cs="Times New Roman"/>
                <w:sz w:val="22"/>
              </w:rPr>
              <w:t>Без населения – 1</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Деревня Барсуки</w:t>
            </w:r>
          </w:p>
        </w:tc>
        <w:tc>
          <w:tcPr>
            <w:tcW w:w="1417" w:type="dxa"/>
          </w:tcPr>
          <w:p w:rsidR="003F58F0" w:rsidRPr="00175D85" w:rsidRDefault="003F58F0" w:rsidP="00FF5860">
            <w:pPr>
              <w:jc w:val="center"/>
              <w:rPr>
                <w:rFonts w:cs="Times New Roman"/>
                <w:sz w:val="22"/>
              </w:rPr>
            </w:pPr>
            <w:r>
              <w:rPr>
                <w:rFonts w:cs="Times New Roman"/>
                <w:sz w:val="22"/>
              </w:rPr>
              <w:t>8</w:t>
            </w:r>
          </w:p>
        </w:tc>
        <w:tc>
          <w:tcPr>
            <w:tcW w:w="1418" w:type="dxa"/>
          </w:tcPr>
          <w:p w:rsidR="003F58F0" w:rsidRPr="00175D85" w:rsidRDefault="003F58F0" w:rsidP="00FF5860">
            <w:pPr>
              <w:jc w:val="center"/>
              <w:rPr>
                <w:rFonts w:cs="Times New Roman"/>
                <w:sz w:val="22"/>
              </w:rPr>
            </w:pPr>
            <w:r>
              <w:rPr>
                <w:rFonts w:cs="Times New Roman"/>
                <w:sz w:val="22"/>
              </w:rPr>
              <w:t>235</w:t>
            </w:r>
          </w:p>
        </w:tc>
        <w:tc>
          <w:tcPr>
            <w:tcW w:w="2749" w:type="dxa"/>
          </w:tcPr>
          <w:p w:rsidR="003F58F0" w:rsidRDefault="003F58F0" w:rsidP="00FF5860">
            <w:pPr>
              <w:jc w:val="left"/>
              <w:rPr>
                <w:rFonts w:cs="Times New Roman"/>
                <w:sz w:val="22"/>
              </w:rPr>
            </w:pPr>
            <w:r>
              <w:rPr>
                <w:rFonts w:cs="Times New Roman"/>
                <w:sz w:val="22"/>
              </w:rPr>
              <w:t>Малые (50-200) – 2</w:t>
            </w:r>
          </w:p>
          <w:p w:rsidR="003F58F0" w:rsidRDefault="003F58F0" w:rsidP="00FF5860">
            <w:pPr>
              <w:jc w:val="left"/>
              <w:rPr>
                <w:rFonts w:cs="Times New Roman"/>
                <w:sz w:val="22"/>
              </w:rPr>
            </w:pPr>
            <w:r>
              <w:rPr>
                <w:rFonts w:cs="Times New Roman"/>
                <w:sz w:val="22"/>
              </w:rPr>
              <w:t>Особо малые (менее 50) – 5</w:t>
            </w:r>
          </w:p>
          <w:p w:rsidR="003F58F0" w:rsidRPr="00175D85" w:rsidRDefault="003F58F0" w:rsidP="00FF5860">
            <w:pPr>
              <w:jc w:val="left"/>
              <w:rPr>
                <w:rFonts w:cs="Times New Roman"/>
                <w:sz w:val="22"/>
              </w:rPr>
            </w:pPr>
            <w:r>
              <w:rPr>
                <w:rFonts w:cs="Times New Roman"/>
                <w:sz w:val="22"/>
              </w:rPr>
              <w:t>Без населения – 1</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 xml:space="preserve">Деревня </w:t>
            </w:r>
            <w:proofErr w:type="gramStart"/>
            <w:r>
              <w:rPr>
                <w:rFonts w:cs="Times New Roman"/>
                <w:sz w:val="22"/>
              </w:rPr>
              <w:t>Галкино</w:t>
            </w:r>
            <w:proofErr w:type="gramEnd"/>
          </w:p>
        </w:tc>
        <w:tc>
          <w:tcPr>
            <w:tcW w:w="1417" w:type="dxa"/>
          </w:tcPr>
          <w:p w:rsidR="003F58F0" w:rsidRPr="00175D85" w:rsidRDefault="003F58F0" w:rsidP="00FF5860">
            <w:pPr>
              <w:jc w:val="center"/>
              <w:rPr>
                <w:rFonts w:cs="Times New Roman"/>
                <w:sz w:val="22"/>
              </w:rPr>
            </w:pPr>
            <w:r>
              <w:rPr>
                <w:rFonts w:cs="Times New Roman"/>
                <w:sz w:val="22"/>
              </w:rPr>
              <w:t>9</w:t>
            </w:r>
          </w:p>
        </w:tc>
        <w:tc>
          <w:tcPr>
            <w:tcW w:w="1418" w:type="dxa"/>
          </w:tcPr>
          <w:p w:rsidR="003F58F0" w:rsidRPr="00175D85" w:rsidRDefault="003F58F0" w:rsidP="00FF5860">
            <w:pPr>
              <w:jc w:val="center"/>
              <w:rPr>
                <w:rFonts w:cs="Times New Roman"/>
                <w:sz w:val="22"/>
              </w:rPr>
            </w:pPr>
            <w:r>
              <w:rPr>
                <w:rFonts w:cs="Times New Roman"/>
                <w:sz w:val="22"/>
              </w:rPr>
              <w:t>782</w:t>
            </w:r>
          </w:p>
        </w:tc>
        <w:tc>
          <w:tcPr>
            <w:tcW w:w="2749" w:type="dxa"/>
          </w:tcPr>
          <w:p w:rsidR="003F58F0" w:rsidRDefault="003F58F0" w:rsidP="00FF5860">
            <w:pPr>
              <w:jc w:val="left"/>
              <w:rPr>
                <w:rFonts w:cs="Times New Roman"/>
                <w:sz w:val="22"/>
              </w:rPr>
            </w:pPr>
            <w:r>
              <w:rPr>
                <w:rFonts w:cs="Times New Roman"/>
                <w:sz w:val="22"/>
              </w:rPr>
              <w:t>Средние (201-1000) – 2</w:t>
            </w:r>
          </w:p>
          <w:p w:rsidR="003F58F0" w:rsidRDefault="003F58F0" w:rsidP="00FF5860">
            <w:pPr>
              <w:jc w:val="left"/>
              <w:rPr>
                <w:rFonts w:cs="Times New Roman"/>
                <w:sz w:val="22"/>
              </w:rPr>
            </w:pPr>
            <w:r>
              <w:rPr>
                <w:rFonts w:cs="Times New Roman"/>
                <w:sz w:val="22"/>
              </w:rPr>
              <w:t>Малые (50-200) – 1</w:t>
            </w:r>
          </w:p>
          <w:p w:rsidR="003F58F0" w:rsidRPr="00175D85" w:rsidRDefault="003F58F0" w:rsidP="00FF5860">
            <w:pPr>
              <w:jc w:val="left"/>
              <w:rPr>
                <w:rFonts w:cs="Times New Roman"/>
                <w:sz w:val="22"/>
              </w:rPr>
            </w:pPr>
            <w:r>
              <w:rPr>
                <w:rFonts w:cs="Times New Roman"/>
                <w:sz w:val="22"/>
              </w:rPr>
              <w:t>Особо малые (менее 50) – 6</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Село Дворцы</w:t>
            </w:r>
          </w:p>
        </w:tc>
        <w:tc>
          <w:tcPr>
            <w:tcW w:w="1417" w:type="dxa"/>
          </w:tcPr>
          <w:p w:rsidR="003F58F0" w:rsidRPr="00175D85" w:rsidRDefault="003F58F0" w:rsidP="00FF5860">
            <w:pPr>
              <w:jc w:val="center"/>
              <w:rPr>
                <w:rFonts w:cs="Times New Roman"/>
                <w:sz w:val="22"/>
              </w:rPr>
            </w:pPr>
            <w:r>
              <w:rPr>
                <w:rFonts w:cs="Times New Roman"/>
                <w:sz w:val="22"/>
              </w:rPr>
              <w:t>11</w:t>
            </w:r>
          </w:p>
        </w:tc>
        <w:tc>
          <w:tcPr>
            <w:tcW w:w="1418" w:type="dxa"/>
          </w:tcPr>
          <w:p w:rsidR="003F58F0" w:rsidRPr="00175D85" w:rsidRDefault="003F58F0" w:rsidP="00FF5860">
            <w:pPr>
              <w:jc w:val="center"/>
              <w:rPr>
                <w:rFonts w:cs="Times New Roman"/>
                <w:sz w:val="22"/>
              </w:rPr>
            </w:pPr>
            <w:r>
              <w:rPr>
                <w:rFonts w:cs="Times New Roman"/>
                <w:sz w:val="22"/>
              </w:rPr>
              <w:t>2 082</w:t>
            </w:r>
          </w:p>
        </w:tc>
        <w:tc>
          <w:tcPr>
            <w:tcW w:w="2749" w:type="dxa"/>
          </w:tcPr>
          <w:p w:rsidR="003F58F0" w:rsidRDefault="003F58F0" w:rsidP="00FF5860">
            <w:pPr>
              <w:jc w:val="left"/>
              <w:rPr>
                <w:rFonts w:cs="Times New Roman"/>
                <w:sz w:val="22"/>
              </w:rPr>
            </w:pPr>
            <w:r>
              <w:rPr>
                <w:rFonts w:cs="Times New Roman"/>
                <w:sz w:val="22"/>
              </w:rPr>
              <w:t>Большие (1001-3000) – 1</w:t>
            </w:r>
          </w:p>
          <w:p w:rsidR="003F58F0" w:rsidRDefault="003F58F0" w:rsidP="00FF5860">
            <w:pPr>
              <w:jc w:val="left"/>
              <w:rPr>
                <w:rFonts w:cs="Times New Roman"/>
                <w:sz w:val="22"/>
              </w:rPr>
            </w:pPr>
            <w:r>
              <w:rPr>
                <w:rFonts w:cs="Times New Roman"/>
                <w:sz w:val="22"/>
              </w:rPr>
              <w:t>Средние (201-1000) – 1</w:t>
            </w:r>
          </w:p>
          <w:p w:rsidR="003F58F0" w:rsidRDefault="003F58F0" w:rsidP="00FF5860">
            <w:pPr>
              <w:jc w:val="left"/>
              <w:rPr>
                <w:rFonts w:cs="Times New Roman"/>
                <w:sz w:val="22"/>
              </w:rPr>
            </w:pPr>
            <w:r>
              <w:rPr>
                <w:rFonts w:cs="Times New Roman"/>
                <w:sz w:val="22"/>
              </w:rPr>
              <w:t>Малые (50-200) – 5</w:t>
            </w:r>
          </w:p>
          <w:p w:rsidR="003F58F0" w:rsidRPr="00175D85" w:rsidRDefault="003F58F0" w:rsidP="00FF5860">
            <w:pPr>
              <w:jc w:val="left"/>
              <w:rPr>
                <w:rFonts w:cs="Times New Roman"/>
                <w:sz w:val="22"/>
              </w:rPr>
            </w:pPr>
            <w:r>
              <w:rPr>
                <w:rFonts w:cs="Times New Roman"/>
                <w:sz w:val="22"/>
              </w:rPr>
              <w:t>Особо малые (менее 50) – 4</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 xml:space="preserve">Деревня </w:t>
            </w:r>
            <w:proofErr w:type="spellStart"/>
            <w:r>
              <w:rPr>
                <w:rFonts w:cs="Times New Roman"/>
                <w:sz w:val="22"/>
              </w:rPr>
              <w:t>Жилетово</w:t>
            </w:r>
            <w:proofErr w:type="spellEnd"/>
          </w:p>
        </w:tc>
        <w:tc>
          <w:tcPr>
            <w:tcW w:w="1417" w:type="dxa"/>
          </w:tcPr>
          <w:p w:rsidR="003F58F0" w:rsidRPr="00175D85" w:rsidRDefault="003F58F0" w:rsidP="00FF5860">
            <w:pPr>
              <w:jc w:val="center"/>
              <w:rPr>
                <w:rFonts w:cs="Times New Roman"/>
                <w:sz w:val="22"/>
              </w:rPr>
            </w:pPr>
            <w:r>
              <w:rPr>
                <w:rFonts w:cs="Times New Roman"/>
                <w:sz w:val="22"/>
              </w:rPr>
              <w:t>1</w:t>
            </w:r>
          </w:p>
        </w:tc>
        <w:tc>
          <w:tcPr>
            <w:tcW w:w="1418" w:type="dxa"/>
          </w:tcPr>
          <w:p w:rsidR="003F58F0" w:rsidRPr="00175D85" w:rsidRDefault="003F58F0" w:rsidP="00FF5860">
            <w:pPr>
              <w:jc w:val="center"/>
              <w:rPr>
                <w:rFonts w:cs="Times New Roman"/>
                <w:sz w:val="22"/>
              </w:rPr>
            </w:pPr>
            <w:r>
              <w:rPr>
                <w:rFonts w:cs="Times New Roman"/>
                <w:sz w:val="22"/>
              </w:rPr>
              <w:t>3 052</w:t>
            </w:r>
          </w:p>
        </w:tc>
        <w:tc>
          <w:tcPr>
            <w:tcW w:w="2749" w:type="dxa"/>
          </w:tcPr>
          <w:p w:rsidR="003F58F0" w:rsidRPr="00175D85" w:rsidRDefault="003F58F0" w:rsidP="00FF5860">
            <w:pPr>
              <w:jc w:val="left"/>
              <w:rPr>
                <w:rFonts w:cs="Times New Roman"/>
                <w:sz w:val="22"/>
              </w:rPr>
            </w:pPr>
            <w:r>
              <w:rPr>
                <w:rFonts w:cs="Times New Roman"/>
                <w:sz w:val="22"/>
              </w:rPr>
              <w:t xml:space="preserve">Крупные (3000-5000) – 1 </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 xml:space="preserve">Деревня </w:t>
            </w:r>
            <w:proofErr w:type="spellStart"/>
            <w:r>
              <w:rPr>
                <w:rFonts w:cs="Times New Roman"/>
                <w:sz w:val="22"/>
              </w:rPr>
              <w:t>Редькино</w:t>
            </w:r>
            <w:proofErr w:type="spellEnd"/>
          </w:p>
        </w:tc>
        <w:tc>
          <w:tcPr>
            <w:tcW w:w="1417" w:type="dxa"/>
          </w:tcPr>
          <w:p w:rsidR="003F58F0" w:rsidRPr="00175D85" w:rsidRDefault="003F58F0" w:rsidP="00FF5860">
            <w:pPr>
              <w:jc w:val="center"/>
              <w:rPr>
                <w:rFonts w:cs="Times New Roman"/>
                <w:sz w:val="22"/>
              </w:rPr>
            </w:pPr>
            <w:r>
              <w:rPr>
                <w:rFonts w:cs="Times New Roman"/>
                <w:sz w:val="22"/>
              </w:rPr>
              <w:t>14</w:t>
            </w:r>
          </w:p>
        </w:tc>
        <w:tc>
          <w:tcPr>
            <w:tcW w:w="1418" w:type="dxa"/>
          </w:tcPr>
          <w:p w:rsidR="003F58F0" w:rsidRPr="00175D85" w:rsidRDefault="003F58F0" w:rsidP="00FF5860">
            <w:pPr>
              <w:jc w:val="center"/>
              <w:rPr>
                <w:rFonts w:cs="Times New Roman"/>
                <w:sz w:val="22"/>
              </w:rPr>
            </w:pPr>
            <w:r>
              <w:rPr>
                <w:rFonts w:cs="Times New Roman"/>
                <w:sz w:val="22"/>
              </w:rPr>
              <w:t>677</w:t>
            </w:r>
          </w:p>
        </w:tc>
        <w:tc>
          <w:tcPr>
            <w:tcW w:w="2749" w:type="dxa"/>
          </w:tcPr>
          <w:p w:rsidR="003F58F0" w:rsidRDefault="003F58F0" w:rsidP="00FF5860">
            <w:pPr>
              <w:jc w:val="left"/>
              <w:rPr>
                <w:rFonts w:cs="Times New Roman"/>
                <w:sz w:val="22"/>
              </w:rPr>
            </w:pPr>
            <w:r>
              <w:rPr>
                <w:rFonts w:cs="Times New Roman"/>
                <w:sz w:val="22"/>
              </w:rPr>
              <w:t>Средние (201-1000) – 1</w:t>
            </w:r>
          </w:p>
          <w:p w:rsidR="003F58F0" w:rsidRDefault="003F58F0" w:rsidP="00FF5860">
            <w:pPr>
              <w:jc w:val="left"/>
              <w:rPr>
                <w:rFonts w:cs="Times New Roman"/>
                <w:sz w:val="22"/>
              </w:rPr>
            </w:pPr>
            <w:r>
              <w:rPr>
                <w:rFonts w:cs="Times New Roman"/>
                <w:sz w:val="22"/>
              </w:rPr>
              <w:t>Особо малые (менее 50) – 11</w:t>
            </w:r>
          </w:p>
          <w:p w:rsidR="003F58F0" w:rsidRPr="00175D85" w:rsidRDefault="003F58F0" w:rsidP="00FF5860">
            <w:pPr>
              <w:jc w:val="left"/>
              <w:rPr>
                <w:rFonts w:cs="Times New Roman"/>
                <w:sz w:val="22"/>
              </w:rPr>
            </w:pPr>
            <w:r>
              <w:rPr>
                <w:rFonts w:cs="Times New Roman"/>
                <w:sz w:val="22"/>
              </w:rPr>
              <w:t xml:space="preserve">Без населения – 2 </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 xml:space="preserve">Деревня </w:t>
            </w:r>
            <w:proofErr w:type="spellStart"/>
            <w:r>
              <w:rPr>
                <w:rFonts w:cs="Times New Roman"/>
                <w:sz w:val="22"/>
              </w:rPr>
              <w:t>Карцово</w:t>
            </w:r>
            <w:proofErr w:type="spellEnd"/>
          </w:p>
        </w:tc>
        <w:tc>
          <w:tcPr>
            <w:tcW w:w="1417" w:type="dxa"/>
          </w:tcPr>
          <w:p w:rsidR="003F58F0" w:rsidRPr="00175D85" w:rsidRDefault="003F58F0" w:rsidP="00FF5860">
            <w:pPr>
              <w:jc w:val="center"/>
              <w:rPr>
                <w:rFonts w:cs="Times New Roman"/>
                <w:sz w:val="22"/>
              </w:rPr>
            </w:pPr>
            <w:r>
              <w:rPr>
                <w:rFonts w:cs="Times New Roman"/>
                <w:sz w:val="22"/>
              </w:rPr>
              <w:t>14</w:t>
            </w:r>
          </w:p>
        </w:tc>
        <w:tc>
          <w:tcPr>
            <w:tcW w:w="1418" w:type="dxa"/>
          </w:tcPr>
          <w:p w:rsidR="003F58F0" w:rsidRPr="00175D85" w:rsidRDefault="003F58F0" w:rsidP="00FF5860">
            <w:pPr>
              <w:jc w:val="center"/>
              <w:rPr>
                <w:rFonts w:cs="Times New Roman"/>
                <w:sz w:val="22"/>
              </w:rPr>
            </w:pPr>
            <w:r>
              <w:rPr>
                <w:rFonts w:cs="Times New Roman"/>
                <w:sz w:val="22"/>
              </w:rPr>
              <w:t>878</w:t>
            </w:r>
          </w:p>
        </w:tc>
        <w:tc>
          <w:tcPr>
            <w:tcW w:w="2749" w:type="dxa"/>
          </w:tcPr>
          <w:p w:rsidR="003F58F0" w:rsidRDefault="003F58F0" w:rsidP="00FF5860">
            <w:pPr>
              <w:jc w:val="left"/>
              <w:rPr>
                <w:rFonts w:cs="Times New Roman"/>
                <w:sz w:val="22"/>
              </w:rPr>
            </w:pPr>
            <w:r>
              <w:rPr>
                <w:rFonts w:cs="Times New Roman"/>
                <w:sz w:val="22"/>
              </w:rPr>
              <w:t>Средние (201-1000) – 1</w:t>
            </w:r>
          </w:p>
          <w:p w:rsidR="003F58F0" w:rsidRDefault="003F58F0" w:rsidP="00FF5860">
            <w:pPr>
              <w:jc w:val="left"/>
              <w:rPr>
                <w:rFonts w:cs="Times New Roman"/>
                <w:sz w:val="22"/>
              </w:rPr>
            </w:pPr>
            <w:r>
              <w:rPr>
                <w:rFonts w:cs="Times New Roman"/>
                <w:sz w:val="22"/>
              </w:rPr>
              <w:t>Особо малые (менее 50) – 12</w:t>
            </w:r>
          </w:p>
          <w:p w:rsidR="003F58F0" w:rsidRPr="00175D85" w:rsidRDefault="003F58F0" w:rsidP="00FF5860">
            <w:pPr>
              <w:jc w:val="left"/>
              <w:rPr>
                <w:rFonts w:cs="Times New Roman"/>
                <w:sz w:val="22"/>
              </w:rPr>
            </w:pPr>
            <w:r>
              <w:rPr>
                <w:rFonts w:cs="Times New Roman"/>
                <w:sz w:val="22"/>
              </w:rPr>
              <w:t xml:space="preserve">Без населения – 1 </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Село Льва Толстого</w:t>
            </w:r>
          </w:p>
        </w:tc>
        <w:tc>
          <w:tcPr>
            <w:tcW w:w="1417" w:type="dxa"/>
          </w:tcPr>
          <w:p w:rsidR="003F58F0" w:rsidRPr="00175D85" w:rsidRDefault="003F58F0" w:rsidP="00FF5860">
            <w:pPr>
              <w:jc w:val="center"/>
              <w:rPr>
                <w:rFonts w:cs="Times New Roman"/>
                <w:sz w:val="22"/>
              </w:rPr>
            </w:pPr>
            <w:r>
              <w:rPr>
                <w:rFonts w:cs="Times New Roman"/>
                <w:sz w:val="22"/>
              </w:rPr>
              <w:t>3</w:t>
            </w:r>
          </w:p>
        </w:tc>
        <w:tc>
          <w:tcPr>
            <w:tcW w:w="1418" w:type="dxa"/>
          </w:tcPr>
          <w:p w:rsidR="003F58F0" w:rsidRPr="00175D85" w:rsidRDefault="003F58F0" w:rsidP="00FF5860">
            <w:pPr>
              <w:jc w:val="center"/>
              <w:rPr>
                <w:rFonts w:cs="Times New Roman"/>
                <w:sz w:val="22"/>
              </w:rPr>
            </w:pPr>
            <w:r>
              <w:rPr>
                <w:rFonts w:cs="Times New Roman"/>
                <w:sz w:val="22"/>
              </w:rPr>
              <w:t>3 813</w:t>
            </w:r>
          </w:p>
        </w:tc>
        <w:tc>
          <w:tcPr>
            <w:tcW w:w="2749" w:type="dxa"/>
          </w:tcPr>
          <w:p w:rsidR="003F58F0" w:rsidRDefault="003F58F0" w:rsidP="00FF5860">
            <w:pPr>
              <w:jc w:val="left"/>
              <w:rPr>
                <w:rFonts w:cs="Times New Roman"/>
                <w:sz w:val="22"/>
              </w:rPr>
            </w:pPr>
            <w:r>
              <w:rPr>
                <w:rFonts w:cs="Times New Roman"/>
                <w:sz w:val="22"/>
              </w:rPr>
              <w:t>Крупные (3000-5000) – 1</w:t>
            </w:r>
          </w:p>
          <w:p w:rsidR="003F58F0" w:rsidRDefault="003F58F0" w:rsidP="00FF5860">
            <w:pPr>
              <w:jc w:val="left"/>
              <w:rPr>
                <w:rFonts w:cs="Times New Roman"/>
                <w:sz w:val="22"/>
              </w:rPr>
            </w:pPr>
            <w:r>
              <w:rPr>
                <w:rFonts w:cs="Times New Roman"/>
                <w:sz w:val="22"/>
              </w:rPr>
              <w:t>Средние (201-1000) – 1</w:t>
            </w:r>
          </w:p>
          <w:p w:rsidR="003F58F0" w:rsidRPr="00175D85" w:rsidRDefault="003F58F0" w:rsidP="00FF5860">
            <w:pPr>
              <w:jc w:val="left"/>
              <w:rPr>
                <w:rFonts w:cs="Times New Roman"/>
                <w:sz w:val="22"/>
              </w:rPr>
            </w:pPr>
            <w:r>
              <w:rPr>
                <w:rFonts w:cs="Times New Roman"/>
                <w:sz w:val="22"/>
              </w:rPr>
              <w:t>Особо малые (менее 50) – 1</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Деревня Старки</w:t>
            </w:r>
          </w:p>
        </w:tc>
        <w:tc>
          <w:tcPr>
            <w:tcW w:w="1417" w:type="dxa"/>
          </w:tcPr>
          <w:p w:rsidR="003F58F0" w:rsidRPr="00175D85" w:rsidRDefault="003F58F0" w:rsidP="00FF5860">
            <w:pPr>
              <w:jc w:val="center"/>
              <w:rPr>
                <w:rFonts w:cs="Times New Roman"/>
                <w:sz w:val="22"/>
              </w:rPr>
            </w:pPr>
            <w:r>
              <w:rPr>
                <w:rFonts w:cs="Times New Roman"/>
                <w:sz w:val="22"/>
              </w:rPr>
              <w:t>7</w:t>
            </w:r>
          </w:p>
        </w:tc>
        <w:tc>
          <w:tcPr>
            <w:tcW w:w="1418" w:type="dxa"/>
          </w:tcPr>
          <w:p w:rsidR="003F58F0" w:rsidRPr="00175D85" w:rsidRDefault="003F58F0" w:rsidP="00FF5860">
            <w:pPr>
              <w:jc w:val="center"/>
              <w:rPr>
                <w:rFonts w:cs="Times New Roman"/>
                <w:sz w:val="22"/>
              </w:rPr>
            </w:pPr>
            <w:r>
              <w:rPr>
                <w:rFonts w:cs="Times New Roman"/>
                <w:sz w:val="22"/>
              </w:rPr>
              <w:t>834</w:t>
            </w:r>
          </w:p>
        </w:tc>
        <w:tc>
          <w:tcPr>
            <w:tcW w:w="2749" w:type="dxa"/>
          </w:tcPr>
          <w:p w:rsidR="003F58F0" w:rsidRDefault="003F58F0" w:rsidP="00FF5860">
            <w:pPr>
              <w:jc w:val="left"/>
              <w:rPr>
                <w:rFonts w:cs="Times New Roman"/>
                <w:sz w:val="22"/>
              </w:rPr>
            </w:pPr>
            <w:r>
              <w:rPr>
                <w:rFonts w:cs="Times New Roman"/>
                <w:sz w:val="22"/>
              </w:rPr>
              <w:t>Средние (201-1000) – 1</w:t>
            </w:r>
          </w:p>
          <w:p w:rsidR="003F58F0" w:rsidRDefault="003F58F0" w:rsidP="00FF5860">
            <w:pPr>
              <w:jc w:val="left"/>
              <w:rPr>
                <w:rFonts w:cs="Times New Roman"/>
                <w:sz w:val="22"/>
              </w:rPr>
            </w:pPr>
            <w:r>
              <w:rPr>
                <w:rFonts w:cs="Times New Roman"/>
                <w:sz w:val="22"/>
              </w:rPr>
              <w:t>Малые (50-200) – 4</w:t>
            </w:r>
          </w:p>
          <w:p w:rsidR="003F58F0" w:rsidRPr="00175D85" w:rsidRDefault="003F58F0" w:rsidP="00FF5860">
            <w:pPr>
              <w:jc w:val="left"/>
              <w:rPr>
                <w:rFonts w:cs="Times New Roman"/>
                <w:sz w:val="22"/>
              </w:rPr>
            </w:pPr>
            <w:r>
              <w:rPr>
                <w:rFonts w:cs="Times New Roman"/>
                <w:sz w:val="22"/>
              </w:rPr>
              <w:t>Особо малые (менее 50) – 2</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Деревня Рудня</w:t>
            </w:r>
          </w:p>
        </w:tc>
        <w:tc>
          <w:tcPr>
            <w:tcW w:w="1417" w:type="dxa"/>
          </w:tcPr>
          <w:p w:rsidR="003F58F0" w:rsidRPr="00175D85" w:rsidRDefault="003F58F0" w:rsidP="00FF5860">
            <w:pPr>
              <w:jc w:val="center"/>
              <w:rPr>
                <w:rFonts w:cs="Times New Roman"/>
                <w:sz w:val="22"/>
              </w:rPr>
            </w:pPr>
            <w:r>
              <w:rPr>
                <w:rFonts w:cs="Times New Roman"/>
                <w:sz w:val="22"/>
              </w:rPr>
              <w:t>10</w:t>
            </w:r>
          </w:p>
        </w:tc>
        <w:tc>
          <w:tcPr>
            <w:tcW w:w="1418" w:type="dxa"/>
          </w:tcPr>
          <w:p w:rsidR="003F58F0" w:rsidRPr="00175D85" w:rsidRDefault="003F58F0" w:rsidP="00FF5860">
            <w:pPr>
              <w:jc w:val="center"/>
              <w:rPr>
                <w:rFonts w:cs="Times New Roman"/>
                <w:sz w:val="22"/>
              </w:rPr>
            </w:pPr>
            <w:r>
              <w:rPr>
                <w:rFonts w:cs="Times New Roman"/>
                <w:sz w:val="22"/>
              </w:rPr>
              <w:t>410</w:t>
            </w:r>
          </w:p>
        </w:tc>
        <w:tc>
          <w:tcPr>
            <w:tcW w:w="2749" w:type="dxa"/>
          </w:tcPr>
          <w:p w:rsidR="003F58F0" w:rsidRDefault="003F58F0" w:rsidP="00FF5860">
            <w:pPr>
              <w:jc w:val="left"/>
              <w:rPr>
                <w:rFonts w:cs="Times New Roman"/>
                <w:sz w:val="22"/>
              </w:rPr>
            </w:pPr>
            <w:r>
              <w:rPr>
                <w:rFonts w:cs="Times New Roman"/>
                <w:sz w:val="22"/>
              </w:rPr>
              <w:t>Средние (201-1000) – 1</w:t>
            </w:r>
          </w:p>
          <w:p w:rsidR="003F58F0" w:rsidRPr="00175D85" w:rsidRDefault="003F58F0" w:rsidP="00FF5860">
            <w:pPr>
              <w:jc w:val="left"/>
              <w:rPr>
                <w:rFonts w:cs="Times New Roman"/>
                <w:sz w:val="22"/>
              </w:rPr>
            </w:pPr>
            <w:r>
              <w:rPr>
                <w:rFonts w:cs="Times New Roman"/>
                <w:sz w:val="22"/>
              </w:rPr>
              <w:t>Особо малые (менее 50) – 9</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Pr="00175D85" w:rsidRDefault="003F58F0" w:rsidP="00FF5860">
            <w:pPr>
              <w:jc w:val="left"/>
              <w:rPr>
                <w:rFonts w:cs="Times New Roman"/>
                <w:sz w:val="22"/>
              </w:rPr>
            </w:pPr>
            <w:r>
              <w:rPr>
                <w:rFonts w:cs="Times New Roman"/>
                <w:sz w:val="22"/>
              </w:rPr>
              <w:t>Село Совхоз им. Ленина</w:t>
            </w:r>
          </w:p>
        </w:tc>
        <w:tc>
          <w:tcPr>
            <w:tcW w:w="1417" w:type="dxa"/>
          </w:tcPr>
          <w:p w:rsidR="003F58F0" w:rsidRPr="00175D85" w:rsidRDefault="003F58F0" w:rsidP="00FF5860">
            <w:pPr>
              <w:jc w:val="center"/>
              <w:rPr>
                <w:rFonts w:cs="Times New Roman"/>
                <w:sz w:val="22"/>
              </w:rPr>
            </w:pPr>
            <w:r>
              <w:rPr>
                <w:rFonts w:cs="Times New Roman"/>
                <w:sz w:val="22"/>
              </w:rPr>
              <w:t>13</w:t>
            </w:r>
          </w:p>
        </w:tc>
        <w:tc>
          <w:tcPr>
            <w:tcW w:w="1418" w:type="dxa"/>
          </w:tcPr>
          <w:p w:rsidR="003F58F0" w:rsidRPr="00175D85" w:rsidRDefault="003F58F0" w:rsidP="00FF5860">
            <w:pPr>
              <w:jc w:val="center"/>
              <w:rPr>
                <w:rFonts w:cs="Times New Roman"/>
                <w:sz w:val="22"/>
              </w:rPr>
            </w:pPr>
            <w:r>
              <w:rPr>
                <w:rFonts w:cs="Times New Roman"/>
                <w:sz w:val="22"/>
              </w:rPr>
              <w:t>1 131</w:t>
            </w:r>
          </w:p>
        </w:tc>
        <w:tc>
          <w:tcPr>
            <w:tcW w:w="2749" w:type="dxa"/>
          </w:tcPr>
          <w:p w:rsidR="003F58F0" w:rsidRDefault="003F58F0" w:rsidP="00FF5860">
            <w:pPr>
              <w:jc w:val="left"/>
              <w:rPr>
                <w:rFonts w:cs="Times New Roman"/>
                <w:sz w:val="22"/>
              </w:rPr>
            </w:pPr>
            <w:r>
              <w:rPr>
                <w:rFonts w:cs="Times New Roman"/>
                <w:sz w:val="22"/>
              </w:rPr>
              <w:t>Средние (201-1000) – 1;</w:t>
            </w:r>
          </w:p>
          <w:p w:rsidR="003F58F0" w:rsidRDefault="003F58F0" w:rsidP="00FF5860">
            <w:pPr>
              <w:jc w:val="left"/>
              <w:rPr>
                <w:rFonts w:cs="Times New Roman"/>
                <w:sz w:val="22"/>
              </w:rPr>
            </w:pPr>
            <w:r>
              <w:rPr>
                <w:rFonts w:cs="Times New Roman"/>
                <w:sz w:val="22"/>
              </w:rPr>
              <w:t>Малые (50-200) – 4</w:t>
            </w:r>
          </w:p>
          <w:p w:rsidR="003F58F0" w:rsidRPr="00175D85" w:rsidRDefault="003F58F0" w:rsidP="00FF5860">
            <w:pPr>
              <w:jc w:val="left"/>
              <w:rPr>
                <w:rFonts w:cs="Times New Roman"/>
                <w:sz w:val="22"/>
              </w:rPr>
            </w:pPr>
            <w:r>
              <w:rPr>
                <w:rFonts w:cs="Times New Roman"/>
                <w:sz w:val="22"/>
              </w:rPr>
              <w:t>Особо малые (менее 50) – 8</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Default="003F58F0" w:rsidP="00FF5860">
            <w:pPr>
              <w:jc w:val="left"/>
              <w:rPr>
                <w:rFonts w:cs="Times New Roman"/>
                <w:sz w:val="22"/>
              </w:rPr>
            </w:pPr>
            <w:r>
              <w:rPr>
                <w:rFonts w:cs="Times New Roman"/>
                <w:sz w:val="22"/>
              </w:rPr>
              <w:t>Угорское</w:t>
            </w:r>
          </w:p>
        </w:tc>
        <w:tc>
          <w:tcPr>
            <w:tcW w:w="1417" w:type="dxa"/>
          </w:tcPr>
          <w:p w:rsidR="003F58F0" w:rsidRDefault="003F58F0" w:rsidP="00FF5860">
            <w:pPr>
              <w:jc w:val="center"/>
              <w:rPr>
                <w:rFonts w:cs="Times New Roman"/>
                <w:sz w:val="22"/>
              </w:rPr>
            </w:pPr>
            <w:r>
              <w:rPr>
                <w:rFonts w:cs="Times New Roman"/>
                <w:sz w:val="22"/>
              </w:rPr>
              <w:t>24</w:t>
            </w:r>
          </w:p>
        </w:tc>
        <w:tc>
          <w:tcPr>
            <w:tcW w:w="1418" w:type="dxa"/>
          </w:tcPr>
          <w:p w:rsidR="003F58F0" w:rsidRDefault="003F58F0" w:rsidP="00FF5860">
            <w:pPr>
              <w:jc w:val="center"/>
              <w:rPr>
                <w:rFonts w:cs="Times New Roman"/>
                <w:sz w:val="22"/>
              </w:rPr>
            </w:pPr>
            <w:r>
              <w:rPr>
                <w:rFonts w:cs="Times New Roman"/>
                <w:sz w:val="22"/>
              </w:rPr>
              <w:t>988</w:t>
            </w:r>
          </w:p>
        </w:tc>
        <w:tc>
          <w:tcPr>
            <w:tcW w:w="2749" w:type="dxa"/>
          </w:tcPr>
          <w:p w:rsidR="003F58F0" w:rsidRDefault="003F58F0" w:rsidP="00FF5860">
            <w:pPr>
              <w:jc w:val="left"/>
              <w:rPr>
                <w:rFonts w:cs="Times New Roman"/>
                <w:sz w:val="22"/>
              </w:rPr>
            </w:pPr>
            <w:r>
              <w:rPr>
                <w:rFonts w:cs="Times New Roman"/>
                <w:sz w:val="22"/>
              </w:rPr>
              <w:t>Средние (201-1000) – 2</w:t>
            </w:r>
          </w:p>
          <w:p w:rsidR="003F58F0" w:rsidRDefault="003F58F0" w:rsidP="00FF5860">
            <w:pPr>
              <w:jc w:val="left"/>
              <w:rPr>
                <w:rFonts w:cs="Times New Roman"/>
                <w:sz w:val="22"/>
              </w:rPr>
            </w:pPr>
            <w:r>
              <w:rPr>
                <w:rFonts w:cs="Times New Roman"/>
                <w:sz w:val="22"/>
              </w:rPr>
              <w:t>Малые (50-200) – 1</w:t>
            </w:r>
          </w:p>
          <w:p w:rsidR="003F58F0" w:rsidRDefault="003F58F0" w:rsidP="00FF5860">
            <w:pPr>
              <w:jc w:val="left"/>
              <w:rPr>
                <w:rFonts w:cs="Times New Roman"/>
                <w:sz w:val="22"/>
              </w:rPr>
            </w:pPr>
            <w:r>
              <w:rPr>
                <w:rFonts w:cs="Times New Roman"/>
                <w:sz w:val="22"/>
              </w:rPr>
              <w:t>Особо малые (менее 50) – 16</w:t>
            </w:r>
          </w:p>
          <w:p w:rsidR="003F58F0" w:rsidRPr="00175D85" w:rsidRDefault="003F58F0" w:rsidP="00FF5860">
            <w:pPr>
              <w:jc w:val="left"/>
              <w:rPr>
                <w:rFonts w:cs="Times New Roman"/>
                <w:sz w:val="22"/>
              </w:rPr>
            </w:pPr>
            <w:r>
              <w:rPr>
                <w:rFonts w:cs="Times New Roman"/>
                <w:sz w:val="22"/>
              </w:rPr>
              <w:lastRenderedPageBreak/>
              <w:t>Без населения – 5</w:t>
            </w:r>
          </w:p>
        </w:tc>
      </w:tr>
      <w:tr w:rsidR="003F58F0" w:rsidRPr="00175D85" w:rsidTr="00FF5860">
        <w:tc>
          <w:tcPr>
            <w:tcW w:w="1805" w:type="dxa"/>
            <w:vMerge/>
          </w:tcPr>
          <w:p w:rsidR="003F58F0" w:rsidRPr="00175D85" w:rsidRDefault="003F58F0" w:rsidP="00FF5860">
            <w:pPr>
              <w:rPr>
                <w:rFonts w:cs="Times New Roman"/>
                <w:sz w:val="22"/>
              </w:rPr>
            </w:pPr>
          </w:p>
        </w:tc>
        <w:tc>
          <w:tcPr>
            <w:tcW w:w="2080" w:type="dxa"/>
          </w:tcPr>
          <w:p w:rsidR="003F58F0" w:rsidRDefault="003F58F0" w:rsidP="00FF5860">
            <w:pPr>
              <w:jc w:val="left"/>
              <w:rPr>
                <w:rFonts w:cs="Times New Roman"/>
                <w:sz w:val="22"/>
              </w:rPr>
            </w:pPr>
            <w:r>
              <w:rPr>
                <w:rFonts w:cs="Times New Roman"/>
                <w:sz w:val="22"/>
              </w:rPr>
              <w:t>Деревня Никольское</w:t>
            </w:r>
          </w:p>
        </w:tc>
        <w:tc>
          <w:tcPr>
            <w:tcW w:w="1417" w:type="dxa"/>
          </w:tcPr>
          <w:p w:rsidR="003F58F0" w:rsidRDefault="003F58F0" w:rsidP="00FF5860">
            <w:pPr>
              <w:jc w:val="center"/>
              <w:rPr>
                <w:rFonts w:cs="Times New Roman"/>
                <w:sz w:val="22"/>
              </w:rPr>
            </w:pPr>
            <w:r>
              <w:rPr>
                <w:rFonts w:cs="Times New Roman"/>
                <w:sz w:val="22"/>
              </w:rPr>
              <w:t>15</w:t>
            </w:r>
          </w:p>
        </w:tc>
        <w:tc>
          <w:tcPr>
            <w:tcW w:w="1418" w:type="dxa"/>
          </w:tcPr>
          <w:p w:rsidR="003F58F0" w:rsidRDefault="003F58F0" w:rsidP="00FF5860">
            <w:pPr>
              <w:jc w:val="center"/>
              <w:rPr>
                <w:rFonts w:cs="Times New Roman"/>
                <w:sz w:val="22"/>
              </w:rPr>
            </w:pPr>
            <w:r>
              <w:rPr>
                <w:rFonts w:cs="Times New Roman"/>
                <w:sz w:val="22"/>
              </w:rPr>
              <w:t>1 005</w:t>
            </w:r>
          </w:p>
        </w:tc>
        <w:tc>
          <w:tcPr>
            <w:tcW w:w="2749" w:type="dxa"/>
          </w:tcPr>
          <w:p w:rsidR="003F58F0" w:rsidRDefault="003F58F0" w:rsidP="00FF5860">
            <w:pPr>
              <w:jc w:val="left"/>
              <w:rPr>
                <w:rFonts w:cs="Times New Roman"/>
                <w:sz w:val="22"/>
              </w:rPr>
            </w:pPr>
            <w:r>
              <w:rPr>
                <w:rFonts w:cs="Times New Roman"/>
                <w:sz w:val="22"/>
              </w:rPr>
              <w:t>Средние (201-1000) – 1</w:t>
            </w:r>
          </w:p>
          <w:p w:rsidR="003F58F0" w:rsidRDefault="003F58F0" w:rsidP="00FF5860">
            <w:pPr>
              <w:jc w:val="left"/>
              <w:rPr>
                <w:rFonts w:cs="Times New Roman"/>
                <w:sz w:val="22"/>
              </w:rPr>
            </w:pPr>
            <w:r>
              <w:rPr>
                <w:rFonts w:cs="Times New Roman"/>
                <w:sz w:val="22"/>
              </w:rPr>
              <w:t>Малые (50-200) – 6</w:t>
            </w:r>
          </w:p>
          <w:p w:rsidR="003F58F0" w:rsidRDefault="003F58F0" w:rsidP="00FF5860">
            <w:pPr>
              <w:jc w:val="left"/>
              <w:rPr>
                <w:rFonts w:cs="Times New Roman"/>
                <w:sz w:val="22"/>
              </w:rPr>
            </w:pPr>
            <w:r>
              <w:rPr>
                <w:rFonts w:cs="Times New Roman"/>
                <w:sz w:val="22"/>
              </w:rPr>
              <w:t>Особо малые (менее 50) – 5</w:t>
            </w:r>
          </w:p>
          <w:p w:rsidR="003F58F0" w:rsidRPr="00175D85" w:rsidRDefault="003F58F0" w:rsidP="00FF5860">
            <w:pPr>
              <w:jc w:val="left"/>
              <w:rPr>
                <w:rFonts w:cs="Times New Roman"/>
                <w:sz w:val="22"/>
              </w:rPr>
            </w:pPr>
            <w:r>
              <w:rPr>
                <w:rFonts w:cs="Times New Roman"/>
                <w:sz w:val="22"/>
              </w:rPr>
              <w:t>Без населения – 3</w:t>
            </w:r>
          </w:p>
        </w:tc>
      </w:tr>
      <w:tr w:rsidR="00915B4F" w:rsidRPr="00175D85" w:rsidTr="00FF5860">
        <w:tc>
          <w:tcPr>
            <w:tcW w:w="1805" w:type="dxa"/>
            <w:vAlign w:val="center"/>
          </w:tcPr>
          <w:p w:rsidR="00915B4F" w:rsidRPr="005C73E0" w:rsidRDefault="00915B4F" w:rsidP="00FF5860">
            <w:pPr>
              <w:jc w:val="left"/>
              <w:rPr>
                <w:rFonts w:cs="Times New Roman"/>
                <w:b/>
                <w:sz w:val="22"/>
              </w:rPr>
            </w:pPr>
            <w:r w:rsidRPr="005C73E0">
              <w:rPr>
                <w:rFonts w:cs="Times New Roman"/>
                <w:b/>
                <w:sz w:val="22"/>
              </w:rPr>
              <w:t xml:space="preserve">Всего </w:t>
            </w:r>
            <w:proofErr w:type="gramStart"/>
            <w:r>
              <w:rPr>
                <w:rFonts w:cs="Times New Roman"/>
                <w:b/>
                <w:sz w:val="22"/>
              </w:rPr>
              <w:t>сельские</w:t>
            </w:r>
            <w:proofErr w:type="gramEnd"/>
          </w:p>
        </w:tc>
        <w:tc>
          <w:tcPr>
            <w:tcW w:w="2080" w:type="dxa"/>
            <w:vAlign w:val="center"/>
          </w:tcPr>
          <w:p w:rsidR="00915B4F" w:rsidRPr="00344121" w:rsidRDefault="00915B4F" w:rsidP="00FF5860">
            <w:pPr>
              <w:jc w:val="center"/>
              <w:rPr>
                <w:rFonts w:cs="Times New Roman"/>
                <w:b/>
                <w:sz w:val="22"/>
              </w:rPr>
            </w:pPr>
            <w:r w:rsidRPr="00344121">
              <w:rPr>
                <w:rFonts w:cs="Times New Roman"/>
                <w:b/>
                <w:sz w:val="22"/>
              </w:rPr>
              <w:t>14</w:t>
            </w:r>
          </w:p>
        </w:tc>
        <w:tc>
          <w:tcPr>
            <w:tcW w:w="1417" w:type="dxa"/>
            <w:vAlign w:val="center"/>
          </w:tcPr>
          <w:p w:rsidR="00915B4F" w:rsidRPr="00344121" w:rsidRDefault="00915B4F" w:rsidP="00FF5860">
            <w:pPr>
              <w:jc w:val="center"/>
              <w:rPr>
                <w:rFonts w:cs="Times New Roman"/>
                <w:b/>
                <w:sz w:val="22"/>
              </w:rPr>
            </w:pPr>
            <w:r w:rsidRPr="00344121">
              <w:rPr>
                <w:rFonts w:cs="Times New Roman"/>
                <w:b/>
                <w:sz w:val="22"/>
              </w:rPr>
              <w:t>163</w:t>
            </w:r>
          </w:p>
        </w:tc>
        <w:tc>
          <w:tcPr>
            <w:tcW w:w="1418" w:type="dxa"/>
            <w:vAlign w:val="center"/>
          </w:tcPr>
          <w:p w:rsidR="00915B4F" w:rsidRPr="00344121" w:rsidRDefault="00915B4F" w:rsidP="00FF5860">
            <w:pPr>
              <w:jc w:val="center"/>
              <w:rPr>
                <w:rFonts w:cs="Times New Roman"/>
                <w:b/>
                <w:sz w:val="22"/>
              </w:rPr>
            </w:pPr>
            <w:r w:rsidRPr="00344121">
              <w:rPr>
                <w:rFonts w:cs="Times New Roman"/>
                <w:b/>
                <w:sz w:val="22"/>
              </w:rPr>
              <w:t>17</w:t>
            </w:r>
            <w:r>
              <w:rPr>
                <w:rFonts w:cs="Times New Roman"/>
                <w:b/>
                <w:sz w:val="22"/>
              </w:rPr>
              <w:t xml:space="preserve"> </w:t>
            </w:r>
            <w:r w:rsidRPr="00344121">
              <w:rPr>
                <w:rFonts w:cs="Times New Roman"/>
                <w:b/>
                <w:sz w:val="22"/>
              </w:rPr>
              <w:t>505</w:t>
            </w:r>
          </w:p>
        </w:tc>
        <w:tc>
          <w:tcPr>
            <w:tcW w:w="2749" w:type="dxa"/>
            <w:vAlign w:val="center"/>
          </w:tcPr>
          <w:p w:rsidR="00915B4F" w:rsidRPr="00344121" w:rsidRDefault="00915B4F" w:rsidP="00FF5860">
            <w:pPr>
              <w:jc w:val="left"/>
              <w:rPr>
                <w:rFonts w:cs="Times New Roman"/>
                <w:b/>
                <w:sz w:val="22"/>
              </w:rPr>
            </w:pPr>
            <w:r w:rsidRPr="00344121">
              <w:rPr>
                <w:rFonts w:cs="Times New Roman"/>
                <w:b/>
                <w:sz w:val="22"/>
              </w:rPr>
              <w:t>Крупные (3000-5000) – 2</w:t>
            </w:r>
          </w:p>
          <w:p w:rsidR="00915B4F" w:rsidRPr="00344121" w:rsidRDefault="00915B4F" w:rsidP="00FF5860">
            <w:pPr>
              <w:jc w:val="left"/>
              <w:rPr>
                <w:rFonts w:cs="Times New Roman"/>
                <w:b/>
                <w:sz w:val="22"/>
              </w:rPr>
            </w:pPr>
            <w:r w:rsidRPr="00344121">
              <w:rPr>
                <w:rFonts w:cs="Times New Roman"/>
                <w:b/>
                <w:sz w:val="22"/>
              </w:rPr>
              <w:t>Большие (1001-3000) – 1</w:t>
            </w:r>
          </w:p>
          <w:p w:rsidR="00915B4F" w:rsidRPr="00344121" w:rsidRDefault="00915B4F" w:rsidP="00FF5860">
            <w:pPr>
              <w:jc w:val="left"/>
              <w:rPr>
                <w:rFonts w:cs="Times New Roman"/>
                <w:b/>
                <w:sz w:val="22"/>
              </w:rPr>
            </w:pPr>
            <w:r w:rsidRPr="00344121">
              <w:rPr>
                <w:rFonts w:cs="Times New Roman"/>
                <w:b/>
                <w:sz w:val="22"/>
              </w:rPr>
              <w:t>Средние (201-1000) – 15</w:t>
            </w:r>
          </w:p>
          <w:p w:rsidR="00915B4F" w:rsidRPr="00344121" w:rsidRDefault="00915B4F" w:rsidP="00FF5860">
            <w:pPr>
              <w:jc w:val="left"/>
              <w:rPr>
                <w:rFonts w:cs="Times New Roman"/>
                <w:b/>
                <w:sz w:val="22"/>
              </w:rPr>
            </w:pPr>
            <w:r w:rsidRPr="00344121">
              <w:rPr>
                <w:rFonts w:cs="Times New Roman"/>
                <w:b/>
                <w:sz w:val="22"/>
              </w:rPr>
              <w:t>Малые (50-200) – 27</w:t>
            </w:r>
          </w:p>
          <w:p w:rsidR="00915B4F" w:rsidRPr="00344121" w:rsidRDefault="00915B4F" w:rsidP="00FF5860">
            <w:pPr>
              <w:jc w:val="left"/>
              <w:rPr>
                <w:rFonts w:cs="Times New Roman"/>
                <w:b/>
                <w:sz w:val="22"/>
              </w:rPr>
            </w:pPr>
            <w:r w:rsidRPr="00344121">
              <w:rPr>
                <w:rFonts w:cs="Times New Roman"/>
                <w:b/>
                <w:sz w:val="22"/>
              </w:rPr>
              <w:t>Особо малые (менее 50) – 102</w:t>
            </w:r>
          </w:p>
          <w:p w:rsidR="00915B4F" w:rsidRPr="00344121" w:rsidRDefault="00915B4F" w:rsidP="00FF5860">
            <w:pPr>
              <w:rPr>
                <w:rFonts w:cs="Times New Roman"/>
                <w:b/>
                <w:sz w:val="22"/>
              </w:rPr>
            </w:pPr>
            <w:r w:rsidRPr="00344121">
              <w:rPr>
                <w:rFonts w:cs="Times New Roman"/>
                <w:b/>
                <w:sz w:val="22"/>
              </w:rPr>
              <w:t>Без населения – 16</w:t>
            </w:r>
          </w:p>
        </w:tc>
      </w:tr>
      <w:tr w:rsidR="00915B4F" w:rsidRPr="00F27DE1" w:rsidTr="00FF5860">
        <w:tc>
          <w:tcPr>
            <w:tcW w:w="1805" w:type="dxa"/>
          </w:tcPr>
          <w:p w:rsidR="00915B4F" w:rsidRPr="00F27DE1" w:rsidRDefault="00915B4F" w:rsidP="00FF5860">
            <w:pPr>
              <w:jc w:val="right"/>
              <w:rPr>
                <w:rFonts w:cs="Times New Roman"/>
                <w:b/>
                <w:sz w:val="22"/>
              </w:rPr>
            </w:pPr>
            <w:r>
              <w:rPr>
                <w:rFonts w:cs="Times New Roman"/>
                <w:b/>
                <w:sz w:val="22"/>
              </w:rPr>
              <w:t>Итого</w:t>
            </w:r>
            <w:r w:rsidRPr="00F27DE1">
              <w:rPr>
                <w:rFonts w:cs="Times New Roman"/>
                <w:b/>
                <w:sz w:val="22"/>
              </w:rPr>
              <w:t xml:space="preserve"> по району</w:t>
            </w:r>
          </w:p>
        </w:tc>
        <w:tc>
          <w:tcPr>
            <w:tcW w:w="2080" w:type="dxa"/>
            <w:vAlign w:val="center"/>
          </w:tcPr>
          <w:p w:rsidR="00915B4F" w:rsidRPr="00F27DE1" w:rsidRDefault="00915B4F" w:rsidP="00FF5860">
            <w:pPr>
              <w:jc w:val="center"/>
              <w:rPr>
                <w:rFonts w:cs="Times New Roman"/>
                <w:b/>
                <w:sz w:val="22"/>
              </w:rPr>
            </w:pPr>
            <w:r>
              <w:rPr>
                <w:rFonts w:cs="Times New Roman"/>
                <w:b/>
                <w:sz w:val="22"/>
              </w:rPr>
              <w:t>18</w:t>
            </w:r>
          </w:p>
        </w:tc>
        <w:tc>
          <w:tcPr>
            <w:tcW w:w="1417" w:type="dxa"/>
            <w:vAlign w:val="center"/>
          </w:tcPr>
          <w:p w:rsidR="00915B4F" w:rsidRPr="00F27DE1" w:rsidRDefault="00915B4F" w:rsidP="00FF5860">
            <w:pPr>
              <w:jc w:val="center"/>
              <w:rPr>
                <w:rFonts w:cs="Times New Roman"/>
                <w:b/>
                <w:sz w:val="22"/>
              </w:rPr>
            </w:pPr>
            <w:r>
              <w:rPr>
                <w:rFonts w:cs="Times New Roman"/>
                <w:b/>
                <w:sz w:val="22"/>
              </w:rPr>
              <w:t>167</w:t>
            </w:r>
          </w:p>
        </w:tc>
        <w:tc>
          <w:tcPr>
            <w:tcW w:w="1418" w:type="dxa"/>
            <w:vAlign w:val="center"/>
          </w:tcPr>
          <w:p w:rsidR="00915B4F" w:rsidRPr="00F27DE1" w:rsidRDefault="00915B4F" w:rsidP="00FF5860">
            <w:pPr>
              <w:jc w:val="center"/>
              <w:rPr>
                <w:rFonts w:cs="Times New Roman"/>
                <w:b/>
                <w:sz w:val="22"/>
              </w:rPr>
            </w:pPr>
            <w:r>
              <w:rPr>
                <w:rFonts w:cs="Times New Roman"/>
                <w:b/>
                <w:sz w:val="22"/>
              </w:rPr>
              <w:t>56 470</w:t>
            </w:r>
          </w:p>
        </w:tc>
        <w:tc>
          <w:tcPr>
            <w:tcW w:w="2749" w:type="dxa"/>
            <w:vAlign w:val="center"/>
          </w:tcPr>
          <w:p w:rsidR="00915B4F" w:rsidRPr="00F27DE1" w:rsidRDefault="00915B4F" w:rsidP="00FF5860">
            <w:pPr>
              <w:jc w:val="center"/>
              <w:rPr>
                <w:rFonts w:cs="Times New Roman"/>
                <w:b/>
                <w:sz w:val="22"/>
              </w:rPr>
            </w:pPr>
            <w:r>
              <w:rPr>
                <w:rFonts w:cs="Times New Roman"/>
                <w:b/>
                <w:sz w:val="22"/>
              </w:rPr>
              <w:t>-</w:t>
            </w:r>
          </w:p>
        </w:tc>
      </w:tr>
    </w:tbl>
    <w:p w:rsidR="00331494" w:rsidRDefault="00331494" w:rsidP="00331494">
      <w:pPr>
        <w:ind w:firstLine="709"/>
        <w:rPr>
          <w:szCs w:val="24"/>
        </w:rPr>
      </w:pPr>
    </w:p>
    <w:p w:rsidR="0049501E" w:rsidRDefault="0049501E" w:rsidP="00331494">
      <w:pPr>
        <w:ind w:firstLine="709"/>
        <w:rPr>
          <w:szCs w:val="28"/>
        </w:rPr>
      </w:pPr>
      <w:r>
        <w:rPr>
          <w:szCs w:val="24"/>
        </w:rPr>
        <w:t xml:space="preserve">При подготовке проекта МНГП </w:t>
      </w:r>
      <w:r>
        <w:rPr>
          <w:szCs w:val="28"/>
        </w:rPr>
        <w:t xml:space="preserve">МР «Дзержинский район» Калужской области использованы сведения о дифференциации территории, приведенные в РНГП Калужской области (табл. 1). Согласно РНГП территория МР «Дзержинский район» Калужской области относится к территориальному типу </w:t>
      </w:r>
      <w:r w:rsidRPr="0049501E">
        <w:rPr>
          <w:szCs w:val="28"/>
        </w:rPr>
        <w:t>А</w:t>
      </w:r>
      <w:proofErr w:type="gramStart"/>
      <w:r w:rsidRPr="0049501E">
        <w:rPr>
          <w:szCs w:val="28"/>
        </w:rPr>
        <w:t>2</w:t>
      </w:r>
      <w:proofErr w:type="gramEnd"/>
      <w:r w:rsidRPr="0049501E">
        <w:rPr>
          <w:szCs w:val="28"/>
        </w:rPr>
        <w:t xml:space="preserve"> – средне урбанизированный ареал с повышенной плотностью населения</w:t>
      </w:r>
      <w:r>
        <w:rPr>
          <w:szCs w:val="28"/>
        </w:rPr>
        <w:t>. Эти сведения использованы при определении ряда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района.</w:t>
      </w:r>
      <w:r w:rsidR="007E376F">
        <w:rPr>
          <w:szCs w:val="28"/>
        </w:rPr>
        <w:t xml:space="preserve"> Территориальная дифференциация (территориальные типы муниципальных образований) применена при нормировании отдельных показателей, при определении которых учитываются особенности городской и сельской местности, плотности и численности населения, класса населенного пункта по численности населения.</w:t>
      </w:r>
    </w:p>
    <w:p w:rsidR="0049501E" w:rsidRDefault="0049501E" w:rsidP="00331494">
      <w:pPr>
        <w:ind w:firstLine="709"/>
        <w:rPr>
          <w:szCs w:val="24"/>
        </w:rPr>
      </w:pPr>
    </w:p>
    <w:p w:rsidR="00331494" w:rsidRPr="00B62E05" w:rsidRDefault="00331494" w:rsidP="00331494">
      <w:pPr>
        <w:jc w:val="center"/>
        <w:outlineLvl w:val="1"/>
        <w:rPr>
          <w:b/>
          <w:szCs w:val="24"/>
        </w:rPr>
      </w:pPr>
      <w:bookmarkStart w:id="30" w:name="_Toc153461431"/>
      <w:r w:rsidRPr="00B62E05">
        <w:rPr>
          <w:b/>
          <w:szCs w:val="24"/>
        </w:rPr>
        <w:t>2.4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Дзержинского района</w:t>
      </w:r>
      <w:bookmarkEnd w:id="30"/>
      <w:r w:rsidRPr="00B62E05">
        <w:rPr>
          <w:b/>
          <w:szCs w:val="24"/>
        </w:rPr>
        <w:t xml:space="preserve"> </w:t>
      </w:r>
    </w:p>
    <w:p w:rsidR="007628B5" w:rsidRPr="007628B5" w:rsidRDefault="007628B5" w:rsidP="007628B5">
      <w:pPr>
        <w:ind w:firstLine="709"/>
        <w:rPr>
          <w:rFonts w:cs="Times New Roman"/>
          <w:szCs w:val="24"/>
        </w:rPr>
      </w:pPr>
    </w:p>
    <w:p w:rsidR="007628B5" w:rsidRPr="007628B5" w:rsidRDefault="002B6725" w:rsidP="007628B5">
      <w:pPr>
        <w:ind w:firstLine="709"/>
        <w:outlineLvl w:val="2"/>
        <w:rPr>
          <w:b/>
          <w:szCs w:val="24"/>
        </w:rPr>
      </w:pPr>
      <w:bookmarkStart w:id="31" w:name="_Toc153461432"/>
      <w:r>
        <w:rPr>
          <w:b/>
          <w:szCs w:val="24"/>
        </w:rPr>
        <w:t>2.4.</w:t>
      </w:r>
      <w:r w:rsidR="007628B5" w:rsidRPr="00A13695">
        <w:rPr>
          <w:b/>
          <w:szCs w:val="24"/>
        </w:rPr>
        <w:t xml:space="preserve">1 </w:t>
      </w:r>
      <w:r w:rsidR="007628B5">
        <w:rPr>
          <w:b/>
          <w:szCs w:val="24"/>
        </w:rPr>
        <w:t>Электроснабжение</w:t>
      </w:r>
      <w:bookmarkEnd w:id="31"/>
    </w:p>
    <w:p w:rsidR="000F4794" w:rsidRDefault="000F4794" w:rsidP="000F4794">
      <w:pPr>
        <w:ind w:firstLine="851"/>
      </w:pPr>
      <w:r>
        <w:rPr>
          <w:szCs w:val="28"/>
        </w:rPr>
        <w:t xml:space="preserve">Расчетные показатели обеспеченности территории МР «Дзержинский район» Калужской области объектами местного значения в области электроснабжения, должны обеспечивать достижение расчетных показателей потребления населением соответствующих ресурсов. </w:t>
      </w:r>
    </w:p>
    <w:tbl>
      <w:tblPr>
        <w:tblStyle w:val="af"/>
        <w:tblW w:w="5045" w:type="pct"/>
        <w:tblInd w:w="-85" w:type="dxa"/>
        <w:tblCellMar>
          <w:left w:w="57" w:type="dxa"/>
          <w:right w:w="57" w:type="dxa"/>
        </w:tblCellMar>
        <w:tblLook w:val="04A0" w:firstRow="1" w:lastRow="0" w:firstColumn="1" w:lastColumn="0" w:noHBand="0" w:noVBand="1"/>
      </w:tblPr>
      <w:tblGrid>
        <w:gridCol w:w="2272"/>
        <w:gridCol w:w="2973"/>
        <w:gridCol w:w="4309"/>
      </w:tblGrid>
      <w:tr w:rsidR="000F4794" w:rsidRPr="00F90096" w:rsidTr="00453054">
        <w:trPr>
          <w:trHeight w:val="334"/>
        </w:trPr>
        <w:tc>
          <w:tcPr>
            <w:tcW w:w="1189" w:type="pct"/>
            <w:vAlign w:val="center"/>
          </w:tcPr>
          <w:p w:rsidR="000F4794" w:rsidRPr="00F90096" w:rsidRDefault="000F4794" w:rsidP="00453054">
            <w:pPr>
              <w:jc w:val="center"/>
              <w:rPr>
                <w:rFonts w:cs="Times New Roman"/>
                <w:b/>
                <w:sz w:val="20"/>
                <w:szCs w:val="20"/>
              </w:rPr>
            </w:pPr>
            <w:r w:rsidRPr="00F90096">
              <w:rPr>
                <w:rFonts w:cs="Times New Roman"/>
                <w:b/>
                <w:sz w:val="20"/>
                <w:szCs w:val="20"/>
              </w:rPr>
              <w:t>Вид объектов</w:t>
            </w:r>
          </w:p>
        </w:tc>
        <w:tc>
          <w:tcPr>
            <w:tcW w:w="1556" w:type="pct"/>
            <w:vAlign w:val="center"/>
          </w:tcPr>
          <w:p w:rsidR="000F4794" w:rsidRPr="00F90096" w:rsidRDefault="000F4794"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0F4794" w:rsidRPr="00F90096" w:rsidRDefault="000F4794"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0F4794" w:rsidRPr="00F90096" w:rsidTr="00453054">
        <w:trPr>
          <w:trHeight w:val="2092"/>
        </w:trPr>
        <w:tc>
          <w:tcPr>
            <w:tcW w:w="1189" w:type="pct"/>
          </w:tcPr>
          <w:p w:rsidR="000F4794" w:rsidRPr="00F90096" w:rsidRDefault="000F4794" w:rsidP="00453054">
            <w:pPr>
              <w:jc w:val="left"/>
              <w:rPr>
                <w:sz w:val="20"/>
                <w:szCs w:val="20"/>
              </w:rPr>
            </w:pPr>
            <w:r w:rsidRPr="00F90096">
              <w:rPr>
                <w:rFonts w:cs="Times New Roman"/>
                <w:sz w:val="20"/>
                <w:szCs w:val="20"/>
              </w:rPr>
              <w:t>Объекты электроснабжения</w:t>
            </w:r>
          </w:p>
        </w:tc>
        <w:tc>
          <w:tcPr>
            <w:tcW w:w="1556" w:type="pct"/>
          </w:tcPr>
          <w:p w:rsidR="000F4794" w:rsidRPr="00F90096" w:rsidRDefault="000F4794"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0F4794" w:rsidRPr="00F90096" w:rsidRDefault="000F4794"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0F4794" w:rsidRPr="00F90096" w:rsidRDefault="000F4794" w:rsidP="00453054">
            <w:pPr>
              <w:rPr>
                <w:sz w:val="20"/>
                <w:szCs w:val="20"/>
              </w:rPr>
            </w:pPr>
            <w:r w:rsidRPr="00F90096">
              <w:rPr>
                <w:sz w:val="20"/>
                <w:szCs w:val="20"/>
              </w:rPr>
              <w:t>Объем электропотребления и использование максимума электрической нагрузки приняты в соответствии с приложением Л СП 42.13330.2016, с учетом дифференциации населенных пунктов по численности населения и территориальных типов муниципальных образований Калужской области</w:t>
            </w:r>
            <w:r>
              <w:rPr>
                <w:sz w:val="20"/>
                <w:szCs w:val="20"/>
              </w:rPr>
              <w:t xml:space="preserve">, </w:t>
            </w:r>
          </w:p>
          <w:p w:rsidR="000F4794" w:rsidRPr="00F90096" w:rsidRDefault="000F4794" w:rsidP="000F4794">
            <w:pPr>
              <w:pStyle w:val="Default"/>
              <w:jc w:val="both"/>
              <w:rPr>
                <w:sz w:val="20"/>
                <w:szCs w:val="20"/>
              </w:rPr>
            </w:pPr>
            <w:r>
              <w:rPr>
                <w:sz w:val="20"/>
                <w:szCs w:val="20"/>
              </w:rPr>
              <w:t>та</w:t>
            </w:r>
            <w:r w:rsidR="002D1543">
              <w:rPr>
                <w:sz w:val="20"/>
                <w:szCs w:val="20"/>
              </w:rPr>
              <w:t>блицей 8 РНГП Калужской области</w:t>
            </w:r>
            <w:r w:rsidRPr="00F90096">
              <w:rPr>
                <w:sz w:val="20"/>
                <w:szCs w:val="20"/>
              </w:rPr>
              <w:t>.</w:t>
            </w:r>
          </w:p>
          <w:p w:rsidR="000F4794" w:rsidRPr="00F90096" w:rsidRDefault="000F4794" w:rsidP="00453054">
            <w:pPr>
              <w:rPr>
                <w:sz w:val="20"/>
                <w:szCs w:val="20"/>
              </w:rPr>
            </w:pPr>
            <w:r w:rsidRPr="00F90096">
              <w:rPr>
                <w:sz w:val="20"/>
                <w:szCs w:val="20"/>
              </w:rPr>
              <w:t>Территориальная доступность расчетных показателей не нормируется.</w:t>
            </w:r>
          </w:p>
        </w:tc>
      </w:tr>
    </w:tbl>
    <w:p w:rsidR="007628B5" w:rsidRPr="00FF5860" w:rsidRDefault="002B6725" w:rsidP="007628B5">
      <w:pPr>
        <w:ind w:firstLine="709"/>
        <w:outlineLvl w:val="2"/>
        <w:rPr>
          <w:b/>
          <w:szCs w:val="24"/>
        </w:rPr>
      </w:pPr>
      <w:bookmarkStart w:id="32" w:name="_Toc153461433"/>
      <w:r>
        <w:rPr>
          <w:b/>
          <w:szCs w:val="24"/>
        </w:rPr>
        <w:lastRenderedPageBreak/>
        <w:t>2.4.</w:t>
      </w:r>
      <w:r w:rsidR="007628B5">
        <w:rPr>
          <w:b/>
          <w:szCs w:val="24"/>
        </w:rPr>
        <w:t>2 Газоснабжение</w:t>
      </w:r>
      <w:bookmarkEnd w:id="32"/>
    </w:p>
    <w:p w:rsidR="000F4794" w:rsidRDefault="000F4794" w:rsidP="000F4794">
      <w:pPr>
        <w:ind w:firstLine="851"/>
        <w:rPr>
          <w:szCs w:val="28"/>
        </w:rPr>
      </w:pPr>
      <w:r>
        <w:rPr>
          <w:szCs w:val="28"/>
        </w:rPr>
        <w:t xml:space="preserve">Расчетные показатели обеспеченности территории МР «Дзержинский район» Калужской области объектами местного значения в области газоснабжения должны обеспечивать достижение расчетных показателей потребления населением соответствующих ресурсов. </w:t>
      </w:r>
    </w:p>
    <w:tbl>
      <w:tblPr>
        <w:tblStyle w:val="af"/>
        <w:tblW w:w="4991" w:type="pct"/>
        <w:tblInd w:w="-34" w:type="dxa"/>
        <w:tblLook w:val="04A0" w:firstRow="1" w:lastRow="0" w:firstColumn="1" w:lastColumn="0" w:noHBand="0" w:noVBand="1"/>
      </w:tblPr>
      <w:tblGrid>
        <w:gridCol w:w="2272"/>
        <w:gridCol w:w="2973"/>
        <w:gridCol w:w="4309"/>
      </w:tblGrid>
      <w:tr w:rsidR="000F4794" w:rsidRPr="00F90096" w:rsidTr="000F4794">
        <w:trPr>
          <w:trHeight w:val="334"/>
        </w:trPr>
        <w:tc>
          <w:tcPr>
            <w:tcW w:w="1189" w:type="pct"/>
          </w:tcPr>
          <w:p w:rsidR="000F4794" w:rsidRPr="00F90096" w:rsidRDefault="000F4794" w:rsidP="00453054">
            <w:pPr>
              <w:jc w:val="center"/>
              <w:rPr>
                <w:rFonts w:cs="Times New Roman"/>
                <w:b/>
                <w:sz w:val="20"/>
                <w:szCs w:val="20"/>
              </w:rPr>
            </w:pPr>
            <w:r w:rsidRPr="00F90096">
              <w:rPr>
                <w:rFonts w:cs="Times New Roman"/>
                <w:b/>
                <w:sz w:val="20"/>
                <w:szCs w:val="20"/>
              </w:rPr>
              <w:t>Вид объектов</w:t>
            </w:r>
          </w:p>
        </w:tc>
        <w:tc>
          <w:tcPr>
            <w:tcW w:w="1556" w:type="pct"/>
          </w:tcPr>
          <w:p w:rsidR="000F4794" w:rsidRPr="00F90096" w:rsidRDefault="000F4794"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0F4794" w:rsidRPr="00F90096" w:rsidRDefault="000F4794"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0F4794" w:rsidRPr="00F90096" w:rsidTr="000F4794">
        <w:tblPrEx>
          <w:tblCellMar>
            <w:left w:w="57" w:type="dxa"/>
            <w:right w:w="57" w:type="dxa"/>
          </w:tblCellMar>
        </w:tblPrEx>
        <w:trPr>
          <w:trHeight w:val="943"/>
        </w:trPr>
        <w:tc>
          <w:tcPr>
            <w:tcW w:w="1189" w:type="pct"/>
          </w:tcPr>
          <w:p w:rsidR="000F4794" w:rsidRPr="00F90096" w:rsidRDefault="000F4794" w:rsidP="00453054">
            <w:pPr>
              <w:jc w:val="left"/>
              <w:rPr>
                <w:sz w:val="20"/>
                <w:szCs w:val="20"/>
              </w:rPr>
            </w:pPr>
            <w:r w:rsidRPr="00F90096">
              <w:rPr>
                <w:rFonts w:cs="Times New Roman"/>
                <w:sz w:val="20"/>
                <w:szCs w:val="20"/>
              </w:rPr>
              <w:t>Объекты газоснабжения</w:t>
            </w:r>
          </w:p>
        </w:tc>
        <w:tc>
          <w:tcPr>
            <w:tcW w:w="1556" w:type="pct"/>
          </w:tcPr>
          <w:p w:rsidR="000F4794" w:rsidRPr="00F90096" w:rsidRDefault="000F4794"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0F4794" w:rsidRPr="00F90096" w:rsidRDefault="000F4794"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0F4794" w:rsidRPr="00F90096" w:rsidRDefault="000F4794" w:rsidP="00453054">
            <w:pPr>
              <w:pStyle w:val="Default"/>
              <w:jc w:val="both"/>
              <w:rPr>
                <w:sz w:val="20"/>
                <w:szCs w:val="20"/>
              </w:rPr>
            </w:pPr>
            <w:r w:rsidRPr="00F90096">
              <w:rPr>
                <w:sz w:val="20"/>
                <w:szCs w:val="20"/>
              </w:rPr>
              <w:t>Объем газопотребления принят в соответствии с п. 3.12 СП 42-101-2003 «Общие положения по проектированию и строительству газораспределительных систем из металлических и полиэтиленовых труб»</w:t>
            </w:r>
            <w:r>
              <w:rPr>
                <w:sz w:val="20"/>
                <w:szCs w:val="20"/>
              </w:rPr>
              <w:t xml:space="preserve">, а также </w:t>
            </w:r>
          </w:p>
          <w:p w:rsidR="000F4794" w:rsidRPr="00F90096" w:rsidRDefault="000F4794" w:rsidP="00453054">
            <w:pPr>
              <w:pStyle w:val="Default"/>
              <w:jc w:val="both"/>
              <w:rPr>
                <w:sz w:val="20"/>
                <w:szCs w:val="20"/>
              </w:rPr>
            </w:pPr>
            <w:r>
              <w:rPr>
                <w:sz w:val="20"/>
                <w:szCs w:val="20"/>
              </w:rPr>
              <w:t>таблицей 8 РНГП Калужской области</w:t>
            </w:r>
            <w:r w:rsidRPr="00F90096">
              <w:rPr>
                <w:sz w:val="20"/>
                <w:szCs w:val="20"/>
              </w:rPr>
              <w:t>.</w:t>
            </w:r>
          </w:p>
          <w:p w:rsidR="000F4794" w:rsidRPr="00F90096" w:rsidRDefault="000F4794" w:rsidP="00453054">
            <w:pPr>
              <w:rPr>
                <w:sz w:val="20"/>
                <w:szCs w:val="20"/>
              </w:rPr>
            </w:pPr>
            <w:r w:rsidRPr="00F90096">
              <w:rPr>
                <w:sz w:val="20"/>
                <w:szCs w:val="20"/>
              </w:rPr>
              <w:t>Уровень территориальной доступности не нормируется.</w:t>
            </w:r>
          </w:p>
        </w:tc>
      </w:tr>
    </w:tbl>
    <w:p w:rsidR="007628B5" w:rsidRDefault="007628B5" w:rsidP="007628B5">
      <w:pPr>
        <w:ind w:firstLine="709"/>
        <w:rPr>
          <w:rFonts w:cs="Times New Roman"/>
          <w:szCs w:val="24"/>
        </w:rPr>
      </w:pPr>
    </w:p>
    <w:p w:rsidR="007628B5" w:rsidRDefault="002B6725" w:rsidP="007628B5">
      <w:pPr>
        <w:ind w:firstLine="709"/>
        <w:outlineLvl w:val="2"/>
        <w:rPr>
          <w:b/>
          <w:szCs w:val="24"/>
        </w:rPr>
      </w:pPr>
      <w:bookmarkStart w:id="33" w:name="_Toc153461434"/>
      <w:r>
        <w:rPr>
          <w:b/>
          <w:szCs w:val="24"/>
        </w:rPr>
        <w:t>2.4.</w:t>
      </w:r>
      <w:r w:rsidR="007628B5">
        <w:rPr>
          <w:b/>
          <w:szCs w:val="24"/>
        </w:rPr>
        <w:t>3 Теплоснабжение</w:t>
      </w:r>
      <w:bookmarkEnd w:id="33"/>
    </w:p>
    <w:p w:rsidR="007628B5" w:rsidRDefault="000F4794" w:rsidP="007628B5">
      <w:pPr>
        <w:ind w:firstLine="709"/>
        <w:rPr>
          <w:rFonts w:cs="Times New Roman"/>
          <w:szCs w:val="24"/>
        </w:rPr>
      </w:pPr>
      <w:r>
        <w:rPr>
          <w:szCs w:val="28"/>
        </w:rPr>
        <w:t>Расчетные показатели обеспеченности территории МР «Дзержинский район» Калужской области объектами местного значения в области электроснабжения, газоснабжения, теплоснабжения, водоснабжения населения и водоотведения должны обеспечивать достижение расчетных показателей потребления населением соответствующих ресурсов.</w:t>
      </w:r>
    </w:p>
    <w:tbl>
      <w:tblPr>
        <w:tblStyle w:val="af"/>
        <w:tblW w:w="4938" w:type="pct"/>
        <w:tblInd w:w="17" w:type="dxa"/>
        <w:tblLook w:val="04A0" w:firstRow="1" w:lastRow="0" w:firstColumn="1" w:lastColumn="0" w:noHBand="0" w:noVBand="1"/>
      </w:tblPr>
      <w:tblGrid>
        <w:gridCol w:w="2248"/>
        <w:gridCol w:w="2941"/>
        <w:gridCol w:w="4263"/>
      </w:tblGrid>
      <w:tr w:rsidR="000F4794" w:rsidRPr="00F90096" w:rsidTr="00453054">
        <w:trPr>
          <w:trHeight w:val="334"/>
        </w:trPr>
        <w:tc>
          <w:tcPr>
            <w:tcW w:w="1189" w:type="pct"/>
          </w:tcPr>
          <w:p w:rsidR="000F4794" w:rsidRPr="00F90096" w:rsidRDefault="000F4794" w:rsidP="00453054">
            <w:pPr>
              <w:jc w:val="center"/>
              <w:rPr>
                <w:rFonts w:cs="Times New Roman"/>
                <w:b/>
                <w:sz w:val="20"/>
                <w:szCs w:val="20"/>
              </w:rPr>
            </w:pPr>
            <w:r w:rsidRPr="00F90096">
              <w:rPr>
                <w:rFonts w:cs="Times New Roman"/>
                <w:b/>
                <w:sz w:val="20"/>
                <w:szCs w:val="20"/>
              </w:rPr>
              <w:t>Вид объектов</w:t>
            </w:r>
          </w:p>
        </w:tc>
        <w:tc>
          <w:tcPr>
            <w:tcW w:w="1556" w:type="pct"/>
          </w:tcPr>
          <w:p w:rsidR="000F4794" w:rsidRPr="00F90096" w:rsidRDefault="000F4794"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0F4794" w:rsidRPr="00F90096" w:rsidRDefault="000F4794"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0F4794" w:rsidRPr="00F90096" w:rsidTr="00453054">
        <w:tblPrEx>
          <w:tblCellMar>
            <w:left w:w="57" w:type="dxa"/>
            <w:right w:w="57" w:type="dxa"/>
          </w:tblCellMar>
        </w:tblPrEx>
        <w:tc>
          <w:tcPr>
            <w:tcW w:w="1189" w:type="pct"/>
          </w:tcPr>
          <w:p w:rsidR="000F4794" w:rsidRPr="00F90096" w:rsidRDefault="000F4794" w:rsidP="00453054">
            <w:pPr>
              <w:jc w:val="left"/>
              <w:rPr>
                <w:rFonts w:cs="Times New Roman"/>
                <w:sz w:val="20"/>
                <w:szCs w:val="20"/>
              </w:rPr>
            </w:pPr>
            <w:r w:rsidRPr="00F90096">
              <w:rPr>
                <w:sz w:val="20"/>
                <w:szCs w:val="20"/>
              </w:rPr>
              <w:t>Объекты теплоснабжения</w:t>
            </w:r>
          </w:p>
        </w:tc>
        <w:tc>
          <w:tcPr>
            <w:tcW w:w="1556" w:type="pct"/>
          </w:tcPr>
          <w:p w:rsidR="000F4794" w:rsidRPr="00F90096" w:rsidRDefault="000F4794"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0F4794" w:rsidRPr="00F90096" w:rsidRDefault="000F4794"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0F4794" w:rsidRPr="00F90096" w:rsidRDefault="000F4794" w:rsidP="00453054">
            <w:pPr>
              <w:rPr>
                <w:sz w:val="20"/>
                <w:szCs w:val="20"/>
              </w:rPr>
            </w:pPr>
            <w:r w:rsidRPr="00F90096">
              <w:rPr>
                <w:sz w:val="20"/>
                <w:szCs w:val="20"/>
              </w:rPr>
              <w:t>Объем теплопотребления принят в соответствии с приложением</w:t>
            </w:r>
            <w:proofErr w:type="gramStart"/>
            <w:r w:rsidRPr="00F90096">
              <w:rPr>
                <w:sz w:val="20"/>
                <w:szCs w:val="20"/>
              </w:rPr>
              <w:t xml:space="preserve"> А</w:t>
            </w:r>
            <w:proofErr w:type="gramEnd"/>
            <w:r w:rsidRPr="00F90096">
              <w:rPr>
                <w:sz w:val="20"/>
                <w:szCs w:val="20"/>
              </w:rPr>
              <w:t xml:space="preserve"> СП 42-101-2003 «Общие положения по проектированию и строительству газораспределительных систем из металлических и полиэтиленовых труб»</w:t>
            </w:r>
            <w:r>
              <w:rPr>
                <w:sz w:val="20"/>
                <w:szCs w:val="20"/>
              </w:rPr>
              <w:t xml:space="preserve">, </w:t>
            </w:r>
          </w:p>
          <w:p w:rsidR="000F4794" w:rsidRPr="00F90096" w:rsidRDefault="000F4794" w:rsidP="000F4794">
            <w:pPr>
              <w:pStyle w:val="Default"/>
              <w:jc w:val="both"/>
              <w:rPr>
                <w:sz w:val="20"/>
                <w:szCs w:val="20"/>
              </w:rPr>
            </w:pPr>
            <w:r>
              <w:rPr>
                <w:sz w:val="20"/>
                <w:szCs w:val="20"/>
              </w:rPr>
              <w:t>таблицей 8 РНГП Калужской области</w:t>
            </w:r>
            <w:r w:rsidRPr="00F90096">
              <w:rPr>
                <w:sz w:val="20"/>
                <w:szCs w:val="20"/>
              </w:rPr>
              <w:t>.</w:t>
            </w:r>
          </w:p>
          <w:p w:rsidR="000F4794" w:rsidRPr="00F90096" w:rsidRDefault="000F4794" w:rsidP="00453054">
            <w:pPr>
              <w:rPr>
                <w:sz w:val="20"/>
                <w:szCs w:val="20"/>
              </w:rPr>
            </w:pPr>
            <w:r w:rsidRPr="00F90096">
              <w:rPr>
                <w:sz w:val="20"/>
                <w:szCs w:val="20"/>
              </w:rPr>
              <w:t>Уровень территориальной доступности не нормируется.</w:t>
            </w:r>
          </w:p>
        </w:tc>
      </w:tr>
    </w:tbl>
    <w:p w:rsidR="000F4794" w:rsidRPr="007628B5" w:rsidRDefault="000F4794" w:rsidP="007628B5">
      <w:pPr>
        <w:ind w:firstLine="709"/>
        <w:rPr>
          <w:rFonts w:cs="Times New Roman"/>
          <w:szCs w:val="24"/>
        </w:rPr>
      </w:pPr>
    </w:p>
    <w:p w:rsidR="007628B5" w:rsidRDefault="002B6725" w:rsidP="007628B5">
      <w:pPr>
        <w:ind w:firstLine="709"/>
        <w:outlineLvl w:val="2"/>
        <w:rPr>
          <w:b/>
          <w:szCs w:val="24"/>
        </w:rPr>
      </w:pPr>
      <w:bookmarkStart w:id="34" w:name="_Toc153461435"/>
      <w:r>
        <w:rPr>
          <w:b/>
          <w:szCs w:val="24"/>
        </w:rPr>
        <w:t>2.4.</w:t>
      </w:r>
      <w:r w:rsidR="007628B5" w:rsidRPr="00FF5860">
        <w:rPr>
          <w:b/>
          <w:szCs w:val="24"/>
        </w:rPr>
        <w:t>4</w:t>
      </w:r>
      <w:r w:rsidR="007628B5">
        <w:rPr>
          <w:b/>
          <w:szCs w:val="24"/>
        </w:rPr>
        <w:t xml:space="preserve"> Водоснабжение</w:t>
      </w:r>
      <w:bookmarkEnd w:id="34"/>
    </w:p>
    <w:p w:rsidR="007628B5" w:rsidRDefault="000F4794" w:rsidP="007628B5">
      <w:pPr>
        <w:ind w:firstLine="709"/>
        <w:rPr>
          <w:szCs w:val="28"/>
        </w:rPr>
      </w:pPr>
      <w:r>
        <w:rPr>
          <w:szCs w:val="28"/>
        </w:rPr>
        <w:t>Расчетные показатели обеспеченности территории МР «Дзержинский район» Калужской области объектами местного значения в области водоснабжения населения и водоотведения должны обеспечивать достижение расчетных показателей потребления населением соответствующих ресурсов.</w:t>
      </w:r>
    </w:p>
    <w:tbl>
      <w:tblPr>
        <w:tblStyle w:val="af"/>
        <w:tblW w:w="4938" w:type="pct"/>
        <w:tblInd w:w="17" w:type="dxa"/>
        <w:tblLook w:val="04A0" w:firstRow="1" w:lastRow="0" w:firstColumn="1" w:lastColumn="0" w:noHBand="0" w:noVBand="1"/>
      </w:tblPr>
      <w:tblGrid>
        <w:gridCol w:w="2248"/>
        <w:gridCol w:w="3372"/>
        <w:gridCol w:w="3832"/>
      </w:tblGrid>
      <w:tr w:rsidR="00AC395B" w:rsidRPr="00F90096" w:rsidTr="00A940AC">
        <w:trPr>
          <w:trHeight w:val="334"/>
        </w:trPr>
        <w:tc>
          <w:tcPr>
            <w:tcW w:w="1189" w:type="pct"/>
          </w:tcPr>
          <w:p w:rsidR="00AC395B" w:rsidRPr="00F90096" w:rsidRDefault="00AC395B" w:rsidP="00453054">
            <w:pPr>
              <w:jc w:val="center"/>
              <w:rPr>
                <w:rFonts w:cs="Times New Roman"/>
                <w:b/>
                <w:sz w:val="20"/>
                <w:szCs w:val="20"/>
              </w:rPr>
            </w:pPr>
            <w:r w:rsidRPr="00F90096">
              <w:rPr>
                <w:rFonts w:cs="Times New Roman"/>
                <w:b/>
                <w:sz w:val="20"/>
                <w:szCs w:val="20"/>
              </w:rPr>
              <w:t>Вид объектов</w:t>
            </w:r>
          </w:p>
        </w:tc>
        <w:tc>
          <w:tcPr>
            <w:tcW w:w="1784" w:type="pct"/>
          </w:tcPr>
          <w:p w:rsidR="00AC395B" w:rsidRPr="00F90096" w:rsidRDefault="00AC395B" w:rsidP="00453054">
            <w:pPr>
              <w:jc w:val="center"/>
              <w:rPr>
                <w:rFonts w:cs="Times New Roman"/>
                <w:b/>
                <w:sz w:val="20"/>
                <w:szCs w:val="20"/>
              </w:rPr>
            </w:pPr>
            <w:r w:rsidRPr="00F90096">
              <w:rPr>
                <w:rFonts w:cs="Times New Roman"/>
                <w:b/>
                <w:sz w:val="20"/>
                <w:szCs w:val="20"/>
              </w:rPr>
              <w:t>Тип расчетных показателей</w:t>
            </w:r>
          </w:p>
        </w:tc>
        <w:tc>
          <w:tcPr>
            <w:tcW w:w="2027" w:type="pct"/>
          </w:tcPr>
          <w:p w:rsidR="00AC395B" w:rsidRPr="00F90096" w:rsidRDefault="00AC395B"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AC395B" w:rsidRPr="00F90096" w:rsidTr="00A940AC">
        <w:tblPrEx>
          <w:tblCellMar>
            <w:left w:w="57" w:type="dxa"/>
            <w:right w:w="57" w:type="dxa"/>
          </w:tblCellMar>
        </w:tblPrEx>
        <w:tc>
          <w:tcPr>
            <w:tcW w:w="1189" w:type="pct"/>
          </w:tcPr>
          <w:p w:rsidR="00AC395B" w:rsidRPr="00F90096" w:rsidRDefault="00AC395B" w:rsidP="00AC395B">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784" w:type="pct"/>
          </w:tcPr>
          <w:p w:rsidR="00AC395B" w:rsidRPr="00F90096" w:rsidRDefault="00AC395B"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AC395B" w:rsidRPr="00F90096" w:rsidRDefault="00AC395B"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027" w:type="pct"/>
          </w:tcPr>
          <w:p w:rsidR="00AC395B" w:rsidRDefault="00AC395B" w:rsidP="00AC395B">
            <w:pPr>
              <w:pStyle w:val="Default"/>
              <w:jc w:val="both"/>
              <w:rPr>
                <w:sz w:val="20"/>
                <w:szCs w:val="20"/>
              </w:rPr>
            </w:pPr>
            <w:r>
              <w:rPr>
                <w:sz w:val="20"/>
                <w:szCs w:val="20"/>
              </w:rPr>
              <w:t xml:space="preserve">Объем водопотребления принят в соответствии с пунктом 5.1 СП 31.13330.2021. </w:t>
            </w:r>
          </w:p>
          <w:p w:rsidR="00AC395B" w:rsidRPr="00F90096" w:rsidRDefault="00AC395B" w:rsidP="00453054">
            <w:pPr>
              <w:rPr>
                <w:sz w:val="20"/>
                <w:szCs w:val="20"/>
              </w:rPr>
            </w:pPr>
            <w:r w:rsidRPr="00F90096">
              <w:rPr>
                <w:sz w:val="20"/>
                <w:szCs w:val="20"/>
              </w:rPr>
              <w:t>Уровень территориальной доступности не нормируется.</w:t>
            </w:r>
          </w:p>
        </w:tc>
      </w:tr>
    </w:tbl>
    <w:p w:rsidR="000F4794" w:rsidRDefault="000F4794" w:rsidP="007628B5">
      <w:pPr>
        <w:ind w:firstLine="709"/>
        <w:rPr>
          <w:szCs w:val="28"/>
        </w:rPr>
      </w:pPr>
    </w:p>
    <w:p w:rsidR="007628B5" w:rsidRDefault="002B6725" w:rsidP="007628B5">
      <w:pPr>
        <w:ind w:firstLine="709"/>
        <w:outlineLvl w:val="2"/>
        <w:rPr>
          <w:b/>
          <w:szCs w:val="24"/>
        </w:rPr>
      </w:pPr>
      <w:bookmarkStart w:id="35" w:name="_Toc153461436"/>
      <w:r>
        <w:rPr>
          <w:b/>
          <w:szCs w:val="24"/>
        </w:rPr>
        <w:t>2.4.</w:t>
      </w:r>
      <w:r w:rsidR="007628B5" w:rsidRPr="00825617">
        <w:rPr>
          <w:b/>
          <w:szCs w:val="24"/>
        </w:rPr>
        <w:t>5 Водоотведение</w:t>
      </w:r>
      <w:bookmarkEnd w:id="35"/>
    </w:p>
    <w:tbl>
      <w:tblPr>
        <w:tblStyle w:val="af"/>
        <w:tblW w:w="4938" w:type="pct"/>
        <w:tblInd w:w="17" w:type="dxa"/>
        <w:tblLook w:val="04A0" w:firstRow="1" w:lastRow="0" w:firstColumn="1" w:lastColumn="0" w:noHBand="0" w:noVBand="1"/>
      </w:tblPr>
      <w:tblGrid>
        <w:gridCol w:w="2248"/>
        <w:gridCol w:w="3372"/>
        <w:gridCol w:w="3832"/>
      </w:tblGrid>
      <w:tr w:rsidR="00AC395B" w:rsidRPr="00F90096" w:rsidTr="00A940AC">
        <w:trPr>
          <w:trHeight w:val="334"/>
        </w:trPr>
        <w:tc>
          <w:tcPr>
            <w:tcW w:w="1189" w:type="pct"/>
          </w:tcPr>
          <w:p w:rsidR="00AC395B" w:rsidRPr="00F90096" w:rsidRDefault="00AC395B" w:rsidP="00453054">
            <w:pPr>
              <w:jc w:val="center"/>
              <w:rPr>
                <w:rFonts w:cs="Times New Roman"/>
                <w:b/>
                <w:sz w:val="20"/>
                <w:szCs w:val="20"/>
              </w:rPr>
            </w:pPr>
            <w:r w:rsidRPr="00F90096">
              <w:rPr>
                <w:rFonts w:cs="Times New Roman"/>
                <w:b/>
                <w:sz w:val="20"/>
                <w:szCs w:val="20"/>
              </w:rPr>
              <w:t>Вид объектов</w:t>
            </w:r>
          </w:p>
        </w:tc>
        <w:tc>
          <w:tcPr>
            <w:tcW w:w="1784" w:type="pct"/>
          </w:tcPr>
          <w:p w:rsidR="00AC395B" w:rsidRPr="00F90096" w:rsidRDefault="00AC395B" w:rsidP="00453054">
            <w:pPr>
              <w:jc w:val="center"/>
              <w:rPr>
                <w:rFonts w:cs="Times New Roman"/>
                <w:b/>
                <w:sz w:val="20"/>
                <w:szCs w:val="20"/>
              </w:rPr>
            </w:pPr>
            <w:r w:rsidRPr="00F90096">
              <w:rPr>
                <w:rFonts w:cs="Times New Roman"/>
                <w:b/>
                <w:sz w:val="20"/>
                <w:szCs w:val="20"/>
              </w:rPr>
              <w:t>Тип расчетных показателей</w:t>
            </w:r>
          </w:p>
        </w:tc>
        <w:tc>
          <w:tcPr>
            <w:tcW w:w="2027" w:type="pct"/>
          </w:tcPr>
          <w:p w:rsidR="00AC395B" w:rsidRPr="00F90096" w:rsidRDefault="00AC395B"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AC395B" w:rsidRPr="00F90096" w:rsidTr="00A940AC">
        <w:tblPrEx>
          <w:tblCellMar>
            <w:left w:w="57" w:type="dxa"/>
            <w:right w:w="57" w:type="dxa"/>
          </w:tblCellMar>
        </w:tblPrEx>
        <w:tc>
          <w:tcPr>
            <w:tcW w:w="1189" w:type="pct"/>
          </w:tcPr>
          <w:p w:rsidR="00AC395B" w:rsidRPr="00F90096" w:rsidRDefault="00AC395B" w:rsidP="00AC395B">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784" w:type="pct"/>
          </w:tcPr>
          <w:p w:rsidR="00AC395B" w:rsidRPr="00F90096" w:rsidRDefault="00AC395B"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AC395B" w:rsidRPr="00F90096" w:rsidRDefault="00AC395B"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027" w:type="pct"/>
          </w:tcPr>
          <w:p w:rsidR="00AC395B" w:rsidRDefault="00AC395B" w:rsidP="00AC395B">
            <w:pPr>
              <w:pStyle w:val="Default"/>
              <w:jc w:val="both"/>
              <w:rPr>
                <w:sz w:val="20"/>
                <w:szCs w:val="20"/>
              </w:rPr>
            </w:pPr>
            <w:r>
              <w:rPr>
                <w:sz w:val="20"/>
                <w:szCs w:val="20"/>
              </w:rPr>
              <w:t xml:space="preserve">Объем водоотведения принят в соответствии с пунктом 5.1.1 СП 32.13330.2018 равным водопотреблению. </w:t>
            </w:r>
          </w:p>
          <w:p w:rsidR="00AC395B" w:rsidRPr="00F90096" w:rsidRDefault="00AC395B" w:rsidP="00453054">
            <w:pPr>
              <w:rPr>
                <w:sz w:val="20"/>
                <w:szCs w:val="20"/>
              </w:rPr>
            </w:pPr>
            <w:r w:rsidRPr="00F90096">
              <w:rPr>
                <w:sz w:val="20"/>
                <w:szCs w:val="20"/>
              </w:rPr>
              <w:t>Уровень территориальной доступности не нормируется.</w:t>
            </w:r>
          </w:p>
        </w:tc>
      </w:tr>
    </w:tbl>
    <w:p w:rsidR="007628B5" w:rsidRPr="007628B5" w:rsidRDefault="007628B5" w:rsidP="007628B5">
      <w:pPr>
        <w:ind w:firstLine="709"/>
        <w:rPr>
          <w:rFonts w:cs="Times New Roman"/>
          <w:szCs w:val="24"/>
        </w:rPr>
      </w:pPr>
    </w:p>
    <w:p w:rsidR="007628B5" w:rsidRPr="00D17084" w:rsidRDefault="002B6725" w:rsidP="007628B5">
      <w:pPr>
        <w:ind w:firstLine="709"/>
        <w:outlineLvl w:val="2"/>
        <w:rPr>
          <w:b/>
          <w:szCs w:val="24"/>
        </w:rPr>
      </w:pPr>
      <w:bookmarkStart w:id="36" w:name="_Toc153461437"/>
      <w:r>
        <w:rPr>
          <w:b/>
          <w:szCs w:val="24"/>
        </w:rPr>
        <w:lastRenderedPageBreak/>
        <w:t>2.4.</w:t>
      </w:r>
      <w:r w:rsidR="007628B5">
        <w:rPr>
          <w:b/>
          <w:szCs w:val="24"/>
        </w:rPr>
        <w:t>6</w:t>
      </w:r>
      <w:r w:rsidR="007628B5" w:rsidRPr="00D17084">
        <w:rPr>
          <w:b/>
          <w:szCs w:val="24"/>
        </w:rPr>
        <w:t xml:space="preserve"> </w:t>
      </w:r>
      <w:r w:rsidR="003C5244" w:rsidRPr="003C5244">
        <w:rPr>
          <w:b/>
          <w:szCs w:val="24"/>
        </w:rPr>
        <w:t>Автомобильные дороги общего пользования местного значения и транспортная инфраструктура</w:t>
      </w:r>
      <w:bookmarkEnd w:id="36"/>
    </w:p>
    <w:tbl>
      <w:tblPr>
        <w:tblStyle w:val="af"/>
        <w:tblW w:w="4938" w:type="pct"/>
        <w:tblInd w:w="17" w:type="dxa"/>
        <w:tblLook w:val="04A0" w:firstRow="1" w:lastRow="0" w:firstColumn="1" w:lastColumn="0" w:noHBand="0" w:noVBand="1"/>
      </w:tblPr>
      <w:tblGrid>
        <w:gridCol w:w="2248"/>
        <w:gridCol w:w="2941"/>
        <w:gridCol w:w="4263"/>
      </w:tblGrid>
      <w:tr w:rsidR="00AC1F19" w:rsidRPr="00F90096" w:rsidTr="00A940AC">
        <w:trPr>
          <w:trHeight w:val="211"/>
          <w:tblHeader/>
        </w:trPr>
        <w:tc>
          <w:tcPr>
            <w:tcW w:w="1189" w:type="pct"/>
          </w:tcPr>
          <w:p w:rsidR="00AC1F19" w:rsidRPr="00F90096" w:rsidRDefault="00AC1F19" w:rsidP="00453054">
            <w:pPr>
              <w:jc w:val="center"/>
              <w:rPr>
                <w:rFonts w:cs="Times New Roman"/>
                <w:b/>
                <w:sz w:val="20"/>
                <w:szCs w:val="20"/>
              </w:rPr>
            </w:pPr>
            <w:r w:rsidRPr="00F90096">
              <w:rPr>
                <w:rFonts w:cs="Times New Roman"/>
                <w:b/>
                <w:sz w:val="20"/>
                <w:szCs w:val="20"/>
              </w:rPr>
              <w:t>Вид объектов</w:t>
            </w:r>
          </w:p>
        </w:tc>
        <w:tc>
          <w:tcPr>
            <w:tcW w:w="1556" w:type="pct"/>
          </w:tcPr>
          <w:p w:rsidR="00AC1F19" w:rsidRPr="00F90096" w:rsidRDefault="00AC1F19"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1F19" w:rsidRPr="00F90096" w:rsidRDefault="00AC1F19"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AC1F19" w:rsidRPr="00F90096" w:rsidTr="00453054">
        <w:tblPrEx>
          <w:tblCellMar>
            <w:left w:w="57" w:type="dxa"/>
            <w:right w:w="57" w:type="dxa"/>
          </w:tblCellMar>
        </w:tblPrEx>
        <w:tc>
          <w:tcPr>
            <w:tcW w:w="1189" w:type="pct"/>
          </w:tcPr>
          <w:p w:rsidR="00AC1F19" w:rsidRPr="00F90096" w:rsidRDefault="00AC1F19" w:rsidP="00453054">
            <w:pPr>
              <w:jc w:val="left"/>
              <w:rPr>
                <w:rFonts w:cs="Times New Roman"/>
                <w:sz w:val="20"/>
                <w:szCs w:val="20"/>
              </w:rPr>
            </w:pPr>
            <w:r w:rsidRPr="00AC1F19">
              <w:rPr>
                <w:sz w:val="20"/>
                <w:szCs w:val="20"/>
              </w:rPr>
              <w:t>Автомобильные дороги общего пользования местного значения вне границ населенных пунктов в границах муниципального района</w:t>
            </w:r>
          </w:p>
        </w:tc>
        <w:tc>
          <w:tcPr>
            <w:tcW w:w="1556" w:type="pct"/>
          </w:tcPr>
          <w:p w:rsidR="00AC1F19" w:rsidRPr="00F90096" w:rsidRDefault="00AC1F19"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AC1F19" w:rsidRPr="00F90096" w:rsidRDefault="00AC1F19"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FF5FEF" w:rsidRDefault="00FF5FEF" w:rsidP="00FF5FEF">
            <w:pPr>
              <w:pStyle w:val="Default"/>
              <w:rPr>
                <w:sz w:val="20"/>
                <w:szCs w:val="20"/>
              </w:rPr>
            </w:pPr>
            <w:r>
              <w:rPr>
                <w:sz w:val="20"/>
                <w:szCs w:val="20"/>
              </w:rPr>
              <w:t>Плотность автомобильных дорог общего пользования местного значения принята</w:t>
            </w:r>
            <w:r w:rsidR="005A6EA6">
              <w:rPr>
                <w:sz w:val="20"/>
                <w:szCs w:val="20"/>
              </w:rPr>
              <w:t xml:space="preserve"> </w:t>
            </w:r>
            <w:r>
              <w:rPr>
                <w:sz w:val="20"/>
                <w:szCs w:val="20"/>
              </w:rPr>
              <w:t>в 215,6 км/1000 км</w:t>
            </w:r>
            <w:proofErr w:type="gramStart"/>
            <w:r w:rsidRPr="00FF5FEF">
              <w:rPr>
                <w:sz w:val="20"/>
                <w:szCs w:val="20"/>
                <w:vertAlign w:val="superscript"/>
              </w:rPr>
              <w:t>2</w:t>
            </w:r>
            <w:proofErr w:type="gramEnd"/>
            <w:r>
              <w:rPr>
                <w:sz w:val="20"/>
                <w:szCs w:val="20"/>
              </w:rPr>
              <w:t xml:space="preserve"> территории района с учетом текущей обеспеченности. </w:t>
            </w:r>
          </w:p>
          <w:p w:rsidR="00FF5FEF" w:rsidRDefault="00FF5FEF" w:rsidP="00FF5FEF">
            <w:pPr>
              <w:pStyle w:val="Default"/>
              <w:jc w:val="both"/>
              <w:rPr>
                <w:sz w:val="20"/>
                <w:szCs w:val="20"/>
              </w:rPr>
            </w:pPr>
            <w:r>
              <w:rPr>
                <w:i/>
                <w:iCs/>
                <w:sz w:val="20"/>
                <w:szCs w:val="20"/>
              </w:rPr>
              <w:t xml:space="preserve">Расчет: </w:t>
            </w:r>
          </w:p>
          <w:p w:rsidR="00FF5FEF" w:rsidRDefault="00FF5FEF" w:rsidP="00FF5FEF">
            <w:pPr>
              <w:pStyle w:val="Default"/>
              <w:jc w:val="both"/>
              <w:rPr>
                <w:sz w:val="20"/>
                <w:szCs w:val="20"/>
              </w:rPr>
            </w:pPr>
            <w:r>
              <w:rPr>
                <w:sz w:val="20"/>
                <w:szCs w:val="20"/>
              </w:rPr>
              <w:t>Общая протяженность автомобильных дорог местного значения муниципального района «Дзержинский район» по данным Стратегии социально-экономического развития муниципального района «Дзержинский район» до 2030 года составляет 287,9 км. Площадь Дзержинского района 1335,63 км</w:t>
            </w:r>
            <w:proofErr w:type="gramStart"/>
            <w:r w:rsidRPr="00FF5FEF">
              <w:rPr>
                <w:sz w:val="20"/>
                <w:szCs w:val="20"/>
                <w:vertAlign w:val="superscript"/>
              </w:rPr>
              <w:t>2</w:t>
            </w:r>
            <w:proofErr w:type="gramEnd"/>
            <w:r>
              <w:rPr>
                <w:sz w:val="20"/>
                <w:szCs w:val="20"/>
              </w:rPr>
              <w:t xml:space="preserve">. </w:t>
            </w:r>
          </w:p>
          <w:p w:rsidR="00AC1F19" w:rsidRDefault="00FF5FEF" w:rsidP="00FF5FEF">
            <w:pPr>
              <w:pStyle w:val="Default"/>
              <w:jc w:val="both"/>
              <w:rPr>
                <w:sz w:val="20"/>
                <w:szCs w:val="20"/>
              </w:rPr>
            </w:pPr>
            <w:r>
              <w:rPr>
                <w:sz w:val="20"/>
                <w:szCs w:val="20"/>
              </w:rPr>
              <w:t xml:space="preserve">(287,9/1335,63) </w:t>
            </w:r>
            <w:r>
              <w:rPr>
                <w:sz w:val="20"/>
                <w:szCs w:val="20"/>
              </w:rPr>
              <w:sym w:font="Symbol" w:char="F0D7"/>
            </w:r>
            <w:r>
              <w:rPr>
                <w:sz w:val="20"/>
                <w:szCs w:val="20"/>
              </w:rPr>
              <w:t xml:space="preserve"> 1000 = 215,6 км/1000 км</w:t>
            </w:r>
            <w:proofErr w:type="gramStart"/>
            <w:r w:rsidRPr="00FF5FEF">
              <w:rPr>
                <w:sz w:val="20"/>
                <w:szCs w:val="20"/>
                <w:vertAlign w:val="superscript"/>
              </w:rPr>
              <w:t>2</w:t>
            </w:r>
            <w:proofErr w:type="gramEnd"/>
            <w:r>
              <w:rPr>
                <w:sz w:val="20"/>
                <w:szCs w:val="20"/>
              </w:rPr>
              <w:t>.</w:t>
            </w:r>
            <w:r w:rsidR="005A6EA6">
              <w:rPr>
                <w:sz w:val="20"/>
                <w:szCs w:val="20"/>
              </w:rPr>
              <w:t xml:space="preserve"> </w:t>
            </w:r>
          </w:p>
          <w:p w:rsidR="00AC1F19" w:rsidRPr="00F90096" w:rsidRDefault="00AC1F19" w:rsidP="00453054">
            <w:pPr>
              <w:rPr>
                <w:sz w:val="20"/>
                <w:szCs w:val="20"/>
              </w:rPr>
            </w:pPr>
            <w:r w:rsidRPr="00F90096">
              <w:rPr>
                <w:sz w:val="20"/>
                <w:szCs w:val="20"/>
              </w:rPr>
              <w:t>Уровень территориальной доступности не нормируется.</w:t>
            </w:r>
          </w:p>
        </w:tc>
      </w:tr>
      <w:tr w:rsidR="00453054" w:rsidRPr="00F90096" w:rsidTr="00453054">
        <w:tblPrEx>
          <w:tblCellMar>
            <w:left w:w="57" w:type="dxa"/>
            <w:right w:w="57" w:type="dxa"/>
          </w:tblCellMar>
        </w:tblPrEx>
        <w:trPr>
          <w:trHeight w:val="1610"/>
        </w:trPr>
        <w:tc>
          <w:tcPr>
            <w:tcW w:w="1189" w:type="pct"/>
          </w:tcPr>
          <w:p w:rsidR="00453054" w:rsidRPr="00442DFE" w:rsidRDefault="00453054" w:rsidP="00453054">
            <w:pPr>
              <w:jc w:val="left"/>
              <w:rPr>
                <w:rFonts w:cs="Times New Roman"/>
                <w:sz w:val="20"/>
                <w:szCs w:val="20"/>
              </w:rPr>
            </w:pPr>
            <w:r w:rsidRPr="00442DFE">
              <w:rPr>
                <w:rFonts w:cs="Times New Roman"/>
                <w:sz w:val="20"/>
                <w:szCs w:val="20"/>
              </w:rPr>
              <w:t>Автостанция</w:t>
            </w:r>
          </w:p>
        </w:tc>
        <w:tc>
          <w:tcPr>
            <w:tcW w:w="1556" w:type="pct"/>
          </w:tcPr>
          <w:p w:rsidR="00453054" w:rsidRPr="00442DFE" w:rsidRDefault="00453054" w:rsidP="00453054">
            <w:pPr>
              <w:pStyle w:val="Default"/>
              <w:rPr>
                <w:sz w:val="20"/>
                <w:szCs w:val="20"/>
              </w:rPr>
            </w:pPr>
            <w:r w:rsidRPr="00442DFE">
              <w:rPr>
                <w:sz w:val="20"/>
                <w:szCs w:val="20"/>
              </w:rPr>
              <w:t>Расчетный показатель минимально допустимого уровня обеспеченности</w:t>
            </w:r>
          </w:p>
          <w:p w:rsidR="00453054" w:rsidRPr="00442DFE" w:rsidRDefault="00453054" w:rsidP="00453054">
            <w:pPr>
              <w:jc w:val="left"/>
              <w:rPr>
                <w:sz w:val="20"/>
                <w:szCs w:val="20"/>
              </w:rPr>
            </w:pPr>
            <w:r w:rsidRPr="00442DFE">
              <w:rPr>
                <w:rFonts w:cs="Times New Roman"/>
                <w:sz w:val="20"/>
                <w:szCs w:val="20"/>
              </w:rPr>
              <w:t>Расчетный показатель максимально допустимого уровня территориальной доступности</w:t>
            </w:r>
          </w:p>
        </w:tc>
        <w:tc>
          <w:tcPr>
            <w:tcW w:w="2255" w:type="pct"/>
          </w:tcPr>
          <w:p w:rsidR="00453054" w:rsidRDefault="00453054" w:rsidP="00453054">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p>
          <w:p w:rsidR="00453054" w:rsidRDefault="00453054" w:rsidP="00FF5FEF">
            <w:pPr>
              <w:pStyle w:val="Default"/>
              <w:rPr>
                <w:sz w:val="20"/>
                <w:szCs w:val="20"/>
              </w:rPr>
            </w:pPr>
            <w:proofErr w:type="gramStart"/>
            <w:r>
              <w:rPr>
                <w:sz w:val="20"/>
                <w:szCs w:val="20"/>
              </w:rPr>
              <w:t>рассчитан</w:t>
            </w:r>
            <w:proofErr w:type="gramEnd"/>
            <w:r>
              <w:rPr>
                <w:sz w:val="20"/>
                <w:szCs w:val="20"/>
              </w:rPr>
              <w:t xml:space="preserve"> на основе табл. 2 РНГП Калужской области.</w:t>
            </w:r>
          </w:p>
        </w:tc>
      </w:tr>
      <w:tr w:rsidR="000033D9" w:rsidRPr="00F90096" w:rsidTr="00453054">
        <w:tblPrEx>
          <w:tblCellMar>
            <w:left w:w="57" w:type="dxa"/>
            <w:right w:w="57" w:type="dxa"/>
          </w:tblCellMar>
        </w:tblPrEx>
        <w:trPr>
          <w:trHeight w:val="1610"/>
        </w:trPr>
        <w:tc>
          <w:tcPr>
            <w:tcW w:w="1189" w:type="pct"/>
            <w:vMerge w:val="restart"/>
          </w:tcPr>
          <w:p w:rsidR="000033D9" w:rsidRPr="00227596" w:rsidRDefault="000033D9" w:rsidP="00A940AC">
            <w:pPr>
              <w:jc w:val="left"/>
              <w:rPr>
                <w:rFonts w:cs="Times New Roman"/>
                <w:sz w:val="20"/>
                <w:szCs w:val="20"/>
                <w:highlight w:val="yellow"/>
              </w:rPr>
            </w:pPr>
            <w:r>
              <w:rPr>
                <w:rFonts w:cs="Times New Roman"/>
                <w:sz w:val="20"/>
                <w:szCs w:val="20"/>
              </w:rPr>
              <w:t>Остановочный пункт общественного пассажирского транспорта (ОПТ)</w:t>
            </w:r>
          </w:p>
        </w:tc>
        <w:tc>
          <w:tcPr>
            <w:tcW w:w="1556" w:type="pct"/>
          </w:tcPr>
          <w:p w:rsidR="000033D9" w:rsidRPr="00502540" w:rsidRDefault="000033D9" w:rsidP="00A940AC">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033D9" w:rsidRDefault="000033D9" w:rsidP="00A940AC">
            <w:pPr>
              <w:rPr>
                <w:sz w:val="20"/>
                <w:szCs w:val="20"/>
              </w:rPr>
            </w:pPr>
            <w:r>
              <w:rPr>
                <w:sz w:val="20"/>
                <w:szCs w:val="20"/>
              </w:rPr>
              <w:t xml:space="preserve">Необходимость нормирования указанного показателя определяется требованиями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 xml:space="preserve">. </w:t>
            </w:r>
          </w:p>
          <w:p w:rsidR="000033D9" w:rsidRDefault="000033D9" w:rsidP="00A940AC">
            <w:pPr>
              <w:rPr>
                <w:sz w:val="20"/>
                <w:szCs w:val="20"/>
              </w:rPr>
            </w:pPr>
            <w:r>
              <w:rPr>
                <w:sz w:val="20"/>
                <w:szCs w:val="20"/>
              </w:rPr>
              <w:t xml:space="preserve">Минимальный уровень обеспеченности остановочными пунктами ОПТ принят в количестве 1,2 </w:t>
            </w:r>
            <w:r w:rsidRPr="00DD7315">
              <w:rPr>
                <w:sz w:val="20"/>
                <w:szCs w:val="20"/>
              </w:rPr>
              <w:t>остановок ОПТ</w:t>
            </w:r>
            <w:r>
              <w:rPr>
                <w:sz w:val="20"/>
                <w:szCs w:val="20"/>
              </w:rPr>
              <w:t xml:space="preserve"> </w:t>
            </w:r>
            <w:r w:rsidRPr="00DD7315">
              <w:rPr>
                <w:sz w:val="20"/>
                <w:szCs w:val="20"/>
              </w:rPr>
              <w:t>на 1000 чел.</w:t>
            </w:r>
            <w:r>
              <w:rPr>
                <w:sz w:val="20"/>
                <w:szCs w:val="20"/>
              </w:rPr>
              <w:t>, исходя из текущего уровня обеспеченности объектами. Общее число остановок ОПТ на территории муниципального района составляет 63. Численность населения муниципального района – 56 616 чел.</w:t>
            </w:r>
          </w:p>
          <w:p w:rsidR="000033D9" w:rsidRDefault="000033D9" w:rsidP="00A940AC">
            <w:pPr>
              <w:rPr>
                <w:sz w:val="20"/>
                <w:szCs w:val="20"/>
              </w:rPr>
            </w:pPr>
            <w:r>
              <w:rPr>
                <w:i/>
                <w:sz w:val="20"/>
                <w:szCs w:val="20"/>
              </w:rPr>
              <w:t>Расчет:</w:t>
            </w:r>
          </w:p>
          <w:p w:rsidR="000033D9" w:rsidRPr="00502540" w:rsidRDefault="000033D9" w:rsidP="000033D9">
            <w:pPr>
              <w:rPr>
                <w:sz w:val="20"/>
                <w:szCs w:val="20"/>
              </w:rPr>
            </w:pPr>
            <w:r>
              <w:rPr>
                <w:sz w:val="20"/>
                <w:szCs w:val="20"/>
              </w:rPr>
              <w:t>63/56616 * 1000 = 1,2 (с округлением в большую сторону)</w:t>
            </w:r>
          </w:p>
        </w:tc>
      </w:tr>
      <w:tr w:rsidR="000033D9" w:rsidRPr="00F90096" w:rsidTr="00054831">
        <w:tblPrEx>
          <w:tblCellMar>
            <w:left w:w="57" w:type="dxa"/>
            <w:right w:w="57" w:type="dxa"/>
          </w:tblCellMar>
        </w:tblPrEx>
        <w:trPr>
          <w:trHeight w:val="1046"/>
        </w:trPr>
        <w:tc>
          <w:tcPr>
            <w:tcW w:w="1189" w:type="pct"/>
            <w:vMerge/>
          </w:tcPr>
          <w:p w:rsidR="000033D9" w:rsidRPr="00227596" w:rsidRDefault="000033D9" w:rsidP="00A940AC">
            <w:pPr>
              <w:jc w:val="left"/>
              <w:rPr>
                <w:rFonts w:cs="Times New Roman"/>
                <w:sz w:val="20"/>
                <w:szCs w:val="20"/>
                <w:highlight w:val="yellow"/>
              </w:rPr>
            </w:pPr>
          </w:p>
        </w:tc>
        <w:tc>
          <w:tcPr>
            <w:tcW w:w="1556" w:type="pct"/>
          </w:tcPr>
          <w:p w:rsidR="000033D9" w:rsidRPr="00227596" w:rsidRDefault="000033D9" w:rsidP="00A940AC">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033D9" w:rsidRPr="003865C0" w:rsidRDefault="000033D9" w:rsidP="00A940AC">
            <w:pPr>
              <w:rPr>
                <w:sz w:val="20"/>
                <w:szCs w:val="20"/>
              </w:rPr>
            </w:pPr>
            <w:r w:rsidRPr="003865C0">
              <w:rPr>
                <w:sz w:val="20"/>
                <w:szCs w:val="20"/>
              </w:rPr>
              <w:t xml:space="preserve">Расчетные показатели максимального уровня территориальной </w:t>
            </w:r>
            <w:r>
              <w:rPr>
                <w:sz w:val="20"/>
                <w:szCs w:val="20"/>
              </w:rPr>
              <w:t>доступности остановок ОПТ</w:t>
            </w:r>
            <w:r w:rsidRPr="003865C0">
              <w:rPr>
                <w:sz w:val="20"/>
                <w:szCs w:val="20"/>
              </w:rPr>
              <w:t xml:space="preserve"> </w:t>
            </w:r>
            <w:r>
              <w:rPr>
                <w:sz w:val="20"/>
                <w:szCs w:val="20"/>
              </w:rPr>
              <w:t>от различных объектов приняты в соответствии с п. 3.1.1</w:t>
            </w:r>
            <w:proofErr w:type="gramStart"/>
            <w:r>
              <w:rPr>
                <w:sz w:val="20"/>
                <w:szCs w:val="20"/>
              </w:rPr>
              <w:t xml:space="preserve"> Т</w:t>
            </w:r>
            <w:proofErr w:type="gramEnd"/>
            <w:r>
              <w:rPr>
                <w:sz w:val="20"/>
                <w:szCs w:val="20"/>
              </w:rPr>
              <w:t xml:space="preserve">абл. 1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w:t>
            </w:r>
          </w:p>
        </w:tc>
      </w:tr>
      <w:tr w:rsidR="000033D9" w:rsidRPr="00F90096" w:rsidTr="00453054">
        <w:tblPrEx>
          <w:tblCellMar>
            <w:left w:w="57" w:type="dxa"/>
            <w:right w:w="57" w:type="dxa"/>
          </w:tblCellMar>
        </w:tblPrEx>
        <w:trPr>
          <w:trHeight w:val="1610"/>
        </w:trPr>
        <w:tc>
          <w:tcPr>
            <w:tcW w:w="1189" w:type="pct"/>
            <w:vMerge w:val="restart"/>
          </w:tcPr>
          <w:p w:rsidR="000033D9" w:rsidRPr="00227596" w:rsidRDefault="000033D9" w:rsidP="00A940AC">
            <w:pPr>
              <w:jc w:val="left"/>
              <w:rPr>
                <w:rFonts w:cs="Times New Roman"/>
                <w:sz w:val="20"/>
                <w:szCs w:val="20"/>
                <w:highlight w:val="yellow"/>
              </w:rPr>
            </w:pPr>
            <w:r w:rsidRPr="009B0320">
              <w:rPr>
                <w:rFonts w:cs="Times New Roman"/>
                <w:sz w:val="20"/>
                <w:szCs w:val="20"/>
              </w:rPr>
              <w:t>Автозаправочные станции</w:t>
            </w:r>
          </w:p>
        </w:tc>
        <w:tc>
          <w:tcPr>
            <w:tcW w:w="1556" w:type="pct"/>
          </w:tcPr>
          <w:p w:rsidR="000033D9" w:rsidRPr="00502540" w:rsidRDefault="000033D9" w:rsidP="00A940AC">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033D9" w:rsidRDefault="000033D9" w:rsidP="00A940AC">
            <w:pPr>
              <w:rPr>
                <w:sz w:val="20"/>
                <w:szCs w:val="20"/>
              </w:rPr>
            </w:pPr>
            <w:r w:rsidRPr="005E4462">
              <w:rPr>
                <w:sz w:val="20"/>
                <w:szCs w:val="20"/>
              </w:rPr>
              <w:t>В соответствии с п. 11.41 СП 42.13330</w:t>
            </w:r>
            <w:r>
              <w:rPr>
                <w:sz w:val="20"/>
                <w:szCs w:val="20"/>
              </w:rPr>
              <w:t>.2016 проектирование числа автозаправочных станций осуществляется из расчета 1 топливораздаточная колонка на 1200 автомобилей. Уровень автомобилизации населения Калужской области – 317 автомобилей на 1000 населения.</w:t>
            </w:r>
          </w:p>
          <w:p w:rsidR="000033D9" w:rsidRPr="005E4462" w:rsidRDefault="000033D9" w:rsidP="00A940AC">
            <w:pPr>
              <w:rPr>
                <w:sz w:val="20"/>
                <w:szCs w:val="20"/>
              </w:rPr>
            </w:pPr>
            <w:r>
              <w:rPr>
                <w:i/>
                <w:sz w:val="20"/>
                <w:szCs w:val="20"/>
              </w:rPr>
              <w:t>Расчет:</w:t>
            </w:r>
            <w:r>
              <w:rPr>
                <w:sz w:val="20"/>
                <w:szCs w:val="20"/>
              </w:rPr>
              <w:t xml:space="preserve"> 317 / 1200 = 0,3 на 1000 жителей (с округлением).</w:t>
            </w:r>
          </w:p>
        </w:tc>
      </w:tr>
      <w:tr w:rsidR="000033D9" w:rsidRPr="00F90096" w:rsidTr="00054831">
        <w:tblPrEx>
          <w:tblCellMar>
            <w:left w:w="57" w:type="dxa"/>
            <w:right w:w="57" w:type="dxa"/>
          </w:tblCellMar>
        </w:tblPrEx>
        <w:trPr>
          <w:trHeight w:val="853"/>
        </w:trPr>
        <w:tc>
          <w:tcPr>
            <w:tcW w:w="1189" w:type="pct"/>
            <w:vMerge/>
          </w:tcPr>
          <w:p w:rsidR="000033D9" w:rsidRPr="00227596" w:rsidRDefault="000033D9" w:rsidP="00A940AC">
            <w:pPr>
              <w:jc w:val="left"/>
              <w:rPr>
                <w:rFonts w:cs="Times New Roman"/>
                <w:sz w:val="20"/>
                <w:szCs w:val="20"/>
                <w:highlight w:val="yellow"/>
              </w:rPr>
            </w:pPr>
          </w:p>
        </w:tc>
        <w:tc>
          <w:tcPr>
            <w:tcW w:w="1556" w:type="pct"/>
          </w:tcPr>
          <w:p w:rsidR="000033D9" w:rsidRPr="00227596" w:rsidRDefault="000033D9" w:rsidP="00A940AC">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55" w:type="pct"/>
            <w:vAlign w:val="center"/>
          </w:tcPr>
          <w:p w:rsidR="000033D9" w:rsidRPr="005E4462" w:rsidRDefault="000033D9" w:rsidP="00A940AC">
            <w:pPr>
              <w:jc w:val="center"/>
              <w:rPr>
                <w:sz w:val="20"/>
                <w:szCs w:val="20"/>
              </w:rPr>
            </w:pPr>
            <w:r>
              <w:rPr>
                <w:sz w:val="20"/>
                <w:szCs w:val="20"/>
              </w:rPr>
              <w:t>Не нормируется</w:t>
            </w:r>
          </w:p>
        </w:tc>
      </w:tr>
      <w:tr w:rsidR="000033D9" w:rsidRPr="00F90096" w:rsidTr="00453054">
        <w:tblPrEx>
          <w:tblCellMar>
            <w:left w:w="57" w:type="dxa"/>
            <w:right w:w="57" w:type="dxa"/>
          </w:tblCellMar>
        </w:tblPrEx>
        <w:trPr>
          <w:trHeight w:val="1610"/>
        </w:trPr>
        <w:tc>
          <w:tcPr>
            <w:tcW w:w="1189" w:type="pct"/>
            <w:vMerge w:val="restart"/>
          </w:tcPr>
          <w:p w:rsidR="000033D9" w:rsidRPr="00227596" w:rsidRDefault="000033D9" w:rsidP="00A940AC">
            <w:pPr>
              <w:jc w:val="left"/>
              <w:rPr>
                <w:rFonts w:cs="Times New Roman"/>
                <w:sz w:val="20"/>
                <w:szCs w:val="20"/>
                <w:highlight w:val="yellow"/>
              </w:rPr>
            </w:pPr>
            <w:r>
              <w:rPr>
                <w:rFonts w:cs="Times New Roman"/>
                <w:sz w:val="20"/>
                <w:szCs w:val="20"/>
              </w:rPr>
              <w:lastRenderedPageBreak/>
              <w:t>Станции техничес</w:t>
            </w:r>
            <w:r w:rsidRPr="000B7A76">
              <w:rPr>
                <w:rFonts w:cs="Times New Roman"/>
                <w:sz w:val="20"/>
                <w:szCs w:val="20"/>
              </w:rPr>
              <w:t>кого обслуживания</w:t>
            </w:r>
          </w:p>
        </w:tc>
        <w:tc>
          <w:tcPr>
            <w:tcW w:w="1556" w:type="pct"/>
          </w:tcPr>
          <w:p w:rsidR="000033D9" w:rsidRPr="00502540" w:rsidRDefault="000033D9" w:rsidP="00A940AC">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033D9" w:rsidRDefault="000033D9" w:rsidP="00A940AC">
            <w:pPr>
              <w:rPr>
                <w:sz w:val="20"/>
                <w:szCs w:val="20"/>
              </w:rPr>
            </w:pPr>
            <w:r w:rsidRPr="005E4462">
              <w:rPr>
                <w:sz w:val="20"/>
                <w:szCs w:val="20"/>
              </w:rPr>
              <w:t>В соответствии с п. 11.4</w:t>
            </w:r>
            <w:r>
              <w:rPr>
                <w:sz w:val="20"/>
                <w:szCs w:val="20"/>
              </w:rPr>
              <w:t>0</w:t>
            </w:r>
            <w:r w:rsidRPr="005E4462">
              <w:rPr>
                <w:sz w:val="20"/>
                <w:szCs w:val="20"/>
              </w:rPr>
              <w:t xml:space="preserve"> СП 42.13330</w:t>
            </w:r>
            <w:r>
              <w:rPr>
                <w:sz w:val="20"/>
                <w:szCs w:val="20"/>
              </w:rPr>
              <w:t>.2016 проектирование станций технического обслуживания осуществляется из расчета 1 пост СТО на 200 автомобилей. Уровень автомобилизации населения Калужской области – 317 автомобилей на 1000 населения.</w:t>
            </w:r>
          </w:p>
          <w:p w:rsidR="000033D9" w:rsidRPr="0051154D" w:rsidRDefault="000033D9" w:rsidP="00A940AC">
            <w:pPr>
              <w:rPr>
                <w:sz w:val="20"/>
                <w:szCs w:val="20"/>
              </w:rPr>
            </w:pPr>
            <w:r>
              <w:rPr>
                <w:i/>
                <w:sz w:val="20"/>
                <w:szCs w:val="20"/>
              </w:rPr>
              <w:t>Расчет:</w:t>
            </w:r>
            <w:r>
              <w:rPr>
                <w:sz w:val="20"/>
                <w:szCs w:val="20"/>
              </w:rPr>
              <w:t xml:space="preserve"> 317 / 200 = 1,6 на 1000 жителей.</w:t>
            </w:r>
          </w:p>
        </w:tc>
      </w:tr>
      <w:tr w:rsidR="000033D9" w:rsidRPr="00F90096" w:rsidTr="000033D9">
        <w:tblPrEx>
          <w:tblCellMar>
            <w:left w:w="57" w:type="dxa"/>
            <w:right w:w="57" w:type="dxa"/>
          </w:tblCellMar>
        </w:tblPrEx>
        <w:trPr>
          <w:trHeight w:val="790"/>
        </w:trPr>
        <w:tc>
          <w:tcPr>
            <w:tcW w:w="1189" w:type="pct"/>
            <w:vMerge/>
          </w:tcPr>
          <w:p w:rsidR="000033D9" w:rsidRPr="00227596" w:rsidRDefault="000033D9" w:rsidP="00A940AC">
            <w:pPr>
              <w:jc w:val="left"/>
              <w:rPr>
                <w:rFonts w:cs="Times New Roman"/>
                <w:sz w:val="20"/>
                <w:szCs w:val="20"/>
                <w:highlight w:val="yellow"/>
              </w:rPr>
            </w:pPr>
          </w:p>
        </w:tc>
        <w:tc>
          <w:tcPr>
            <w:tcW w:w="1556" w:type="pct"/>
          </w:tcPr>
          <w:p w:rsidR="000033D9" w:rsidRPr="00227596" w:rsidRDefault="000033D9" w:rsidP="00A940AC">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55" w:type="pct"/>
            <w:vAlign w:val="center"/>
          </w:tcPr>
          <w:p w:rsidR="000033D9" w:rsidRPr="005E4462" w:rsidRDefault="000033D9" w:rsidP="00A940AC">
            <w:pPr>
              <w:jc w:val="center"/>
              <w:rPr>
                <w:sz w:val="20"/>
                <w:szCs w:val="20"/>
              </w:rPr>
            </w:pPr>
            <w:r>
              <w:rPr>
                <w:sz w:val="20"/>
                <w:szCs w:val="20"/>
              </w:rPr>
              <w:t>Не нормируется</w:t>
            </w:r>
          </w:p>
        </w:tc>
      </w:tr>
      <w:tr w:rsidR="00054831" w:rsidRPr="00F90096" w:rsidTr="00453054">
        <w:tblPrEx>
          <w:tblCellMar>
            <w:left w:w="57" w:type="dxa"/>
            <w:right w:w="57" w:type="dxa"/>
          </w:tblCellMar>
        </w:tblPrEx>
        <w:tc>
          <w:tcPr>
            <w:tcW w:w="1189" w:type="pct"/>
          </w:tcPr>
          <w:p w:rsidR="00054831" w:rsidRPr="00442DFE" w:rsidRDefault="00054831" w:rsidP="00453054">
            <w:pPr>
              <w:jc w:val="left"/>
              <w:rPr>
                <w:rFonts w:cs="Times New Roman"/>
                <w:sz w:val="20"/>
                <w:szCs w:val="20"/>
              </w:rPr>
            </w:pPr>
            <w:r>
              <w:rPr>
                <w:rFonts w:cs="Times New Roman"/>
                <w:sz w:val="20"/>
                <w:szCs w:val="20"/>
              </w:rPr>
              <w:t>Велосипедные дорожки вне населенных пунктов</w:t>
            </w:r>
          </w:p>
        </w:tc>
        <w:tc>
          <w:tcPr>
            <w:tcW w:w="1556" w:type="pct"/>
          </w:tcPr>
          <w:p w:rsidR="00054831" w:rsidRPr="00442DFE" w:rsidRDefault="00054831" w:rsidP="00453054">
            <w:pPr>
              <w:pStyle w:val="Default"/>
              <w:rPr>
                <w:sz w:val="20"/>
                <w:szCs w:val="20"/>
              </w:rPr>
            </w:pPr>
            <w:r w:rsidRPr="00442DFE">
              <w:rPr>
                <w:sz w:val="20"/>
                <w:szCs w:val="20"/>
              </w:rPr>
              <w:t>Расчетный показатель минимально допустимого уровня обеспеченности</w:t>
            </w:r>
          </w:p>
          <w:p w:rsidR="00054831" w:rsidRPr="00442DFE" w:rsidRDefault="00054831" w:rsidP="00453054">
            <w:pPr>
              <w:jc w:val="left"/>
              <w:rPr>
                <w:rFonts w:cs="Times New Roman"/>
                <w:sz w:val="20"/>
                <w:szCs w:val="20"/>
              </w:rPr>
            </w:pPr>
            <w:r w:rsidRPr="00442DFE">
              <w:rPr>
                <w:rFonts w:cs="Times New Roman"/>
                <w:sz w:val="20"/>
                <w:szCs w:val="20"/>
              </w:rPr>
              <w:t>Расчетный показатель максимально допустимого уровня территориальной доступности</w:t>
            </w:r>
          </w:p>
        </w:tc>
        <w:tc>
          <w:tcPr>
            <w:tcW w:w="2255" w:type="pct"/>
          </w:tcPr>
          <w:p w:rsidR="00054831" w:rsidRDefault="00054831" w:rsidP="00453054">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p>
          <w:p w:rsidR="00054831" w:rsidRDefault="00054831" w:rsidP="00453054">
            <w:pPr>
              <w:pStyle w:val="Default"/>
              <w:rPr>
                <w:sz w:val="20"/>
                <w:szCs w:val="20"/>
              </w:rPr>
            </w:pPr>
            <w:proofErr w:type="gramStart"/>
            <w:r>
              <w:rPr>
                <w:sz w:val="20"/>
                <w:szCs w:val="20"/>
              </w:rPr>
              <w:t>рассчитан</w:t>
            </w:r>
            <w:proofErr w:type="gramEnd"/>
            <w:r>
              <w:rPr>
                <w:sz w:val="20"/>
                <w:szCs w:val="20"/>
              </w:rPr>
              <w:t xml:space="preserve"> на основе табл. 15 РНГП Калужской области.</w:t>
            </w:r>
          </w:p>
        </w:tc>
      </w:tr>
      <w:tr w:rsidR="000033D9" w:rsidRPr="00F90096" w:rsidTr="00453054">
        <w:tblPrEx>
          <w:tblCellMar>
            <w:left w:w="57" w:type="dxa"/>
            <w:right w:w="57" w:type="dxa"/>
          </w:tblCellMar>
        </w:tblPrEx>
        <w:tc>
          <w:tcPr>
            <w:tcW w:w="1189" w:type="pct"/>
            <w:vMerge w:val="restart"/>
          </w:tcPr>
          <w:p w:rsidR="000033D9" w:rsidRDefault="000033D9" w:rsidP="00453054">
            <w:pPr>
              <w:jc w:val="left"/>
              <w:rPr>
                <w:rFonts w:cs="Times New Roman"/>
                <w:sz w:val="20"/>
                <w:szCs w:val="20"/>
              </w:rPr>
            </w:pPr>
            <w:r w:rsidRPr="000B024D">
              <w:rPr>
                <w:rFonts w:cs="Times New Roman"/>
                <w:sz w:val="20"/>
                <w:szCs w:val="20"/>
              </w:rPr>
              <w:t xml:space="preserve">Велосипедные дорожки </w:t>
            </w:r>
            <w:r>
              <w:rPr>
                <w:rFonts w:cs="Times New Roman"/>
                <w:sz w:val="20"/>
                <w:szCs w:val="20"/>
              </w:rPr>
              <w:t xml:space="preserve">в </w:t>
            </w:r>
            <w:r w:rsidRPr="000B024D">
              <w:rPr>
                <w:rFonts w:cs="Times New Roman"/>
                <w:sz w:val="20"/>
                <w:szCs w:val="20"/>
              </w:rPr>
              <w:t>границ</w:t>
            </w:r>
            <w:r>
              <w:rPr>
                <w:rFonts w:cs="Times New Roman"/>
                <w:sz w:val="20"/>
                <w:szCs w:val="20"/>
              </w:rPr>
              <w:t>ах городских поселений</w:t>
            </w:r>
          </w:p>
        </w:tc>
        <w:tc>
          <w:tcPr>
            <w:tcW w:w="1556" w:type="pct"/>
          </w:tcPr>
          <w:p w:rsidR="000033D9" w:rsidRPr="00502540" w:rsidRDefault="000033D9" w:rsidP="00A940AC">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033D9" w:rsidRDefault="000033D9" w:rsidP="000033D9">
            <w:pPr>
              <w:jc w:val="left"/>
              <w:rPr>
                <w:rFonts w:cs="Times New Roman"/>
                <w:sz w:val="20"/>
                <w:szCs w:val="20"/>
              </w:rPr>
            </w:pPr>
            <w:proofErr w:type="gramStart"/>
            <w:r>
              <w:rPr>
                <w:rFonts w:cs="Times New Roman"/>
                <w:sz w:val="20"/>
                <w:szCs w:val="20"/>
              </w:rPr>
              <w:t xml:space="preserve">В соответствии с </w:t>
            </w:r>
            <w:r w:rsidRPr="00B72E14">
              <w:rPr>
                <w:rFonts w:cs="Times New Roman"/>
                <w:sz w:val="20"/>
                <w:szCs w:val="20"/>
              </w:rPr>
              <w:t>Приказ</w:t>
            </w:r>
            <w:r>
              <w:rPr>
                <w:rFonts w:cs="Times New Roman"/>
                <w:sz w:val="20"/>
                <w:szCs w:val="20"/>
              </w:rPr>
              <w:t>ом</w:t>
            </w:r>
            <w:r w:rsidRPr="00B72E14">
              <w:rPr>
                <w:rFonts w:cs="Times New Roman"/>
                <w:sz w:val="20"/>
                <w:szCs w:val="20"/>
              </w:rPr>
              <w:t xml:space="preserve"> </w:t>
            </w:r>
            <w:proofErr w:type="spellStart"/>
            <w:r w:rsidRPr="00B72E14">
              <w:rPr>
                <w:rFonts w:cs="Times New Roman"/>
                <w:sz w:val="20"/>
                <w:szCs w:val="20"/>
              </w:rPr>
              <w:t>Минспорта</w:t>
            </w:r>
            <w:proofErr w:type="spellEnd"/>
            <w:r>
              <w:rPr>
                <w:rFonts w:cs="Times New Roman"/>
                <w:sz w:val="20"/>
                <w:szCs w:val="20"/>
              </w:rPr>
              <w:t xml:space="preserve"> РФ </w:t>
            </w:r>
            <w:r w:rsidRPr="00B72E14">
              <w:rPr>
                <w:rFonts w:cs="Times New Roman"/>
                <w:sz w:val="20"/>
                <w:szCs w:val="20"/>
              </w:rPr>
              <w:t>от 21</w:t>
            </w:r>
            <w:r>
              <w:rPr>
                <w:rFonts w:cs="Times New Roman"/>
                <w:sz w:val="20"/>
                <w:szCs w:val="20"/>
              </w:rPr>
              <w:t>.03.</w:t>
            </w:r>
            <w:r w:rsidRPr="00B72E14">
              <w:rPr>
                <w:rFonts w:cs="Times New Roman"/>
                <w:sz w:val="20"/>
                <w:szCs w:val="20"/>
              </w:rPr>
              <w:t>2018 № 244</w:t>
            </w:r>
            <w:r>
              <w:rPr>
                <w:rFonts w:cs="Times New Roman"/>
                <w:sz w:val="20"/>
                <w:szCs w:val="20"/>
              </w:rPr>
              <w:t xml:space="preserve"> минимальный уровень обеспеченности населения протяженностью велосипедной дорожки на 1 велосипедиста составляет 60 м. Указанный показатель нормируется для городских поселений с числом жителей более 10 тыс. чел. По данным ВЦИОМ доля населения в возрасте 18-69 лет, постоянно пользующихся велосипедом для внутригородских перемещений, составляет 5%.</w:t>
            </w:r>
            <w:r>
              <w:rPr>
                <w:rStyle w:val="ae"/>
                <w:rFonts w:cs="Times New Roman"/>
                <w:sz w:val="20"/>
                <w:szCs w:val="20"/>
              </w:rPr>
              <w:footnoteReference w:id="21"/>
            </w:r>
            <w:r>
              <w:rPr>
                <w:rFonts w:cs="Times New Roman"/>
                <w:sz w:val="20"/>
                <w:szCs w:val="20"/>
              </w:rPr>
              <w:t xml:space="preserve"> На территории муниципального района 2 городских поселения с</w:t>
            </w:r>
            <w:proofErr w:type="gramEnd"/>
            <w:r>
              <w:rPr>
                <w:rFonts w:cs="Times New Roman"/>
                <w:sz w:val="20"/>
                <w:szCs w:val="20"/>
              </w:rPr>
              <w:t xml:space="preserve"> числом жителей более 10 тыс. чел.: город Кондрово и пос. </w:t>
            </w:r>
            <w:proofErr w:type="spellStart"/>
            <w:r>
              <w:rPr>
                <w:rFonts w:cs="Times New Roman"/>
                <w:sz w:val="20"/>
                <w:szCs w:val="20"/>
              </w:rPr>
              <w:t>Товарково</w:t>
            </w:r>
            <w:proofErr w:type="spellEnd"/>
            <w:r>
              <w:rPr>
                <w:rFonts w:cs="Times New Roman"/>
                <w:sz w:val="20"/>
                <w:szCs w:val="20"/>
              </w:rPr>
              <w:t>. Численность населения в городе Кондрово в возрасте 18-69 лет составляет 11301 чел.</w:t>
            </w:r>
          </w:p>
          <w:p w:rsidR="000033D9" w:rsidRDefault="000033D9" w:rsidP="000033D9">
            <w:pPr>
              <w:jc w:val="left"/>
              <w:rPr>
                <w:rFonts w:cs="Times New Roman"/>
                <w:sz w:val="20"/>
                <w:szCs w:val="20"/>
              </w:rPr>
            </w:pPr>
            <w:r>
              <w:rPr>
                <w:rFonts w:cs="Times New Roman"/>
                <w:sz w:val="20"/>
                <w:szCs w:val="20"/>
              </w:rPr>
              <w:t xml:space="preserve">Численность населения в пос. </w:t>
            </w:r>
            <w:proofErr w:type="spellStart"/>
            <w:r>
              <w:rPr>
                <w:rFonts w:cs="Times New Roman"/>
                <w:sz w:val="20"/>
                <w:szCs w:val="20"/>
              </w:rPr>
              <w:t>Товарково</w:t>
            </w:r>
            <w:proofErr w:type="spellEnd"/>
            <w:r>
              <w:rPr>
                <w:rFonts w:cs="Times New Roman"/>
                <w:sz w:val="20"/>
                <w:szCs w:val="20"/>
              </w:rPr>
              <w:t xml:space="preserve"> в возрасте 18-69 лет составляет 11706 чел.</w:t>
            </w:r>
          </w:p>
          <w:p w:rsidR="000033D9" w:rsidRDefault="000033D9" w:rsidP="000033D9">
            <w:pPr>
              <w:jc w:val="left"/>
              <w:rPr>
                <w:rFonts w:cs="Times New Roman"/>
                <w:i/>
                <w:sz w:val="20"/>
                <w:szCs w:val="20"/>
              </w:rPr>
            </w:pPr>
            <w:r>
              <w:rPr>
                <w:rFonts w:cs="Times New Roman"/>
                <w:i/>
                <w:sz w:val="20"/>
                <w:szCs w:val="20"/>
              </w:rPr>
              <w:t>Расчет:</w:t>
            </w:r>
          </w:p>
          <w:p w:rsidR="000033D9" w:rsidRDefault="00312458" w:rsidP="000033D9">
            <w:pPr>
              <w:jc w:val="left"/>
              <w:rPr>
                <w:rFonts w:cs="Times New Roman"/>
                <w:sz w:val="20"/>
                <w:szCs w:val="20"/>
              </w:rPr>
            </w:pPr>
            <w:r>
              <w:rPr>
                <w:rFonts w:cs="Times New Roman"/>
                <w:sz w:val="20"/>
                <w:szCs w:val="20"/>
              </w:rPr>
              <w:t xml:space="preserve">1) </w:t>
            </w:r>
            <w:r w:rsidR="000033D9">
              <w:rPr>
                <w:rFonts w:cs="Times New Roman"/>
                <w:sz w:val="20"/>
                <w:szCs w:val="20"/>
              </w:rPr>
              <w:t>Численность велосипедистов города Кондрово = 11301*5/100 = 565 чел.</w:t>
            </w:r>
          </w:p>
          <w:p w:rsidR="000033D9" w:rsidRDefault="000033D9" w:rsidP="000033D9">
            <w:pPr>
              <w:jc w:val="left"/>
              <w:rPr>
                <w:rFonts w:cs="Times New Roman"/>
                <w:sz w:val="20"/>
                <w:szCs w:val="20"/>
              </w:rPr>
            </w:pPr>
            <w:r>
              <w:rPr>
                <w:rFonts w:cs="Times New Roman"/>
                <w:sz w:val="20"/>
                <w:szCs w:val="20"/>
              </w:rPr>
              <w:t xml:space="preserve">Протяженность велодорожек в границах городского поселения = </w:t>
            </w:r>
            <w:r w:rsidR="00312458">
              <w:rPr>
                <w:rFonts w:cs="Times New Roman"/>
                <w:sz w:val="20"/>
                <w:szCs w:val="20"/>
              </w:rPr>
              <w:t>565</w:t>
            </w:r>
            <w:r>
              <w:rPr>
                <w:rFonts w:cs="Times New Roman"/>
                <w:sz w:val="20"/>
                <w:szCs w:val="20"/>
              </w:rPr>
              <w:t xml:space="preserve">*60/1000 = </w:t>
            </w:r>
            <w:r w:rsidR="00312458">
              <w:rPr>
                <w:rFonts w:cs="Times New Roman"/>
                <w:sz w:val="20"/>
                <w:szCs w:val="20"/>
              </w:rPr>
              <w:t>33,9</w:t>
            </w:r>
            <w:r>
              <w:rPr>
                <w:rFonts w:cs="Times New Roman"/>
                <w:sz w:val="20"/>
                <w:szCs w:val="20"/>
              </w:rPr>
              <w:t xml:space="preserve"> км.</w:t>
            </w:r>
          </w:p>
          <w:p w:rsidR="000033D9" w:rsidRDefault="000033D9" w:rsidP="00312458">
            <w:pPr>
              <w:rPr>
                <w:rFonts w:cs="Times New Roman"/>
                <w:sz w:val="20"/>
                <w:szCs w:val="20"/>
              </w:rPr>
            </w:pPr>
            <w:r>
              <w:rPr>
                <w:rFonts w:cs="Times New Roman"/>
                <w:sz w:val="20"/>
                <w:szCs w:val="20"/>
              </w:rPr>
              <w:t xml:space="preserve">Значение расчетного показателя = </w:t>
            </w:r>
            <w:r w:rsidR="00312458">
              <w:rPr>
                <w:rFonts w:cs="Times New Roman"/>
                <w:sz w:val="20"/>
                <w:szCs w:val="20"/>
              </w:rPr>
              <w:t>33,9</w:t>
            </w:r>
            <w:r>
              <w:rPr>
                <w:rFonts w:cs="Times New Roman"/>
                <w:sz w:val="20"/>
                <w:szCs w:val="20"/>
              </w:rPr>
              <w:t>/</w:t>
            </w:r>
            <w:r w:rsidR="00312458">
              <w:rPr>
                <w:rFonts w:cs="Times New Roman"/>
                <w:sz w:val="20"/>
                <w:szCs w:val="20"/>
              </w:rPr>
              <w:t>15734</w:t>
            </w:r>
            <w:r>
              <w:rPr>
                <w:rFonts w:cs="Times New Roman"/>
                <w:sz w:val="20"/>
                <w:szCs w:val="20"/>
              </w:rPr>
              <w:t>*1000 = 2,1</w:t>
            </w:r>
            <w:r w:rsidR="00312458">
              <w:rPr>
                <w:rFonts w:cs="Times New Roman"/>
                <w:sz w:val="20"/>
                <w:szCs w:val="20"/>
              </w:rPr>
              <w:t>5</w:t>
            </w:r>
            <w:r>
              <w:rPr>
                <w:rFonts w:cs="Times New Roman"/>
                <w:sz w:val="20"/>
                <w:szCs w:val="20"/>
              </w:rPr>
              <w:t xml:space="preserve"> км на 1000 жителей.</w:t>
            </w:r>
          </w:p>
          <w:p w:rsidR="00312458" w:rsidRDefault="00312458" w:rsidP="00312458">
            <w:pPr>
              <w:rPr>
                <w:rFonts w:cs="Times New Roman"/>
                <w:sz w:val="20"/>
                <w:szCs w:val="20"/>
              </w:rPr>
            </w:pPr>
            <w:r>
              <w:rPr>
                <w:rFonts w:cs="Times New Roman"/>
                <w:sz w:val="20"/>
                <w:szCs w:val="20"/>
              </w:rPr>
              <w:t xml:space="preserve">2) Численность велосипедистов пос. </w:t>
            </w:r>
            <w:proofErr w:type="spellStart"/>
            <w:r>
              <w:rPr>
                <w:rFonts w:cs="Times New Roman"/>
                <w:sz w:val="20"/>
                <w:szCs w:val="20"/>
              </w:rPr>
              <w:t>Товарково</w:t>
            </w:r>
            <w:proofErr w:type="spellEnd"/>
            <w:r>
              <w:rPr>
                <w:rFonts w:cs="Times New Roman"/>
                <w:sz w:val="20"/>
                <w:szCs w:val="20"/>
              </w:rPr>
              <w:t xml:space="preserve"> = 11706*5/100 = 585 чел.</w:t>
            </w:r>
          </w:p>
          <w:p w:rsidR="00312458" w:rsidRDefault="00312458" w:rsidP="00312458">
            <w:pPr>
              <w:jc w:val="left"/>
              <w:rPr>
                <w:rFonts w:cs="Times New Roman"/>
                <w:sz w:val="20"/>
                <w:szCs w:val="20"/>
              </w:rPr>
            </w:pPr>
            <w:r>
              <w:rPr>
                <w:rFonts w:cs="Times New Roman"/>
                <w:sz w:val="20"/>
                <w:szCs w:val="20"/>
              </w:rPr>
              <w:t xml:space="preserve"> Протяженность велодорожек в границах городского поселения = 585*60/1000 = 35,1 км.</w:t>
            </w:r>
          </w:p>
          <w:p w:rsidR="00312458" w:rsidRPr="00312458" w:rsidRDefault="00312458" w:rsidP="00312458">
            <w:pPr>
              <w:rPr>
                <w:rFonts w:cs="Times New Roman"/>
                <w:sz w:val="20"/>
                <w:szCs w:val="20"/>
              </w:rPr>
            </w:pPr>
            <w:r>
              <w:rPr>
                <w:rFonts w:cs="Times New Roman"/>
                <w:sz w:val="20"/>
                <w:szCs w:val="20"/>
              </w:rPr>
              <w:t>Значение расчетного показателя = 35,1/15539*1000 = 2,26 км на 1000 жителей.</w:t>
            </w:r>
          </w:p>
        </w:tc>
      </w:tr>
      <w:tr w:rsidR="000033D9" w:rsidRPr="00F90096" w:rsidTr="000033D9">
        <w:tblPrEx>
          <w:tblCellMar>
            <w:left w:w="57" w:type="dxa"/>
            <w:right w:w="57" w:type="dxa"/>
          </w:tblCellMar>
        </w:tblPrEx>
        <w:tc>
          <w:tcPr>
            <w:tcW w:w="1189" w:type="pct"/>
            <w:vMerge/>
          </w:tcPr>
          <w:p w:rsidR="000033D9" w:rsidRPr="000B024D" w:rsidRDefault="000033D9" w:rsidP="00453054">
            <w:pPr>
              <w:jc w:val="left"/>
              <w:rPr>
                <w:rFonts w:cs="Times New Roman"/>
                <w:sz w:val="20"/>
                <w:szCs w:val="20"/>
              </w:rPr>
            </w:pPr>
          </w:p>
        </w:tc>
        <w:tc>
          <w:tcPr>
            <w:tcW w:w="1556" w:type="pct"/>
          </w:tcPr>
          <w:p w:rsidR="000033D9" w:rsidRPr="00227596" w:rsidRDefault="000033D9" w:rsidP="00A940AC">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55" w:type="pct"/>
            <w:vAlign w:val="center"/>
          </w:tcPr>
          <w:p w:rsidR="000033D9" w:rsidRDefault="000033D9" w:rsidP="000033D9">
            <w:pPr>
              <w:jc w:val="center"/>
              <w:rPr>
                <w:sz w:val="20"/>
                <w:szCs w:val="20"/>
              </w:rPr>
            </w:pPr>
            <w:r>
              <w:rPr>
                <w:sz w:val="20"/>
                <w:szCs w:val="20"/>
              </w:rPr>
              <w:t>Не нормируется</w:t>
            </w:r>
          </w:p>
        </w:tc>
      </w:tr>
    </w:tbl>
    <w:p w:rsidR="007628B5" w:rsidRPr="00CD719B" w:rsidRDefault="007628B5" w:rsidP="00CD719B">
      <w:pPr>
        <w:ind w:firstLine="709"/>
        <w:rPr>
          <w:rFonts w:cs="Times New Roman"/>
          <w:szCs w:val="24"/>
          <w:shd w:val="clear" w:color="auto" w:fill="F8F9FA"/>
        </w:rPr>
      </w:pPr>
    </w:p>
    <w:p w:rsidR="007628B5" w:rsidRPr="00D17084" w:rsidRDefault="002B6725" w:rsidP="007628B5">
      <w:pPr>
        <w:ind w:firstLine="709"/>
        <w:outlineLvl w:val="2"/>
        <w:rPr>
          <w:b/>
          <w:szCs w:val="24"/>
        </w:rPr>
      </w:pPr>
      <w:bookmarkStart w:id="37" w:name="_Toc153461438"/>
      <w:r>
        <w:rPr>
          <w:b/>
          <w:szCs w:val="24"/>
        </w:rPr>
        <w:t>2.4.</w:t>
      </w:r>
      <w:r w:rsidR="007628B5">
        <w:rPr>
          <w:b/>
          <w:szCs w:val="24"/>
        </w:rPr>
        <w:t>7 Образование</w:t>
      </w:r>
      <w:bookmarkEnd w:id="37"/>
    </w:p>
    <w:tbl>
      <w:tblPr>
        <w:tblStyle w:val="af"/>
        <w:tblW w:w="4938" w:type="pct"/>
        <w:tblInd w:w="17" w:type="dxa"/>
        <w:tblLook w:val="04A0" w:firstRow="1" w:lastRow="0" w:firstColumn="1" w:lastColumn="0" w:noHBand="0" w:noVBand="1"/>
      </w:tblPr>
      <w:tblGrid>
        <w:gridCol w:w="2248"/>
        <w:gridCol w:w="2941"/>
        <w:gridCol w:w="4263"/>
      </w:tblGrid>
      <w:tr w:rsidR="002A3D13" w:rsidRPr="00F90096" w:rsidTr="00453054">
        <w:trPr>
          <w:trHeight w:val="334"/>
        </w:trPr>
        <w:tc>
          <w:tcPr>
            <w:tcW w:w="1189" w:type="pct"/>
          </w:tcPr>
          <w:p w:rsidR="002A3D13" w:rsidRPr="00F90096" w:rsidRDefault="002A3D13" w:rsidP="00453054">
            <w:pPr>
              <w:jc w:val="center"/>
              <w:rPr>
                <w:rFonts w:cs="Times New Roman"/>
                <w:b/>
                <w:sz w:val="20"/>
                <w:szCs w:val="20"/>
              </w:rPr>
            </w:pPr>
            <w:r w:rsidRPr="00F90096">
              <w:rPr>
                <w:rFonts w:cs="Times New Roman"/>
                <w:b/>
                <w:sz w:val="20"/>
                <w:szCs w:val="20"/>
              </w:rPr>
              <w:t>Вид объектов</w:t>
            </w:r>
          </w:p>
        </w:tc>
        <w:tc>
          <w:tcPr>
            <w:tcW w:w="1556" w:type="pct"/>
          </w:tcPr>
          <w:p w:rsidR="002A3D13" w:rsidRPr="00F90096" w:rsidRDefault="002A3D13"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A3D13" w:rsidRPr="00F90096" w:rsidRDefault="002A3D13"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2A3D13" w:rsidRPr="00F90096" w:rsidTr="00453054">
        <w:tblPrEx>
          <w:tblCellMar>
            <w:left w:w="57" w:type="dxa"/>
            <w:right w:w="57" w:type="dxa"/>
          </w:tblCellMar>
        </w:tblPrEx>
        <w:tc>
          <w:tcPr>
            <w:tcW w:w="1189" w:type="pct"/>
          </w:tcPr>
          <w:p w:rsidR="002A3D13" w:rsidRPr="00F90096" w:rsidRDefault="00453054" w:rsidP="00453054">
            <w:pPr>
              <w:jc w:val="left"/>
              <w:rPr>
                <w:rFonts w:cs="Times New Roman"/>
                <w:sz w:val="20"/>
                <w:szCs w:val="20"/>
              </w:rPr>
            </w:pPr>
            <w:r>
              <w:rPr>
                <w:sz w:val="20"/>
                <w:szCs w:val="20"/>
              </w:rPr>
              <w:t xml:space="preserve">Дошкольные </w:t>
            </w:r>
            <w:r>
              <w:rPr>
                <w:sz w:val="20"/>
                <w:szCs w:val="20"/>
              </w:rPr>
              <w:lastRenderedPageBreak/>
              <w:t>образовательные организации</w:t>
            </w:r>
          </w:p>
        </w:tc>
        <w:tc>
          <w:tcPr>
            <w:tcW w:w="1556" w:type="pct"/>
          </w:tcPr>
          <w:p w:rsidR="002A3D13" w:rsidRPr="00F90096" w:rsidRDefault="002A3D13" w:rsidP="00453054">
            <w:pPr>
              <w:jc w:val="left"/>
              <w:rPr>
                <w:rFonts w:cs="Times New Roman"/>
                <w:sz w:val="20"/>
                <w:szCs w:val="20"/>
              </w:rPr>
            </w:pPr>
            <w:r w:rsidRPr="00F90096">
              <w:rPr>
                <w:rFonts w:cs="Times New Roman"/>
                <w:sz w:val="20"/>
                <w:szCs w:val="20"/>
              </w:rPr>
              <w:lastRenderedPageBreak/>
              <w:t xml:space="preserve">Расчетный показатель </w:t>
            </w:r>
            <w:r w:rsidRPr="00F90096">
              <w:rPr>
                <w:rFonts w:cs="Times New Roman"/>
                <w:sz w:val="20"/>
                <w:szCs w:val="20"/>
              </w:rPr>
              <w:lastRenderedPageBreak/>
              <w:t>минимально допустимого уровня обеспеченности</w:t>
            </w:r>
          </w:p>
          <w:p w:rsidR="002A3D13" w:rsidRPr="00F90096" w:rsidRDefault="002A3D13"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453054" w:rsidRPr="00F90096" w:rsidRDefault="00453054" w:rsidP="00453054">
            <w:pPr>
              <w:jc w:val="left"/>
              <w:rPr>
                <w:rFonts w:cs="Times New Roman"/>
                <w:sz w:val="20"/>
                <w:szCs w:val="20"/>
              </w:rPr>
            </w:pPr>
            <w:r w:rsidRPr="00F90096">
              <w:rPr>
                <w:rFonts w:cs="Times New Roman"/>
                <w:sz w:val="20"/>
                <w:szCs w:val="20"/>
              </w:rPr>
              <w:lastRenderedPageBreak/>
              <w:t xml:space="preserve">Расчетный показатель минимально </w:t>
            </w:r>
            <w:r w:rsidRPr="00F90096">
              <w:rPr>
                <w:rFonts w:cs="Times New Roman"/>
                <w:sz w:val="20"/>
                <w:szCs w:val="20"/>
              </w:rPr>
              <w:lastRenderedPageBreak/>
              <w:t>допустимого уровня обеспеченности</w:t>
            </w:r>
            <w:r>
              <w:rPr>
                <w:rFonts w:cs="Times New Roman"/>
                <w:sz w:val="20"/>
                <w:szCs w:val="20"/>
              </w:rPr>
              <w:t xml:space="preserve"> дошкольными образовательными организациями установлен на основе целевых индикаторов муниципальной программы Дзержинского района </w:t>
            </w:r>
            <w:r w:rsidRPr="00453054">
              <w:rPr>
                <w:rFonts w:cs="Times New Roman"/>
                <w:sz w:val="20"/>
                <w:szCs w:val="20"/>
              </w:rPr>
              <w:t xml:space="preserve">«Развитие образования в Дзержинском районе Калужской области», </w:t>
            </w:r>
            <w:proofErr w:type="gramStart"/>
            <w:r w:rsidRPr="00453054">
              <w:rPr>
                <w:rFonts w:cs="Times New Roman"/>
                <w:sz w:val="20"/>
                <w:szCs w:val="20"/>
              </w:rPr>
              <w:t>утвержденную</w:t>
            </w:r>
            <w:proofErr w:type="gramEnd"/>
            <w:r w:rsidRPr="00453054">
              <w:rPr>
                <w:rFonts w:cs="Times New Roman"/>
                <w:sz w:val="20"/>
                <w:szCs w:val="20"/>
              </w:rPr>
              <w:t xml:space="preserve"> постановлением</w:t>
            </w:r>
            <w:r w:rsidR="005A6EA6">
              <w:rPr>
                <w:rFonts w:cs="Times New Roman"/>
                <w:sz w:val="20"/>
                <w:szCs w:val="20"/>
              </w:rPr>
              <w:t xml:space="preserve"> </w:t>
            </w:r>
            <w:r w:rsidRPr="00453054">
              <w:rPr>
                <w:rFonts w:cs="Times New Roman"/>
                <w:sz w:val="20"/>
                <w:szCs w:val="20"/>
              </w:rPr>
              <w:t>администрации Дзержинского района</w:t>
            </w:r>
            <w:r w:rsidR="005A6EA6">
              <w:rPr>
                <w:rFonts w:cs="Times New Roman"/>
                <w:sz w:val="20"/>
                <w:szCs w:val="20"/>
              </w:rPr>
              <w:t xml:space="preserve"> </w:t>
            </w:r>
            <w:r w:rsidRPr="00453054">
              <w:rPr>
                <w:rFonts w:cs="Times New Roman"/>
                <w:sz w:val="20"/>
                <w:szCs w:val="20"/>
              </w:rPr>
              <w:t>от 30.12.2020 № 1728</w:t>
            </w:r>
            <w:r>
              <w:rPr>
                <w:rFonts w:cs="Times New Roman"/>
                <w:sz w:val="20"/>
                <w:szCs w:val="20"/>
              </w:rPr>
              <w:t xml:space="preserve">. </w:t>
            </w:r>
          </w:p>
          <w:p w:rsidR="002A3D13" w:rsidRPr="00273689" w:rsidRDefault="00453054" w:rsidP="00312458">
            <w:pPr>
              <w:rPr>
                <w:b/>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дошкольных образовательных организаций определен по требованиям </w:t>
            </w:r>
            <w:r w:rsidRPr="00350006">
              <w:rPr>
                <w:sz w:val="20"/>
                <w:szCs w:val="20"/>
              </w:rPr>
              <w:t>Письмо Министерства образования и науки Российской Федерации от 04 мая 2016 года № АК-950/02</w:t>
            </w:r>
            <w:r w:rsidR="00273689">
              <w:rPr>
                <w:sz w:val="20"/>
                <w:szCs w:val="20"/>
              </w:rPr>
              <w:t xml:space="preserve"> «О методических рекомендациях», приложения</w:t>
            </w:r>
            <w:proofErr w:type="gramStart"/>
            <w:r w:rsidR="00273689">
              <w:rPr>
                <w:sz w:val="20"/>
                <w:szCs w:val="20"/>
              </w:rPr>
              <w:t xml:space="preserve"> </w:t>
            </w:r>
            <w:r w:rsidR="00AD4078">
              <w:rPr>
                <w:sz w:val="20"/>
                <w:szCs w:val="20"/>
              </w:rPr>
              <w:t>Д</w:t>
            </w:r>
            <w:proofErr w:type="gramEnd"/>
            <w:r w:rsidR="00AD4078">
              <w:rPr>
                <w:sz w:val="20"/>
                <w:szCs w:val="20"/>
              </w:rPr>
              <w:t xml:space="preserve"> </w:t>
            </w:r>
            <w:r w:rsidR="00273689">
              <w:rPr>
                <w:sz w:val="20"/>
                <w:szCs w:val="20"/>
              </w:rPr>
              <w:t xml:space="preserve">СП </w:t>
            </w:r>
            <w:r w:rsidR="00AD4078">
              <w:rPr>
                <w:sz w:val="20"/>
                <w:szCs w:val="20"/>
              </w:rPr>
              <w:t>42.13330.2016</w:t>
            </w:r>
            <w:r w:rsidR="00273689">
              <w:rPr>
                <w:sz w:val="20"/>
                <w:szCs w:val="20"/>
              </w:rPr>
              <w:t>.</w:t>
            </w:r>
          </w:p>
        </w:tc>
      </w:tr>
      <w:tr w:rsidR="00273689" w:rsidRPr="00F90096" w:rsidTr="00453054">
        <w:tblPrEx>
          <w:tblCellMar>
            <w:left w:w="57" w:type="dxa"/>
            <w:right w:w="57" w:type="dxa"/>
          </w:tblCellMar>
        </w:tblPrEx>
        <w:tc>
          <w:tcPr>
            <w:tcW w:w="1189" w:type="pct"/>
          </w:tcPr>
          <w:p w:rsidR="00273689" w:rsidRDefault="00273689" w:rsidP="00453054">
            <w:pPr>
              <w:jc w:val="left"/>
              <w:rPr>
                <w:rFonts w:cs="Times New Roman"/>
                <w:sz w:val="20"/>
                <w:szCs w:val="20"/>
              </w:rPr>
            </w:pPr>
            <w:r>
              <w:rPr>
                <w:sz w:val="20"/>
                <w:szCs w:val="20"/>
              </w:rPr>
              <w:lastRenderedPageBreak/>
              <w:t>Общеобразовательные организации</w:t>
            </w:r>
          </w:p>
        </w:tc>
        <w:tc>
          <w:tcPr>
            <w:tcW w:w="1556" w:type="pct"/>
          </w:tcPr>
          <w:p w:rsidR="00273689" w:rsidRPr="00F90096" w:rsidRDefault="00273689"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273689" w:rsidRPr="00F90096" w:rsidRDefault="00273689"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73689" w:rsidRPr="00F90096" w:rsidRDefault="00273689" w:rsidP="007C051E">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общеобразовательными организациями установлен на основе целевых индикаторов муниципальной программы Дзержинского района </w:t>
            </w:r>
            <w:r w:rsidRPr="00453054">
              <w:rPr>
                <w:rFonts w:cs="Times New Roman"/>
                <w:sz w:val="20"/>
                <w:szCs w:val="20"/>
              </w:rPr>
              <w:t xml:space="preserve">«Развитие образования в Дзержинском районе Калужской области», </w:t>
            </w:r>
            <w:proofErr w:type="gramStart"/>
            <w:r w:rsidRPr="00453054">
              <w:rPr>
                <w:rFonts w:cs="Times New Roman"/>
                <w:sz w:val="20"/>
                <w:szCs w:val="20"/>
              </w:rPr>
              <w:t>утвержденную</w:t>
            </w:r>
            <w:proofErr w:type="gramEnd"/>
            <w:r w:rsidRPr="00453054">
              <w:rPr>
                <w:rFonts w:cs="Times New Roman"/>
                <w:sz w:val="20"/>
                <w:szCs w:val="20"/>
              </w:rPr>
              <w:t xml:space="preserve"> постановлением</w:t>
            </w:r>
            <w:r w:rsidR="005A6EA6">
              <w:rPr>
                <w:rFonts w:cs="Times New Roman"/>
                <w:sz w:val="20"/>
                <w:szCs w:val="20"/>
              </w:rPr>
              <w:t xml:space="preserve"> </w:t>
            </w:r>
            <w:r w:rsidRPr="00453054">
              <w:rPr>
                <w:rFonts w:cs="Times New Roman"/>
                <w:sz w:val="20"/>
                <w:szCs w:val="20"/>
              </w:rPr>
              <w:t>администрации Дзержинского района</w:t>
            </w:r>
            <w:r w:rsidR="005A6EA6">
              <w:rPr>
                <w:rFonts w:cs="Times New Roman"/>
                <w:sz w:val="20"/>
                <w:szCs w:val="20"/>
              </w:rPr>
              <w:t xml:space="preserve"> </w:t>
            </w:r>
            <w:r w:rsidRPr="00453054">
              <w:rPr>
                <w:rFonts w:cs="Times New Roman"/>
                <w:sz w:val="20"/>
                <w:szCs w:val="20"/>
              </w:rPr>
              <w:t>от 30.12.2020 № 1728</w:t>
            </w:r>
            <w:r>
              <w:rPr>
                <w:rFonts w:cs="Times New Roman"/>
                <w:sz w:val="20"/>
                <w:szCs w:val="20"/>
              </w:rPr>
              <w:t xml:space="preserve">. </w:t>
            </w:r>
          </w:p>
          <w:p w:rsidR="00273689" w:rsidRPr="00273689" w:rsidRDefault="00273689" w:rsidP="00312458">
            <w:pPr>
              <w:rPr>
                <w:b/>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Pr="00350006">
              <w:rPr>
                <w:sz w:val="20"/>
                <w:szCs w:val="20"/>
              </w:rPr>
              <w:t xml:space="preserve"> Министерства образования и науки Российской Федерации от 04 мая 2016 года № АК-950/02</w:t>
            </w:r>
            <w:r>
              <w:rPr>
                <w:sz w:val="20"/>
                <w:szCs w:val="20"/>
              </w:rPr>
              <w:t xml:space="preserve"> «О методических рекомендациях», приложения</w:t>
            </w:r>
            <w:proofErr w:type="gramStart"/>
            <w:r>
              <w:rPr>
                <w:sz w:val="20"/>
                <w:szCs w:val="20"/>
              </w:rPr>
              <w:t xml:space="preserve"> </w:t>
            </w:r>
            <w:r w:rsidR="00AD4078">
              <w:rPr>
                <w:sz w:val="20"/>
                <w:szCs w:val="20"/>
              </w:rPr>
              <w:t>Д</w:t>
            </w:r>
            <w:proofErr w:type="gramEnd"/>
            <w:r w:rsidR="00AD4078">
              <w:rPr>
                <w:sz w:val="20"/>
                <w:szCs w:val="20"/>
              </w:rPr>
              <w:t xml:space="preserve"> </w:t>
            </w:r>
            <w:r>
              <w:rPr>
                <w:sz w:val="20"/>
                <w:szCs w:val="20"/>
              </w:rPr>
              <w:t xml:space="preserve">СП </w:t>
            </w:r>
            <w:r w:rsidR="00AD4078">
              <w:rPr>
                <w:sz w:val="20"/>
                <w:szCs w:val="20"/>
              </w:rPr>
              <w:t>42.13330.2016</w:t>
            </w:r>
            <w:r>
              <w:rPr>
                <w:sz w:val="20"/>
                <w:szCs w:val="20"/>
              </w:rPr>
              <w:t>.</w:t>
            </w:r>
          </w:p>
        </w:tc>
      </w:tr>
      <w:tr w:rsidR="00273689" w:rsidRPr="00F90096" w:rsidTr="00453054">
        <w:tblPrEx>
          <w:tblCellMar>
            <w:left w:w="57" w:type="dxa"/>
            <w:right w:w="57" w:type="dxa"/>
          </w:tblCellMar>
        </w:tblPrEx>
        <w:tc>
          <w:tcPr>
            <w:tcW w:w="1189" w:type="pct"/>
          </w:tcPr>
          <w:p w:rsidR="00273689" w:rsidRDefault="00273689" w:rsidP="00453054">
            <w:pPr>
              <w:jc w:val="left"/>
              <w:rPr>
                <w:rFonts w:cs="Times New Roman"/>
                <w:sz w:val="20"/>
                <w:szCs w:val="20"/>
              </w:rPr>
            </w:pPr>
            <w:r>
              <w:rPr>
                <w:sz w:val="20"/>
                <w:szCs w:val="20"/>
              </w:rPr>
              <w:t>Организации дополнительного образования детей</w:t>
            </w:r>
          </w:p>
        </w:tc>
        <w:tc>
          <w:tcPr>
            <w:tcW w:w="1556" w:type="pct"/>
          </w:tcPr>
          <w:p w:rsidR="00273689" w:rsidRPr="00F90096" w:rsidRDefault="00273689" w:rsidP="00273689">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273689" w:rsidRPr="00F90096" w:rsidRDefault="00273689" w:rsidP="00273689">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val="restart"/>
          </w:tcPr>
          <w:p w:rsidR="00273689" w:rsidRPr="00643898" w:rsidRDefault="00273689" w:rsidP="00312458">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и </w:t>
            </w: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sidR="00312458">
              <w:rPr>
                <w:sz w:val="20"/>
                <w:szCs w:val="20"/>
              </w:rPr>
              <w:t xml:space="preserve">объектов </w:t>
            </w:r>
            <w:r>
              <w:rPr>
                <w:sz w:val="20"/>
                <w:szCs w:val="20"/>
              </w:rPr>
              <w:t>для населения</w:t>
            </w:r>
            <w:r w:rsidR="005A6EA6">
              <w:rPr>
                <w:sz w:val="20"/>
                <w:szCs w:val="20"/>
              </w:rPr>
              <w:t xml:space="preserve"> </w:t>
            </w:r>
            <w:r>
              <w:rPr>
                <w:sz w:val="20"/>
                <w:szCs w:val="20"/>
              </w:rPr>
              <w:t xml:space="preserve">определен по требованиям </w:t>
            </w:r>
            <w:r w:rsidRPr="00350006">
              <w:rPr>
                <w:sz w:val="20"/>
                <w:szCs w:val="20"/>
              </w:rPr>
              <w:t>Письм</w:t>
            </w:r>
            <w:r>
              <w:rPr>
                <w:sz w:val="20"/>
                <w:szCs w:val="20"/>
              </w:rPr>
              <w:t>а</w:t>
            </w:r>
            <w:r w:rsidRPr="00350006">
              <w:rPr>
                <w:sz w:val="20"/>
                <w:szCs w:val="20"/>
              </w:rPr>
              <w:t xml:space="preserve"> Министерства образования и науки Российской Федерации от 04 мая 2016 года № АК-950/02</w:t>
            </w:r>
            <w:r>
              <w:rPr>
                <w:sz w:val="20"/>
                <w:szCs w:val="20"/>
              </w:rPr>
              <w:t xml:space="preserve"> «О методических рекомендациях», приложения</w:t>
            </w:r>
            <w:proofErr w:type="gramStart"/>
            <w:r>
              <w:rPr>
                <w:sz w:val="20"/>
                <w:szCs w:val="20"/>
              </w:rPr>
              <w:t xml:space="preserve"> </w:t>
            </w:r>
            <w:r w:rsidR="009069F0">
              <w:rPr>
                <w:sz w:val="20"/>
                <w:szCs w:val="20"/>
              </w:rPr>
              <w:t>Д</w:t>
            </w:r>
            <w:proofErr w:type="gramEnd"/>
            <w:r>
              <w:rPr>
                <w:sz w:val="20"/>
                <w:szCs w:val="20"/>
              </w:rPr>
              <w:t xml:space="preserve"> СП 42.13330.2</w:t>
            </w:r>
            <w:r w:rsidR="005D4C59">
              <w:rPr>
                <w:sz w:val="20"/>
                <w:szCs w:val="20"/>
              </w:rPr>
              <w:t>016</w:t>
            </w:r>
            <w:r>
              <w:rPr>
                <w:sz w:val="20"/>
                <w:szCs w:val="20"/>
              </w:rPr>
              <w:t>.</w:t>
            </w:r>
          </w:p>
        </w:tc>
      </w:tr>
      <w:tr w:rsidR="00273689" w:rsidRPr="00F90096" w:rsidTr="00453054">
        <w:tblPrEx>
          <w:tblCellMar>
            <w:left w:w="57" w:type="dxa"/>
            <w:right w:w="57" w:type="dxa"/>
          </w:tblCellMar>
        </w:tblPrEx>
        <w:tc>
          <w:tcPr>
            <w:tcW w:w="1189" w:type="pct"/>
          </w:tcPr>
          <w:p w:rsidR="00273689" w:rsidRDefault="00273689" w:rsidP="00453054">
            <w:pPr>
              <w:jc w:val="left"/>
              <w:rPr>
                <w:sz w:val="20"/>
                <w:szCs w:val="20"/>
              </w:rPr>
            </w:pPr>
            <w:r>
              <w:rPr>
                <w:sz w:val="20"/>
                <w:szCs w:val="20"/>
              </w:rPr>
              <w:t xml:space="preserve">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556" w:type="pct"/>
          </w:tcPr>
          <w:p w:rsidR="00273689" w:rsidRPr="00F90096" w:rsidRDefault="00273689" w:rsidP="00273689">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273689" w:rsidRPr="00F90096" w:rsidRDefault="00273689" w:rsidP="00273689">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273689" w:rsidRPr="00F90096" w:rsidRDefault="00273689" w:rsidP="00273689">
            <w:pPr>
              <w:jc w:val="left"/>
              <w:rPr>
                <w:rFonts w:cs="Times New Roman"/>
                <w:sz w:val="20"/>
                <w:szCs w:val="20"/>
              </w:rPr>
            </w:pPr>
          </w:p>
        </w:tc>
      </w:tr>
    </w:tbl>
    <w:p w:rsidR="007628B5" w:rsidRDefault="007628B5" w:rsidP="007628B5">
      <w:pPr>
        <w:ind w:firstLine="709"/>
        <w:rPr>
          <w:rFonts w:cs="Times New Roman"/>
          <w:szCs w:val="24"/>
        </w:rPr>
      </w:pPr>
    </w:p>
    <w:p w:rsidR="007628B5" w:rsidRPr="00D17084" w:rsidRDefault="002B6725" w:rsidP="007628B5">
      <w:pPr>
        <w:ind w:firstLine="709"/>
        <w:outlineLvl w:val="2"/>
        <w:rPr>
          <w:b/>
          <w:szCs w:val="24"/>
        </w:rPr>
      </w:pPr>
      <w:bookmarkStart w:id="38" w:name="_Toc153461439"/>
      <w:r>
        <w:rPr>
          <w:b/>
          <w:szCs w:val="24"/>
        </w:rPr>
        <w:t>2.4.</w:t>
      </w:r>
      <w:r w:rsidR="007628B5">
        <w:rPr>
          <w:b/>
          <w:szCs w:val="24"/>
        </w:rPr>
        <w:t>8 Физическая культура и массовый спорт</w:t>
      </w:r>
      <w:bookmarkEnd w:id="38"/>
    </w:p>
    <w:tbl>
      <w:tblPr>
        <w:tblStyle w:val="af"/>
        <w:tblW w:w="4938" w:type="pct"/>
        <w:tblInd w:w="17" w:type="dxa"/>
        <w:tblLook w:val="04A0" w:firstRow="1" w:lastRow="0" w:firstColumn="1" w:lastColumn="0" w:noHBand="0" w:noVBand="1"/>
      </w:tblPr>
      <w:tblGrid>
        <w:gridCol w:w="2248"/>
        <w:gridCol w:w="2941"/>
        <w:gridCol w:w="4263"/>
      </w:tblGrid>
      <w:tr w:rsidR="00522D63" w:rsidRPr="00F90096" w:rsidTr="00453054">
        <w:trPr>
          <w:trHeight w:val="334"/>
        </w:trPr>
        <w:tc>
          <w:tcPr>
            <w:tcW w:w="1189" w:type="pct"/>
          </w:tcPr>
          <w:p w:rsidR="00522D63" w:rsidRPr="00F90096" w:rsidRDefault="00522D63" w:rsidP="00453054">
            <w:pPr>
              <w:jc w:val="center"/>
              <w:rPr>
                <w:rFonts w:cs="Times New Roman"/>
                <w:b/>
                <w:sz w:val="20"/>
                <w:szCs w:val="20"/>
              </w:rPr>
            </w:pPr>
            <w:r w:rsidRPr="00F90096">
              <w:rPr>
                <w:rFonts w:cs="Times New Roman"/>
                <w:b/>
                <w:sz w:val="20"/>
                <w:szCs w:val="20"/>
              </w:rPr>
              <w:t>Вид объектов</w:t>
            </w:r>
          </w:p>
        </w:tc>
        <w:tc>
          <w:tcPr>
            <w:tcW w:w="1556" w:type="pct"/>
          </w:tcPr>
          <w:p w:rsidR="00522D63" w:rsidRPr="00F90096" w:rsidRDefault="00522D63"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22D63" w:rsidRPr="00F90096" w:rsidRDefault="00522D63"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522D63" w:rsidRPr="00F90096" w:rsidTr="00453054">
        <w:tblPrEx>
          <w:tblCellMar>
            <w:left w:w="57" w:type="dxa"/>
            <w:right w:w="57" w:type="dxa"/>
          </w:tblCellMar>
        </w:tblPrEx>
        <w:tc>
          <w:tcPr>
            <w:tcW w:w="1189" w:type="pct"/>
          </w:tcPr>
          <w:p w:rsidR="00522D63" w:rsidRPr="00F90096" w:rsidRDefault="00522D63" w:rsidP="00453054">
            <w:pPr>
              <w:jc w:val="left"/>
              <w:rPr>
                <w:rFonts w:cs="Times New Roman"/>
                <w:sz w:val="20"/>
                <w:szCs w:val="20"/>
              </w:rPr>
            </w:pPr>
            <w:r w:rsidRPr="00C3313A">
              <w:rPr>
                <w:sz w:val="20"/>
                <w:szCs w:val="20"/>
              </w:rPr>
              <w:t>Спортивные залы общего пользования</w:t>
            </w:r>
          </w:p>
        </w:tc>
        <w:tc>
          <w:tcPr>
            <w:tcW w:w="1556" w:type="pct"/>
          </w:tcPr>
          <w:p w:rsidR="00522D63" w:rsidRPr="00F90096" w:rsidRDefault="00522D63"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522D63" w:rsidRPr="00F90096" w:rsidRDefault="00522D63"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val="restart"/>
          </w:tcPr>
          <w:p w:rsidR="00522D63" w:rsidRPr="00F90096" w:rsidRDefault="00522D63" w:rsidP="00522D63">
            <w:pPr>
              <w:rPr>
                <w:sz w:val="20"/>
                <w:szCs w:val="20"/>
              </w:rPr>
            </w:pPr>
            <w:proofErr w:type="gramStart"/>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объектами местного значения в области физической культуры и спорта и максимально допустимый уровень территориальной доступности для населения Дзержинского района определен в соответствии с Приказом</w:t>
            </w:r>
            <w:r w:rsidRPr="00364791">
              <w:rPr>
                <w:sz w:val="20"/>
                <w:szCs w:val="20"/>
              </w:rPr>
              <w:t xml:space="preserve"> Министерства спорта Российской Федерации от 21 марта 2018 года № 244 «Об утверждении Методических рекомендаций о применении нормативов и норм при </w:t>
            </w:r>
            <w:r w:rsidRPr="00364791">
              <w:rPr>
                <w:sz w:val="20"/>
                <w:szCs w:val="20"/>
              </w:rPr>
              <w:lastRenderedPageBreak/>
              <w:t>определении потребности субъектов Российской Федерации в объектах физической культуры и спорта»</w:t>
            </w:r>
            <w:r>
              <w:rPr>
                <w:sz w:val="20"/>
                <w:szCs w:val="20"/>
              </w:rPr>
              <w:t>, а</w:t>
            </w:r>
            <w:proofErr w:type="gramEnd"/>
            <w:r>
              <w:rPr>
                <w:sz w:val="20"/>
                <w:szCs w:val="20"/>
              </w:rPr>
              <w:t xml:space="preserve"> также в соответствии с таблицей 10.1, приложением</w:t>
            </w:r>
            <w:proofErr w:type="gramStart"/>
            <w:r>
              <w:rPr>
                <w:sz w:val="20"/>
                <w:szCs w:val="20"/>
              </w:rPr>
              <w:t xml:space="preserve"> Д</w:t>
            </w:r>
            <w:proofErr w:type="gramEnd"/>
            <w:r>
              <w:rPr>
                <w:sz w:val="20"/>
                <w:szCs w:val="20"/>
              </w:rPr>
              <w:t xml:space="preserve"> СП 42.13330.2016. </w:t>
            </w:r>
          </w:p>
        </w:tc>
      </w:tr>
      <w:tr w:rsidR="00522D63" w:rsidRPr="00F90096" w:rsidTr="00453054">
        <w:tblPrEx>
          <w:tblCellMar>
            <w:left w:w="57" w:type="dxa"/>
            <w:right w:w="57" w:type="dxa"/>
          </w:tblCellMar>
        </w:tblPrEx>
        <w:tc>
          <w:tcPr>
            <w:tcW w:w="1189" w:type="pct"/>
          </w:tcPr>
          <w:p w:rsidR="00522D63" w:rsidRDefault="00522D63" w:rsidP="00453054">
            <w:pPr>
              <w:jc w:val="left"/>
              <w:rPr>
                <w:rFonts w:cs="Times New Roman"/>
                <w:sz w:val="20"/>
                <w:szCs w:val="20"/>
              </w:rPr>
            </w:pPr>
            <w:r w:rsidRPr="00C3313A">
              <w:rPr>
                <w:sz w:val="20"/>
                <w:szCs w:val="20"/>
              </w:rPr>
              <w:t>Бассейны крытые и открытые общего пользования</w:t>
            </w:r>
          </w:p>
        </w:tc>
        <w:tc>
          <w:tcPr>
            <w:tcW w:w="1556" w:type="pct"/>
          </w:tcPr>
          <w:p w:rsidR="00522D63" w:rsidRPr="00F90096" w:rsidRDefault="00522D63"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522D63" w:rsidRPr="00F90096" w:rsidRDefault="00522D63" w:rsidP="00453054">
            <w:pPr>
              <w:jc w:val="left"/>
              <w:rPr>
                <w:sz w:val="20"/>
                <w:szCs w:val="20"/>
              </w:rPr>
            </w:pPr>
            <w:r w:rsidRPr="00F90096">
              <w:rPr>
                <w:rFonts w:cs="Times New Roman"/>
                <w:sz w:val="20"/>
                <w:szCs w:val="20"/>
              </w:rPr>
              <w:lastRenderedPageBreak/>
              <w:t>Расчетный показатель максимально допустимого уровня территориальной доступности</w:t>
            </w:r>
          </w:p>
        </w:tc>
        <w:tc>
          <w:tcPr>
            <w:tcW w:w="2255" w:type="pct"/>
            <w:vMerge/>
          </w:tcPr>
          <w:p w:rsidR="00522D63" w:rsidRPr="00643898" w:rsidRDefault="00522D63" w:rsidP="00453054">
            <w:pPr>
              <w:rPr>
                <w:sz w:val="20"/>
                <w:szCs w:val="20"/>
              </w:rPr>
            </w:pPr>
          </w:p>
        </w:tc>
      </w:tr>
      <w:tr w:rsidR="00522D63" w:rsidRPr="00F90096" w:rsidTr="00453054">
        <w:tblPrEx>
          <w:tblCellMar>
            <w:left w:w="57" w:type="dxa"/>
            <w:right w:w="57" w:type="dxa"/>
          </w:tblCellMar>
        </w:tblPrEx>
        <w:tc>
          <w:tcPr>
            <w:tcW w:w="1189" w:type="pct"/>
          </w:tcPr>
          <w:p w:rsidR="00522D63" w:rsidRDefault="00522D63" w:rsidP="00453054">
            <w:pPr>
              <w:jc w:val="left"/>
              <w:rPr>
                <w:rFonts w:cs="Times New Roman"/>
                <w:sz w:val="20"/>
                <w:szCs w:val="20"/>
              </w:rPr>
            </w:pPr>
            <w:r w:rsidRPr="00C3313A">
              <w:rPr>
                <w:sz w:val="20"/>
                <w:szCs w:val="20"/>
              </w:rPr>
              <w:lastRenderedPageBreak/>
              <w:t>С</w:t>
            </w:r>
            <w:r>
              <w:rPr>
                <w:sz w:val="20"/>
                <w:szCs w:val="20"/>
              </w:rPr>
              <w:t>тадионы с трибунами на 1500 мест</w:t>
            </w:r>
          </w:p>
        </w:tc>
        <w:tc>
          <w:tcPr>
            <w:tcW w:w="1556" w:type="pct"/>
          </w:tcPr>
          <w:p w:rsidR="00522D63" w:rsidRPr="00F90096" w:rsidRDefault="00522D63"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522D63" w:rsidRPr="00F90096" w:rsidRDefault="00522D63" w:rsidP="0045305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522D63" w:rsidRPr="00643898" w:rsidRDefault="00522D63" w:rsidP="00453054">
            <w:pPr>
              <w:rPr>
                <w:sz w:val="20"/>
                <w:szCs w:val="20"/>
              </w:rPr>
            </w:pPr>
          </w:p>
        </w:tc>
      </w:tr>
    </w:tbl>
    <w:p w:rsidR="00522D63" w:rsidRDefault="00522D63" w:rsidP="00522D63">
      <w:pPr>
        <w:jc w:val="left"/>
        <w:rPr>
          <w:sz w:val="20"/>
          <w:szCs w:val="20"/>
        </w:rPr>
      </w:pPr>
    </w:p>
    <w:p w:rsidR="007628B5" w:rsidRPr="00D17084" w:rsidRDefault="002B6725" w:rsidP="007628B5">
      <w:pPr>
        <w:ind w:firstLine="709"/>
        <w:outlineLvl w:val="2"/>
        <w:rPr>
          <w:b/>
          <w:szCs w:val="24"/>
        </w:rPr>
      </w:pPr>
      <w:bookmarkStart w:id="39" w:name="_Toc153461440"/>
      <w:r>
        <w:rPr>
          <w:b/>
          <w:szCs w:val="24"/>
        </w:rPr>
        <w:t>2.4.</w:t>
      </w:r>
      <w:r w:rsidR="007628B5">
        <w:rPr>
          <w:b/>
          <w:szCs w:val="24"/>
        </w:rPr>
        <w:t xml:space="preserve">9 </w:t>
      </w:r>
      <w:r w:rsidR="007628B5" w:rsidRPr="00D17084">
        <w:rPr>
          <w:b/>
          <w:szCs w:val="24"/>
        </w:rPr>
        <w:t>Обработка, утилизация, обезвреживание, размещение твердых коммунальных отходов</w:t>
      </w:r>
      <w:bookmarkEnd w:id="39"/>
    </w:p>
    <w:p w:rsidR="007628B5" w:rsidRDefault="002A3D13" w:rsidP="007628B5">
      <w:pPr>
        <w:ind w:firstLine="709"/>
        <w:rPr>
          <w:rFonts w:cs="Times New Roman"/>
          <w:szCs w:val="24"/>
        </w:rPr>
      </w:pPr>
      <w:proofErr w:type="gramStart"/>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ого значения в области обращения с отходами, в том числе с твердыми коммунальными отходами, на территории Калужской области определяется «Территориальной схемой обращения с отходами, в том числе с твердыми коммунальными отходами, в Калужской области», утвержденной Приказом Министерством строительства и жилищно-коммунального хозяйства Калужской области от 26 августа 2019 года № 328 «О внесении</w:t>
      </w:r>
      <w:proofErr w:type="gramEnd"/>
      <w:r w:rsidRPr="002A3D13">
        <w:rPr>
          <w:rFonts w:cs="Times New Roman"/>
          <w:szCs w:val="24"/>
        </w:rPr>
        <w:t xml:space="preserve">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p w:rsidR="002A3D13" w:rsidRPr="007628B5" w:rsidRDefault="002A3D13" w:rsidP="007628B5">
      <w:pPr>
        <w:ind w:firstLine="709"/>
        <w:rPr>
          <w:rFonts w:cs="Times New Roman"/>
          <w:szCs w:val="24"/>
        </w:rPr>
      </w:pPr>
    </w:p>
    <w:p w:rsidR="003C5244" w:rsidRDefault="002B6725" w:rsidP="007628B5">
      <w:pPr>
        <w:ind w:firstLine="709"/>
        <w:outlineLvl w:val="2"/>
        <w:rPr>
          <w:b/>
          <w:szCs w:val="24"/>
        </w:rPr>
      </w:pPr>
      <w:bookmarkStart w:id="40" w:name="_Toc153461441"/>
      <w:r>
        <w:rPr>
          <w:b/>
          <w:szCs w:val="24"/>
        </w:rPr>
        <w:t>2.4.</w:t>
      </w:r>
      <w:r w:rsidR="007628B5">
        <w:rPr>
          <w:b/>
          <w:szCs w:val="24"/>
        </w:rPr>
        <w:t>10</w:t>
      </w:r>
      <w:proofErr w:type="gramStart"/>
      <w:r w:rsidR="007628B5">
        <w:rPr>
          <w:b/>
          <w:szCs w:val="24"/>
        </w:rPr>
        <w:t xml:space="preserve"> </w:t>
      </w:r>
      <w:r w:rsidR="003C5244" w:rsidRPr="003C5244">
        <w:rPr>
          <w:b/>
          <w:szCs w:val="24"/>
        </w:rPr>
        <w:t>И</w:t>
      </w:r>
      <w:proofErr w:type="gramEnd"/>
      <w:r w:rsidR="003C5244" w:rsidRPr="003C5244">
        <w:rPr>
          <w:b/>
          <w:szCs w:val="24"/>
        </w:rPr>
        <w:t>ные области в связи с решением вопросов местного значения муниципального района</w:t>
      </w:r>
      <w:bookmarkEnd w:id="40"/>
      <w:r w:rsidR="003C5244">
        <w:rPr>
          <w:b/>
          <w:szCs w:val="24"/>
        </w:rPr>
        <w:t xml:space="preserve"> </w:t>
      </w:r>
    </w:p>
    <w:p w:rsidR="007628B5" w:rsidRPr="00D17084" w:rsidRDefault="003C5244" w:rsidP="003C5244">
      <w:pPr>
        <w:ind w:left="709"/>
        <w:outlineLvl w:val="3"/>
        <w:rPr>
          <w:b/>
          <w:szCs w:val="24"/>
        </w:rPr>
      </w:pPr>
      <w:bookmarkStart w:id="41" w:name="_Toc153461442"/>
      <w:r>
        <w:rPr>
          <w:b/>
          <w:szCs w:val="24"/>
        </w:rPr>
        <w:t xml:space="preserve">2.4.10.1 </w:t>
      </w:r>
      <w:r w:rsidR="007628B5">
        <w:rPr>
          <w:b/>
          <w:szCs w:val="24"/>
        </w:rPr>
        <w:t>Благоустройство территории</w:t>
      </w:r>
      <w:bookmarkEnd w:id="41"/>
    </w:p>
    <w:tbl>
      <w:tblPr>
        <w:tblStyle w:val="af"/>
        <w:tblW w:w="4947" w:type="pct"/>
        <w:tblInd w:w="51" w:type="dxa"/>
        <w:tblLook w:val="04A0" w:firstRow="1" w:lastRow="0" w:firstColumn="1" w:lastColumn="0" w:noHBand="0" w:noVBand="1"/>
      </w:tblPr>
      <w:tblGrid>
        <w:gridCol w:w="2184"/>
        <w:gridCol w:w="2409"/>
        <w:gridCol w:w="4877"/>
      </w:tblGrid>
      <w:tr w:rsidR="00E2184A" w:rsidRPr="00F90096" w:rsidTr="00A940AC">
        <w:trPr>
          <w:trHeight w:val="334"/>
        </w:trPr>
        <w:tc>
          <w:tcPr>
            <w:tcW w:w="1153" w:type="pct"/>
          </w:tcPr>
          <w:p w:rsidR="006045CC" w:rsidRPr="00F90096" w:rsidRDefault="006045CC" w:rsidP="00453054">
            <w:pPr>
              <w:jc w:val="center"/>
              <w:rPr>
                <w:rFonts w:cs="Times New Roman"/>
                <w:b/>
                <w:sz w:val="20"/>
                <w:szCs w:val="20"/>
              </w:rPr>
            </w:pPr>
            <w:r w:rsidRPr="00F90096">
              <w:rPr>
                <w:rFonts w:cs="Times New Roman"/>
                <w:b/>
                <w:sz w:val="20"/>
                <w:szCs w:val="20"/>
              </w:rPr>
              <w:t>Вид объектов</w:t>
            </w:r>
          </w:p>
        </w:tc>
        <w:tc>
          <w:tcPr>
            <w:tcW w:w="1272" w:type="pct"/>
          </w:tcPr>
          <w:p w:rsidR="006045CC" w:rsidRPr="00F90096" w:rsidRDefault="006045CC" w:rsidP="00453054">
            <w:pPr>
              <w:jc w:val="center"/>
              <w:rPr>
                <w:rFonts w:cs="Times New Roman"/>
                <w:b/>
                <w:sz w:val="20"/>
                <w:szCs w:val="20"/>
              </w:rPr>
            </w:pPr>
            <w:r w:rsidRPr="00F90096">
              <w:rPr>
                <w:rFonts w:cs="Times New Roman"/>
                <w:b/>
                <w:sz w:val="20"/>
                <w:szCs w:val="20"/>
              </w:rPr>
              <w:t>Тип расчетных показателей</w:t>
            </w:r>
          </w:p>
        </w:tc>
        <w:tc>
          <w:tcPr>
            <w:tcW w:w="2575" w:type="pct"/>
          </w:tcPr>
          <w:p w:rsidR="006045CC" w:rsidRPr="00F90096" w:rsidRDefault="006045CC"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E2184A" w:rsidRPr="00F90096" w:rsidTr="00A940AC">
        <w:trPr>
          <w:trHeight w:val="1278"/>
        </w:trPr>
        <w:tc>
          <w:tcPr>
            <w:tcW w:w="1153" w:type="pct"/>
          </w:tcPr>
          <w:p w:rsidR="00E2184A" w:rsidRPr="006045CC" w:rsidRDefault="00E2184A" w:rsidP="006045CC">
            <w:pPr>
              <w:pStyle w:val="Default"/>
              <w:rPr>
                <w:sz w:val="20"/>
                <w:szCs w:val="20"/>
              </w:rPr>
            </w:pPr>
            <w:r>
              <w:rPr>
                <w:sz w:val="20"/>
                <w:szCs w:val="20"/>
              </w:rPr>
              <w:t>Озелененные территории общего пользования</w:t>
            </w:r>
          </w:p>
        </w:tc>
        <w:tc>
          <w:tcPr>
            <w:tcW w:w="1272" w:type="pct"/>
          </w:tcPr>
          <w:p w:rsidR="00E2184A" w:rsidRPr="00D2655B" w:rsidRDefault="00E2184A" w:rsidP="00453054">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p w:rsidR="00E2184A" w:rsidRPr="00D2655B" w:rsidRDefault="00E2184A"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tcPr>
          <w:p w:rsidR="00E2184A" w:rsidRPr="006045CC" w:rsidRDefault="00E2184A" w:rsidP="00E2184A">
            <w:pPr>
              <w:jc w:val="left"/>
              <w:rPr>
                <w:rFonts w:cs="Times New Roman"/>
                <w:sz w:val="20"/>
                <w:szCs w:val="20"/>
              </w:rPr>
            </w:pPr>
            <w:r w:rsidRPr="00F66AE0">
              <w:rPr>
                <w:sz w:val="22"/>
              </w:rPr>
              <w:t xml:space="preserve">Показатели минимальной обеспеченности </w:t>
            </w:r>
            <w:r>
              <w:rPr>
                <w:sz w:val="20"/>
                <w:szCs w:val="20"/>
              </w:rPr>
              <w:t>озелененными территориями общего пользования</w:t>
            </w:r>
            <w:r w:rsidRPr="00F66AE0">
              <w:rPr>
                <w:sz w:val="22"/>
              </w:rPr>
              <w:t xml:space="preserve"> рассчитаны в соответствии с </w:t>
            </w:r>
            <w:r>
              <w:rPr>
                <w:sz w:val="22"/>
              </w:rPr>
              <w:t>отнесением территории Дзержинского района к территориальному типу а</w:t>
            </w:r>
            <w:proofErr w:type="gramStart"/>
            <w:r>
              <w:rPr>
                <w:sz w:val="22"/>
              </w:rPr>
              <w:t>2</w:t>
            </w:r>
            <w:proofErr w:type="gramEnd"/>
            <w:r>
              <w:rPr>
                <w:sz w:val="22"/>
              </w:rPr>
              <w:t xml:space="preserve"> в рамках </w:t>
            </w:r>
            <w:r w:rsidRPr="00F66AE0">
              <w:rPr>
                <w:sz w:val="22"/>
              </w:rPr>
              <w:t>дифференциаци</w:t>
            </w:r>
            <w:r>
              <w:rPr>
                <w:sz w:val="22"/>
              </w:rPr>
              <w:t>и</w:t>
            </w:r>
            <w:r w:rsidR="005A6EA6">
              <w:rPr>
                <w:sz w:val="22"/>
              </w:rPr>
              <w:t xml:space="preserve"> </w:t>
            </w:r>
            <w:r w:rsidRPr="00F66AE0">
              <w:rPr>
                <w:sz w:val="22"/>
              </w:rPr>
              <w:t>муниципальных образований Калужской области по территориальным типам</w:t>
            </w:r>
            <w:r>
              <w:rPr>
                <w:sz w:val="22"/>
              </w:rPr>
              <w:t xml:space="preserve"> (табл. 16 РНГП Калужской области)</w:t>
            </w:r>
            <w:r w:rsidRPr="00F66AE0">
              <w:rPr>
                <w:sz w:val="22"/>
              </w:rPr>
              <w:t>, исходя из требований к количественным параметрам озелененных территорий общего пользования, приведенных в п. 9.8 и табл. 9.2 СП 42.13330.2016.</w:t>
            </w:r>
            <w:r>
              <w:rPr>
                <w:rFonts w:cs="Times New Roman"/>
                <w:bCs/>
                <w:szCs w:val="28"/>
              </w:rPr>
              <w:t xml:space="preserve"> </w:t>
            </w:r>
            <w:r w:rsidRPr="00F66AE0">
              <w:rPr>
                <w:rFonts w:cs="Times New Roman"/>
                <w:sz w:val="22"/>
              </w:rPr>
              <w:t>Расчетный показатель максимально допустимого уровня территориальной доступности</w:t>
            </w:r>
            <w:r>
              <w:rPr>
                <w:rFonts w:cs="Times New Roman"/>
                <w:sz w:val="22"/>
              </w:rPr>
              <w:t xml:space="preserve"> не нормируется.</w:t>
            </w:r>
          </w:p>
        </w:tc>
      </w:tr>
    </w:tbl>
    <w:p w:rsidR="00E2184A" w:rsidRDefault="00E2184A" w:rsidP="007628B5">
      <w:pPr>
        <w:ind w:firstLine="709"/>
        <w:rPr>
          <w:rFonts w:cs="Times New Roman"/>
          <w:szCs w:val="24"/>
        </w:rPr>
      </w:pPr>
    </w:p>
    <w:p w:rsidR="007628B5" w:rsidRPr="00D17084" w:rsidRDefault="00A54875" w:rsidP="003C5244">
      <w:pPr>
        <w:ind w:left="709"/>
        <w:outlineLvl w:val="3"/>
        <w:rPr>
          <w:b/>
          <w:szCs w:val="24"/>
        </w:rPr>
      </w:pPr>
      <w:bookmarkStart w:id="42" w:name="_Toc153461443"/>
      <w:r>
        <w:rPr>
          <w:b/>
          <w:szCs w:val="24"/>
        </w:rPr>
        <w:t xml:space="preserve">2.4.10.2 </w:t>
      </w:r>
      <w:r w:rsidR="007628B5">
        <w:rPr>
          <w:b/>
          <w:szCs w:val="24"/>
        </w:rPr>
        <w:t>Культура</w:t>
      </w:r>
      <w:bookmarkEnd w:id="42"/>
    </w:p>
    <w:tbl>
      <w:tblPr>
        <w:tblStyle w:val="af"/>
        <w:tblW w:w="4947" w:type="pct"/>
        <w:tblInd w:w="51" w:type="dxa"/>
        <w:tblLook w:val="04A0" w:firstRow="1" w:lastRow="0" w:firstColumn="1" w:lastColumn="0" w:noHBand="0" w:noVBand="1"/>
      </w:tblPr>
      <w:tblGrid>
        <w:gridCol w:w="2184"/>
        <w:gridCol w:w="2409"/>
        <w:gridCol w:w="4877"/>
      </w:tblGrid>
      <w:tr w:rsidR="006367A2" w:rsidRPr="00F90096" w:rsidTr="00A940AC">
        <w:trPr>
          <w:trHeight w:val="334"/>
          <w:tblHeader/>
        </w:trPr>
        <w:tc>
          <w:tcPr>
            <w:tcW w:w="1153" w:type="pct"/>
          </w:tcPr>
          <w:p w:rsidR="006367A2" w:rsidRPr="00F90096" w:rsidRDefault="006367A2" w:rsidP="00453054">
            <w:pPr>
              <w:jc w:val="center"/>
              <w:rPr>
                <w:rFonts w:cs="Times New Roman"/>
                <w:b/>
                <w:sz w:val="20"/>
                <w:szCs w:val="20"/>
              </w:rPr>
            </w:pPr>
            <w:r w:rsidRPr="00F90096">
              <w:rPr>
                <w:rFonts w:cs="Times New Roman"/>
                <w:b/>
                <w:sz w:val="20"/>
                <w:szCs w:val="20"/>
              </w:rPr>
              <w:t>Вид объектов</w:t>
            </w:r>
          </w:p>
        </w:tc>
        <w:tc>
          <w:tcPr>
            <w:tcW w:w="1272" w:type="pct"/>
          </w:tcPr>
          <w:p w:rsidR="006367A2" w:rsidRPr="00F90096" w:rsidRDefault="006367A2" w:rsidP="00453054">
            <w:pPr>
              <w:jc w:val="center"/>
              <w:rPr>
                <w:rFonts w:cs="Times New Roman"/>
                <w:b/>
                <w:sz w:val="20"/>
                <w:szCs w:val="20"/>
              </w:rPr>
            </w:pPr>
            <w:r w:rsidRPr="00F90096">
              <w:rPr>
                <w:rFonts w:cs="Times New Roman"/>
                <w:b/>
                <w:sz w:val="20"/>
                <w:szCs w:val="20"/>
              </w:rPr>
              <w:t>Тип расчетных показателей</w:t>
            </w:r>
          </w:p>
        </w:tc>
        <w:tc>
          <w:tcPr>
            <w:tcW w:w="2575" w:type="pct"/>
          </w:tcPr>
          <w:p w:rsidR="006367A2" w:rsidRPr="00F90096" w:rsidRDefault="006367A2"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316E1F" w:rsidRPr="00D2655B" w:rsidTr="00A940AC">
        <w:tblPrEx>
          <w:tblCellMar>
            <w:left w:w="57" w:type="dxa"/>
            <w:right w:w="57" w:type="dxa"/>
          </w:tblCellMar>
        </w:tblPrEx>
        <w:trPr>
          <w:trHeight w:val="482"/>
        </w:trPr>
        <w:tc>
          <w:tcPr>
            <w:tcW w:w="1153" w:type="pct"/>
          </w:tcPr>
          <w:p w:rsidR="00316E1F" w:rsidRPr="00D2655B" w:rsidRDefault="00316E1F" w:rsidP="00453054">
            <w:pPr>
              <w:pStyle w:val="Default"/>
              <w:rPr>
                <w:sz w:val="20"/>
                <w:szCs w:val="20"/>
              </w:rPr>
            </w:pPr>
            <w:proofErr w:type="spellStart"/>
            <w:r w:rsidRPr="00E7690A">
              <w:rPr>
                <w:sz w:val="20"/>
                <w:szCs w:val="20"/>
              </w:rPr>
              <w:t>Межпоселенческая</w:t>
            </w:r>
            <w:proofErr w:type="spellEnd"/>
            <w:r w:rsidRPr="00E7690A">
              <w:rPr>
                <w:sz w:val="20"/>
                <w:szCs w:val="20"/>
              </w:rPr>
              <w:t xml:space="preserve"> библиотека</w:t>
            </w:r>
          </w:p>
        </w:tc>
        <w:tc>
          <w:tcPr>
            <w:tcW w:w="1272" w:type="pct"/>
            <w:vMerge w:val="restart"/>
          </w:tcPr>
          <w:p w:rsidR="00316E1F" w:rsidRPr="00D2655B" w:rsidRDefault="00316E1F" w:rsidP="00453054">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p w:rsidR="00316E1F" w:rsidRPr="00D2655B" w:rsidRDefault="00316E1F" w:rsidP="00453054">
            <w:pPr>
              <w:jc w:val="left"/>
              <w:rPr>
                <w:rFonts w:cs="Times New Roman"/>
                <w:sz w:val="20"/>
                <w:szCs w:val="20"/>
              </w:rPr>
            </w:pPr>
            <w:r w:rsidRPr="00D2655B">
              <w:rPr>
                <w:rFonts w:cs="Times New Roman"/>
                <w:sz w:val="20"/>
                <w:szCs w:val="20"/>
              </w:rPr>
              <w:t xml:space="preserve">Расчетный показатель максимально допустимого уровня территориальной </w:t>
            </w:r>
            <w:r w:rsidRPr="00D2655B">
              <w:rPr>
                <w:rFonts w:cs="Times New Roman"/>
                <w:sz w:val="20"/>
                <w:szCs w:val="20"/>
              </w:rPr>
              <w:lastRenderedPageBreak/>
              <w:t>доступности</w:t>
            </w:r>
            <w:r>
              <w:rPr>
                <w:rFonts w:cs="Times New Roman"/>
                <w:sz w:val="20"/>
                <w:szCs w:val="20"/>
              </w:rPr>
              <w:t xml:space="preserve"> </w:t>
            </w:r>
          </w:p>
        </w:tc>
        <w:tc>
          <w:tcPr>
            <w:tcW w:w="2575" w:type="pct"/>
            <w:vMerge w:val="restart"/>
          </w:tcPr>
          <w:p w:rsidR="00316E1F" w:rsidRPr="00316E1F" w:rsidRDefault="00316E1F" w:rsidP="00316E1F">
            <w:pPr>
              <w:jc w:val="left"/>
              <w:rPr>
                <w:rFonts w:cs="Times New Roman"/>
                <w:sz w:val="20"/>
                <w:szCs w:val="20"/>
              </w:rPr>
            </w:pPr>
            <w:r>
              <w:rPr>
                <w:rFonts w:cs="Times New Roman"/>
                <w:sz w:val="20"/>
                <w:szCs w:val="20"/>
              </w:rPr>
              <w:lastRenderedPageBreak/>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 всех типов и точек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w:t>
            </w:r>
            <w:r w:rsidRPr="00316E1F">
              <w:rPr>
                <w:rFonts w:cs="Times New Roman"/>
                <w:sz w:val="20"/>
                <w:szCs w:val="20"/>
              </w:rPr>
              <w:lastRenderedPageBreak/>
              <w:t>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я</w:t>
            </w:r>
          </w:p>
          <w:p w:rsidR="00316E1F" w:rsidRPr="00316E1F" w:rsidRDefault="00316E1F" w:rsidP="00316E1F">
            <w:pPr>
              <w:jc w:val="left"/>
              <w:rPr>
                <w:rFonts w:cs="Times New Roman"/>
                <w:sz w:val="20"/>
                <w:szCs w:val="20"/>
              </w:rPr>
            </w:pPr>
            <w:r w:rsidRPr="00316E1F">
              <w:rPr>
                <w:rFonts w:cs="Times New Roman"/>
                <w:sz w:val="20"/>
                <w:szCs w:val="20"/>
              </w:rPr>
              <w:t>к распоряжению Министерства культуры</w:t>
            </w:r>
            <w:r>
              <w:rPr>
                <w:rFonts w:cs="Times New Roman"/>
                <w:sz w:val="20"/>
                <w:szCs w:val="20"/>
              </w:rPr>
              <w:t xml:space="preserve"> </w:t>
            </w:r>
            <w:r w:rsidRPr="00316E1F">
              <w:rPr>
                <w:rFonts w:cs="Times New Roman"/>
                <w:sz w:val="20"/>
                <w:szCs w:val="20"/>
              </w:rPr>
              <w:t>Российской Федерации</w:t>
            </w:r>
          </w:p>
          <w:p w:rsidR="00316E1F" w:rsidRPr="00D2655B" w:rsidRDefault="00316E1F" w:rsidP="00316E1F">
            <w:pPr>
              <w:jc w:val="left"/>
              <w:rPr>
                <w:rFonts w:cs="Times New Roman"/>
                <w:sz w:val="20"/>
                <w:szCs w:val="20"/>
              </w:rPr>
            </w:pPr>
            <w:r w:rsidRPr="00316E1F">
              <w:rPr>
                <w:rFonts w:cs="Times New Roman"/>
                <w:sz w:val="20"/>
                <w:szCs w:val="20"/>
              </w:rPr>
              <w:t xml:space="preserve">от 2 августа 2017 года </w:t>
            </w:r>
            <w:r>
              <w:rPr>
                <w:rFonts w:cs="Times New Roman"/>
                <w:sz w:val="20"/>
                <w:szCs w:val="20"/>
              </w:rPr>
              <w:t>№</w:t>
            </w:r>
            <w:r w:rsidRPr="00316E1F">
              <w:rPr>
                <w:rFonts w:cs="Times New Roman"/>
                <w:sz w:val="20"/>
                <w:szCs w:val="20"/>
              </w:rPr>
              <w:t xml:space="preserve"> Р-965</w:t>
            </w:r>
            <w:r>
              <w:rPr>
                <w:rFonts w:cs="Times New Roman"/>
                <w:sz w:val="20"/>
                <w:szCs w:val="20"/>
              </w:rPr>
              <w:t xml:space="preserve"> «</w:t>
            </w:r>
            <w:r w:rsidRPr="00316E1F">
              <w:rPr>
                <w:rFonts w:cs="Times New Roman"/>
                <w:sz w:val="20"/>
                <w:szCs w:val="20"/>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cs="Times New Roman"/>
                <w:sz w:val="20"/>
                <w:szCs w:val="20"/>
              </w:rPr>
              <w:t>» (табл. 1)</w:t>
            </w:r>
          </w:p>
        </w:tc>
      </w:tr>
      <w:tr w:rsidR="00316E1F" w:rsidTr="00A940AC">
        <w:tblPrEx>
          <w:tblCellMar>
            <w:left w:w="57" w:type="dxa"/>
            <w:right w:w="57" w:type="dxa"/>
          </w:tblCellMar>
        </w:tblPrEx>
        <w:trPr>
          <w:trHeight w:val="181"/>
        </w:trPr>
        <w:tc>
          <w:tcPr>
            <w:tcW w:w="1153" w:type="pct"/>
          </w:tcPr>
          <w:p w:rsidR="00316E1F" w:rsidRPr="00E7690A" w:rsidRDefault="00316E1F" w:rsidP="00453054">
            <w:pPr>
              <w:pStyle w:val="Default"/>
              <w:rPr>
                <w:sz w:val="20"/>
                <w:szCs w:val="20"/>
              </w:rPr>
            </w:pPr>
            <w:r>
              <w:rPr>
                <w:sz w:val="20"/>
                <w:szCs w:val="20"/>
              </w:rPr>
              <w:t>Детская библиотека</w:t>
            </w:r>
          </w:p>
        </w:tc>
        <w:tc>
          <w:tcPr>
            <w:tcW w:w="1272" w:type="pct"/>
            <w:vMerge/>
          </w:tcPr>
          <w:p w:rsidR="00316E1F" w:rsidRPr="00D2655B" w:rsidRDefault="00316E1F" w:rsidP="00453054">
            <w:pPr>
              <w:jc w:val="left"/>
              <w:rPr>
                <w:rFonts w:cs="Times New Roman"/>
                <w:sz w:val="20"/>
                <w:szCs w:val="20"/>
              </w:rPr>
            </w:pPr>
          </w:p>
        </w:tc>
        <w:tc>
          <w:tcPr>
            <w:tcW w:w="2575" w:type="pct"/>
            <w:vMerge/>
          </w:tcPr>
          <w:p w:rsidR="00316E1F" w:rsidRDefault="00316E1F" w:rsidP="00453054">
            <w:pPr>
              <w:jc w:val="left"/>
              <w:rPr>
                <w:rFonts w:cs="Times New Roman"/>
                <w:sz w:val="20"/>
                <w:szCs w:val="20"/>
              </w:rPr>
            </w:pPr>
          </w:p>
        </w:tc>
      </w:tr>
      <w:tr w:rsidR="00316E1F" w:rsidRPr="00D2655B" w:rsidTr="00A940AC">
        <w:tblPrEx>
          <w:tblCellMar>
            <w:left w:w="57" w:type="dxa"/>
            <w:right w:w="57" w:type="dxa"/>
          </w:tblCellMar>
        </w:tblPrEx>
        <w:trPr>
          <w:trHeight w:val="727"/>
        </w:trPr>
        <w:tc>
          <w:tcPr>
            <w:tcW w:w="1153" w:type="pct"/>
            <w:tcBorders>
              <w:bottom w:val="single" w:sz="4" w:space="0" w:color="auto"/>
            </w:tcBorders>
          </w:tcPr>
          <w:p w:rsidR="00316E1F" w:rsidRPr="00D2655B" w:rsidRDefault="00316E1F" w:rsidP="00453054">
            <w:pPr>
              <w:jc w:val="left"/>
              <w:rPr>
                <w:rFonts w:cs="Times New Roman"/>
                <w:sz w:val="20"/>
                <w:szCs w:val="20"/>
              </w:rPr>
            </w:pPr>
            <w:r w:rsidRPr="00E7690A">
              <w:rPr>
                <w:rFonts w:cs="Times New Roman"/>
                <w:sz w:val="20"/>
                <w:szCs w:val="20"/>
              </w:rPr>
              <w:t xml:space="preserve">Точка доступа к полнотекстовым информационным </w:t>
            </w:r>
            <w:r w:rsidRPr="00E7690A">
              <w:rPr>
                <w:rFonts w:cs="Times New Roman"/>
                <w:sz w:val="20"/>
                <w:szCs w:val="20"/>
              </w:rPr>
              <w:lastRenderedPageBreak/>
              <w:t>ресурсам</w:t>
            </w:r>
          </w:p>
        </w:tc>
        <w:tc>
          <w:tcPr>
            <w:tcW w:w="1272" w:type="pct"/>
            <w:vMerge/>
            <w:tcBorders>
              <w:bottom w:val="single" w:sz="4" w:space="0" w:color="auto"/>
            </w:tcBorders>
          </w:tcPr>
          <w:p w:rsidR="00316E1F" w:rsidRPr="00D2655B" w:rsidRDefault="00316E1F" w:rsidP="00453054">
            <w:pPr>
              <w:jc w:val="left"/>
              <w:rPr>
                <w:rFonts w:cs="Times New Roman"/>
                <w:sz w:val="20"/>
                <w:szCs w:val="20"/>
              </w:rPr>
            </w:pPr>
          </w:p>
        </w:tc>
        <w:tc>
          <w:tcPr>
            <w:tcW w:w="2575" w:type="pct"/>
            <w:vMerge/>
          </w:tcPr>
          <w:p w:rsidR="00316E1F" w:rsidRPr="00D2655B" w:rsidRDefault="00316E1F" w:rsidP="00453054">
            <w:pPr>
              <w:jc w:val="left"/>
              <w:rPr>
                <w:rFonts w:cs="Times New Roman"/>
                <w:sz w:val="20"/>
                <w:szCs w:val="20"/>
              </w:rPr>
            </w:pPr>
          </w:p>
        </w:tc>
      </w:tr>
      <w:tr w:rsidR="00316E1F" w:rsidTr="00A940AC">
        <w:tblPrEx>
          <w:tblCellMar>
            <w:left w:w="57" w:type="dxa"/>
            <w:right w:w="57" w:type="dxa"/>
          </w:tblCellMar>
        </w:tblPrEx>
        <w:trPr>
          <w:trHeight w:val="1506"/>
        </w:trPr>
        <w:tc>
          <w:tcPr>
            <w:tcW w:w="1153" w:type="pct"/>
            <w:tcBorders>
              <w:bottom w:val="single" w:sz="4" w:space="0" w:color="auto"/>
            </w:tcBorders>
          </w:tcPr>
          <w:p w:rsidR="00316E1F" w:rsidRPr="00D2655B" w:rsidRDefault="00316E1F" w:rsidP="00453054">
            <w:pPr>
              <w:jc w:val="left"/>
              <w:rPr>
                <w:rFonts w:cs="Times New Roman"/>
                <w:sz w:val="20"/>
                <w:szCs w:val="20"/>
              </w:rPr>
            </w:pPr>
            <w:r w:rsidRPr="00E7690A">
              <w:rPr>
                <w:rFonts w:cs="Times New Roman"/>
                <w:sz w:val="20"/>
                <w:szCs w:val="20"/>
              </w:rPr>
              <w:lastRenderedPageBreak/>
              <w:t>Общедоступная библиотека с детским отделением</w:t>
            </w:r>
          </w:p>
        </w:tc>
        <w:tc>
          <w:tcPr>
            <w:tcW w:w="1272" w:type="pct"/>
            <w:vAlign w:val="center"/>
          </w:tcPr>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vMerge/>
          </w:tcPr>
          <w:p w:rsidR="00316E1F" w:rsidRDefault="00316E1F" w:rsidP="00316E1F">
            <w:pPr>
              <w:jc w:val="left"/>
              <w:rPr>
                <w:rFonts w:cs="Times New Roman"/>
                <w:sz w:val="20"/>
                <w:szCs w:val="20"/>
              </w:rPr>
            </w:pPr>
          </w:p>
        </w:tc>
      </w:tr>
      <w:tr w:rsidR="00316E1F" w:rsidTr="00A940AC">
        <w:tblPrEx>
          <w:tblCellMar>
            <w:left w:w="57" w:type="dxa"/>
            <w:right w:w="57" w:type="dxa"/>
          </w:tblCellMar>
        </w:tblPrEx>
        <w:trPr>
          <w:trHeight w:val="1380"/>
        </w:trPr>
        <w:tc>
          <w:tcPr>
            <w:tcW w:w="1153" w:type="pct"/>
          </w:tcPr>
          <w:p w:rsidR="00316E1F" w:rsidRPr="00D2655B" w:rsidRDefault="00316E1F" w:rsidP="00453054">
            <w:pPr>
              <w:jc w:val="left"/>
              <w:rPr>
                <w:rFonts w:cs="Times New Roman"/>
                <w:sz w:val="20"/>
                <w:szCs w:val="20"/>
              </w:rPr>
            </w:pPr>
            <w:r w:rsidRPr="008B2D84">
              <w:rPr>
                <w:rFonts w:cs="Times New Roman"/>
                <w:sz w:val="20"/>
                <w:szCs w:val="20"/>
              </w:rPr>
              <w:t>Филиал общедоступных библиотек с детским отделением</w:t>
            </w:r>
          </w:p>
        </w:tc>
        <w:tc>
          <w:tcPr>
            <w:tcW w:w="1272" w:type="pct"/>
            <w:vAlign w:val="center"/>
          </w:tcPr>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vMerge/>
          </w:tcPr>
          <w:p w:rsidR="00316E1F" w:rsidRDefault="00316E1F" w:rsidP="00453054">
            <w:pPr>
              <w:jc w:val="left"/>
              <w:rPr>
                <w:rFonts w:cs="Times New Roman"/>
                <w:sz w:val="20"/>
                <w:szCs w:val="20"/>
              </w:rPr>
            </w:pPr>
          </w:p>
        </w:tc>
      </w:tr>
      <w:tr w:rsidR="00316E1F" w:rsidTr="00A940AC">
        <w:tblPrEx>
          <w:tblCellMar>
            <w:left w:w="57" w:type="dxa"/>
            <w:right w:w="57" w:type="dxa"/>
          </w:tblCellMar>
        </w:tblPrEx>
        <w:trPr>
          <w:trHeight w:val="1380"/>
        </w:trPr>
        <w:tc>
          <w:tcPr>
            <w:tcW w:w="1153" w:type="pct"/>
          </w:tcPr>
          <w:p w:rsidR="00316E1F" w:rsidRPr="00D2655B" w:rsidRDefault="00316E1F" w:rsidP="00453054">
            <w:pPr>
              <w:jc w:val="left"/>
              <w:rPr>
                <w:rFonts w:cs="Times New Roman"/>
                <w:sz w:val="20"/>
                <w:szCs w:val="20"/>
              </w:rPr>
            </w:pPr>
            <w:r w:rsidRPr="00BF5AF3">
              <w:rPr>
                <w:rFonts w:cs="Times New Roman"/>
                <w:sz w:val="20"/>
                <w:szCs w:val="20"/>
              </w:rPr>
              <w:t>Краеведческий музей</w:t>
            </w:r>
          </w:p>
        </w:tc>
        <w:tc>
          <w:tcPr>
            <w:tcW w:w="1272" w:type="pct"/>
            <w:vAlign w:val="center"/>
          </w:tcPr>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tcPr>
          <w:p w:rsidR="00316E1F" w:rsidRPr="00316E1F" w:rsidRDefault="00316E1F" w:rsidP="00316E1F">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(музеев)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я</w:t>
            </w:r>
          </w:p>
          <w:p w:rsidR="00316E1F" w:rsidRPr="00316E1F" w:rsidRDefault="00316E1F" w:rsidP="00316E1F">
            <w:pPr>
              <w:jc w:val="left"/>
              <w:rPr>
                <w:rFonts w:cs="Times New Roman"/>
                <w:sz w:val="20"/>
                <w:szCs w:val="20"/>
              </w:rPr>
            </w:pPr>
            <w:r w:rsidRPr="00316E1F">
              <w:rPr>
                <w:rFonts w:cs="Times New Roman"/>
                <w:sz w:val="20"/>
                <w:szCs w:val="20"/>
              </w:rPr>
              <w:t>к распоряжению Министерства культуры</w:t>
            </w:r>
            <w:r>
              <w:rPr>
                <w:rFonts w:cs="Times New Roman"/>
                <w:sz w:val="20"/>
                <w:szCs w:val="20"/>
              </w:rPr>
              <w:t xml:space="preserve"> </w:t>
            </w:r>
            <w:r w:rsidRPr="00316E1F">
              <w:rPr>
                <w:rFonts w:cs="Times New Roman"/>
                <w:sz w:val="20"/>
                <w:szCs w:val="20"/>
              </w:rPr>
              <w:t>Российской Федерации</w:t>
            </w:r>
          </w:p>
          <w:p w:rsidR="00316E1F" w:rsidRDefault="00316E1F" w:rsidP="00316E1F">
            <w:pPr>
              <w:jc w:val="left"/>
              <w:rPr>
                <w:rFonts w:cs="Times New Roman"/>
                <w:sz w:val="20"/>
                <w:szCs w:val="20"/>
              </w:rPr>
            </w:pPr>
            <w:r w:rsidRPr="00316E1F">
              <w:rPr>
                <w:rFonts w:cs="Times New Roman"/>
                <w:sz w:val="20"/>
                <w:szCs w:val="20"/>
              </w:rPr>
              <w:t xml:space="preserve">от 2 августа 2017 года </w:t>
            </w:r>
            <w:r>
              <w:rPr>
                <w:rFonts w:cs="Times New Roman"/>
                <w:sz w:val="20"/>
                <w:szCs w:val="20"/>
              </w:rPr>
              <w:t>№</w:t>
            </w:r>
            <w:r w:rsidRPr="00316E1F">
              <w:rPr>
                <w:rFonts w:cs="Times New Roman"/>
                <w:sz w:val="20"/>
                <w:szCs w:val="20"/>
              </w:rPr>
              <w:t xml:space="preserve"> Р-965</w:t>
            </w:r>
            <w:r>
              <w:rPr>
                <w:rFonts w:cs="Times New Roman"/>
                <w:sz w:val="20"/>
                <w:szCs w:val="20"/>
              </w:rPr>
              <w:t xml:space="preserve"> «</w:t>
            </w:r>
            <w:r w:rsidRPr="00316E1F">
              <w:rPr>
                <w:rFonts w:cs="Times New Roman"/>
                <w:sz w:val="20"/>
                <w:szCs w:val="20"/>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cs="Times New Roman"/>
                <w:sz w:val="20"/>
                <w:szCs w:val="20"/>
              </w:rPr>
              <w:t>» (табл. 2)</w:t>
            </w:r>
          </w:p>
        </w:tc>
      </w:tr>
      <w:tr w:rsidR="00316E1F" w:rsidTr="00A940AC">
        <w:trPr>
          <w:trHeight w:val="1620"/>
        </w:trPr>
        <w:tc>
          <w:tcPr>
            <w:tcW w:w="1153" w:type="pct"/>
          </w:tcPr>
          <w:p w:rsidR="00316E1F" w:rsidRPr="00D2655B" w:rsidRDefault="00316E1F" w:rsidP="00453054">
            <w:pPr>
              <w:jc w:val="left"/>
              <w:rPr>
                <w:rFonts w:cs="Times New Roman"/>
                <w:sz w:val="20"/>
                <w:szCs w:val="20"/>
              </w:rPr>
            </w:pPr>
            <w:r w:rsidRPr="00BF5AF3">
              <w:rPr>
                <w:rFonts w:cs="Times New Roman"/>
                <w:sz w:val="20"/>
                <w:szCs w:val="20"/>
              </w:rPr>
              <w:t>Концертный зал</w:t>
            </w:r>
          </w:p>
        </w:tc>
        <w:tc>
          <w:tcPr>
            <w:tcW w:w="1272" w:type="pct"/>
          </w:tcPr>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vMerge w:val="restart"/>
          </w:tcPr>
          <w:p w:rsidR="00316E1F" w:rsidRPr="00316E1F" w:rsidRDefault="00316E1F" w:rsidP="00316E1F">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(концертных залов и концертных творческих коллективов)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я</w:t>
            </w:r>
          </w:p>
          <w:p w:rsidR="00316E1F" w:rsidRPr="00316E1F" w:rsidRDefault="00316E1F" w:rsidP="00316E1F">
            <w:pPr>
              <w:jc w:val="left"/>
              <w:rPr>
                <w:rFonts w:cs="Times New Roman"/>
                <w:sz w:val="20"/>
                <w:szCs w:val="20"/>
              </w:rPr>
            </w:pPr>
            <w:r w:rsidRPr="00316E1F">
              <w:rPr>
                <w:rFonts w:cs="Times New Roman"/>
                <w:sz w:val="20"/>
                <w:szCs w:val="20"/>
              </w:rPr>
              <w:t>к распоряжению Министерства культуры</w:t>
            </w:r>
            <w:r>
              <w:rPr>
                <w:rFonts w:cs="Times New Roman"/>
                <w:sz w:val="20"/>
                <w:szCs w:val="20"/>
              </w:rPr>
              <w:t xml:space="preserve"> </w:t>
            </w:r>
            <w:r w:rsidRPr="00316E1F">
              <w:rPr>
                <w:rFonts w:cs="Times New Roman"/>
                <w:sz w:val="20"/>
                <w:szCs w:val="20"/>
              </w:rPr>
              <w:t>Российской Федерации</w:t>
            </w:r>
          </w:p>
          <w:p w:rsidR="00316E1F" w:rsidRDefault="00316E1F" w:rsidP="00316E1F">
            <w:pPr>
              <w:jc w:val="left"/>
              <w:rPr>
                <w:rFonts w:cs="Times New Roman"/>
                <w:sz w:val="20"/>
                <w:szCs w:val="20"/>
              </w:rPr>
            </w:pPr>
            <w:r w:rsidRPr="00316E1F">
              <w:rPr>
                <w:rFonts w:cs="Times New Roman"/>
                <w:sz w:val="20"/>
                <w:szCs w:val="20"/>
              </w:rPr>
              <w:t xml:space="preserve">от 2 августа 2017 года </w:t>
            </w:r>
            <w:r>
              <w:rPr>
                <w:rFonts w:cs="Times New Roman"/>
                <w:sz w:val="20"/>
                <w:szCs w:val="20"/>
              </w:rPr>
              <w:t>№</w:t>
            </w:r>
            <w:r w:rsidRPr="00316E1F">
              <w:rPr>
                <w:rFonts w:cs="Times New Roman"/>
                <w:sz w:val="20"/>
                <w:szCs w:val="20"/>
              </w:rPr>
              <w:t xml:space="preserve"> Р-965</w:t>
            </w:r>
            <w:r>
              <w:rPr>
                <w:rFonts w:cs="Times New Roman"/>
                <w:sz w:val="20"/>
                <w:szCs w:val="20"/>
              </w:rPr>
              <w:t xml:space="preserve"> «</w:t>
            </w:r>
            <w:r w:rsidRPr="00316E1F">
              <w:rPr>
                <w:rFonts w:cs="Times New Roman"/>
                <w:sz w:val="20"/>
                <w:szCs w:val="20"/>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cs="Times New Roman"/>
                <w:sz w:val="20"/>
                <w:szCs w:val="20"/>
              </w:rPr>
              <w:t>» (табл. 4)</w:t>
            </w:r>
          </w:p>
        </w:tc>
      </w:tr>
      <w:tr w:rsidR="00316E1F" w:rsidTr="00A940AC">
        <w:trPr>
          <w:trHeight w:val="1620"/>
        </w:trPr>
        <w:tc>
          <w:tcPr>
            <w:tcW w:w="1153" w:type="pct"/>
          </w:tcPr>
          <w:p w:rsidR="00316E1F" w:rsidRPr="00D2655B" w:rsidRDefault="00316E1F" w:rsidP="00453054">
            <w:pPr>
              <w:jc w:val="left"/>
              <w:rPr>
                <w:rFonts w:cs="Times New Roman"/>
                <w:sz w:val="20"/>
                <w:szCs w:val="20"/>
              </w:rPr>
            </w:pPr>
            <w:r w:rsidRPr="00BF5AF3">
              <w:rPr>
                <w:rFonts w:cs="Times New Roman"/>
                <w:sz w:val="20"/>
                <w:szCs w:val="20"/>
              </w:rPr>
              <w:t>Концертный творческий коллектив</w:t>
            </w:r>
          </w:p>
        </w:tc>
        <w:tc>
          <w:tcPr>
            <w:tcW w:w="1272" w:type="pct"/>
          </w:tcPr>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vMerge/>
          </w:tcPr>
          <w:p w:rsidR="00316E1F" w:rsidRDefault="00316E1F" w:rsidP="00453054">
            <w:pPr>
              <w:jc w:val="left"/>
              <w:rPr>
                <w:rFonts w:cs="Times New Roman"/>
                <w:sz w:val="20"/>
                <w:szCs w:val="20"/>
              </w:rPr>
            </w:pPr>
          </w:p>
        </w:tc>
      </w:tr>
      <w:tr w:rsidR="00316E1F" w:rsidTr="00A940AC">
        <w:trPr>
          <w:trHeight w:val="1620"/>
        </w:trPr>
        <w:tc>
          <w:tcPr>
            <w:tcW w:w="1153" w:type="pct"/>
          </w:tcPr>
          <w:p w:rsidR="00316E1F" w:rsidRPr="00D2655B" w:rsidRDefault="00316E1F" w:rsidP="00453054">
            <w:pPr>
              <w:jc w:val="left"/>
              <w:rPr>
                <w:rFonts w:cs="Times New Roman"/>
                <w:sz w:val="20"/>
                <w:szCs w:val="20"/>
              </w:rPr>
            </w:pPr>
            <w:r w:rsidRPr="00BF5AF3">
              <w:rPr>
                <w:rFonts w:cs="Times New Roman"/>
                <w:sz w:val="20"/>
                <w:szCs w:val="20"/>
              </w:rPr>
              <w:t>Центр культурного развития</w:t>
            </w:r>
          </w:p>
        </w:tc>
        <w:tc>
          <w:tcPr>
            <w:tcW w:w="1272" w:type="pct"/>
          </w:tcPr>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vMerge w:val="restart"/>
          </w:tcPr>
          <w:p w:rsidR="00316E1F" w:rsidRPr="00316E1F" w:rsidRDefault="00316E1F" w:rsidP="00316E1F">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(центра культурного развития, дома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я</w:t>
            </w:r>
          </w:p>
          <w:p w:rsidR="00316E1F" w:rsidRPr="00316E1F" w:rsidRDefault="00316E1F" w:rsidP="00316E1F">
            <w:pPr>
              <w:jc w:val="left"/>
              <w:rPr>
                <w:rFonts w:cs="Times New Roman"/>
                <w:sz w:val="20"/>
                <w:szCs w:val="20"/>
              </w:rPr>
            </w:pPr>
            <w:r w:rsidRPr="00316E1F">
              <w:rPr>
                <w:rFonts w:cs="Times New Roman"/>
                <w:sz w:val="20"/>
                <w:szCs w:val="20"/>
              </w:rPr>
              <w:t>к распоряжению Министерства культуры</w:t>
            </w:r>
            <w:r>
              <w:rPr>
                <w:rFonts w:cs="Times New Roman"/>
                <w:sz w:val="20"/>
                <w:szCs w:val="20"/>
              </w:rPr>
              <w:t xml:space="preserve"> </w:t>
            </w:r>
            <w:r w:rsidRPr="00316E1F">
              <w:rPr>
                <w:rFonts w:cs="Times New Roman"/>
                <w:sz w:val="20"/>
                <w:szCs w:val="20"/>
              </w:rPr>
              <w:t>Российской Федерации</w:t>
            </w:r>
          </w:p>
          <w:p w:rsidR="00316E1F" w:rsidRDefault="00316E1F" w:rsidP="00316E1F">
            <w:pPr>
              <w:jc w:val="left"/>
              <w:rPr>
                <w:rFonts w:cs="Times New Roman"/>
                <w:sz w:val="20"/>
                <w:szCs w:val="20"/>
              </w:rPr>
            </w:pPr>
            <w:r w:rsidRPr="00316E1F">
              <w:rPr>
                <w:rFonts w:cs="Times New Roman"/>
                <w:sz w:val="20"/>
                <w:szCs w:val="20"/>
              </w:rPr>
              <w:lastRenderedPageBreak/>
              <w:t xml:space="preserve">от 2 августа 2017 года </w:t>
            </w:r>
            <w:r>
              <w:rPr>
                <w:rFonts w:cs="Times New Roman"/>
                <w:sz w:val="20"/>
                <w:szCs w:val="20"/>
              </w:rPr>
              <w:t>№</w:t>
            </w:r>
            <w:r w:rsidRPr="00316E1F">
              <w:rPr>
                <w:rFonts w:cs="Times New Roman"/>
                <w:sz w:val="20"/>
                <w:szCs w:val="20"/>
              </w:rPr>
              <w:t xml:space="preserve"> Р-965</w:t>
            </w:r>
            <w:r>
              <w:rPr>
                <w:rFonts w:cs="Times New Roman"/>
                <w:sz w:val="20"/>
                <w:szCs w:val="20"/>
              </w:rPr>
              <w:t xml:space="preserve"> «</w:t>
            </w:r>
            <w:r w:rsidRPr="00316E1F">
              <w:rPr>
                <w:rFonts w:cs="Times New Roman"/>
                <w:sz w:val="20"/>
                <w:szCs w:val="20"/>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cs="Times New Roman"/>
                <w:sz w:val="20"/>
                <w:szCs w:val="20"/>
              </w:rPr>
              <w:t>» (табл. 6)</w:t>
            </w:r>
          </w:p>
        </w:tc>
      </w:tr>
      <w:tr w:rsidR="00316E1F" w:rsidTr="00A940AC">
        <w:trPr>
          <w:trHeight w:val="1987"/>
        </w:trPr>
        <w:tc>
          <w:tcPr>
            <w:tcW w:w="1153" w:type="pct"/>
          </w:tcPr>
          <w:p w:rsidR="00316E1F" w:rsidRPr="00D2655B" w:rsidRDefault="00316E1F" w:rsidP="00453054">
            <w:pPr>
              <w:jc w:val="left"/>
              <w:rPr>
                <w:rFonts w:cs="Times New Roman"/>
                <w:sz w:val="20"/>
                <w:szCs w:val="20"/>
              </w:rPr>
            </w:pPr>
            <w:r w:rsidRPr="001019B5">
              <w:rPr>
                <w:rFonts w:cs="Times New Roman"/>
                <w:sz w:val="20"/>
                <w:szCs w:val="20"/>
              </w:rPr>
              <w:lastRenderedPageBreak/>
              <w:t>Дом культуры</w:t>
            </w:r>
          </w:p>
        </w:tc>
        <w:tc>
          <w:tcPr>
            <w:tcW w:w="1272" w:type="pct"/>
          </w:tcPr>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vMerge/>
          </w:tcPr>
          <w:p w:rsidR="00316E1F" w:rsidRDefault="00316E1F" w:rsidP="00453054">
            <w:pPr>
              <w:jc w:val="left"/>
              <w:rPr>
                <w:rFonts w:cs="Times New Roman"/>
                <w:sz w:val="20"/>
                <w:szCs w:val="20"/>
              </w:rPr>
            </w:pPr>
          </w:p>
        </w:tc>
      </w:tr>
      <w:tr w:rsidR="00316E1F" w:rsidTr="00A940AC">
        <w:trPr>
          <w:trHeight w:val="1620"/>
        </w:trPr>
        <w:tc>
          <w:tcPr>
            <w:tcW w:w="1153" w:type="pct"/>
            <w:tcBorders>
              <w:bottom w:val="single" w:sz="4" w:space="0" w:color="auto"/>
            </w:tcBorders>
          </w:tcPr>
          <w:p w:rsidR="00316E1F" w:rsidRPr="00D2655B" w:rsidRDefault="00316E1F" w:rsidP="00453054">
            <w:pPr>
              <w:jc w:val="left"/>
              <w:rPr>
                <w:rFonts w:cs="Times New Roman"/>
                <w:sz w:val="20"/>
                <w:szCs w:val="20"/>
              </w:rPr>
            </w:pPr>
            <w:r>
              <w:rPr>
                <w:rFonts w:cs="Times New Roman"/>
                <w:sz w:val="20"/>
                <w:szCs w:val="20"/>
              </w:rPr>
              <w:lastRenderedPageBreak/>
              <w:t>Кинозал</w:t>
            </w:r>
          </w:p>
        </w:tc>
        <w:tc>
          <w:tcPr>
            <w:tcW w:w="1272" w:type="pct"/>
          </w:tcPr>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316E1F" w:rsidRPr="00D2655B" w:rsidRDefault="00316E1F" w:rsidP="0045305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575" w:type="pct"/>
            <w:tcBorders>
              <w:bottom w:val="single" w:sz="4" w:space="0" w:color="auto"/>
            </w:tcBorders>
          </w:tcPr>
          <w:p w:rsidR="00316E1F" w:rsidRPr="00316E1F" w:rsidRDefault="00316E1F" w:rsidP="00316E1F">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(кинозалов)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я</w:t>
            </w:r>
          </w:p>
          <w:p w:rsidR="00316E1F" w:rsidRPr="00316E1F" w:rsidRDefault="00316E1F" w:rsidP="00316E1F">
            <w:pPr>
              <w:jc w:val="left"/>
              <w:rPr>
                <w:rFonts w:cs="Times New Roman"/>
                <w:sz w:val="20"/>
                <w:szCs w:val="20"/>
              </w:rPr>
            </w:pPr>
            <w:r w:rsidRPr="00316E1F">
              <w:rPr>
                <w:rFonts w:cs="Times New Roman"/>
                <w:sz w:val="20"/>
                <w:szCs w:val="20"/>
              </w:rPr>
              <w:t>к распоряжению Министерства культуры</w:t>
            </w:r>
            <w:r>
              <w:rPr>
                <w:rFonts w:cs="Times New Roman"/>
                <w:sz w:val="20"/>
                <w:szCs w:val="20"/>
              </w:rPr>
              <w:t xml:space="preserve"> </w:t>
            </w:r>
            <w:r w:rsidRPr="00316E1F">
              <w:rPr>
                <w:rFonts w:cs="Times New Roman"/>
                <w:sz w:val="20"/>
                <w:szCs w:val="20"/>
              </w:rPr>
              <w:t>Российской Федерации</w:t>
            </w:r>
          </w:p>
          <w:p w:rsidR="00316E1F" w:rsidRDefault="00316E1F" w:rsidP="00316E1F">
            <w:pPr>
              <w:jc w:val="left"/>
              <w:rPr>
                <w:rFonts w:cs="Times New Roman"/>
                <w:sz w:val="20"/>
                <w:szCs w:val="20"/>
              </w:rPr>
            </w:pPr>
            <w:r w:rsidRPr="00316E1F">
              <w:rPr>
                <w:rFonts w:cs="Times New Roman"/>
                <w:sz w:val="20"/>
                <w:szCs w:val="20"/>
              </w:rPr>
              <w:t xml:space="preserve">от 2 августа 2017 года </w:t>
            </w:r>
            <w:r>
              <w:rPr>
                <w:rFonts w:cs="Times New Roman"/>
                <w:sz w:val="20"/>
                <w:szCs w:val="20"/>
              </w:rPr>
              <w:t>№</w:t>
            </w:r>
            <w:r w:rsidRPr="00316E1F">
              <w:rPr>
                <w:rFonts w:cs="Times New Roman"/>
                <w:sz w:val="20"/>
                <w:szCs w:val="20"/>
              </w:rPr>
              <w:t xml:space="preserve"> Р-965</w:t>
            </w:r>
            <w:r>
              <w:rPr>
                <w:rFonts w:cs="Times New Roman"/>
                <w:sz w:val="20"/>
                <w:szCs w:val="20"/>
              </w:rPr>
              <w:t xml:space="preserve"> «</w:t>
            </w:r>
            <w:r w:rsidRPr="00316E1F">
              <w:rPr>
                <w:rFonts w:cs="Times New Roman"/>
                <w:sz w:val="20"/>
                <w:szCs w:val="20"/>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cs="Times New Roman"/>
                <w:sz w:val="20"/>
                <w:szCs w:val="20"/>
              </w:rPr>
              <w:t>» (табл. 9)</w:t>
            </w:r>
          </w:p>
        </w:tc>
      </w:tr>
    </w:tbl>
    <w:p w:rsidR="006367A2" w:rsidRPr="00E7690A" w:rsidRDefault="006367A2" w:rsidP="00E7690A">
      <w:pPr>
        <w:ind w:firstLine="709"/>
        <w:rPr>
          <w:rFonts w:cs="Times New Roman"/>
          <w:szCs w:val="24"/>
        </w:rPr>
      </w:pPr>
    </w:p>
    <w:p w:rsidR="007628B5" w:rsidRPr="00D17084" w:rsidRDefault="00A54875" w:rsidP="00A54875">
      <w:pPr>
        <w:ind w:left="709"/>
        <w:outlineLvl w:val="3"/>
        <w:rPr>
          <w:b/>
          <w:szCs w:val="24"/>
        </w:rPr>
      </w:pPr>
      <w:bookmarkStart w:id="43" w:name="_Toc153461444"/>
      <w:r>
        <w:rPr>
          <w:b/>
          <w:szCs w:val="24"/>
        </w:rPr>
        <w:t xml:space="preserve">2.4.10.3 </w:t>
      </w:r>
      <w:r w:rsidR="003C5244">
        <w:rPr>
          <w:b/>
          <w:szCs w:val="24"/>
        </w:rPr>
        <w:t>Организация ритуальных услуг и содержание мест захоронения</w:t>
      </w:r>
      <w:bookmarkEnd w:id="43"/>
    </w:p>
    <w:tbl>
      <w:tblPr>
        <w:tblStyle w:val="af"/>
        <w:tblW w:w="4938" w:type="pct"/>
        <w:tblInd w:w="17" w:type="dxa"/>
        <w:tblLook w:val="04A0" w:firstRow="1" w:lastRow="0" w:firstColumn="1" w:lastColumn="0" w:noHBand="0" w:noVBand="1"/>
      </w:tblPr>
      <w:tblGrid>
        <w:gridCol w:w="2248"/>
        <w:gridCol w:w="2941"/>
        <w:gridCol w:w="4263"/>
      </w:tblGrid>
      <w:tr w:rsidR="00482E41" w:rsidRPr="00F90096" w:rsidTr="00453054">
        <w:trPr>
          <w:trHeight w:val="334"/>
        </w:trPr>
        <w:tc>
          <w:tcPr>
            <w:tcW w:w="1189" w:type="pct"/>
          </w:tcPr>
          <w:p w:rsidR="00482E41" w:rsidRPr="00F90096" w:rsidRDefault="00482E41" w:rsidP="00453054">
            <w:pPr>
              <w:jc w:val="center"/>
              <w:rPr>
                <w:rFonts w:cs="Times New Roman"/>
                <w:b/>
                <w:sz w:val="20"/>
                <w:szCs w:val="20"/>
              </w:rPr>
            </w:pPr>
            <w:r w:rsidRPr="00F90096">
              <w:rPr>
                <w:rFonts w:cs="Times New Roman"/>
                <w:b/>
                <w:sz w:val="20"/>
                <w:szCs w:val="20"/>
              </w:rPr>
              <w:t>Вид объектов</w:t>
            </w:r>
          </w:p>
        </w:tc>
        <w:tc>
          <w:tcPr>
            <w:tcW w:w="1556" w:type="pct"/>
          </w:tcPr>
          <w:p w:rsidR="00482E41" w:rsidRPr="00F90096" w:rsidRDefault="00482E41"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482E41" w:rsidRPr="00F90096" w:rsidRDefault="00482E41"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482E41" w:rsidRPr="00F90096" w:rsidTr="00453054">
        <w:tblPrEx>
          <w:tblCellMar>
            <w:left w:w="57" w:type="dxa"/>
            <w:right w:w="57" w:type="dxa"/>
          </w:tblCellMar>
        </w:tblPrEx>
        <w:tc>
          <w:tcPr>
            <w:tcW w:w="1189" w:type="pct"/>
          </w:tcPr>
          <w:p w:rsidR="00482E41" w:rsidRPr="00F90096" w:rsidRDefault="00482E41" w:rsidP="00453054">
            <w:pPr>
              <w:jc w:val="left"/>
              <w:rPr>
                <w:rFonts w:cs="Times New Roman"/>
                <w:sz w:val="20"/>
                <w:szCs w:val="20"/>
              </w:rPr>
            </w:pPr>
            <w:r>
              <w:rPr>
                <w:sz w:val="20"/>
                <w:szCs w:val="20"/>
              </w:rPr>
              <w:t>Кладбище традиционного захоронения</w:t>
            </w:r>
          </w:p>
        </w:tc>
        <w:tc>
          <w:tcPr>
            <w:tcW w:w="1556" w:type="pct"/>
          </w:tcPr>
          <w:p w:rsidR="00482E41" w:rsidRPr="00F90096" w:rsidRDefault="00482E41"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482E41" w:rsidRPr="00F90096" w:rsidRDefault="00482E41"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482E41" w:rsidRDefault="00354E7A" w:rsidP="00354E7A">
            <w:pPr>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муниципальный район приняты в соответствии с </w:t>
            </w:r>
            <w:r w:rsidRPr="00354E7A">
              <w:rPr>
                <w:sz w:val="20"/>
                <w:szCs w:val="20"/>
              </w:rPr>
              <w:t>Приложение</w:t>
            </w:r>
            <w:r>
              <w:rPr>
                <w:sz w:val="20"/>
                <w:szCs w:val="20"/>
              </w:rPr>
              <w:t>м</w:t>
            </w:r>
            <w:proofErr w:type="gramStart"/>
            <w:r w:rsidRPr="00354E7A">
              <w:rPr>
                <w:sz w:val="20"/>
                <w:szCs w:val="20"/>
              </w:rPr>
              <w:t xml:space="preserve"> Д</w:t>
            </w:r>
            <w:proofErr w:type="gramEnd"/>
            <w:r>
              <w:rPr>
                <w:sz w:val="20"/>
                <w:szCs w:val="20"/>
              </w:rPr>
              <w:t xml:space="preserve"> СП 42.13330.2016.</w:t>
            </w:r>
          </w:p>
          <w:p w:rsidR="00482E41" w:rsidRPr="00F90096" w:rsidRDefault="00482E41" w:rsidP="00453054">
            <w:pPr>
              <w:rPr>
                <w:sz w:val="20"/>
                <w:szCs w:val="20"/>
              </w:rPr>
            </w:pPr>
            <w:r w:rsidRPr="00F90096">
              <w:rPr>
                <w:sz w:val="20"/>
                <w:szCs w:val="20"/>
              </w:rPr>
              <w:t>Уровень территориальной доступности не нормируется.</w:t>
            </w:r>
          </w:p>
        </w:tc>
      </w:tr>
    </w:tbl>
    <w:p w:rsidR="007628B5" w:rsidRPr="007628B5" w:rsidRDefault="007628B5" w:rsidP="007628B5">
      <w:pPr>
        <w:ind w:firstLine="709"/>
        <w:rPr>
          <w:rFonts w:cs="Times New Roman"/>
          <w:szCs w:val="24"/>
        </w:rPr>
      </w:pPr>
    </w:p>
    <w:p w:rsidR="007628B5" w:rsidRPr="00D17084" w:rsidRDefault="00A54875" w:rsidP="00A54875">
      <w:pPr>
        <w:ind w:left="709"/>
        <w:outlineLvl w:val="3"/>
        <w:rPr>
          <w:b/>
          <w:szCs w:val="24"/>
        </w:rPr>
      </w:pPr>
      <w:bookmarkStart w:id="44" w:name="_Toc153461445"/>
      <w:r>
        <w:rPr>
          <w:b/>
          <w:szCs w:val="24"/>
        </w:rPr>
        <w:t>2.4.10.4</w:t>
      </w:r>
      <w:r w:rsidR="007628B5">
        <w:rPr>
          <w:b/>
          <w:szCs w:val="24"/>
        </w:rPr>
        <w:t xml:space="preserve"> </w:t>
      </w:r>
      <w:r w:rsidR="007628B5" w:rsidRPr="00D17084">
        <w:rPr>
          <w:b/>
          <w:szCs w:val="24"/>
        </w:rPr>
        <w:t>Торговля, общественное питание, бытовое обслуживание</w:t>
      </w:r>
      <w:bookmarkEnd w:id="44"/>
    </w:p>
    <w:tbl>
      <w:tblPr>
        <w:tblStyle w:val="af"/>
        <w:tblW w:w="4938" w:type="pct"/>
        <w:tblInd w:w="17" w:type="dxa"/>
        <w:tblLook w:val="04A0" w:firstRow="1" w:lastRow="0" w:firstColumn="1" w:lastColumn="0" w:noHBand="0" w:noVBand="1"/>
      </w:tblPr>
      <w:tblGrid>
        <w:gridCol w:w="2248"/>
        <w:gridCol w:w="2941"/>
        <w:gridCol w:w="4263"/>
      </w:tblGrid>
      <w:tr w:rsidR="00643898" w:rsidRPr="00F90096" w:rsidTr="00453054">
        <w:trPr>
          <w:trHeight w:val="334"/>
        </w:trPr>
        <w:tc>
          <w:tcPr>
            <w:tcW w:w="1189" w:type="pct"/>
          </w:tcPr>
          <w:p w:rsidR="00643898" w:rsidRPr="00F90096" w:rsidRDefault="00643898" w:rsidP="00453054">
            <w:pPr>
              <w:jc w:val="center"/>
              <w:rPr>
                <w:rFonts w:cs="Times New Roman"/>
                <w:b/>
                <w:sz w:val="20"/>
                <w:szCs w:val="20"/>
              </w:rPr>
            </w:pPr>
            <w:r w:rsidRPr="00F90096">
              <w:rPr>
                <w:rFonts w:cs="Times New Roman"/>
                <w:b/>
                <w:sz w:val="20"/>
                <w:szCs w:val="20"/>
              </w:rPr>
              <w:t>Вид объектов</w:t>
            </w:r>
          </w:p>
        </w:tc>
        <w:tc>
          <w:tcPr>
            <w:tcW w:w="1556" w:type="pct"/>
          </w:tcPr>
          <w:p w:rsidR="00643898" w:rsidRPr="00F90096" w:rsidRDefault="00643898"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43898" w:rsidRPr="00F90096" w:rsidRDefault="00643898"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643898" w:rsidRPr="00F90096" w:rsidTr="00453054">
        <w:tblPrEx>
          <w:tblCellMar>
            <w:left w:w="57" w:type="dxa"/>
            <w:right w:w="57" w:type="dxa"/>
          </w:tblCellMar>
        </w:tblPrEx>
        <w:tc>
          <w:tcPr>
            <w:tcW w:w="1189" w:type="pct"/>
          </w:tcPr>
          <w:p w:rsidR="00643898" w:rsidRPr="00F90096" w:rsidRDefault="00643898" w:rsidP="00453054">
            <w:pPr>
              <w:jc w:val="left"/>
              <w:rPr>
                <w:rFonts w:cs="Times New Roman"/>
                <w:sz w:val="20"/>
                <w:szCs w:val="20"/>
              </w:rPr>
            </w:pPr>
            <w:r>
              <w:rPr>
                <w:rFonts w:cs="Times New Roman"/>
                <w:sz w:val="20"/>
                <w:szCs w:val="20"/>
              </w:rPr>
              <w:t>Объекты торговли</w:t>
            </w:r>
          </w:p>
        </w:tc>
        <w:tc>
          <w:tcPr>
            <w:tcW w:w="1556" w:type="pct"/>
          </w:tcPr>
          <w:p w:rsidR="00643898" w:rsidRPr="00F90096" w:rsidRDefault="00643898"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643898" w:rsidRPr="00F90096" w:rsidRDefault="00643898"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643898" w:rsidRDefault="00643898" w:rsidP="00643898">
            <w:pPr>
              <w:rPr>
                <w:sz w:val="20"/>
                <w:szCs w:val="20"/>
              </w:rPr>
            </w:pPr>
            <w:r w:rsidRPr="00643898">
              <w:rPr>
                <w:sz w:val="20"/>
                <w:szCs w:val="20"/>
              </w:rPr>
              <w:t>Количество торговых объектов</w:t>
            </w:r>
            <w:r>
              <w:rPr>
                <w:sz w:val="20"/>
                <w:szCs w:val="20"/>
              </w:rPr>
              <w:t xml:space="preserve"> на муниципальный район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11.07.2023 № 230-лд (показател</w:t>
            </w:r>
            <w:r>
              <w:rPr>
                <w:sz w:val="20"/>
                <w:szCs w:val="20"/>
              </w:rPr>
              <w:t>ь</w:t>
            </w:r>
            <w:r w:rsidRPr="00643898">
              <w:rPr>
                <w:sz w:val="20"/>
                <w:szCs w:val="20"/>
              </w:rPr>
              <w:t xml:space="preserve"> для </w:t>
            </w:r>
            <w:r>
              <w:rPr>
                <w:sz w:val="20"/>
                <w:szCs w:val="20"/>
              </w:rPr>
              <w:t xml:space="preserve">Дзержинского </w:t>
            </w:r>
            <w:r w:rsidRPr="00643898">
              <w:rPr>
                <w:sz w:val="20"/>
                <w:szCs w:val="20"/>
              </w:rPr>
              <w:t>района).</w:t>
            </w:r>
          </w:p>
          <w:p w:rsidR="00643898" w:rsidRPr="00F90096" w:rsidRDefault="00643898" w:rsidP="00643898">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r w:rsidRPr="00F90096">
              <w:rPr>
                <w:sz w:val="20"/>
                <w:szCs w:val="20"/>
              </w:rPr>
              <w:t>.</w:t>
            </w:r>
          </w:p>
        </w:tc>
      </w:tr>
      <w:tr w:rsidR="00643898" w:rsidRPr="00F90096" w:rsidTr="00453054">
        <w:tblPrEx>
          <w:tblCellMar>
            <w:left w:w="57" w:type="dxa"/>
            <w:right w:w="57" w:type="dxa"/>
          </w:tblCellMar>
        </w:tblPrEx>
        <w:tc>
          <w:tcPr>
            <w:tcW w:w="1189" w:type="pct"/>
          </w:tcPr>
          <w:p w:rsidR="00643898" w:rsidRDefault="00643898" w:rsidP="00453054">
            <w:pPr>
              <w:jc w:val="left"/>
              <w:rPr>
                <w:rFonts w:cs="Times New Roman"/>
                <w:sz w:val="20"/>
                <w:szCs w:val="20"/>
              </w:rPr>
            </w:pPr>
            <w:r>
              <w:rPr>
                <w:rFonts w:cs="Times New Roman"/>
                <w:sz w:val="20"/>
                <w:szCs w:val="20"/>
              </w:rPr>
              <w:t>Предприятия общественного питания</w:t>
            </w:r>
          </w:p>
        </w:tc>
        <w:tc>
          <w:tcPr>
            <w:tcW w:w="1556" w:type="pct"/>
          </w:tcPr>
          <w:p w:rsidR="00643898" w:rsidRPr="00F90096" w:rsidRDefault="00643898"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643898" w:rsidRPr="00F90096" w:rsidRDefault="00643898"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643898" w:rsidRDefault="00643898" w:rsidP="00643898">
            <w:pPr>
              <w:rPr>
                <w:sz w:val="20"/>
                <w:szCs w:val="20"/>
              </w:rPr>
            </w:pPr>
            <w:r>
              <w:rPr>
                <w:sz w:val="20"/>
                <w:szCs w:val="20"/>
              </w:rPr>
              <w:t xml:space="preserve">Расчетные показатели в количестве посадочных мест на 1000 жителей в городских и сельских населенных пунктах Дзержинского района приняты в соответствии с </w:t>
            </w:r>
            <w:r w:rsidRPr="00354E7A">
              <w:rPr>
                <w:sz w:val="20"/>
                <w:szCs w:val="20"/>
              </w:rPr>
              <w:t>Приложение</w:t>
            </w:r>
            <w:r>
              <w:rPr>
                <w:sz w:val="20"/>
                <w:szCs w:val="20"/>
              </w:rPr>
              <w:t>м</w:t>
            </w:r>
            <w:proofErr w:type="gramStart"/>
            <w:r w:rsidRPr="00354E7A">
              <w:rPr>
                <w:sz w:val="20"/>
                <w:szCs w:val="20"/>
              </w:rPr>
              <w:t xml:space="preserve"> Д</w:t>
            </w:r>
            <w:proofErr w:type="gramEnd"/>
            <w:r>
              <w:rPr>
                <w:sz w:val="20"/>
                <w:szCs w:val="20"/>
              </w:rPr>
              <w:t xml:space="preserve"> СП 42.13330.2016.</w:t>
            </w:r>
          </w:p>
          <w:p w:rsidR="00643898" w:rsidRPr="00643898" w:rsidRDefault="00643898" w:rsidP="00643898">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r w:rsidRPr="00F90096">
              <w:rPr>
                <w:sz w:val="20"/>
                <w:szCs w:val="20"/>
              </w:rPr>
              <w:t>.</w:t>
            </w:r>
          </w:p>
        </w:tc>
      </w:tr>
      <w:tr w:rsidR="00643898" w:rsidRPr="00F90096" w:rsidTr="00453054">
        <w:tblPrEx>
          <w:tblCellMar>
            <w:left w:w="57" w:type="dxa"/>
            <w:right w:w="57" w:type="dxa"/>
          </w:tblCellMar>
        </w:tblPrEx>
        <w:tc>
          <w:tcPr>
            <w:tcW w:w="1189" w:type="pct"/>
          </w:tcPr>
          <w:p w:rsidR="00643898" w:rsidRDefault="00643898" w:rsidP="00453054">
            <w:pPr>
              <w:jc w:val="left"/>
              <w:rPr>
                <w:rFonts w:cs="Times New Roman"/>
                <w:sz w:val="20"/>
                <w:szCs w:val="20"/>
              </w:rPr>
            </w:pPr>
            <w:r>
              <w:rPr>
                <w:rFonts w:cs="Times New Roman"/>
                <w:sz w:val="20"/>
                <w:szCs w:val="20"/>
              </w:rPr>
              <w:t>Предприятия бытового обслуживания</w:t>
            </w:r>
          </w:p>
        </w:tc>
        <w:tc>
          <w:tcPr>
            <w:tcW w:w="1556" w:type="pct"/>
          </w:tcPr>
          <w:p w:rsidR="002A3D13" w:rsidRPr="00F90096" w:rsidRDefault="002A3D13" w:rsidP="002A3D1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643898" w:rsidRPr="00F90096" w:rsidRDefault="002A3D13" w:rsidP="002A3D13">
            <w:pPr>
              <w:jc w:val="left"/>
              <w:rPr>
                <w:rFonts w:cs="Times New Roman"/>
                <w:sz w:val="20"/>
                <w:szCs w:val="20"/>
              </w:rPr>
            </w:pPr>
            <w:r w:rsidRPr="00F90096">
              <w:rPr>
                <w:rFonts w:cs="Times New Roman"/>
                <w:sz w:val="20"/>
                <w:szCs w:val="20"/>
              </w:rPr>
              <w:lastRenderedPageBreak/>
              <w:t>Расчетный показатель максимально допустимого уровня территориальной доступности</w:t>
            </w:r>
          </w:p>
        </w:tc>
        <w:tc>
          <w:tcPr>
            <w:tcW w:w="2255" w:type="pct"/>
          </w:tcPr>
          <w:p w:rsidR="00110175" w:rsidRDefault="00110175" w:rsidP="00110175">
            <w:pPr>
              <w:rPr>
                <w:sz w:val="20"/>
                <w:szCs w:val="20"/>
              </w:rPr>
            </w:pPr>
            <w:r>
              <w:rPr>
                <w:sz w:val="20"/>
                <w:szCs w:val="20"/>
              </w:rPr>
              <w:lastRenderedPageBreak/>
              <w:t xml:space="preserve">Расчетные показатели в количестве рабочих мест на 1000 жителей в городских и сельских населенных пунктах Дзержинского района </w:t>
            </w:r>
            <w:r>
              <w:rPr>
                <w:sz w:val="20"/>
                <w:szCs w:val="20"/>
              </w:rPr>
              <w:lastRenderedPageBreak/>
              <w:t xml:space="preserve">приняты в соответствии с </w:t>
            </w:r>
            <w:r w:rsidRPr="00354E7A">
              <w:rPr>
                <w:sz w:val="20"/>
                <w:szCs w:val="20"/>
              </w:rPr>
              <w:t>Приложение</w:t>
            </w:r>
            <w:r>
              <w:rPr>
                <w:sz w:val="20"/>
                <w:szCs w:val="20"/>
              </w:rPr>
              <w:t>м</w:t>
            </w:r>
            <w:proofErr w:type="gramStart"/>
            <w:r w:rsidRPr="00354E7A">
              <w:rPr>
                <w:sz w:val="20"/>
                <w:szCs w:val="20"/>
              </w:rPr>
              <w:t xml:space="preserve"> Д</w:t>
            </w:r>
            <w:proofErr w:type="gramEnd"/>
            <w:r>
              <w:rPr>
                <w:sz w:val="20"/>
                <w:szCs w:val="20"/>
              </w:rPr>
              <w:t xml:space="preserve"> СП 42.13330.2016.</w:t>
            </w:r>
          </w:p>
          <w:p w:rsidR="00643898" w:rsidRPr="00643898" w:rsidRDefault="00643898" w:rsidP="00643898">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r w:rsidRPr="00F90096">
              <w:rPr>
                <w:sz w:val="20"/>
                <w:szCs w:val="20"/>
              </w:rPr>
              <w:t>.</w:t>
            </w:r>
          </w:p>
        </w:tc>
      </w:tr>
    </w:tbl>
    <w:p w:rsidR="007628B5" w:rsidRPr="007628B5" w:rsidRDefault="007628B5" w:rsidP="007628B5">
      <w:pPr>
        <w:ind w:firstLine="709"/>
        <w:rPr>
          <w:rFonts w:cs="Times New Roman"/>
          <w:szCs w:val="24"/>
        </w:rPr>
      </w:pPr>
    </w:p>
    <w:p w:rsidR="007628B5" w:rsidRDefault="00A54875" w:rsidP="00A54875">
      <w:pPr>
        <w:ind w:left="709"/>
        <w:outlineLvl w:val="3"/>
        <w:rPr>
          <w:b/>
          <w:szCs w:val="24"/>
        </w:rPr>
      </w:pPr>
      <w:bookmarkStart w:id="45" w:name="_Toc153461446"/>
      <w:r>
        <w:rPr>
          <w:b/>
          <w:szCs w:val="24"/>
        </w:rPr>
        <w:t>2.4.10.5</w:t>
      </w:r>
      <w:r w:rsidR="007628B5" w:rsidRPr="00A54875">
        <w:rPr>
          <w:b/>
          <w:szCs w:val="24"/>
        </w:rPr>
        <w:t xml:space="preserve"> </w:t>
      </w:r>
      <w:r w:rsidR="007628B5" w:rsidRPr="00D17084">
        <w:rPr>
          <w:b/>
          <w:szCs w:val="24"/>
        </w:rPr>
        <w:t>Архивное дело</w:t>
      </w:r>
      <w:bookmarkEnd w:id="45"/>
    </w:p>
    <w:tbl>
      <w:tblPr>
        <w:tblStyle w:val="af"/>
        <w:tblW w:w="4938" w:type="pct"/>
        <w:tblInd w:w="17" w:type="dxa"/>
        <w:tblLook w:val="04A0" w:firstRow="1" w:lastRow="0" w:firstColumn="1" w:lastColumn="0" w:noHBand="0" w:noVBand="1"/>
      </w:tblPr>
      <w:tblGrid>
        <w:gridCol w:w="2248"/>
        <w:gridCol w:w="2941"/>
        <w:gridCol w:w="4263"/>
      </w:tblGrid>
      <w:tr w:rsidR="0015287A" w:rsidRPr="00F90096" w:rsidTr="00453054">
        <w:trPr>
          <w:trHeight w:val="334"/>
        </w:trPr>
        <w:tc>
          <w:tcPr>
            <w:tcW w:w="1189" w:type="pct"/>
          </w:tcPr>
          <w:p w:rsidR="0015287A" w:rsidRPr="00F90096" w:rsidRDefault="0015287A" w:rsidP="00453054">
            <w:pPr>
              <w:jc w:val="center"/>
              <w:rPr>
                <w:rFonts w:cs="Times New Roman"/>
                <w:b/>
                <w:sz w:val="20"/>
                <w:szCs w:val="20"/>
              </w:rPr>
            </w:pPr>
            <w:r w:rsidRPr="00F90096">
              <w:rPr>
                <w:rFonts w:cs="Times New Roman"/>
                <w:b/>
                <w:sz w:val="20"/>
                <w:szCs w:val="20"/>
              </w:rPr>
              <w:t>Вид объектов</w:t>
            </w:r>
          </w:p>
        </w:tc>
        <w:tc>
          <w:tcPr>
            <w:tcW w:w="1556" w:type="pct"/>
          </w:tcPr>
          <w:p w:rsidR="0015287A" w:rsidRPr="00F90096" w:rsidRDefault="0015287A"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15287A" w:rsidRPr="00F90096" w:rsidRDefault="0015287A"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15287A" w:rsidRPr="00F90096" w:rsidTr="00453054">
        <w:tblPrEx>
          <w:tblCellMar>
            <w:left w:w="57" w:type="dxa"/>
            <w:right w:w="57" w:type="dxa"/>
          </w:tblCellMar>
        </w:tblPrEx>
        <w:tc>
          <w:tcPr>
            <w:tcW w:w="1189" w:type="pct"/>
          </w:tcPr>
          <w:p w:rsidR="0015287A" w:rsidRPr="00F90096" w:rsidRDefault="0015287A" w:rsidP="00453054">
            <w:pPr>
              <w:jc w:val="left"/>
              <w:rPr>
                <w:rFonts w:cs="Times New Roman"/>
                <w:sz w:val="20"/>
                <w:szCs w:val="20"/>
              </w:rPr>
            </w:pPr>
            <w:r>
              <w:rPr>
                <w:sz w:val="20"/>
                <w:szCs w:val="20"/>
              </w:rPr>
              <w:t>Муниципальный архив</w:t>
            </w:r>
          </w:p>
        </w:tc>
        <w:tc>
          <w:tcPr>
            <w:tcW w:w="1556" w:type="pct"/>
          </w:tcPr>
          <w:p w:rsidR="0015287A" w:rsidRPr="00F90096" w:rsidRDefault="0015287A"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15287A" w:rsidRPr="00F90096" w:rsidRDefault="0015287A"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15287A" w:rsidRDefault="0015287A" w:rsidP="00453054">
            <w:pPr>
              <w:rPr>
                <w:sz w:val="20"/>
                <w:szCs w:val="20"/>
              </w:rPr>
            </w:pPr>
            <w:r>
              <w:rPr>
                <w:sz w:val="20"/>
                <w:szCs w:val="20"/>
              </w:rPr>
              <w:t xml:space="preserve">Расчетный показатель обеспеченности муниципального района в 1 объект принят в соответствии с ч. 3 ст. 4 Федерального закона </w:t>
            </w:r>
            <w:r w:rsidRPr="0015287A">
              <w:rPr>
                <w:sz w:val="20"/>
                <w:szCs w:val="20"/>
              </w:rPr>
              <w:t>от 22 октября 2004 г. № 125-ФЗ «Об архивном деле в Российской Федерации»</w:t>
            </w:r>
            <w:r w:rsidR="00A370BA">
              <w:rPr>
                <w:sz w:val="20"/>
                <w:szCs w:val="20"/>
              </w:rPr>
              <w:t>, а также ч. 1 ст. 15 Фе</w:t>
            </w:r>
            <w:r w:rsidR="00A370BA" w:rsidRPr="00A370BA">
              <w:rPr>
                <w:sz w:val="20"/>
                <w:szCs w:val="20"/>
              </w:rPr>
              <w:t>дерального закона от 06.10.2003 № 131-ФЗ</w:t>
            </w:r>
            <w:r w:rsidR="00A370BA">
              <w:rPr>
                <w:sz w:val="20"/>
                <w:szCs w:val="20"/>
              </w:rPr>
              <w:t xml:space="preserve"> </w:t>
            </w:r>
            <w:r w:rsidR="00A370BA" w:rsidRPr="00A370BA">
              <w:rPr>
                <w:sz w:val="20"/>
                <w:szCs w:val="20"/>
              </w:rPr>
              <w:t>«Об общих принципах организации местного самоуправления в Российской Федерации»</w:t>
            </w:r>
            <w:r w:rsidR="00A370BA">
              <w:rPr>
                <w:sz w:val="20"/>
                <w:szCs w:val="20"/>
              </w:rPr>
              <w:t>.</w:t>
            </w:r>
          </w:p>
          <w:p w:rsidR="0015287A" w:rsidRPr="00F90096" w:rsidRDefault="0015287A" w:rsidP="00453054">
            <w:pPr>
              <w:rPr>
                <w:sz w:val="20"/>
                <w:szCs w:val="20"/>
              </w:rPr>
            </w:pPr>
            <w:r w:rsidRPr="00F90096">
              <w:rPr>
                <w:sz w:val="20"/>
                <w:szCs w:val="20"/>
              </w:rPr>
              <w:t>Уровень территориальной доступности не нормируется.</w:t>
            </w:r>
          </w:p>
        </w:tc>
      </w:tr>
    </w:tbl>
    <w:p w:rsidR="007628B5" w:rsidRPr="007628B5" w:rsidRDefault="007628B5" w:rsidP="007628B5">
      <w:pPr>
        <w:ind w:firstLine="709"/>
        <w:rPr>
          <w:rFonts w:cs="Times New Roman"/>
          <w:szCs w:val="24"/>
        </w:rPr>
      </w:pPr>
    </w:p>
    <w:p w:rsidR="007628B5" w:rsidRDefault="00A54875" w:rsidP="00A54875">
      <w:pPr>
        <w:ind w:left="709"/>
        <w:outlineLvl w:val="3"/>
        <w:rPr>
          <w:b/>
          <w:szCs w:val="24"/>
        </w:rPr>
      </w:pPr>
      <w:bookmarkStart w:id="46" w:name="_Toc153461447"/>
      <w:r>
        <w:rPr>
          <w:b/>
          <w:szCs w:val="24"/>
        </w:rPr>
        <w:t>2.4.10.6</w:t>
      </w:r>
      <w:r w:rsidR="007628B5">
        <w:rPr>
          <w:b/>
          <w:szCs w:val="24"/>
        </w:rPr>
        <w:t xml:space="preserve"> </w:t>
      </w:r>
      <w:r w:rsidR="007628B5" w:rsidRPr="00D17084">
        <w:rPr>
          <w:b/>
          <w:szCs w:val="24"/>
        </w:rPr>
        <w:t>Предупреждение и ликвидация последствий чрезвычайных ситуаций в границах муниципального района</w:t>
      </w:r>
      <w:bookmarkEnd w:id="46"/>
    </w:p>
    <w:tbl>
      <w:tblPr>
        <w:tblStyle w:val="af"/>
        <w:tblW w:w="4938" w:type="pct"/>
        <w:tblInd w:w="17" w:type="dxa"/>
        <w:tblLook w:val="04A0" w:firstRow="1" w:lastRow="0" w:firstColumn="1" w:lastColumn="0" w:noHBand="0" w:noVBand="1"/>
      </w:tblPr>
      <w:tblGrid>
        <w:gridCol w:w="2248"/>
        <w:gridCol w:w="2941"/>
        <w:gridCol w:w="4263"/>
      </w:tblGrid>
      <w:tr w:rsidR="00453054" w:rsidRPr="00F90096" w:rsidTr="00453054">
        <w:trPr>
          <w:trHeight w:val="334"/>
        </w:trPr>
        <w:tc>
          <w:tcPr>
            <w:tcW w:w="1189" w:type="pct"/>
          </w:tcPr>
          <w:p w:rsidR="00453054" w:rsidRPr="00F90096" w:rsidRDefault="00453054" w:rsidP="00453054">
            <w:pPr>
              <w:jc w:val="center"/>
              <w:rPr>
                <w:rFonts w:cs="Times New Roman"/>
                <w:b/>
                <w:sz w:val="20"/>
                <w:szCs w:val="20"/>
              </w:rPr>
            </w:pPr>
            <w:r w:rsidRPr="00F90096">
              <w:rPr>
                <w:rFonts w:cs="Times New Roman"/>
                <w:b/>
                <w:sz w:val="20"/>
                <w:szCs w:val="20"/>
              </w:rPr>
              <w:t>Вид объектов</w:t>
            </w:r>
          </w:p>
        </w:tc>
        <w:tc>
          <w:tcPr>
            <w:tcW w:w="1556" w:type="pct"/>
          </w:tcPr>
          <w:p w:rsidR="00453054" w:rsidRPr="00F90096" w:rsidRDefault="00453054" w:rsidP="0045305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453054" w:rsidRPr="00F90096" w:rsidRDefault="00453054" w:rsidP="00453054">
            <w:pPr>
              <w:jc w:val="center"/>
              <w:rPr>
                <w:rFonts w:cs="Times New Roman"/>
                <w:b/>
                <w:sz w:val="20"/>
                <w:szCs w:val="20"/>
              </w:rPr>
            </w:pPr>
            <w:r w:rsidRPr="00F90096">
              <w:rPr>
                <w:rFonts w:cs="Times New Roman"/>
                <w:b/>
                <w:sz w:val="20"/>
                <w:szCs w:val="20"/>
              </w:rPr>
              <w:t>Обоснование расчетного показателя</w:t>
            </w:r>
          </w:p>
        </w:tc>
      </w:tr>
      <w:tr w:rsidR="00453054" w:rsidRPr="00F90096" w:rsidTr="00453054">
        <w:tblPrEx>
          <w:tblCellMar>
            <w:left w:w="57" w:type="dxa"/>
            <w:right w:w="57" w:type="dxa"/>
          </w:tblCellMar>
        </w:tblPrEx>
        <w:tc>
          <w:tcPr>
            <w:tcW w:w="1189" w:type="pct"/>
          </w:tcPr>
          <w:p w:rsidR="00453054" w:rsidRPr="00CD7D78" w:rsidRDefault="00453054" w:rsidP="00453054">
            <w:pPr>
              <w:rPr>
                <w:rFonts w:cs="Times New Roman"/>
                <w:sz w:val="20"/>
                <w:szCs w:val="20"/>
              </w:rPr>
            </w:pPr>
            <w:r>
              <w:rPr>
                <w:rFonts w:cs="Times New Roman"/>
                <w:sz w:val="20"/>
                <w:szCs w:val="20"/>
              </w:rPr>
              <w:t>Берегозащитные сооружения</w:t>
            </w:r>
          </w:p>
        </w:tc>
        <w:tc>
          <w:tcPr>
            <w:tcW w:w="1556" w:type="pct"/>
            <w:vMerge w:val="restart"/>
          </w:tcPr>
          <w:p w:rsidR="00453054" w:rsidRPr="00F90096" w:rsidRDefault="00453054" w:rsidP="0045305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453054" w:rsidRPr="00F90096" w:rsidRDefault="00453054" w:rsidP="0045305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val="restart"/>
          </w:tcPr>
          <w:p w:rsidR="00453054" w:rsidRDefault="00453054" w:rsidP="00453054">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p>
          <w:p w:rsidR="00453054" w:rsidRPr="00F90096" w:rsidRDefault="00453054" w:rsidP="00453054">
            <w:pPr>
              <w:rPr>
                <w:sz w:val="20"/>
                <w:szCs w:val="20"/>
              </w:rPr>
            </w:pPr>
            <w:proofErr w:type="gramStart"/>
            <w:r>
              <w:rPr>
                <w:sz w:val="20"/>
                <w:szCs w:val="20"/>
              </w:rPr>
              <w:t>рассчитан</w:t>
            </w:r>
            <w:proofErr w:type="gramEnd"/>
            <w:r>
              <w:rPr>
                <w:sz w:val="20"/>
                <w:szCs w:val="20"/>
              </w:rPr>
              <w:t xml:space="preserve"> на основе табл. 3 РНГП Калужской области. </w:t>
            </w:r>
            <w:r w:rsidRPr="00F90096">
              <w:rPr>
                <w:sz w:val="20"/>
                <w:szCs w:val="20"/>
              </w:rPr>
              <w:t>Уровень территориальной доступности не нормируется.</w:t>
            </w:r>
          </w:p>
        </w:tc>
      </w:tr>
      <w:tr w:rsidR="00453054" w:rsidRPr="00F90096" w:rsidTr="00453054">
        <w:tblPrEx>
          <w:tblCellMar>
            <w:left w:w="57" w:type="dxa"/>
            <w:right w:w="57" w:type="dxa"/>
          </w:tblCellMar>
        </w:tblPrEx>
        <w:tc>
          <w:tcPr>
            <w:tcW w:w="1189" w:type="pct"/>
          </w:tcPr>
          <w:p w:rsidR="00453054" w:rsidRPr="00CD7D78" w:rsidRDefault="00453054" w:rsidP="00453054">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453054" w:rsidRPr="00F90096" w:rsidRDefault="00453054" w:rsidP="00453054">
            <w:pPr>
              <w:jc w:val="left"/>
              <w:rPr>
                <w:rFonts w:cs="Times New Roman"/>
                <w:sz w:val="20"/>
                <w:szCs w:val="20"/>
              </w:rPr>
            </w:pPr>
          </w:p>
        </w:tc>
        <w:tc>
          <w:tcPr>
            <w:tcW w:w="2255" w:type="pct"/>
            <w:vMerge/>
          </w:tcPr>
          <w:p w:rsidR="00453054" w:rsidRDefault="00453054" w:rsidP="00453054">
            <w:pPr>
              <w:rPr>
                <w:sz w:val="20"/>
                <w:szCs w:val="20"/>
              </w:rPr>
            </w:pPr>
          </w:p>
        </w:tc>
      </w:tr>
    </w:tbl>
    <w:p w:rsidR="00453054" w:rsidRDefault="00453054" w:rsidP="00453054">
      <w:pPr>
        <w:ind w:firstLine="709"/>
        <w:rPr>
          <w:szCs w:val="24"/>
        </w:rPr>
      </w:pPr>
    </w:p>
    <w:p w:rsidR="00453054" w:rsidRDefault="00453054" w:rsidP="00453054">
      <w:pPr>
        <w:ind w:firstLine="709"/>
        <w:rPr>
          <w:szCs w:val="24"/>
        </w:rPr>
      </w:pPr>
    </w:p>
    <w:p w:rsidR="00453054" w:rsidRDefault="00453054" w:rsidP="00453054">
      <w:pPr>
        <w:ind w:firstLine="709"/>
        <w:rPr>
          <w:szCs w:val="24"/>
        </w:rPr>
      </w:pPr>
    </w:p>
    <w:p w:rsidR="00453054" w:rsidRPr="00453054" w:rsidRDefault="00453054" w:rsidP="00453054">
      <w:pPr>
        <w:ind w:firstLine="709"/>
        <w:rPr>
          <w:szCs w:val="24"/>
        </w:rPr>
      </w:pPr>
    </w:p>
    <w:p w:rsidR="00331494" w:rsidRPr="007628B5" w:rsidRDefault="00331494" w:rsidP="00331494">
      <w:pPr>
        <w:ind w:firstLine="709"/>
        <w:rPr>
          <w:rFonts w:cs="Times New Roman"/>
          <w:szCs w:val="24"/>
        </w:rPr>
      </w:pPr>
    </w:p>
    <w:p w:rsidR="0089298D" w:rsidRPr="00331494" w:rsidRDefault="0089298D" w:rsidP="0089298D">
      <w:pPr>
        <w:ind w:firstLine="709"/>
        <w:rPr>
          <w:szCs w:val="24"/>
        </w:rPr>
      </w:pPr>
    </w:p>
    <w:p w:rsidR="00572AB8" w:rsidRPr="00331494" w:rsidRDefault="00572AB8">
      <w:pPr>
        <w:rPr>
          <w:szCs w:val="24"/>
        </w:rPr>
      </w:pPr>
      <w:r w:rsidRPr="00331494">
        <w:rPr>
          <w:szCs w:val="24"/>
        </w:rPr>
        <w:br w:type="page"/>
      </w:r>
    </w:p>
    <w:p w:rsidR="00572AB8" w:rsidRPr="006F65BC" w:rsidRDefault="00572AB8" w:rsidP="006F65BC">
      <w:pPr>
        <w:jc w:val="center"/>
        <w:outlineLvl w:val="0"/>
        <w:rPr>
          <w:b/>
          <w:sz w:val="28"/>
          <w:szCs w:val="28"/>
        </w:rPr>
      </w:pPr>
      <w:bookmarkStart w:id="47" w:name="_Toc153461448"/>
      <w:r w:rsidRPr="006F65BC">
        <w:rPr>
          <w:b/>
          <w:sz w:val="28"/>
          <w:szCs w:val="28"/>
        </w:rPr>
        <w:lastRenderedPageBreak/>
        <w:t xml:space="preserve">3. </w:t>
      </w:r>
      <w:r w:rsidR="006F65BC" w:rsidRPr="006F65BC">
        <w:rPr>
          <w:b/>
          <w:sz w:val="28"/>
          <w:szCs w:val="28"/>
        </w:rPr>
        <w:t xml:space="preserve">Правила </w:t>
      </w:r>
      <w:r w:rsidRPr="006F65BC">
        <w:rPr>
          <w:b/>
          <w:sz w:val="28"/>
          <w:szCs w:val="28"/>
        </w:rPr>
        <w:t xml:space="preserve">и область применения расчетных показателей, содержащихся в основной части </w:t>
      </w:r>
      <w:r w:rsidR="00DD31A2">
        <w:rPr>
          <w:b/>
          <w:sz w:val="28"/>
          <w:szCs w:val="28"/>
        </w:rPr>
        <w:t xml:space="preserve">местных </w:t>
      </w:r>
      <w:r w:rsidRPr="006F65BC">
        <w:rPr>
          <w:b/>
          <w:sz w:val="28"/>
          <w:szCs w:val="28"/>
        </w:rPr>
        <w:t>нормативов градостроительного проектирования</w:t>
      </w:r>
      <w:bookmarkEnd w:id="47"/>
    </w:p>
    <w:p w:rsidR="00A737D7" w:rsidRPr="00A737D7" w:rsidRDefault="00A737D7" w:rsidP="00A737D7">
      <w:pPr>
        <w:ind w:firstLine="709"/>
        <w:rPr>
          <w:szCs w:val="24"/>
        </w:rPr>
      </w:pPr>
    </w:p>
    <w:p w:rsidR="008D3FE2" w:rsidRPr="00B62E05" w:rsidRDefault="008D3FE2" w:rsidP="003F58F0">
      <w:pPr>
        <w:jc w:val="center"/>
        <w:outlineLvl w:val="1"/>
        <w:rPr>
          <w:b/>
          <w:szCs w:val="24"/>
        </w:rPr>
      </w:pPr>
      <w:bookmarkStart w:id="48" w:name="_Toc153461449"/>
      <w:r w:rsidRPr="00B62E05">
        <w:rPr>
          <w:b/>
          <w:szCs w:val="24"/>
        </w:rPr>
        <w:t>3.1 Правила применения расчетных показателей</w:t>
      </w:r>
      <w:bookmarkEnd w:id="48"/>
    </w:p>
    <w:p w:rsidR="003F58F0" w:rsidRPr="007628B5" w:rsidRDefault="003F58F0" w:rsidP="003F58F0">
      <w:pPr>
        <w:ind w:firstLine="709"/>
        <w:rPr>
          <w:szCs w:val="24"/>
        </w:rPr>
      </w:pPr>
      <w:r>
        <w:rPr>
          <w:szCs w:val="24"/>
        </w:rPr>
        <w:t>3.1.1</w:t>
      </w:r>
      <w:proofErr w:type="gramStart"/>
      <w:r>
        <w:rPr>
          <w:szCs w:val="24"/>
        </w:rPr>
        <w:t xml:space="preserve"> </w:t>
      </w:r>
      <w:r w:rsidRPr="007628B5">
        <w:rPr>
          <w:szCs w:val="24"/>
        </w:rPr>
        <w:t>В</w:t>
      </w:r>
      <w:proofErr w:type="gramEnd"/>
      <w:r w:rsidRPr="007628B5">
        <w:rPr>
          <w:szCs w:val="24"/>
        </w:rPr>
        <w:t xml:space="preserve"> соответствии с требованиями ч</w:t>
      </w:r>
      <w:r>
        <w:rPr>
          <w:szCs w:val="24"/>
        </w:rPr>
        <w:t>.</w:t>
      </w:r>
      <w:r w:rsidRPr="007628B5">
        <w:rPr>
          <w:szCs w:val="24"/>
        </w:rPr>
        <w:t xml:space="preserve"> 3 ст</w:t>
      </w:r>
      <w:r>
        <w:rPr>
          <w:szCs w:val="24"/>
        </w:rPr>
        <w:t xml:space="preserve">. </w:t>
      </w:r>
      <w:r w:rsidRPr="007628B5">
        <w:rPr>
          <w:szCs w:val="24"/>
        </w:rPr>
        <w:t xml:space="preserve">24 </w:t>
      </w:r>
      <w:r>
        <w:rPr>
          <w:szCs w:val="24"/>
        </w:rPr>
        <w:t>ГрК РФ</w:t>
      </w:r>
      <w:r w:rsidRPr="007628B5">
        <w:rPr>
          <w:szCs w:val="24"/>
        </w:rPr>
        <w:t xml:space="preserve"> подготовка проекта генерального плана </w:t>
      </w:r>
      <w:r>
        <w:rPr>
          <w:szCs w:val="24"/>
        </w:rPr>
        <w:t xml:space="preserve">городского и сельского поселения </w:t>
      </w:r>
      <w:r w:rsidRPr="007628B5">
        <w:rPr>
          <w:szCs w:val="24"/>
        </w:rPr>
        <w:t xml:space="preserve">осуществляется с учетом </w:t>
      </w:r>
      <w:r>
        <w:rPr>
          <w:szCs w:val="24"/>
        </w:rPr>
        <w:t>РНГП и МНГП</w:t>
      </w:r>
      <w:r w:rsidRPr="007628B5">
        <w:rPr>
          <w:szCs w:val="24"/>
        </w:rPr>
        <w:t>.</w:t>
      </w:r>
    </w:p>
    <w:p w:rsidR="003F58F0" w:rsidRPr="007628B5" w:rsidRDefault="003F58F0" w:rsidP="003F58F0">
      <w:pPr>
        <w:ind w:firstLine="709"/>
        <w:rPr>
          <w:szCs w:val="24"/>
        </w:rPr>
      </w:pPr>
      <w:r>
        <w:rPr>
          <w:szCs w:val="24"/>
        </w:rPr>
        <w:t>3.1.2</w:t>
      </w:r>
      <w:proofErr w:type="gramStart"/>
      <w:r>
        <w:rPr>
          <w:szCs w:val="24"/>
        </w:rPr>
        <w:t xml:space="preserve"> </w:t>
      </w:r>
      <w:r w:rsidRPr="007628B5">
        <w:rPr>
          <w:szCs w:val="24"/>
        </w:rPr>
        <w:t>В</w:t>
      </w:r>
      <w:proofErr w:type="gramEnd"/>
      <w:r w:rsidRPr="007628B5">
        <w:rPr>
          <w:szCs w:val="24"/>
        </w:rPr>
        <w:t xml:space="preserve"> соответствии с требованиями п</w:t>
      </w:r>
      <w:r>
        <w:rPr>
          <w:szCs w:val="24"/>
        </w:rPr>
        <w:t>.</w:t>
      </w:r>
      <w:r w:rsidRPr="007628B5">
        <w:rPr>
          <w:szCs w:val="24"/>
        </w:rPr>
        <w:t xml:space="preserve"> 4 ч</w:t>
      </w:r>
      <w:r>
        <w:rPr>
          <w:szCs w:val="24"/>
        </w:rPr>
        <w:t>.</w:t>
      </w:r>
      <w:r w:rsidRPr="007628B5">
        <w:rPr>
          <w:szCs w:val="24"/>
        </w:rPr>
        <w:t xml:space="preserve"> 6 ст</w:t>
      </w:r>
      <w:r>
        <w:rPr>
          <w:szCs w:val="24"/>
        </w:rPr>
        <w:t>.</w:t>
      </w:r>
      <w:r w:rsidRPr="007628B5">
        <w:rPr>
          <w:szCs w:val="24"/>
        </w:rPr>
        <w:t xml:space="preserve"> 30 </w:t>
      </w:r>
      <w:r>
        <w:rPr>
          <w:szCs w:val="24"/>
        </w:rPr>
        <w:t xml:space="preserve">ГрК РФ </w:t>
      </w:r>
      <w:r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Pr>
          <w:szCs w:val="24"/>
        </w:rPr>
        <w:t xml:space="preserve"> МНГП</w:t>
      </w:r>
      <w:r w:rsidRPr="007628B5">
        <w:rPr>
          <w:szCs w:val="24"/>
        </w:rPr>
        <w:t>.</w:t>
      </w:r>
    </w:p>
    <w:p w:rsidR="003F58F0" w:rsidRPr="007628B5" w:rsidRDefault="003F58F0" w:rsidP="003F58F0">
      <w:pPr>
        <w:ind w:firstLine="709"/>
        <w:rPr>
          <w:szCs w:val="24"/>
        </w:rPr>
      </w:pPr>
      <w:r>
        <w:rPr>
          <w:szCs w:val="24"/>
        </w:rPr>
        <w:t>3.1.3</w:t>
      </w:r>
      <w:proofErr w:type="gramStart"/>
      <w:r>
        <w:rPr>
          <w:szCs w:val="24"/>
        </w:rPr>
        <w:t xml:space="preserve"> </w:t>
      </w:r>
      <w:r w:rsidRPr="007628B5">
        <w:rPr>
          <w:szCs w:val="24"/>
        </w:rPr>
        <w:t>В</w:t>
      </w:r>
      <w:proofErr w:type="gramEnd"/>
      <w:r w:rsidRPr="007628B5">
        <w:rPr>
          <w:szCs w:val="24"/>
        </w:rPr>
        <w:t xml:space="preserve"> соответствии с требованиями п</w:t>
      </w:r>
      <w:r>
        <w:rPr>
          <w:szCs w:val="24"/>
        </w:rPr>
        <w:t>.</w:t>
      </w:r>
      <w:r w:rsidRPr="007628B5">
        <w:rPr>
          <w:szCs w:val="24"/>
        </w:rPr>
        <w:t xml:space="preserve"> 7 ч</w:t>
      </w:r>
      <w:r>
        <w:rPr>
          <w:szCs w:val="24"/>
        </w:rPr>
        <w:t>.</w:t>
      </w:r>
      <w:r w:rsidRPr="007628B5">
        <w:rPr>
          <w:szCs w:val="24"/>
        </w:rPr>
        <w:t xml:space="preserve"> 4 ст</w:t>
      </w:r>
      <w:r>
        <w:rPr>
          <w:szCs w:val="24"/>
        </w:rPr>
        <w:t>.</w:t>
      </w:r>
      <w:r w:rsidRPr="007628B5">
        <w:rPr>
          <w:szCs w:val="24"/>
        </w:rPr>
        <w:t xml:space="preserve"> 42 </w:t>
      </w:r>
      <w:r>
        <w:rPr>
          <w:szCs w:val="24"/>
        </w:rPr>
        <w:t xml:space="preserve">ГрК РФ </w:t>
      </w:r>
      <w:r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Pr>
          <w:szCs w:val="24"/>
        </w:rPr>
        <w:t>требованиям МНГП</w:t>
      </w:r>
      <w:r w:rsidRPr="007628B5">
        <w:rPr>
          <w:szCs w:val="24"/>
        </w:rPr>
        <w:t xml:space="preserve">, а также применительно к территории, в границах которой предусматривается осуществление </w:t>
      </w:r>
      <w:r>
        <w:rPr>
          <w:szCs w:val="24"/>
        </w:rPr>
        <w:t>КРТ</w:t>
      </w:r>
      <w:r w:rsidRPr="007628B5">
        <w:rPr>
          <w:szCs w:val="24"/>
        </w:rPr>
        <w:t xml:space="preserve">, установленным </w:t>
      </w:r>
      <w:r>
        <w:rPr>
          <w:szCs w:val="24"/>
        </w:rPr>
        <w:t>ПЗЗ,</w:t>
      </w:r>
      <w:r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Pr>
          <w:szCs w:val="24"/>
        </w:rPr>
        <w:t>.</w:t>
      </w:r>
    </w:p>
    <w:p w:rsidR="003F58F0" w:rsidRPr="007628B5" w:rsidRDefault="003F58F0" w:rsidP="003F58F0">
      <w:pPr>
        <w:ind w:firstLine="709"/>
        <w:rPr>
          <w:szCs w:val="24"/>
        </w:rPr>
      </w:pPr>
      <w:r w:rsidRPr="007628B5">
        <w:rPr>
          <w:szCs w:val="24"/>
        </w:rPr>
        <w:t>В соответствии с требованиями ч</w:t>
      </w:r>
      <w:r>
        <w:rPr>
          <w:szCs w:val="24"/>
        </w:rPr>
        <w:t>.</w:t>
      </w:r>
      <w:r w:rsidRPr="007628B5">
        <w:rPr>
          <w:szCs w:val="24"/>
        </w:rPr>
        <w:t xml:space="preserve"> 10 ст</w:t>
      </w:r>
      <w:r>
        <w:rPr>
          <w:szCs w:val="24"/>
        </w:rPr>
        <w:t>.</w:t>
      </w:r>
      <w:r w:rsidRPr="007628B5">
        <w:rPr>
          <w:szCs w:val="24"/>
        </w:rPr>
        <w:t xml:space="preserve"> 45 Гр</w:t>
      </w:r>
      <w:r>
        <w:rPr>
          <w:szCs w:val="24"/>
        </w:rPr>
        <w:t>К</w:t>
      </w:r>
      <w:r w:rsidRPr="007628B5">
        <w:rPr>
          <w:szCs w:val="24"/>
        </w:rPr>
        <w:t xml:space="preserve"> РФ</w:t>
      </w:r>
      <w:r>
        <w:rPr>
          <w:szCs w:val="24"/>
        </w:rPr>
        <w:t xml:space="preserve"> </w:t>
      </w:r>
      <w:r w:rsidRPr="007628B5">
        <w:rPr>
          <w:szCs w:val="24"/>
        </w:rPr>
        <w:t xml:space="preserve">подготовка документации по планировке территории осуществляется в соответствии </w:t>
      </w:r>
      <w:r>
        <w:rPr>
          <w:szCs w:val="24"/>
        </w:rPr>
        <w:t>с НГП.</w:t>
      </w:r>
    </w:p>
    <w:p w:rsidR="003F58F0" w:rsidRDefault="003F58F0" w:rsidP="003F58F0">
      <w:pPr>
        <w:ind w:firstLine="709"/>
        <w:rPr>
          <w:szCs w:val="24"/>
        </w:rPr>
      </w:pPr>
      <w:r>
        <w:rPr>
          <w:szCs w:val="24"/>
        </w:rPr>
        <w:t xml:space="preserve">Учет расчетных показателей МНГП при подготовке документов территориального планирования </w:t>
      </w:r>
      <w:r w:rsidRPr="007E5C4F">
        <w:rPr>
          <w:szCs w:val="24"/>
        </w:rPr>
        <w:t>(ДТП), документации по планировке территории (ДППТ) и правил землепользования и застройки (ПЗЗ) (для определения расчетных показателей для целей КРТ)</w:t>
      </w:r>
      <w:r>
        <w:rPr>
          <w:szCs w:val="24"/>
        </w:rPr>
        <w:t xml:space="preserve"> приведен в таблице.</w:t>
      </w:r>
    </w:p>
    <w:p w:rsidR="003F58F0" w:rsidRDefault="003F58F0" w:rsidP="003F58F0">
      <w:pPr>
        <w:ind w:firstLine="709"/>
        <w:rPr>
          <w:szCs w:val="24"/>
        </w:rPr>
      </w:pPr>
    </w:p>
    <w:p w:rsidR="003F58F0" w:rsidRPr="008F4842" w:rsidRDefault="003F58F0" w:rsidP="003F58F0">
      <w:pPr>
        <w:pStyle w:val="a3"/>
        <w:rPr>
          <w:szCs w:val="24"/>
        </w:rPr>
      </w:pPr>
      <w:r>
        <w:t xml:space="preserve">Таблица </w:t>
      </w:r>
      <w:fldSimple w:instr=" SEQ Таблица \* ARABIC ">
        <w:r>
          <w:rPr>
            <w:noProof/>
          </w:rPr>
          <w:t>23</w:t>
        </w:r>
      </w:fldSimple>
      <w:r w:rsidRPr="008F4842">
        <w:t xml:space="preserve"> – </w:t>
      </w:r>
      <w:r>
        <w:t xml:space="preserve">Применение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устанавливаемых в МНГП МР «Дзержинский район» Калужской области, </w:t>
      </w:r>
      <w:r w:rsidRPr="008F4842">
        <w:t xml:space="preserve">при подготовке </w:t>
      </w:r>
      <w:r>
        <w:t xml:space="preserve">ДТП, ДППТ и ПЗЗ </w:t>
      </w:r>
      <w:r w:rsidRPr="008F4842">
        <w:t>(для определения расчетных показателей для целей КРТ)</w:t>
      </w:r>
    </w:p>
    <w:tbl>
      <w:tblPr>
        <w:tblStyle w:val="af"/>
        <w:tblW w:w="0" w:type="auto"/>
        <w:tblCellMar>
          <w:left w:w="57" w:type="dxa"/>
          <w:right w:w="57" w:type="dxa"/>
        </w:tblCellMar>
        <w:tblLook w:val="04A0" w:firstRow="1" w:lastRow="0" w:firstColumn="1" w:lastColumn="0" w:noHBand="0" w:noVBand="1"/>
      </w:tblPr>
      <w:tblGrid>
        <w:gridCol w:w="2467"/>
        <w:gridCol w:w="1843"/>
        <w:gridCol w:w="3118"/>
        <w:gridCol w:w="1134"/>
        <w:gridCol w:w="907"/>
      </w:tblGrid>
      <w:tr w:rsidR="003F58F0" w:rsidRPr="002E40A4" w:rsidTr="00A940AC">
        <w:trPr>
          <w:tblHeader/>
        </w:trPr>
        <w:tc>
          <w:tcPr>
            <w:tcW w:w="2467" w:type="dxa"/>
            <w:vMerge w:val="restart"/>
            <w:vAlign w:val="center"/>
          </w:tcPr>
          <w:p w:rsidR="003F58F0" w:rsidRPr="002E40A4" w:rsidRDefault="003F58F0" w:rsidP="00A940AC">
            <w:pPr>
              <w:jc w:val="center"/>
              <w:rPr>
                <w:rFonts w:cs="Times New Roman"/>
                <w:b/>
                <w:sz w:val="20"/>
                <w:szCs w:val="20"/>
              </w:rPr>
            </w:pPr>
            <w:r w:rsidRPr="002E40A4">
              <w:rPr>
                <w:rFonts w:cs="Times New Roman"/>
                <w:b/>
                <w:sz w:val="20"/>
                <w:szCs w:val="20"/>
              </w:rPr>
              <w:t>Наименование расчетных показателей</w:t>
            </w:r>
          </w:p>
        </w:tc>
        <w:tc>
          <w:tcPr>
            <w:tcW w:w="7002" w:type="dxa"/>
            <w:gridSpan w:val="4"/>
            <w:vAlign w:val="center"/>
          </w:tcPr>
          <w:p w:rsidR="003F58F0" w:rsidRPr="002E40A4" w:rsidRDefault="003F58F0" w:rsidP="00A940AC">
            <w:pPr>
              <w:jc w:val="center"/>
              <w:rPr>
                <w:rFonts w:cs="Times New Roman"/>
                <w:b/>
                <w:sz w:val="20"/>
                <w:szCs w:val="20"/>
              </w:rPr>
            </w:pPr>
            <w:r w:rsidRPr="002E40A4">
              <w:rPr>
                <w:rFonts w:cs="Times New Roman"/>
                <w:b/>
                <w:sz w:val="20"/>
                <w:szCs w:val="20"/>
              </w:rPr>
              <w:t>Наименование документации</w:t>
            </w:r>
          </w:p>
        </w:tc>
      </w:tr>
      <w:tr w:rsidR="003F58F0" w:rsidRPr="002E40A4" w:rsidTr="00A940AC">
        <w:trPr>
          <w:tblHeader/>
        </w:trPr>
        <w:tc>
          <w:tcPr>
            <w:tcW w:w="2467" w:type="dxa"/>
            <w:vMerge/>
            <w:vAlign w:val="center"/>
          </w:tcPr>
          <w:p w:rsidR="003F58F0" w:rsidRPr="002E40A4" w:rsidRDefault="003F58F0" w:rsidP="00A940AC">
            <w:pPr>
              <w:jc w:val="center"/>
              <w:rPr>
                <w:rFonts w:cs="Times New Roman"/>
                <w:b/>
                <w:sz w:val="20"/>
                <w:szCs w:val="20"/>
              </w:rPr>
            </w:pPr>
          </w:p>
        </w:tc>
        <w:tc>
          <w:tcPr>
            <w:tcW w:w="1843" w:type="dxa"/>
            <w:vAlign w:val="center"/>
          </w:tcPr>
          <w:p w:rsidR="003F58F0" w:rsidRPr="002E40A4" w:rsidRDefault="003F58F0" w:rsidP="00A940AC">
            <w:pPr>
              <w:jc w:val="center"/>
              <w:rPr>
                <w:rFonts w:cs="Times New Roman"/>
                <w:b/>
                <w:sz w:val="20"/>
                <w:szCs w:val="20"/>
              </w:rPr>
            </w:pPr>
            <w:r w:rsidRPr="002E40A4">
              <w:rPr>
                <w:rFonts w:cs="Times New Roman"/>
                <w:b/>
                <w:sz w:val="20"/>
                <w:szCs w:val="20"/>
              </w:rPr>
              <w:t>СТП муниципального района</w:t>
            </w:r>
          </w:p>
        </w:tc>
        <w:tc>
          <w:tcPr>
            <w:tcW w:w="3118" w:type="dxa"/>
            <w:vAlign w:val="center"/>
          </w:tcPr>
          <w:p w:rsidR="003F58F0" w:rsidRPr="002E40A4" w:rsidRDefault="003F58F0" w:rsidP="00B95171">
            <w:pPr>
              <w:jc w:val="center"/>
              <w:rPr>
                <w:rFonts w:cs="Times New Roman"/>
                <w:b/>
                <w:sz w:val="20"/>
                <w:szCs w:val="20"/>
              </w:rPr>
            </w:pPr>
            <w:r w:rsidRPr="002E40A4">
              <w:rPr>
                <w:rFonts w:cs="Times New Roman"/>
                <w:b/>
                <w:sz w:val="20"/>
                <w:szCs w:val="20"/>
              </w:rPr>
              <w:t xml:space="preserve">Генеральный план </w:t>
            </w:r>
            <w:r w:rsidR="00B95171">
              <w:rPr>
                <w:rFonts w:cs="Times New Roman"/>
                <w:b/>
                <w:sz w:val="20"/>
                <w:szCs w:val="20"/>
              </w:rPr>
              <w:t>городских поселений</w:t>
            </w:r>
            <w:r w:rsidRPr="002E40A4">
              <w:rPr>
                <w:rFonts w:cs="Times New Roman"/>
                <w:b/>
                <w:sz w:val="20"/>
                <w:szCs w:val="20"/>
              </w:rPr>
              <w:t xml:space="preserve"> / генеральные планы сельских поселений</w:t>
            </w:r>
          </w:p>
        </w:tc>
        <w:tc>
          <w:tcPr>
            <w:tcW w:w="1134" w:type="dxa"/>
            <w:vAlign w:val="center"/>
          </w:tcPr>
          <w:p w:rsidR="003F58F0" w:rsidRPr="002E40A4" w:rsidRDefault="003F58F0" w:rsidP="00A940AC">
            <w:pPr>
              <w:jc w:val="center"/>
              <w:rPr>
                <w:rFonts w:cs="Times New Roman"/>
                <w:b/>
                <w:sz w:val="20"/>
                <w:szCs w:val="20"/>
              </w:rPr>
            </w:pPr>
            <w:r w:rsidRPr="002E40A4">
              <w:rPr>
                <w:rFonts w:cs="Times New Roman"/>
                <w:b/>
                <w:sz w:val="20"/>
                <w:szCs w:val="20"/>
              </w:rPr>
              <w:t>ДППТ</w:t>
            </w:r>
          </w:p>
        </w:tc>
        <w:tc>
          <w:tcPr>
            <w:tcW w:w="907" w:type="dxa"/>
            <w:vAlign w:val="center"/>
          </w:tcPr>
          <w:p w:rsidR="003F58F0" w:rsidRPr="002E40A4" w:rsidRDefault="003F58F0" w:rsidP="00A940AC">
            <w:pPr>
              <w:jc w:val="center"/>
              <w:rPr>
                <w:rFonts w:cs="Times New Roman"/>
                <w:b/>
                <w:sz w:val="20"/>
                <w:szCs w:val="20"/>
              </w:rPr>
            </w:pPr>
            <w:r w:rsidRPr="002E40A4">
              <w:rPr>
                <w:rFonts w:cs="Times New Roman"/>
                <w:b/>
                <w:sz w:val="20"/>
                <w:szCs w:val="20"/>
              </w:rPr>
              <w:t>ПЗЗ</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Объем электропотребления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color w:val="000000"/>
                <w:sz w:val="20"/>
                <w:szCs w:val="20"/>
              </w:rPr>
              <w:t xml:space="preserve">Объем газопотребления для приготовления пищи, подогрева воды, отопления жилых помещений </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Объем теплоснабжения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Объем водоснабжения и водоотведения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 xml:space="preserve">Плотность сети автомобильных дорог </w:t>
            </w:r>
            <w:r w:rsidRPr="002E40A4">
              <w:rPr>
                <w:rFonts w:cs="Times New Roman"/>
                <w:sz w:val="20"/>
                <w:szCs w:val="20"/>
              </w:rPr>
              <w:lastRenderedPageBreak/>
              <w:t>общего пользования местного значения с твердым покрытием</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lastRenderedPageBreak/>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lastRenderedPageBreak/>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Протяженность велодорожек вне границ населенных пунктов</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Количество мест в дошкольных образовательных организациях</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Количество мест в общеобразовательных организациях</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 xml:space="preserve">Число мест в организациях дополнительного образования </w:t>
            </w:r>
          </w:p>
          <w:p w:rsidR="003F58F0" w:rsidRPr="002E40A4" w:rsidRDefault="003F58F0" w:rsidP="00A940AC">
            <w:pPr>
              <w:jc w:val="left"/>
              <w:rPr>
                <w:rFonts w:cs="Times New Roman"/>
                <w:sz w:val="20"/>
                <w:szCs w:val="20"/>
              </w:rPr>
            </w:pPr>
            <w:r w:rsidRPr="002E40A4">
              <w:rPr>
                <w:rFonts w:cs="Times New Roman"/>
                <w:sz w:val="20"/>
                <w:szCs w:val="20"/>
              </w:rPr>
              <w:t>детей</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Число мест на программах дополнительного образования, реализуемых на базе общеобразовательных организаций</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Число мест в ДШИ</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Площадь пола спортивных залов общего пользования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Площадь зеркала воды бассейнов крытых и открытых общего пользования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 xml:space="preserve">Стадионов с трибунами на 1500 мест на поселение с числом жителей </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 xml:space="preserve">+ </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Площадь озелененных территорий общего пользования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pStyle w:val="Default"/>
              <w:rPr>
                <w:sz w:val="20"/>
                <w:szCs w:val="20"/>
              </w:rPr>
            </w:pPr>
            <w:proofErr w:type="spellStart"/>
            <w:r w:rsidRPr="002E40A4">
              <w:rPr>
                <w:sz w:val="20"/>
                <w:szCs w:val="20"/>
              </w:rPr>
              <w:t>Межпоселенческая</w:t>
            </w:r>
            <w:proofErr w:type="spellEnd"/>
            <w:r w:rsidRPr="002E40A4">
              <w:rPr>
                <w:sz w:val="20"/>
                <w:szCs w:val="20"/>
              </w:rPr>
              <w:t xml:space="preserve"> библиотека</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pStyle w:val="Default"/>
              <w:rPr>
                <w:sz w:val="20"/>
                <w:szCs w:val="20"/>
              </w:rPr>
            </w:pPr>
            <w:r w:rsidRPr="002E40A4">
              <w:rPr>
                <w:sz w:val="20"/>
                <w:szCs w:val="20"/>
              </w:rPr>
              <w:t>Детская библиотека</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 xml:space="preserve">Общедоступная (Центральная) библиотека </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lastRenderedPageBreak/>
              <w:t>Краеведческий музей</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Концертный зал</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Центр культурного развития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Дом культуры</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Кинозал</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Количество стационарных торговых объектов</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Кладбище традиционного захоронения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Бюро ритуальных услуг</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rPr>
                <w:rFonts w:cs="Times New Roman"/>
                <w:sz w:val="20"/>
                <w:szCs w:val="20"/>
              </w:rPr>
            </w:pPr>
            <w:r w:rsidRPr="002E40A4">
              <w:rPr>
                <w:rFonts w:cs="Times New Roman"/>
                <w:sz w:val="20"/>
                <w:szCs w:val="20"/>
              </w:rPr>
              <w:t>Муниципальный архив</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rPr>
                <w:rFonts w:cs="Times New Roman"/>
                <w:sz w:val="20"/>
                <w:szCs w:val="20"/>
              </w:rPr>
            </w:pPr>
            <w:r w:rsidRPr="002E40A4">
              <w:rPr>
                <w:rFonts w:cs="Times New Roman"/>
                <w:sz w:val="20"/>
                <w:szCs w:val="20"/>
              </w:rPr>
              <w:t>Берегозащитные сооружения</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r w:rsidR="003F58F0" w:rsidRPr="002E40A4" w:rsidTr="00A940AC">
        <w:tc>
          <w:tcPr>
            <w:tcW w:w="2467" w:type="dxa"/>
          </w:tcPr>
          <w:p w:rsidR="003F58F0" w:rsidRPr="002E40A4" w:rsidRDefault="003F58F0" w:rsidP="00A940AC">
            <w:pPr>
              <w:jc w:val="left"/>
              <w:rPr>
                <w:rFonts w:cs="Times New Roman"/>
                <w:sz w:val="20"/>
                <w:szCs w:val="20"/>
              </w:rPr>
            </w:pPr>
            <w:r w:rsidRPr="002E40A4">
              <w:rPr>
                <w:rFonts w:cs="Times New Roman"/>
                <w:sz w:val="20"/>
                <w:szCs w:val="20"/>
              </w:rPr>
              <w:t>Сооружения по защите территорий от чрезвычайных ситуаций природного и техногенного характера</w:t>
            </w:r>
          </w:p>
        </w:tc>
        <w:tc>
          <w:tcPr>
            <w:tcW w:w="1843"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3118"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1134"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c>
          <w:tcPr>
            <w:tcW w:w="907" w:type="dxa"/>
            <w:vAlign w:val="center"/>
          </w:tcPr>
          <w:p w:rsidR="003F58F0" w:rsidRPr="002E40A4" w:rsidRDefault="003F58F0" w:rsidP="00A940AC">
            <w:pPr>
              <w:jc w:val="center"/>
              <w:rPr>
                <w:rFonts w:cs="Times New Roman"/>
                <w:sz w:val="20"/>
                <w:szCs w:val="20"/>
              </w:rPr>
            </w:pPr>
            <w:r w:rsidRPr="002E40A4">
              <w:rPr>
                <w:rFonts w:cs="Times New Roman"/>
                <w:sz w:val="20"/>
                <w:szCs w:val="20"/>
              </w:rPr>
              <w:t>-</w:t>
            </w:r>
          </w:p>
        </w:tc>
      </w:tr>
    </w:tbl>
    <w:p w:rsidR="003F58F0" w:rsidRPr="00756C41" w:rsidRDefault="003F58F0" w:rsidP="003F58F0">
      <w:pPr>
        <w:ind w:firstLine="709"/>
        <w:rPr>
          <w:szCs w:val="24"/>
        </w:rPr>
      </w:pPr>
    </w:p>
    <w:p w:rsidR="003F58F0" w:rsidRDefault="003F58F0" w:rsidP="003F58F0">
      <w:pPr>
        <w:ind w:firstLine="709"/>
        <w:rPr>
          <w:szCs w:val="24"/>
        </w:rPr>
      </w:pPr>
      <w:r>
        <w:rPr>
          <w:szCs w:val="24"/>
        </w:rPr>
        <w:t>3.1.4. Применение МНГП МР «Дзержинский район» при подготовке проектов генеральных планов городских поселений, генеральных планов сельских поселений муниципального района (внесения в них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3F58F0" w:rsidRDefault="003F58F0" w:rsidP="003F58F0">
      <w:pPr>
        <w:ind w:firstLine="709"/>
        <w:rPr>
          <w:szCs w:val="24"/>
        </w:rPr>
      </w:pPr>
      <w:r>
        <w:rPr>
          <w:szCs w:val="24"/>
        </w:rPr>
        <w:t>3.1.5</w:t>
      </w:r>
      <w:proofErr w:type="gramStart"/>
      <w:r>
        <w:rPr>
          <w:szCs w:val="24"/>
        </w:rPr>
        <w:t xml:space="preserve"> В</w:t>
      </w:r>
      <w:proofErr w:type="gramEnd"/>
      <w:r>
        <w:rPr>
          <w:szCs w:val="24"/>
        </w:rPr>
        <w:t xml:space="preserve">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rsidR="003F58F0" w:rsidRPr="00941AA9" w:rsidRDefault="003F58F0" w:rsidP="003F58F0">
      <w:pPr>
        <w:ind w:firstLine="709"/>
        <w:rPr>
          <w:szCs w:val="28"/>
        </w:rPr>
      </w:pPr>
      <w:proofErr w:type="gramStart"/>
      <w:r>
        <w:rPr>
          <w:szCs w:val="24"/>
        </w:rPr>
        <w:t>3</w:t>
      </w:r>
      <w:r w:rsidRPr="00941AA9">
        <w:rPr>
          <w:szCs w:val="24"/>
        </w:rPr>
        <w:t xml:space="preserve">.1.6 </w:t>
      </w:r>
      <w:r w:rsidRPr="00941AA9">
        <w:rPr>
          <w:szCs w:val="28"/>
        </w:rPr>
        <w:t>Установление совокупности расчетных показателей минимально допустимого уровня обеспеченности объектами местного значения, установление максимально допустимого уровня территориальной доступности таких объектов для населения МР «</w:t>
      </w:r>
      <w:r>
        <w:rPr>
          <w:szCs w:val="28"/>
        </w:rPr>
        <w:t>Дзержинский район</w:t>
      </w:r>
      <w:r w:rsidRPr="00941AA9">
        <w:rPr>
          <w:szCs w:val="28"/>
        </w:rPr>
        <w:t>» необходимо для определения местоположения планируемых к размещению объектов местного значения в ДТП (СТП муниципального района) в целях обеспечения благоприятных условий жизнедеятельности на территории МР «</w:t>
      </w:r>
      <w:r>
        <w:rPr>
          <w:szCs w:val="28"/>
        </w:rPr>
        <w:t>Дзержинский район</w:t>
      </w:r>
      <w:r w:rsidRPr="00941AA9">
        <w:rPr>
          <w:szCs w:val="28"/>
        </w:rPr>
        <w:t>»</w:t>
      </w:r>
      <w:r>
        <w:rPr>
          <w:szCs w:val="28"/>
        </w:rPr>
        <w:t xml:space="preserve"> Калужской области</w:t>
      </w:r>
      <w:r w:rsidRPr="00941AA9">
        <w:rPr>
          <w:szCs w:val="28"/>
        </w:rPr>
        <w:t xml:space="preserve">. </w:t>
      </w:r>
      <w:proofErr w:type="gramEnd"/>
    </w:p>
    <w:p w:rsidR="003F58F0" w:rsidRPr="00941AA9" w:rsidRDefault="003F58F0" w:rsidP="003F58F0">
      <w:pPr>
        <w:ind w:firstLine="709"/>
        <w:rPr>
          <w:szCs w:val="28"/>
        </w:rPr>
      </w:pPr>
      <w:r>
        <w:rPr>
          <w:szCs w:val="28"/>
        </w:rPr>
        <w:t>3</w:t>
      </w:r>
      <w:r w:rsidRPr="00941AA9">
        <w:rPr>
          <w:szCs w:val="28"/>
        </w:rPr>
        <w:t xml:space="preserve">.1.7 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МНГП. </w:t>
      </w:r>
    </w:p>
    <w:p w:rsidR="003F58F0" w:rsidRPr="00941AA9" w:rsidRDefault="003F58F0" w:rsidP="003F58F0">
      <w:pPr>
        <w:ind w:firstLine="709"/>
        <w:rPr>
          <w:rFonts w:eastAsia="Calibri" w:cs="Times New Roman"/>
          <w:szCs w:val="28"/>
        </w:rPr>
      </w:pPr>
      <w:r>
        <w:rPr>
          <w:szCs w:val="28"/>
        </w:rPr>
        <w:t>3</w:t>
      </w:r>
      <w:r w:rsidRPr="00941AA9">
        <w:rPr>
          <w:szCs w:val="28"/>
        </w:rPr>
        <w:t>.1.</w:t>
      </w:r>
      <w:r>
        <w:rPr>
          <w:szCs w:val="28"/>
        </w:rPr>
        <w:t>8</w:t>
      </w:r>
      <w:r w:rsidRPr="00941AA9">
        <w:rPr>
          <w:szCs w:val="28"/>
        </w:rPr>
        <w:t xml:space="preserve"> </w:t>
      </w:r>
      <w:r w:rsidRPr="00941AA9">
        <w:rPr>
          <w:rFonts w:eastAsia="Calibri" w:cs="Times New Roman"/>
          <w:szCs w:val="28"/>
        </w:rPr>
        <w:t>Расчет проектной численности населения при разработке градостроительной документации производится на основе показателя жилищной обеспеченности, который установлен в РНГП Калужской области на уровне не менее 33,3 кв. метра на 1 человека.</w:t>
      </w:r>
      <w:r w:rsidRPr="00941AA9">
        <w:rPr>
          <w:rFonts w:eastAsia="Calibri" w:cs="Times New Roman"/>
          <w:szCs w:val="28"/>
          <w:vertAlign w:val="superscript"/>
        </w:rPr>
        <w:footnoteReference w:id="22"/>
      </w:r>
      <w:r w:rsidRPr="00941AA9">
        <w:rPr>
          <w:rFonts w:eastAsia="Calibri" w:cs="Times New Roman"/>
          <w:szCs w:val="28"/>
        </w:rPr>
        <w:t xml:space="preserve"> </w:t>
      </w:r>
    </w:p>
    <w:p w:rsidR="003F58F0" w:rsidRPr="001B1BEC" w:rsidRDefault="003F58F0" w:rsidP="003F58F0">
      <w:pPr>
        <w:ind w:firstLine="709"/>
        <w:rPr>
          <w:szCs w:val="24"/>
        </w:rPr>
      </w:pPr>
      <w:r>
        <w:rPr>
          <w:rFonts w:eastAsia="Calibri" w:cs="Times New Roman"/>
          <w:szCs w:val="28"/>
        </w:rPr>
        <w:lastRenderedPageBreak/>
        <w:t>3</w:t>
      </w:r>
      <w:r w:rsidRPr="00941AA9">
        <w:rPr>
          <w:rFonts w:eastAsia="Calibri" w:cs="Times New Roman"/>
          <w:szCs w:val="28"/>
        </w:rPr>
        <w:t>.1.</w:t>
      </w:r>
      <w:r>
        <w:rPr>
          <w:rFonts w:eastAsia="Calibri" w:cs="Times New Roman"/>
          <w:szCs w:val="28"/>
        </w:rPr>
        <w:t>9</w:t>
      </w:r>
      <w:proofErr w:type="gramStart"/>
      <w:r w:rsidRPr="00941AA9">
        <w:rPr>
          <w:rFonts w:eastAsia="Calibri" w:cs="Times New Roman"/>
          <w:szCs w:val="28"/>
        </w:rPr>
        <w:t xml:space="preserve"> П</w:t>
      </w:r>
      <w:proofErr w:type="gramEnd"/>
      <w:r w:rsidRPr="00941AA9">
        <w:rPr>
          <w:rFonts w:eastAsia="Calibri" w:cs="Times New Roman"/>
          <w:szCs w:val="28"/>
        </w:rPr>
        <w:t>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 Площадь квартир определяется в соответствии с правилами, установленными СП 54.13330.2022 Здания жилые многоквартирные.</w:t>
      </w:r>
    </w:p>
    <w:p w:rsidR="003F58F0" w:rsidRDefault="003F58F0" w:rsidP="003F58F0">
      <w:pPr>
        <w:ind w:firstLine="709"/>
        <w:rPr>
          <w:szCs w:val="24"/>
        </w:rPr>
      </w:pPr>
      <w:r>
        <w:rPr>
          <w:szCs w:val="24"/>
        </w:rPr>
        <w:t>3.1.10</w:t>
      </w:r>
      <w:proofErr w:type="gramStart"/>
      <w:r>
        <w:rPr>
          <w:szCs w:val="24"/>
        </w:rPr>
        <w:t xml:space="preserve"> </w:t>
      </w:r>
      <w:r w:rsidRPr="001B1BEC">
        <w:rPr>
          <w:szCs w:val="24"/>
        </w:rPr>
        <w:t>П</w:t>
      </w:r>
      <w:proofErr w:type="gramEnd"/>
      <w:r w:rsidRPr="001B1BEC">
        <w:rPr>
          <w:szCs w:val="24"/>
        </w:rPr>
        <w:t>ри отмене и (или) изменении действующих нормативных документов Российской Федерации и Калужской области, на которые приводятся ссылки в настоящем проекте МНГП, следует руководствоваться нормами, вводимыми взамен отмененных.</w:t>
      </w:r>
    </w:p>
    <w:p w:rsidR="003F58F0" w:rsidRDefault="003F58F0" w:rsidP="003F58F0">
      <w:pPr>
        <w:ind w:firstLine="709"/>
        <w:rPr>
          <w:szCs w:val="24"/>
        </w:rPr>
      </w:pPr>
      <w:r>
        <w:rPr>
          <w:szCs w:val="24"/>
        </w:rPr>
        <w:t>3.1.11</w:t>
      </w:r>
      <w:proofErr w:type="gramStart"/>
      <w:r>
        <w:rPr>
          <w:szCs w:val="24"/>
        </w:rPr>
        <w:t xml:space="preserve"> В</w:t>
      </w:r>
      <w:proofErr w:type="gramEnd"/>
      <w:r>
        <w:rPr>
          <w:szCs w:val="24"/>
        </w:rPr>
        <w:t xml:space="preserve"> соответствии с ч. 3, ч. 4 ст. 14 Федерального закона </w:t>
      </w:r>
      <w:r w:rsidRPr="002F1A82">
        <w:rPr>
          <w:szCs w:val="24"/>
        </w:rPr>
        <w:t xml:space="preserve">от 06.10.2003 </w:t>
      </w:r>
      <w:r>
        <w:rPr>
          <w:szCs w:val="24"/>
        </w:rPr>
        <w:t>№</w:t>
      </w:r>
      <w:r w:rsidRPr="002F1A82">
        <w:rPr>
          <w:szCs w:val="24"/>
        </w:rPr>
        <w:t xml:space="preserve"> 131-ФЗ (ред. от 02.11.2023) </w:t>
      </w:r>
      <w:r>
        <w:rPr>
          <w:szCs w:val="24"/>
        </w:rPr>
        <w:t>«</w:t>
      </w:r>
      <w:r w:rsidRPr="002F1A82">
        <w:rPr>
          <w:szCs w:val="24"/>
        </w:rPr>
        <w:t>Об общих принципах организации местного самоуправления в Российской Федерации</w:t>
      </w:r>
      <w:r>
        <w:rPr>
          <w:szCs w:val="24"/>
        </w:rPr>
        <w:t xml:space="preserve">» МНГП муниципального района «Дзержинский район» применяются при осуществлении градостроительной деятельности на территории сельских поселений района: </w:t>
      </w:r>
      <w:proofErr w:type="gramStart"/>
      <w:r w:rsidRPr="003F58F0">
        <w:rPr>
          <w:szCs w:val="24"/>
        </w:rPr>
        <w:t>Село «Совхоз «Чкаловский»</w:t>
      </w:r>
      <w:r>
        <w:rPr>
          <w:szCs w:val="24"/>
        </w:rPr>
        <w:t>; «</w:t>
      </w:r>
      <w:r w:rsidRPr="003F58F0">
        <w:rPr>
          <w:szCs w:val="24"/>
        </w:rPr>
        <w:t>Деревня Сени</w:t>
      </w:r>
      <w:r>
        <w:rPr>
          <w:szCs w:val="24"/>
        </w:rPr>
        <w:t>»; «</w:t>
      </w:r>
      <w:r w:rsidRPr="003F58F0">
        <w:rPr>
          <w:szCs w:val="24"/>
        </w:rPr>
        <w:t>Деревня Барсуки</w:t>
      </w:r>
      <w:r>
        <w:rPr>
          <w:szCs w:val="24"/>
        </w:rPr>
        <w:t>»; «</w:t>
      </w:r>
      <w:r w:rsidRPr="003F58F0">
        <w:rPr>
          <w:szCs w:val="24"/>
        </w:rPr>
        <w:t>Деревня Галкино</w:t>
      </w:r>
      <w:r>
        <w:rPr>
          <w:szCs w:val="24"/>
        </w:rPr>
        <w:t>»; «</w:t>
      </w:r>
      <w:r w:rsidRPr="003F58F0">
        <w:rPr>
          <w:szCs w:val="24"/>
        </w:rPr>
        <w:t>Село Дворцы</w:t>
      </w:r>
      <w:r>
        <w:rPr>
          <w:szCs w:val="24"/>
        </w:rPr>
        <w:t>»; «</w:t>
      </w:r>
      <w:r w:rsidRPr="003F58F0">
        <w:rPr>
          <w:szCs w:val="24"/>
        </w:rPr>
        <w:t xml:space="preserve">Деревня </w:t>
      </w:r>
      <w:proofErr w:type="spellStart"/>
      <w:r w:rsidRPr="003F58F0">
        <w:rPr>
          <w:szCs w:val="24"/>
        </w:rPr>
        <w:t>Жилетово</w:t>
      </w:r>
      <w:proofErr w:type="spellEnd"/>
      <w:r>
        <w:rPr>
          <w:szCs w:val="24"/>
        </w:rPr>
        <w:t>»; «</w:t>
      </w:r>
      <w:r w:rsidRPr="003F58F0">
        <w:rPr>
          <w:szCs w:val="24"/>
        </w:rPr>
        <w:t xml:space="preserve">Деревня </w:t>
      </w:r>
      <w:proofErr w:type="spellStart"/>
      <w:r w:rsidRPr="003F58F0">
        <w:rPr>
          <w:szCs w:val="24"/>
        </w:rPr>
        <w:t>Редькино</w:t>
      </w:r>
      <w:proofErr w:type="spellEnd"/>
      <w:r>
        <w:rPr>
          <w:szCs w:val="24"/>
        </w:rPr>
        <w:t>»; «</w:t>
      </w:r>
      <w:r w:rsidRPr="003F58F0">
        <w:rPr>
          <w:szCs w:val="24"/>
        </w:rPr>
        <w:t xml:space="preserve">Деревня </w:t>
      </w:r>
      <w:proofErr w:type="spellStart"/>
      <w:r w:rsidRPr="003F58F0">
        <w:rPr>
          <w:szCs w:val="24"/>
        </w:rPr>
        <w:t>Карцово</w:t>
      </w:r>
      <w:proofErr w:type="spellEnd"/>
      <w:r>
        <w:rPr>
          <w:szCs w:val="24"/>
        </w:rPr>
        <w:t>»; «</w:t>
      </w:r>
      <w:r w:rsidRPr="003F58F0">
        <w:rPr>
          <w:szCs w:val="24"/>
        </w:rPr>
        <w:t>Село Льва Толстого</w:t>
      </w:r>
      <w:r>
        <w:rPr>
          <w:szCs w:val="24"/>
        </w:rPr>
        <w:t>»; «</w:t>
      </w:r>
      <w:r w:rsidRPr="003F58F0">
        <w:rPr>
          <w:szCs w:val="24"/>
        </w:rPr>
        <w:t>Деревня Старки</w:t>
      </w:r>
      <w:r>
        <w:rPr>
          <w:szCs w:val="24"/>
        </w:rPr>
        <w:t>»; «</w:t>
      </w:r>
      <w:r w:rsidRPr="003F58F0">
        <w:rPr>
          <w:szCs w:val="24"/>
        </w:rPr>
        <w:t>Деревня Рудня</w:t>
      </w:r>
      <w:r>
        <w:rPr>
          <w:szCs w:val="24"/>
        </w:rPr>
        <w:t>»; «</w:t>
      </w:r>
      <w:r w:rsidRPr="003F58F0">
        <w:rPr>
          <w:szCs w:val="24"/>
        </w:rPr>
        <w:t>Село Совхоз им. Ленина</w:t>
      </w:r>
      <w:r>
        <w:rPr>
          <w:szCs w:val="24"/>
        </w:rPr>
        <w:t>»; «</w:t>
      </w:r>
      <w:r w:rsidRPr="003F58F0">
        <w:rPr>
          <w:szCs w:val="24"/>
        </w:rPr>
        <w:t>Угорское</w:t>
      </w:r>
      <w:r>
        <w:rPr>
          <w:szCs w:val="24"/>
        </w:rPr>
        <w:t>»; «</w:t>
      </w:r>
      <w:r w:rsidRPr="003F58F0">
        <w:rPr>
          <w:szCs w:val="24"/>
        </w:rPr>
        <w:t>Деревня Никольское</w:t>
      </w:r>
      <w:r>
        <w:rPr>
          <w:szCs w:val="24"/>
        </w:rPr>
        <w:t>».</w:t>
      </w:r>
      <w:proofErr w:type="gramEnd"/>
    </w:p>
    <w:p w:rsidR="003F58F0" w:rsidRDefault="003F58F0" w:rsidP="003F58F0">
      <w:pPr>
        <w:ind w:firstLine="709"/>
        <w:rPr>
          <w:szCs w:val="24"/>
        </w:rPr>
      </w:pPr>
      <w:r>
        <w:rPr>
          <w:szCs w:val="24"/>
        </w:rPr>
        <w:t>3.1.12</w:t>
      </w:r>
      <w:proofErr w:type="gramStart"/>
      <w:r>
        <w:rPr>
          <w:szCs w:val="24"/>
        </w:rPr>
        <w:t xml:space="preserve"> В</w:t>
      </w:r>
      <w:proofErr w:type="gramEnd"/>
      <w:r>
        <w:rPr>
          <w:szCs w:val="24"/>
        </w:rPr>
        <w:t xml:space="preserve"> случае отсутствия в МНГП МР «Дзержинский район» расчетных показателей минимального уровня обеспеченности объектами местного значения и максимального уровня территориальной доступности таких объектов для населения МР «Дзержинский район» к проектированию принимаются значения расчетных показателей РНГП Калужской области.</w:t>
      </w:r>
    </w:p>
    <w:p w:rsidR="00DD31A2" w:rsidRPr="00DD31A2" w:rsidRDefault="00DD31A2" w:rsidP="0089298D">
      <w:pPr>
        <w:ind w:firstLine="709"/>
        <w:rPr>
          <w:szCs w:val="24"/>
        </w:rPr>
      </w:pPr>
    </w:p>
    <w:p w:rsidR="003F58F0" w:rsidRPr="00B62E05" w:rsidRDefault="003F58F0" w:rsidP="003F58F0">
      <w:pPr>
        <w:jc w:val="center"/>
        <w:outlineLvl w:val="1"/>
        <w:rPr>
          <w:b/>
          <w:szCs w:val="24"/>
        </w:rPr>
      </w:pPr>
      <w:bookmarkStart w:id="49" w:name="_Toc153461450"/>
      <w:r>
        <w:rPr>
          <w:b/>
          <w:szCs w:val="24"/>
        </w:rPr>
        <w:t xml:space="preserve">3.2 </w:t>
      </w:r>
      <w:r w:rsidRPr="00B62E05">
        <w:rPr>
          <w:b/>
          <w:szCs w:val="24"/>
        </w:rPr>
        <w:t>Область применения расчетных показателей</w:t>
      </w:r>
      <w:bookmarkEnd w:id="49"/>
      <w:r w:rsidRPr="00B62E05">
        <w:rPr>
          <w:b/>
          <w:szCs w:val="24"/>
        </w:rPr>
        <w:t xml:space="preserve"> </w:t>
      </w:r>
    </w:p>
    <w:p w:rsidR="00D219BD" w:rsidRPr="001B1BEC" w:rsidRDefault="00D219BD" w:rsidP="00D219BD">
      <w:pPr>
        <w:ind w:firstLine="709"/>
        <w:rPr>
          <w:szCs w:val="24"/>
        </w:rPr>
      </w:pPr>
      <w:r>
        <w:rPr>
          <w:szCs w:val="24"/>
        </w:rPr>
        <w:t xml:space="preserve">3.2.1 </w:t>
      </w:r>
      <w:r w:rsidRPr="001B1BEC">
        <w:rPr>
          <w:szCs w:val="24"/>
        </w:rPr>
        <w:t xml:space="preserve">Действие расчетных показателей минимально допустимого уровня обеспеченности объектами местного значения населения </w:t>
      </w:r>
      <w:r>
        <w:rPr>
          <w:szCs w:val="24"/>
        </w:rPr>
        <w:t>Дзержин</w:t>
      </w:r>
      <w:r w:rsidRPr="001B1BEC">
        <w:rPr>
          <w:szCs w:val="24"/>
        </w:rPr>
        <w:t xml:space="preserve">ского района и максимально допустимого уровня территориальной доступности таких данных объектов для населения распространяется на всю территорию муниципального района </w:t>
      </w:r>
      <w:r>
        <w:rPr>
          <w:szCs w:val="24"/>
        </w:rPr>
        <w:t>«Дзержинский район»</w:t>
      </w:r>
      <w:r w:rsidRPr="001B1BEC">
        <w:rPr>
          <w:szCs w:val="24"/>
        </w:rPr>
        <w:t>.</w:t>
      </w:r>
    </w:p>
    <w:p w:rsidR="00D219BD" w:rsidRDefault="00D219BD" w:rsidP="00D219BD">
      <w:pPr>
        <w:ind w:firstLine="709"/>
        <w:rPr>
          <w:szCs w:val="24"/>
        </w:rPr>
      </w:pPr>
      <w:r>
        <w:rPr>
          <w:szCs w:val="24"/>
        </w:rPr>
        <w:t xml:space="preserve">3.2.2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МР «Дзержинский район»</w:t>
      </w:r>
      <w:r w:rsidRPr="00946657">
        <w:rPr>
          <w:szCs w:val="24"/>
        </w:rPr>
        <w:t>.</w:t>
      </w:r>
      <w:r>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 xml:space="preserve">ществлении государственного </w:t>
      </w:r>
      <w:proofErr w:type="gramStart"/>
      <w:r>
        <w:rPr>
          <w:szCs w:val="24"/>
        </w:rPr>
        <w:t>кон</w:t>
      </w:r>
      <w:r w:rsidRPr="00946657">
        <w:rPr>
          <w:szCs w:val="24"/>
        </w:rPr>
        <w:t>троля за</w:t>
      </w:r>
      <w:proofErr w:type="gramEnd"/>
      <w:r w:rsidRPr="00946657">
        <w:rPr>
          <w:szCs w:val="24"/>
        </w:rPr>
        <w:t xml:space="preserve"> соблюдением </w:t>
      </w:r>
      <w:r>
        <w:rPr>
          <w:szCs w:val="24"/>
        </w:rPr>
        <w:t xml:space="preserve">ОМСУ </w:t>
      </w:r>
      <w:r w:rsidRPr="00946657">
        <w:rPr>
          <w:szCs w:val="24"/>
        </w:rPr>
        <w:t>законодательства о градостроительной деятельности.</w:t>
      </w:r>
    </w:p>
    <w:p w:rsidR="00D219BD" w:rsidRDefault="00D219BD" w:rsidP="00D219BD">
      <w:pPr>
        <w:ind w:firstLine="709"/>
        <w:rPr>
          <w:szCs w:val="24"/>
        </w:rPr>
      </w:pPr>
      <w:r>
        <w:rPr>
          <w:szCs w:val="24"/>
        </w:rPr>
        <w:t>3.2.3 Расчетные показатели МНГП муниципального района «Дзержинский район» могут применяться:</w:t>
      </w:r>
    </w:p>
    <w:p w:rsidR="00D219BD" w:rsidRDefault="00D219BD" w:rsidP="00D219BD">
      <w:pPr>
        <w:ind w:firstLine="709"/>
        <w:rPr>
          <w:szCs w:val="24"/>
        </w:rPr>
      </w:pPr>
      <w:r>
        <w:rPr>
          <w:szCs w:val="24"/>
        </w:rPr>
        <w:t>- в условиях аукционов на право заключить договор о КРТ по инициативе ОМСУ МР «Дзержинский район»;</w:t>
      </w:r>
    </w:p>
    <w:p w:rsidR="00D219BD" w:rsidRDefault="00D219BD" w:rsidP="00D219BD">
      <w:pPr>
        <w:ind w:firstLine="709"/>
        <w:rPr>
          <w:szCs w:val="24"/>
        </w:rPr>
      </w:pPr>
      <w:r>
        <w:rPr>
          <w:szCs w:val="24"/>
        </w:rPr>
        <w:t>- при подготовке планов и программ комплексного социально-экономического развития муниципального района «Дзержинский район»;</w:t>
      </w:r>
    </w:p>
    <w:p w:rsidR="00D219BD" w:rsidRDefault="00D219BD" w:rsidP="00D219BD">
      <w:pPr>
        <w:ind w:firstLine="709"/>
        <w:rPr>
          <w:szCs w:val="24"/>
        </w:rPr>
      </w:pPr>
      <w:r>
        <w:rPr>
          <w:szCs w:val="24"/>
        </w:rPr>
        <w:t xml:space="preserve">- для принятия решений ОМСУ МР «Дзержинский район», должностными лицами, осуществляющими </w:t>
      </w:r>
      <w:proofErr w:type="gramStart"/>
      <w:r>
        <w:rPr>
          <w:szCs w:val="24"/>
        </w:rPr>
        <w:t>контроль за</w:t>
      </w:r>
      <w:proofErr w:type="gramEnd"/>
      <w:r>
        <w:rPr>
          <w:szCs w:val="24"/>
        </w:rPr>
        <w:t xml:space="preserve"> градостроительной деятельностью на территории муниципального района;</w:t>
      </w:r>
    </w:p>
    <w:p w:rsidR="00D219BD" w:rsidRDefault="00D219BD" w:rsidP="00D219BD">
      <w:pPr>
        <w:ind w:firstLine="709"/>
        <w:rPr>
          <w:szCs w:val="24"/>
        </w:rPr>
      </w:pPr>
      <w:r>
        <w:rPr>
          <w:szCs w:val="24"/>
        </w:rPr>
        <w:lastRenderedPageBreak/>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D219BD" w:rsidRDefault="00D219BD" w:rsidP="00D219BD">
      <w:pPr>
        <w:ind w:firstLine="709"/>
        <w:rPr>
          <w:szCs w:val="24"/>
        </w:rPr>
      </w:pPr>
      <w:r>
        <w:rPr>
          <w:szCs w:val="24"/>
        </w:rPr>
        <w:t>- при проведении общественных обсуждений, публичных слушаний по проектам СТП МР «Дзержинский район», генеральных планов городск</w:t>
      </w:r>
      <w:r w:rsidR="00B95171">
        <w:rPr>
          <w:szCs w:val="24"/>
        </w:rPr>
        <w:t>их</w:t>
      </w:r>
      <w:r>
        <w:rPr>
          <w:szCs w:val="24"/>
        </w:rPr>
        <w:t xml:space="preserve"> поселени</w:t>
      </w:r>
      <w:r w:rsidR="00B95171">
        <w:rPr>
          <w:szCs w:val="24"/>
        </w:rPr>
        <w:t>й</w:t>
      </w:r>
      <w:r>
        <w:rPr>
          <w:szCs w:val="24"/>
        </w:rPr>
        <w:t xml:space="preserve"> и сельских поселений МР «Дзержинский район»;</w:t>
      </w:r>
    </w:p>
    <w:p w:rsidR="00D219BD" w:rsidRDefault="00D219BD" w:rsidP="00D219BD">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D219BD" w:rsidRDefault="00D219BD" w:rsidP="00D219BD">
      <w:pPr>
        <w:ind w:firstLine="709"/>
        <w:rPr>
          <w:szCs w:val="24"/>
        </w:rPr>
      </w:pPr>
      <w:r>
        <w:rPr>
          <w:szCs w:val="24"/>
        </w:rPr>
        <w:t>-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МР «Дзержинский район» и расчетных показателей максимально допустимого уровня территориальной доступности таких объектов для населения.</w:t>
      </w:r>
    </w:p>
    <w:p w:rsidR="00D219BD" w:rsidRDefault="00D219BD" w:rsidP="00D219BD">
      <w:pPr>
        <w:ind w:firstLine="709"/>
        <w:rPr>
          <w:szCs w:val="28"/>
        </w:rPr>
      </w:pPr>
      <w:r>
        <w:rPr>
          <w:szCs w:val="28"/>
        </w:rPr>
        <w:t>3.2.4</w:t>
      </w:r>
      <w:proofErr w:type="gramStart"/>
      <w:r>
        <w:rPr>
          <w:szCs w:val="28"/>
        </w:rPr>
        <w:t xml:space="preserve"> В</w:t>
      </w:r>
      <w:proofErr w:type="gramEnd"/>
      <w:r>
        <w:rPr>
          <w:szCs w:val="28"/>
        </w:rPr>
        <w:t xml:space="preserve"> случае утверждения в составе региональных нормативов градостроительного проектирования Калу</w:t>
      </w:r>
      <w:bookmarkStart w:id="50" w:name="_GoBack"/>
      <w:bookmarkEnd w:id="50"/>
      <w:r>
        <w:rPr>
          <w:szCs w:val="28"/>
        </w:rPr>
        <w:t>жской области минимальных (максимальных) расчетных показателей уровня обеспеченности (территориальной доступности) объектов местного значения со значениями выше (ниже), чем у соответствующих минимальных (максимальных) расчетных показателей, с установленных в МНГП МР «Дзержинский район», применяются расчетные показатели РНГП Калужской области.</w:t>
      </w:r>
    </w:p>
    <w:p w:rsidR="00D219BD" w:rsidRDefault="00D219BD" w:rsidP="00D219BD">
      <w:pPr>
        <w:ind w:firstLine="709"/>
        <w:rPr>
          <w:szCs w:val="28"/>
        </w:rPr>
      </w:pPr>
      <w:r>
        <w:rPr>
          <w:szCs w:val="28"/>
        </w:rPr>
        <w:t xml:space="preserve">3.2.5 </w:t>
      </w:r>
      <w:r>
        <w:rPr>
          <w:sz w:val="23"/>
          <w:szCs w:val="23"/>
        </w:rPr>
        <w:t xml:space="preserve">МНГП рекомендуются к учету при разработке архитектурно-градостроительных концепций, </w:t>
      </w:r>
      <w:proofErr w:type="gramStart"/>
      <w:r>
        <w:rPr>
          <w:sz w:val="23"/>
          <w:szCs w:val="23"/>
        </w:rPr>
        <w:t>мастер-планов</w:t>
      </w:r>
      <w:proofErr w:type="gramEnd"/>
      <w:r>
        <w:rPr>
          <w:sz w:val="23"/>
          <w:szCs w:val="23"/>
        </w:rPr>
        <w:t xml:space="preserve"> развития территории населенных пунктов МР «Дзержинский район» и иных подобных градостроительных работ, финансируемых из бюджетных или внебюджетных средств.</w:t>
      </w:r>
    </w:p>
    <w:p w:rsidR="007A224F" w:rsidRDefault="007A224F">
      <w:pPr>
        <w:rPr>
          <w:szCs w:val="24"/>
        </w:rPr>
      </w:pPr>
      <w:r>
        <w:rPr>
          <w:szCs w:val="24"/>
        </w:rPr>
        <w:br w:type="page"/>
      </w:r>
    </w:p>
    <w:p w:rsidR="00DD31A2" w:rsidRDefault="007A224F" w:rsidP="007A224F">
      <w:pPr>
        <w:jc w:val="center"/>
        <w:outlineLvl w:val="0"/>
        <w:rPr>
          <w:b/>
          <w:sz w:val="28"/>
          <w:szCs w:val="28"/>
        </w:rPr>
      </w:pPr>
      <w:bookmarkStart w:id="51" w:name="_Toc153461451"/>
      <w:r w:rsidRPr="007A224F">
        <w:rPr>
          <w:b/>
          <w:sz w:val="28"/>
          <w:szCs w:val="28"/>
        </w:rPr>
        <w:lastRenderedPageBreak/>
        <w:t xml:space="preserve">Приложение 1 – </w:t>
      </w:r>
      <w:r w:rsidR="00740931">
        <w:rPr>
          <w:b/>
          <w:sz w:val="28"/>
          <w:szCs w:val="28"/>
        </w:rPr>
        <w:t>Термины и определения</w:t>
      </w:r>
      <w:bookmarkEnd w:id="51"/>
    </w:p>
    <w:p w:rsidR="001262D2" w:rsidRPr="00404EB0" w:rsidRDefault="001262D2" w:rsidP="001262D2">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Pr>
          <w:rFonts w:cs="Times New Roman"/>
          <w:szCs w:val="28"/>
        </w:rPr>
        <w:t xml:space="preserve">муниципального района «Дзержинский район» </w:t>
      </w:r>
      <w:r w:rsidRPr="00404EB0">
        <w:rPr>
          <w:rFonts w:cs="Times New Roman"/>
          <w:szCs w:val="28"/>
        </w:rPr>
        <w:t>Калужской области 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1262D2" w:rsidRPr="00404EB0" w:rsidRDefault="001262D2" w:rsidP="001262D2">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rsidR="001262D2" w:rsidRDefault="001262D2" w:rsidP="001262D2">
      <w:pPr>
        <w:ind w:firstLine="709"/>
        <w:rPr>
          <w:rFonts w:cs="Times New Roman"/>
          <w:szCs w:val="28"/>
        </w:rPr>
      </w:pPr>
      <w:proofErr w:type="gramStart"/>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262D2" w:rsidRPr="00404EB0" w:rsidRDefault="001262D2" w:rsidP="001262D2">
      <w:pPr>
        <w:ind w:firstLine="709"/>
        <w:rPr>
          <w:rFonts w:cs="Times New Roman"/>
          <w:szCs w:val="28"/>
        </w:rPr>
      </w:pPr>
      <w:proofErr w:type="gramStart"/>
      <w:r w:rsidRPr="00404EB0">
        <w:rPr>
          <w:rFonts w:cs="Times New Roman"/>
          <w:b/>
          <w:szCs w:val="28"/>
        </w:rPr>
        <w:t>Документы стратегического планирования Российской Федерации</w:t>
      </w:r>
      <w:r w:rsidRPr="00404EB0">
        <w:rPr>
          <w:rFonts w:cs="Times New Roman"/>
          <w:szCs w:val="28"/>
        </w:rPr>
        <w:t xml:space="preserve"> </w:t>
      </w:r>
      <w:r>
        <w:rPr>
          <w:rFonts w:cs="Times New Roman"/>
          <w:szCs w:val="28"/>
        </w:rPr>
        <w:t>–</w:t>
      </w:r>
      <w:r w:rsidRPr="00404EB0">
        <w:rPr>
          <w:rFonts w:cs="Times New Roman"/>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roofErr w:type="gramEnd"/>
    </w:p>
    <w:p w:rsidR="001262D2" w:rsidRPr="00404EB0" w:rsidRDefault="001262D2" w:rsidP="001262D2">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1262D2" w:rsidRPr="00404EB0" w:rsidRDefault="001262D2" w:rsidP="001262D2">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 городской округ.</w:t>
      </w:r>
    </w:p>
    <w:p w:rsidR="001262D2" w:rsidRPr="00404EB0" w:rsidRDefault="001262D2" w:rsidP="001262D2">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1262D2" w:rsidRPr="00404EB0" w:rsidRDefault="001262D2" w:rsidP="001262D2">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1262D2" w:rsidRPr="00404EB0" w:rsidRDefault="001262D2" w:rsidP="001262D2">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1262D2" w:rsidRPr="00404EB0" w:rsidRDefault="001262D2" w:rsidP="001262D2">
      <w:pPr>
        <w:ind w:firstLine="709"/>
        <w:rPr>
          <w:rFonts w:cs="Times New Roman"/>
          <w:szCs w:val="28"/>
        </w:rPr>
      </w:pPr>
      <w:proofErr w:type="gramStart"/>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404EB0">
        <w:rPr>
          <w:rFonts w:cs="Times New Roman"/>
          <w:szCs w:val="28"/>
        </w:rPr>
        <w:lastRenderedPageBreak/>
        <w:t>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roofErr w:type="gramEnd"/>
    </w:p>
    <w:p w:rsidR="001262D2" w:rsidRPr="00404EB0" w:rsidRDefault="001262D2" w:rsidP="001262D2">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262D2" w:rsidRPr="00404EB0" w:rsidRDefault="001262D2" w:rsidP="001262D2">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систем электр</w:t>
      </w:r>
      <w:proofErr w:type="gramStart"/>
      <w:r w:rsidRPr="00404EB0">
        <w:rPr>
          <w:rFonts w:cs="Times New Roman"/>
          <w:szCs w:val="28"/>
        </w:rPr>
        <w:t>о-</w:t>
      </w:r>
      <w:proofErr w:type="gramEnd"/>
      <w:r w:rsidRPr="00404EB0">
        <w:rPr>
          <w:rFonts w:cs="Times New Roman"/>
          <w:szCs w:val="28"/>
        </w:rPr>
        <w:t xml:space="preserve">,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1262D2" w:rsidRDefault="001262D2" w:rsidP="001262D2">
      <w:pPr>
        <w:ind w:firstLine="709"/>
        <w:rPr>
          <w:rFonts w:cs="Times New Roman"/>
          <w:szCs w:val="28"/>
        </w:rPr>
      </w:pPr>
      <w:proofErr w:type="gramStart"/>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roofErr w:type="gramEnd"/>
    </w:p>
    <w:p w:rsidR="001262D2" w:rsidRDefault="001262D2" w:rsidP="001262D2">
      <w:pPr>
        <w:ind w:firstLine="709"/>
        <w:rPr>
          <w:rFonts w:cs="Times New Roman"/>
          <w:szCs w:val="28"/>
        </w:rPr>
      </w:pPr>
      <w:proofErr w:type="gramStart"/>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w:t>
      </w:r>
      <w:proofErr w:type="gramEnd"/>
      <w:r w:rsidRPr="00404EB0">
        <w:rPr>
          <w:rFonts w:cs="Times New Roman"/>
          <w:szCs w:val="28"/>
        </w:rPr>
        <w:t xml:space="preserve"> области транспорта. </w:t>
      </w:r>
    </w:p>
    <w:p w:rsidR="001262D2" w:rsidRPr="00404EB0" w:rsidRDefault="001262D2" w:rsidP="001262D2">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1262D2" w:rsidRPr="00404EB0" w:rsidRDefault="001262D2" w:rsidP="001262D2">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1262D2" w:rsidRPr="00404EB0" w:rsidRDefault="001262D2" w:rsidP="001262D2">
      <w:pPr>
        <w:ind w:firstLine="709"/>
        <w:rPr>
          <w:rFonts w:cs="Times New Roman"/>
          <w:szCs w:val="28"/>
        </w:rPr>
      </w:pPr>
      <w:r w:rsidRPr="00404EB0">
        <w:rPr>
          <w:rFonts w:cs="Times New Roman"/>
          <w:b/>
          <w:szCs w:val="28"/>
        </w:rPr>
        <w:lastRenderedPageBreak/>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404EB0">
        <w:rPr>
          <w:rFonts w:cs="Times New Roman"/>
          <w:szCs w:val="28"/>
        </w:rPr>
        <w:t>о-</w:t>
      </w:r>
      <w:proofErr w:type="gramEnd"/>
      <w:r w:rsidRPr="00404EB0">
        <w:rPr>
          <w:rFonts w:cs="Times New Roman"/>
          <w:szCs w:val="28"/>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1262D2" w:rsidRDefault="001262D2" w:rsidP="001262D2">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1262D2" w:rsidRPr="00404EB0" w:rsidRDefault="001262D2" w:rsidP="001262D2">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262D2" w:rsidRPr="00404EB0" w:rsidRDefault="001262D2" w:rsidP="001262D2">
      <w:pPr>
        <w:ind w:firstLine="709"/>
        <w:rPr>
          <w:rFonts w:cs="Times New Roman"/>
          <w:szCs w:val="28"/>
        </w:rPr>
      </w:pPr>
      <w:proofErr w:type="gramStart"/>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roofErr w:type="gramEnd"/>
    </w:p>
    <w:p w:rsidR="001262D2" w:rsidRPr="00404EB0" w:rsidRDefault="001262D2" w:rsidP="001262D2">
      <w:pPr>
        <w:ind w:firstLine="709"/>
        <w:rPr>
          <w:rFonts w:cs="Times New Roman"/>
          <w:szCs w:val="28"/>
        </w:rPr>
      </w:pPr>
      <w:proofErr w:type="gramStart"/>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23"/>
      </w:r>
      <w:r w:rsidRPr="00404EB0">
        <w:rPr>
          <w:rFonts w:cs="Times New Roman"/>
          <w:szCs w:val="28"/>
        </w:rPr>
        <w:t>.</w:t>
      </w:r>
      <w:proofErr w:type="gramEnd"/>
    </w:p>
    <w:p w:rsidR="001262D2" w:rsidRPr="00404EB0" w:rsidRDefault="001262D2" w:rsidP="001262D2">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64455" w:rsidRDefault="001262D2" w:rsidP="001262D2">
      <w:pPr>
        <w:ind w:firstLine="709"/>
        <w:rPr>
          <w:b/>
          <w:szCs w:val="24"/>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564455">
        <w:rPr>
          <w:b/>
          <w:szCs w:val="24"/>
        </w:rPr>
        <w:br w:type="page"/>
      </w:r>
    </w:p>
    <w:p w:rsidR="00564455" w:rsidRDefault="00564455" w:rsidP="00564455">
      <w:pPr>
        <w:jc w:val="center"/>
        <w:outlineLvl w:val="0"/>
        <w:rPr>
          <w:b/>
          <w:sz w:val="28"/>
          <w:szCs w:val="28"/>
        </w:rPr>
      </w:pPr>
      <w:bookmarkStart w:id="52" w:name="_Toc153461452"/>
      <w:r w:rsidRPr="007A224F">
        <w:rPr>
          <w:b/>
          <w:sz w:val="28"/>
          <w:szCs w:val="28"/>
        </w:rPr>
        <w:lastRenderedPageBreak/>
        <w:t xml:space="preserve">Приложение </w:t>
      </w:r>
      <w:r>
        <w:rPr>
          <w:b/>
          <w:sz w:val="28"/>
          <w:szCs w:val="28"/>
        </w:rPr>
        <w:t>2</w:t>
      </w:r>
      <w:r w:rsidRPr="007A224F">
        <w:rPr>
          <w:b/>
          <w:sz w:val="28"/>
          <w:szCs w:val="28"/>
        </w:rPr>
        <w:t xml:space="preserve"> – </w:t>
      </w:r>
      <w:r w:rsidR="00740931">
        <w:rPr>
          <w:b/>
          <w:sz w:val="28"/>
          <w:szCs w:val="28"/>
        </w:rPr>
        <w:t>Обозначения и сокращения</w:t>
      </w:r>
      <w:bookmarkEnd w:id="52"/>
    </w:p>
    <w:p w:rsidR="00E657C8" w:rsidRPr="00404EB0" w:rsidRDefault="00E657C8" w:rsidP="00E657C8">
      <w:pPr>
        <w:ind w:firstLine="709"/>
        <w:rPr>
          <w:rFonts w:cs="Times New Roman"/>
          <w:szCs w:val="28"/>
        </w:rPr>
      </w:pPr>
      <w:r w:rsidRPr="00404EB0">
        <w:rPr>
          <w:rFonts w:cs="Times New Roman"/>
          <w:szCs w:val="28"/>
        </w:rPr>
        <w:t>ГрК РФ – Градостроительный кодекс Российской Федерации.</w:t>
      </w:r>
    </w:p>
    <w:p w:rsidR="00E657C8" w:rsidRPr="00404EB0" w:rsidRDefault="00E657C8" w:rsidP="00E657C8">
      <w:pPr>
        <w:ind w:firstLine="709"/>
        <w:rPr>
          <w:rFonts w:cs="Times New Roman"/>
          <w:szCs w:val="28"/>
        </w:rPr>
      </w:pPr>
      <w:r w:rsidRPr="00404EB0">
        <w:rPr>
          <w:rFonts w:cs="Times New Roman"/>
          <w:szCs w:val="28"/>
        </w:rPr>
        <w:t xml:space="preserve">ГОСТ – государственный стандарт. </w:t>
      </w:r>
    </w:p>
    <w:p w:rsidR="00E657C8" w:rsidRPr="00404EB0" w:rsidRDefault="00E657C8" w:rsidP="00E657C8">
      <w:pPr>
        <w:ind w:firstLine="709"/>
        <w:rPr>
          <w:rFonts w:cs="Times New Roman"/>
          <w:szCs w:val="28"/>
        </w:rPr>
      </w:pPr>
      <w:r w:rsidRPr="00404EB0">
        <w:rPr>
          <w:rFonts w:cs="Times New Roman"/>
          <w:szCs w:val="28"/>
        </w:rPr>
        <w:t>ДТП – документы территориального планирования.</w:t>
      </w:r>
    </w:p>
    <w:p w:rsidR="00E657C8" w:rsidRPr="00404EB0" w:rsidRDefault="00E657C8" w:rsidP="00E657C8">
      <w:pPr>
        <w:ind w:firstLine="709"/>
        <w:rPr>
          <w:rFonts w:cs="Times New Roman"/>
          <w:szCs w:val="28"/>
        </w:rPr>
      </w:pPr>
      <w:r w:rsidRPr="00404EB0">
        <w:rPr>
          <w:rFonts w:cs="Times New Roman"/>
          <w:szCs w:val="28"/>
        </w:rPr>
        <w:t>ДППТ – документация по планировке территории.</w:t>
      </w:r>
    </w:p>
    <w:p w:rsidR="00E657C8" w:rsidRPr="00404EB0" w:rsidRDefault="00E657C8" w:rsidP="00E657C8">
      <w:pPr>
        <w:ind w:firstLine="709"/>
        <w:rPr>
          <w:rFonts w:cs="Times New Roman"/>
          <w:szCs w:val="28"/>
        </w:rPr>
      </w:pPr>
      <w:r w:rsidRPr="00404EB0">
        <w:rPr>
          <w:rFonts w:cs="Times New Roman"/>
          <w:szCs w:val="28"/>
        </w:rPr>
        <w:t>ЗОУИТ – зоны с особыми условиями использования территории.</w:t>
      </w:r>
    </w:p>
    <w:p w:rsidR="00E657C8" w:rsidRPr="00404EB0" w:rsidRDefault="00E657C8" w:rsidP="00E657C8">
      <w:pPr>
        <w:ind w:firstLine="709"/>
        <w:rPr>
          <w:rFonts w:cs="Times New Roman"/>
          <w:szCs w:val="28"/>
        </w:rPr>
      </w:pPr>
      <w:r w:rsidRPr="00404EB0">
        <w:rPr>
          <w:rFonts w:cs="Times New Roman"/>
          <w:szCs w:val="28"/>
        </w:rPr>
        <w:t>ИЖС – индивидуальное жилищное строительство.</w:t>
      </w:r>
    </w:p>
    <w:p w:rsidR="00E657C8" w:rsidRPr="00404EB0" w:rsidRDefault="00E657C8" w:rsidP="00E657C8">
      <w:pPr>
        <w:ind w:firstLine="709"/>
        <w:rPr>
          <w:rFonts w:cs="Times New Roman"/>
          <w:szCs w:val="28"/>
        </w:rPr>
      </w:pPr>
      <w:r w:rsidRPr="00404EB0">
        <w:rPr>
          <w:rFonts w:cs="Times New Roman"/>
          <w:szCs w:val="28"/>
        </w:rPr>
        <w:t>КРТ – комплексное развитие территорий.</w:t>
      </w:r>
    </w:p>
    <w:p w:rsidR="00E657C8" w:rsidRPr="00404EB0" w:rsidRDefault="00E657C8" w:rsidP="00E657C8">
      <w:pPr>
        <w:ind w:firstLine="709"/>
        <w:rPr>
          <w:rFonts w:cs="Times New Roman"/>
          <w:szCs w:val="28"/>
        </w:rPr>
      </w:pPr>
      <w:r w:rsidRPr="00404EB0">
        <w:rPr>
          <w:rFonts w:cs="Times New Roman"/>
          <w:szCs w:val="28"/>
        </w:rPr>
        <w:t>ЛЭП – линия электропередачи.</w:t>
      </w:r>
    </w:p>
    <w:p w:rsidR="00E657C8" w:rsidRPr="00404EB0" w:rsidRDefault="00E657C8" w:rsidP="00E657C8">
      <w:pPr>
        <w:ind w:firstLine="709"/>
        <w:rPr>
          <w:rFonts w:cs="Times New Roman"/>
          <w:szCs w:val="28"/>
        </w:rPr>
      </w:pPr>
      <w:proofErr w:type="gramStart"/>
      <w:r w:rsidRPr="00404EB0">
        <w:rPr>
          <w:rFonts w:cs="Times New Roman"/>
          <w:szCs w:val="28"/>
        </w:rPr>
        <w:t>м</w:t>
      </w:r>
      <w:proofErr w:type="gramEnd"/>
      <w:r w:rsidRPr="00404EB0">
        <w:rPr>
          <w:rFonts w:cs="Times New Roman"/>
          <w:szCs w:val="28"/>
        </w:rPr>
        <w:t xml:space="preserve"> – метр.</w:t>
      </w:r>
    </w:p>
    <w:p w:rsidR="00E657C8" w:rsidRPr="00404EB0" w:rsidRDefault="00E657C8" w:rsidP="00E657C8">
      <w:pPr>
        <w:ind w:firstLine="709"/>
        <w:rPr>
          <w:rFonts w:cs="Times New Roman"/>
          <w:szCs w:val="28"/>
        </w:rPr>
      </w:pPr>
      <w:r w:rsidRPr="00404EB0">
        <w:rPr>
          <w:rFonts w:cs="Times New Roman"/>
          <w:szCs w:val="28"/>
        </w:rPr>
        <w:t>м</w:t>
      </w:r>
      <w:proofErr w:type="gramStart"/>
      <w:r w:rsidRPr="00404EB0">
        <w:rPr>
          <w:rFonts w:cs="Times New Roman"/>
          <w:szCs w:val="28"/>
          <w:vertAlign w:val="superscript"/>
        </w:rPr>
        <w:t>2</w:t>
      </w:r>
      <w:proofErr w:type="gramEnd"/>
      <w:r w:rsidRPr="00404EB0">
        <w:rPr>
          <w:rFonts w:cs="Times New Roman"/>
          <w:szCs w:val="28"/>
        </w:rPr>
        <w:t xml:space="preserve"> – квадратный метр.</w:t>
      </w:r>
    </w:p>
    <w:p w:rsidR="00E657C8" w:rsidRPr="00404EB0" w:rsidRDefault="00E657C8" w:rsidP="00E657C8">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rsidR="00E657C8" w:rsidRPr="00404EB0" w:rsidRDefault="00E657C8" w:rsidP="00E657C8">
      <w:pPr>
        <w:ind w:firstLine="709"/>
        <w:rPr>
          <w:rFonts w:cs="Times New Roman"/>
          <w:szCs w:val="28"/>
        </w:rPr>
      </w:pPr>
      <w:r w:rsidRPr="00404EB0">
        <w:rPr>
          <w:rFonts w:cs="Times New Roman"/>
          <w:szCs w:val="28"/>
        </w:rPr>
        <w:t>мин. – минута.</w:t>
      </w:r>
    </w:p>
    <w:p w:rsidR="00E657C8" w:rsidRPr="00404EB0" w:rsidRDefault="00E657C8" w:rsidP="00E657C8">
      <w:pPr>
        <w:ind w:firstLine="709"/>
        <w:rPr>
          <w:rFonts w:cs="Times New Roman"/>
          <w:szCs w:val="28"/>
        </w:rPr>
      </w:pPr>
      <w:r w:rsidRPr="00404EB0">
        <w:rPr>
          <w:rFonts w:cs="Times New Roman"/>
          <w:szCs w:val="28"/>
        </w:rPr>
        <w:t>МАФ – малая архитектурная форма.</w:t>
      </w:r>
    </w:p>
    <w:p w:rsidR="00E657C8" w:rsidRPr="00404EB0" w:rsidRDefault="00E657C8" w:rsidP="00E657C8">
      <w:pPr>
        <w:ind w:firstLine="709"/>
        <w:rPr>
          <w:rFonts w:cs="Times New Roman"/>
          <w:szCs w:val="28"/>
        </w:rPr>
      </w:pPr>
      <w:r w:rsidRPr="00404EB0">
        <w:rPr>
          <w:rFonts w:cs="Times New Roman"/>
          <w:szCs w:val="28"/>
        </w:rPr>
        <w:t>МГН – маломобильные группы населения.</w:t>
      </w:r>
    </w:p>
    <w:p w:rsidR="00E657C8" w:rsidRPr="00404EB0" w:rsidRDefault="00E657C8" w:rsidP="00E657C8">
      <w:pPr>
        <w:ind w:firstLine="709"/>
        <w:rPr>
          <w:rFonts w:cs="Times New Roman"/>
          <w:szCs w:val="28"/>
        </w:rPr>
      </w:pPr>
      <w:r w:rsidRPr="00404EB0">
        <w:rPr>
          <w:rFonts w:cs="Times New Roman"/>
          <w:szCs w:val="28"/>
        </w:rPr>
        <w:t>МНГП – местные нормативы градостроительного проектирования.</w:t>
      </w:r>
    </w:p>
    <w:p w:rsidR="00E657C8" w:rsidRPr="00404EB0" w:rsidRDefault="00E657C8" w:rsidP="00E657C8">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rsidR="00E657C8" w:rsidRPr="00404EB0" w:rsidRDefault="00E657C8" w:rsidP="00E657C8">
      <w:pPr>
        <w:ind w:firstLine="709"/>
        <w:rPr>
          <w:rFonts w:cs="Times New Roman"/>
          <w:szCs w:val="28"/>
        </w:rPr>
      </w:pPr>
      <w:r w:rsidRPr="00404EB0">
        <w:rPr>
          <w:rFonts w:cs="Times New Roman"/>
          <w:szCs w:val="28"/>
        </w:rPr>
        <w:t>НГП – нормативы градостроительного проектирования.</w:t>
      </w:r>
    </w:p>
    <w:p w:rsidR="00E657C8" w:rsidRDefault="00E657C8" w:rsidP="00E657C8">
      <w:pPr>
        <w:ind w:firstLine="709"/>
        <w:rPr>
          <w:rFonts w:cs="Times New Roman"/>
          <w:szCs w:val="28"/>
        </w:rPr>
      </w:pPr>
      <w:r w:rsidRPr="00404EB0">
        <w:rPr>
          <w:rFonts w:cs="Times New Roman"/>
          <w:szCs w:val="28"/>
        </w:rPr>
        <w:t>НПА – нормативный правовой акт.</w:t>
      </w:r>
    </w:p>
    <w:p w:rsidR="00E657C8" w:rsidRPr="00404EB0" w:rsidRDefault="00E657C8" w:rsidP="00E657C8">
      <w:pPr>
        <w:ind w:firstLine="709"/>
        <w:rPr>
          <w:rFonts w:cs="Times New Roman"/>
          <w:szCs w:val="28"/>
        </w:rPr>
      </w:pPr>
      <w:r>
        <w:rPr>
          <w:rFonts w:cs="Times New Roman"/>
          <w:szCs w:val="28"/>
        </w:rPr>
        <w:t>ОМЗ – объекты местного значения.</w:t>
      </w:r>
    </w:p>
    <w:p w:rsidR="00E657C8" w:rsidRPr="00404EB0" w:rsidRDefault="00E657C8" w:rsidP="00E657C8">
      <w:pPr>
        <w:ind w:firstLine="709"/>
        <w:rPr>
          <w:rFonts w:cs="Times New Roman"/>
          <w:szCs w:val="28"/>
        </w:rPr>
      </w:pPr>
      <w:r w:rsidRPr="00404EB0">
        <w:rPr>
          <w:rFonts w:cs="Times New Roman"/>
          <w:szCs w:val="28"/>
        </w:rPr>
        <w:t>ОМСУ – органы местного самоуправления.</w:t>
      </w:r>
    </w:p>
    <w:p w:rsidR="00E657C8" w:rsidRDefault="00E657C8" w:rsidP="00E657C8">
      <w:pPr>
        <w:ind w:firstLine="709"/>
        <w:rPr>
          <w:rFonts w:cs="Times New Roman"/>
          <w:szCs w:val="28"/>
        </w:rPr>
      </w:pPr>
      <w:r w:rsidRPr="00404EB0">
        <w:rPr>
          <w:rFonts w:cs="Times New Roman"/>
          <w:szCs w:val="28"/>
        </w:rPr>
        <w:t>ООПТ – особо охраняемая природная территория.</w:t>
      </w:r>
    </w:p>
    <w:p w:rsidR="00E657C8" w:rsidRPr="00404EB0" w:rsidRDefault="00E657C8" w:rsidP="00E657C8">
      <w:pPr>
        <w:ind w:firstLine="709"/>
        <w:rPr>
          <w:rFonts w:cs="Times New Roman"/>
          <w:szCs w:val="28"/>
        </w:rPr>
      </w:pPr>
      <w:r w:rsidRPr="00404EB0">
        <w:rPr>
          <w:rFonts w:cs="Times New Roman"/>
          <w:szCs w:val="28"/>
        </w:rPr>
        <w:t>РНГП – региональные нормативы градостроительного проектирования.</w:t>
      </w:r>
    </w:p>
    <w:p w:rsidR="00E657C8" w:rsidRPr="00404EB0" w:rsidRDefault="00E657C8" w:rsidP="00E657C8">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rsidR="00E657C8" w:rsidRPr="00404EB0" w:rsidRDefault="00E657C8" w:rsidP="00E657C8">
      <w:pPr>
        <w:ind w:firstLine="709"/>
        <w:rPr>
          <w:rFonts w:cs="Times New Roman"/>
          <w:szCs w:val="28"/>
        </w:rPr>
      </w:pPr>
      <w:r w:rsidRPr="00404EB0">
        <w:rPr>
          <w:rFonts w:cs="Times New Roman"/>
          <w:szCs w:val="28"/>
        </w:rPr>
        <w:t>РФ – Российская Федерация.</w:t>
      </w:r>
    </w:p>
    <w:p w:rsidR="00E657C8" w:rsidRPr="00404EB0" w:rsidRDefault="00E657C8" w:rsidP="00E657C8">
      <w:pPr>
        <w:ind w:firstLine="709"/>
        <w:rPr>
          <w:rFonts w:cs="Times New Roman"/>
          <w:szCs w:val="28"/>
        </w:rPr>
      </w:pPr>
      <w:r w:rsidRPr="00404EB0">
        <w:rPr>
          <w:rFonts w:cs="Times New Roman"/>
          <w:szCs w:val="28"/>
        </w:rPr>
        <w:t>СанПиН – санитарные правила и нормы.</w:t>
      </w:r>
    </w:p>
    <w:p w:rsidR="00E657C8" w:rsidRPr="00404EB0" w:rsidRDefault="00E657C8" w:rsidP="00E657C8">
      <w:pPr>
        <w:ind w:firstLine="709"/>
        <w:rPr>
          <w:rFonts w:cs="Times New Roman"/>
          <w:szCs w:val="28"/>
        </w:rPr>
      </w:pPr>
      <w:r w:rsidRPr="00404EB0">
        <w:rPr>
          <w:rFonts w:cs="Times New Roman"/>
          <w:szCs w:val="28"/>
        </w:rPr>
        <w:t>СЗЗ – санитарно-защитная зона.</w:t>
      </w:r>
    </w:p>
    <w:p w:rsidR="00E657C8" w:rsidRPr="00404EB0" w:rsidRDefault="00E657C8" w:rsidP="00E657C8">
      <w:pPr>
        <w:ind w:firstLine="709"/>
        <w:rPr>
          <w:rFonts w:cs="Times New Roman"/>
          <w:szCs w:val="28"/>
        </w:rPr>
      </w:pPr>
      <w:r w:rsidRPr="00404EB0">
        <w:rPr>
          <w:rFonts w:cs="Times New Roman"/>
          <w:szCs w:val="28"/>
        </w:rPr>
        <w:t>СН – строительные нормы.</w:t>
      </w:r>
    </w:p>
    <w:p w:rsidR="00E657C8" w:rsidRPr="00404EB0" w:rsidRDefault="00E657C8" w:rsidP="00E657C8">
      <w:pPr>
        <w:ind w:firstLine="709"/>
        <w:rPr>
          <w:rFonts w:cs="Times New Roman"/>
          <w:szCs w:val="28"/>
        </w:rPr>
      </w:pPr>
      <w:r w:rsidRPr="00404EB0">
        <w:rPr>
          <w:rFonts w:cs="Times New Roman"/>
          <w:szCs w:val="28"/>
        </w:rPr>
        <w:t>СНиП – строительные нормативы и правила.</w:t>
      </w:r>
    </w:p>
    <w:p w:rsidR="00E657C8" w:rsidRPr="00404EB0" w:rsidRDefault="00E657C8" w:rsidP="00E657C8">
      <w:pPr>
        <w:ind w:firstLine="709"/>
        <w:rPr>
          <w:rFonts w:cs="Times New Roman"/>
          <w:szCs w:val="28"/>
        </w:rPr>
      </w:pPr>
      <w:r w:rsidRPr="00404EB0">
        <w:rPr>
          <w:rFonts w:cs="Times New Roman"/>
          <w:szCs w:val="28"/>
        </w:rPr>
        <w:t>СП – свод правил.</w:t>
      </w:r>
    </w:p>
    <w:p w:rsidR="00E657C8" w:rsidRPr="00404EB0" w:rsidRDefault="00E657C8" w:rsidP="00E657C8">
      <w:pPr>
        <w:ind w:firstLine="709"/>
        <w:rPr>
          <w:rFonts w:cs="Times New Roman"/>
          <w:szCs w:val="28"/>
        </w:rPr>
      </w:pPr>
      <w:r w:rsidRPr="00404EB0">
        <w:rPr>
          <w:rFonts w:cs="Times New Roman"/>
          <w:szCs w:val="28"/>
        </w:rPr>
        <w:t>СПО – среднее профессиональное образование.</w:t>
      </w:r>
    </w:p>
    <w:p w:rsidR="00E657C8" w:rsidRPr="00404EB0" w:rsidRDefault="00E657C8" w:rsidP="00E657C8">
      <w:pPr>
        <w:ind w:firstLine="709"/>
        <w:rPr>
          <w:rFonts w:cs="Times New Roman"/>
          <w:szCs w:val="28"/>
        </w:rPr>
      </w:pPr>
      <w:r w:rsidRPr="00404EB0">
        <w:rPr>
          <w:rFonts w:cs="Times New Roman"/>
          <w:szCs w:val="28"/>
        </w:rPr>
        <w:t>СТО – станция технического обслуживания.</w:t>
      </w:r>
    </w:p>
    <w:p w:rsidR="00E657C8" w:rsidRPr="00404EB0" w:rsidRDefault="00E657C8" w:rsidP="00E657C8">
      <w:pPr>
        <w:ind w:firstLine="709"/>
        <w:rPr>
          <w:rFonts w:cs="Times New Roman"/>
          <w:szCs w:val="28"/>
        </w:rPr>
      </w:pPr>
      <w:r w:rsidRPr="00404EB0">
        <w:rPr>
          <w:rFonts w:cs="Times New Roman"/>
          <w:szCs w:val="28"/>
        </w:rPr>
        <w:t xml:space="preserve">тыс. – тысяча. </w:t>
      </w:r>
    </w:p>
    <w:p w:rsidR="00E657C8" w:rsidRPr="00404EB0" w:rsidRDefault="00E657C8" w:rsidP="00E657C8">
      <w:pPr>
        <w:ind w:firstLine="709"/>
        <w:rPr>
          <w:rFonts w:cs="Times New Roman"/>
          <w:szCs w:val="28"/>
        </w:rPr>
      </w:pPr>
      <w:r w:rsidRPr="00404EB0">
        <w:rPr>
          <w:rFonts w:cs="Times New Roman"/>
          <w:szCs w:val="28"/>
        </w:rPr>
        <w:t>ТКО – твердые коммунальные отходы.</w:t>
      </w:r>
    </w:p>
    <w:p w:rsidR="00E657C8" w:rsidRPr="00404EB0" w:rsidRDefault="00E657C8" w:rsidP="00E657C8">
      <w:pPr>
        <w:ind w:firstLine="709"/>
        <w:rPr>
          <w:rFonts w:cs="Times New Roman"/>
          <w:szCs w:val="28"/>
        </w:rPr>
      </w:pPr>
      <w:r w:rsidRPr="00404EB0">
        <w:rPr>
          <w:rFonts w:cs="Times New Roman"/>
          <w:szCs w:val="28"/>
        </w:rPr>
        <w:t>УДС – улично-дорожная сеть.</w:t>
      </w:r>
    </w:p>
    <w:p w:rsidR="00E657C8" w:rsidRPr="00404EB0" w:rsidRDefault="00E657C8" w:rsidP="00E657C8">
      <w:pPr>
        <w:ind w:firstLine="709"/>
        <w:rPr>
          <w:rFonts w:cs="Times New Roman"/>
          <w:szCs w:val="28"/>
        </w:rPr>
      </w:pPr>
      <w:r w:rsidRPr="00404EB0">
        <w:rPr>
          <w:rFonts w:cs="Times New Roman"/>
          <w:szCs w:val="28"/>
        </w:rPr>
        <w:t>ЧС – чрезвычайная ситуация.</w:t>
      </w:r>
    </w:p>
    <w:p w:rsidR="00740931" w:rsidRDefault="00740931" w:rsidP="00E657C8">
      <w:pPr>
        <w:rPr>
          <w:szCs w:val="24"/>
        </w:rPr>
      </w:pPr>
      <w:r>
        <w:rPr>
          <w:szCs w:val="24"/>
        </w:rPr>
        <w:br w:type="page"/>
      </w:r>
    </w:p>
    <w:p w:rsidR="00564455" w:rsidRPr="00740931" w:rsidRDefault="00740931" w:rsidP="00740931">
      <w:pPr>
        <w:jc w:val="center"/>
        <w:outlineLvl w:val="0"/>
        <w:rPr>
          <w:b/>
          <w:sz w:val="28"/>
          <w:szCs w:val="28"/>
        </w:rPr>
      </w:pPr>
      <w:bookmarkStart w:id="53" w:name="_Toc153461453"/>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53"/>
      <w:r>
        <w:rPr>
          <w:b/>
          <w:sz w:val="28"/>
          <w:szCs w:val="28"/>
        </w:rPr>
        <w:t xml:space="preserve"> </w:t>
      </w:r>
    </w:p>
    <w:p w:rsidR="00564455" w:rsidRPr="00740931" w:rsidRDefault="00740931" w:rsidP="00740931">
      <w:pPr>
        <w:jc w:val="center"/>
        <w:outlineLvl w:val="1"/>
        <w:rPr>
          <w:b/>
          <w:szCs w:val="24"/>
        </w:rPr>
      </w:pPr>
      <w:bookmarkStart w:id="54" w:name="_Toc153461454"/>
      <w:r w:rsidRPr="00740931">
        <w:rPr>
          <w:b/>
          <w:szCs w:val="24"/>
        </w:rPr>
        <w:t xml:space="preserve">3.1 </w:t>
      </w:r>
      <w:r w:rsidR="0036510B">
        <w:rPr>
          <w:b/>
          <w:szCs w:val="24"/>
        </w:rPr>
        <w:t>Российской Федерации</w:t>
      </w:r>
      <w:bookmarkEnd w:id="54"/>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Градостроительный кодекс Российской Федерации от 29 декабря 2004 года № 190-ФЗ;</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21 декабря 1994 года № 69-ФЗ «О пожарной безопасности»;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29 декабря 1994 года № 78-ФЗ «О библиотечном деле»;</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12 января 1996 года № 8-ФЗ «О погребении и похоронном деле»;</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24 июня 1998 года № 89-ФЗ «Об отходах производства и потребления»;</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12 февраля 1998 года № 28-ФЗ «О гражданской обороне»;</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30 марта 1999 года № 52-Ф3 «О санитарно-эпидемиологическом благополучии населения»;</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31 марта 1999 года № 69-ФЗ «О газоснабжении в Российской Федерации»;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27 декабря 2002 года № 184-ФЗ «О техническом регулировании»;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26 марта 2003 года № 35-ФЗ «Об электроэнергетике»;</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07 июля 2003 года № 126-ФЗ «О связи»;</w:t>
      </w:r>
    </w:p>
    <w:p w:rsid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06 октября 2003 года № 131-ФЗ «Об общих принципах организации местного самоуправления в Российской Федерации»;</w:t>
      </w:r>
    </w:p>
    <w:p w:rsidR="00E46957" w:rsidRPr="000434D3" w:rsidRDefault="00E46957" w:rsidP="00E46957">
      <w:pPr>
        <w:numPr>
          <w:ilvl w:val="0"/>
          <w:numId w:val="1"/>
        </w:numPr>
        <w:tabs>
          <w:tab w:val="left" w:pos="993"/>
        </w:tabs>
        <w:ind w:left="0" w:firstLine="709"/>
        <w:rPr>
          <w:rFonts w:cs="Times New Roman"/>
          <w:szCs w:val="24"/>
        </w:rPr>
      </w:pPr>
      <w:r w:rsidRPr="00E46957">
        <w:rPr>
          <w:rFonts w:cs="Times New Roman"/>
          <w:szCs w:val="24"/>
        </w:rPr>
        <w:t xml:space="preserve">Федеральный закон от 22 октября 2004 г. </w:t>
      </w:r>
      <w:r>
        <w:rPr>
          <w:rFonts w:cs="Times New Roman"/>
          <w:szCs w:val="24"/>
        </w:rPr>
        <w:t>№</w:t>
      </w:r>
      <w:r w:rsidRPr="00E46957">
        <w:rPr>
          <w:rFonts w:cs="Times New Roman"/>
          <w:szCs w:val="24"/>
        </w:rPr>
        <w:t xml:space="preserve"> 125-ФЗ </w:t>
      </w:r>
      <w:r>
        <w:rPr>
          <w:rFonts w:cs="Times New Roman"/>
          <w:szCs w:val="24"/>
        </w:rPr>
        <w:t>«</w:t>
      </w:r>
      <w:r w:rsidRPr="00E46957">
        <w:rPr>
          <w:rFonts w:cs="Times New Roman"/>
          <w:szCs w:val="24"/>
        </w:rPr>
        <w:t>Об архивном деле в Российской Федерации</w:t>
      </w:r>
      <w:r>
        <w:rPr>
          <w:rFonts w:cs="Times New Roman"/>
          <w:szCs w:val="24"/>
        </w:rPr>
        <w:t>»;</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30 декабря 2006 года № 271 «О розничных рынках и о внесении изменений в Трудовой кодекс Российской Федерации»;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04 декабря 2007 № 329 «О физической культуре и спорте»;</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30 декабря 2009 года № 384-ФЗ «Технический регламент о безопасности зданий и сооружений»;</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27 июля 2010 года № 190-ФЗ «О теплоснабжении»;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07 декабря 2011 года № 416-ФЗ «О водоснабжении и водоотведении»</w:t>
      </w:r>
      <w:r w:rsidR="00350006">
        <w:rPr>
          <w:rFonts w:cs="Times New Roman"/>
          <w:szCs w:val="24"/>
        </w:rPr>
        <w:t>;</w:t>
      </w:r>
    </w:p>
    <w:p w:rsidR="000434D3" w:rsidRPr="000434D3" w:rsidRDefault="000434D3" w:rsidP="000434D3">
      <w:pPr>
        <w:numPr>
          <w:ilvl w:val="0"/>
          <w:numId w:val="1"/>
        </w:numPr>
        <w:tabs>
          <w:tab w:val="left" w:pos="993"/>
        </w:tabs>
        <w:ind w:left="0" w:firstLine="709"/>
        <w:rPr>
          <w:rFonts w:cs="Times New Roman"/>
          <w:bCs/>
          <w:szCs w:val="24"/>
        </w:rPr>
      </w:pPr>
      <w:r w:rsidRPr="000434D3">
        <w:rPr>
          <w:rFonts w:cs="Times New Roman"/>
          <w:bCs/>
          <w:szCs w:val="24"/>
        </w:rPr>
        <w:t>Федеральный закон от 29 декабря 2012 года № 273-ФЗ «Об образовании в Российской Федерации»;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Федеральный закон от 28 декабря 2013 года № 422-ФЗ «Об основах социального обслуживания граждан в Российской Федерации»;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lastRenderedPageBreak/>
        <w:t>Перечень поручений Президента Российской Федерации от 17 июля 2019 года № Пр-1382 по результатам проверки исполнения законодательства и решений Президента по вопросам жилищного строительства;</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РФ от 30 декабря 2003 года № 794 «О единой государственной системе предупреждения и ликвидации чрезвычайных ситуаций»;</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 1376 «Об утверждении </w:t>
      </w:r>
      <w:proofErr w:type="gramStart"/>
      <w:r w:rsidRPr="000434D3">
        <w:rPr>
          <w:rFonts w:cs="Times New Roman"/>
          <w:szCs w:val="24"/>
        </w:rPr>
        <w:t>Правил организации деятельности многофункциональных центров предоставления государственных</w:t>
      </w:r>
      <w:proofErr w:type="gramEnd"/>
      <w:r w:rsidRPr="000434D3">
        <w:rPr>
          <w:rFonts w:cs="Times New Roman"/>
          <w:szCs w:val="24"/>
        </w:rPr>
        <w:t xml:space="preserve"> и муниципальных услуг»;</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Российской Федерации от 19 февраля 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РФ от 16 декабря 2020 года № 2122 «О расчетных показателях, подлежащих установлению в региональных нормативах градостроительного проектирования»;</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Письмо Министерства образования и науки Российской Федерации от 04 мая 2016 года № АК-950/02 «О методических рекомендациях»;</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Распоряжение Министерства культуры Российской Федерации от 02 августа 2017 года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 xml:space="preserve">Приказ </w:t>
      </w:r>
      <w:proofErr w:type="spellStart"/>
      <w:r w:rsidRPr="000434D3">
        <w:rPr>
          <w:rFonts w:cs="Times New Roman"/>
          <w:szCs w:val="24"/>
        </w:rPr>
        <w:t>Минобрнауки</w:t>
      </w:r>
      <w:proofErr w:type="spellEnd"/>
      <w:r w:rsidRPr="000434D3">
        <w:rPr>
          <w:rFonts w:cs="Times New Roman"/>
          <w:szCs w:val="24"/>
        </w:rPr>
        <w:t xml:space="preserve"> России от 13 июля 2017 года № 656 «Об утверждении примерных положений об организациях отдыха детей и их оздоровления» (вместе с «Примерным положением об организациях отдыха детей и их оздоровления сезонного действия или круглогодичного действия», «Примерным положением о лагерях, организованных образовательными организациями, осуществляющими организацию отдыха и </w:t>
      </w:r>
      <w:proofErr w:type="gramStart"/>
      <w:r w:rsidRPr="000434D3">
        <w:rPr>
          <w:rFonts w:cs="Times New Roman"/>
          <w:szCs w:val="24"/>
        </w:rPr>
        <w:t>оздоровления</w:t>
      </w:r>
      <w:proofErr w:type="gramEnd"/>
      <w:r w:rsidRPr="000434D3">
        <w:rPr>
          <w:rFonts w:cs="Times New Roman"/>
          <w:szCs w:val="24"/>
        </w:rPr>
        <w:t xml:space="preserve"> обучающихся в каникулярное время (с круглосуточным или дневным пребыванием)», «Примерным положением о детских лагерях труда и отдыха», «Примерным положением о детских лагерях палаточного типа», «Примерным положением о детских специализированных (профильных) лагерях, детских лагерях различной тематической направленности») (Зарегистрировано в Минюсте России 01.08.2017 № 47607);</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0434D3" w:rsidRDefault="000434D3" w:rsidP="000434D3">
      <w:pPr>
        <w:numPr>
          <w:ilvl w:val="0"/>
          <w:numId w:val="1"/>
        </w:numPr>
        <w:tabs>
          <w:tab w:val="left" w:pos="993"/>
        </w:tabs>
        <w:ind w:left="0" w:firstLine="709"/>
        <w:rPr>
          <w:rFonts w:cs="Times New Roman"/>
          <w:szCs w:val="24"/>
        </w:rPr>
      </w:pPr>
      <w:r w:rsidRPr="000434D3">
        <w:rPr>
          <w:rFonts w:cs="Times New Roman"/>
          <w:szCs w:val="24"/>
        </w:rPr>
        <w:t xml:space="preserve">Распоряжение Министерства транспорта Российской Федерации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w:t>
      </w:r>
      <w:r w:rsidRPr="000434D3">
        <w:rPr>
          <w:rFonts w:cs="Times New Roman"/>
          <w:szCs w:val="24"/>
        </w:rPr>
        <w:lastRenderedPageBreak/>
        <w:t>мест) на территории муниципальных образований с учетом взаимосвязи с параметрами работы пассажирского транспорта общего пользования».</w:t>
      </w:r>
    </w:p>
    <w:p w:rsidR="00564455" w:rsidRPr="00273689" w:rsidRDefault="00273689" w:rsidP="000434D3">
      <w:pPr>
        <w:numPr>
          <w:ilvl w:val="0"/>
          <w:numId w:val="1"/>
        </w:numPr>
        <w:tabs>
          <w:tab w:val="left" w:pos="993"/>
        </w:tabs>
        <w:ind w:left="0" w:firstLine="709"/>
        <w:rPr>
          <w:szCs w:val="24"/>
        </w:rPr>
      </w:pPr>
      <w:r w:rsidRPr="00273689">
        <w:rPr>
          <w:rFonts w:cs="Times New Roman"/>
          <w:szCs w:val="24"/>
        </w:rPr>
        <w:t>Постановление Главного государственного санитарного врача Российской Федерации</w:t>
      </w:r>
      <w:r w:rsidR="005A6EA6">
        <w:rPr>
          <w:rFonts w:cs="Times New Roman"/>
          <w:szCs w:val="24"/>
        </w:rPr>
        <w:t xml:space="preserve"> </w:t>
      </w:r>
      <w:r w:rsidRPr="00273689">
        <w:rPr>
          <w:rFonts w:cs="Times New Roman"/>
          <w:szCs w:val="24"/>
        </w:rPr>
        <w:t>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273689">
        <w:rPr>
          <w:rFonts w:cs="Times New Roman"/>
          <w:szCs w:val="24"/>
        </w:rPr>
        <w:cr/>
      </w:r>
    </w:p>
    <w:p w:rsidR="00740931" w:rsidRPr="0044094A" w:rsidRDefault="00740931" w:rsidP="0044094A">
      <w:pPr>
        <w:jc w:val="center"/>
        <w:outlineLvl w:val="1"/>
        <w:rPr>
          <w:b/>
          <w:szCs w:val="24"/>
        </w:rPr>
      </w:pPr>
      <w:bookmarkStart w:id="55" w:name="_Toc153461455"/>
      <w:r w:rsidRPr="0044094A">
        <w:rPr>
          <w:b/>
          <w:szCs w:val="24"/>
        </w:rPr>
        <w:t xml:space="preserve">3.2 </w:t>
      </w:r>
      <w:r w:rsidR="0044094A" w:rsidRPr="0044094A">
        <w:rPr>
          <w:b/>
          <w:szCs w:val="24"/>
        </w:rPr>
        <w:t>Калужской области</w:t>
      </w:r>
      <w:bookmarkEnd w:id="55"/>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Устав Калужской области. Утвержден постановлением</w:t>
      </w:r>
      <w:r w:rsidRPr="000434D3">
        <w:rPr>
          <w:rFonts w:cs="Times New Roman"/>
          <w:szCs w:val="24"/>
        </w:rPr>
        <w:br/>
        <w:t>Законодательного Собрания Калужской области от 27 марта 1996 года № 473;</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Закон Калужской области от 04 октября 2004 года № 344-ОЗ «О градостроительной деятельности в Калужской области»;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Закон Калужской области от 05 июля 2006 года № 229-ОЗ «Об административно-территориальном устройстве Калужской области»;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Закон Калужской области от 25 июня 2021 года № 129-ОЗ «О регулировании отдельных правоотношений в сфере комплексного развития территорий в Калужской области»;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Распоряжение Губернатора Калужской области от 04 февраля 2022 года № 14-р «Об утверждении инвестиционной декларации Калужской области»;</w:t>
      </w:r>
    </w:p>
    <w:p w:rsidR="000434D3" w:rsidRPr="000434D3" w:rsidRDefault="000434D3" w:rsidP="000434D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 250 «</w:t>
      </w:r>
      <w:r w:rsidRPr="000434D3">
        <w:rPr>
          <w:rFonts w:cs="Times New Roman"/>
          <w:szCs w:val="24"/>
        </w:rPr>
        <w:t xml:space="preserve">О Стратегии социально-экономического развития Калужской области до 2030 года»; </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от 28 февраля 2013 года № 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апреля 2013 г. № 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0434D3" w:rsidRPr="000434D3" w:rsidRDefault="000434D3" w:rsidP="000434D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 370 «Об утверждении перечня государственных программ Калужской области»;</w:t>
      </w:r>
    </w:p>
    <w:p w:rsidR="0075473C" w:rsidRPr="0075473C" w:rsidRDefault="0075473C" w:rsidP="0075473C">
      <w:pPr>
        <w:numPr>
          <w:ilvl w:val="0"/>
          <w:numId w:val="1"/>
        </w:numPr>
        <w:tabs>
          <w:tab w:val="left" w:pos="993"/>
        </w:tabs>
        <w:ind w:left="0" w:firstLine="709"/>
        <w:rPr>
          <w:rFonts w:cs="Times New Roman"/>
          <w:szCs w:val="24"/>
        </w:rPr>
      </w:pPr>
      <w:r w:rsidRPr="0075473C">
        <w:rPr>
          <w:rFonts w:cs="Times New Roman"/>
          <w:szCs w:val="24"/>
        </w:rPr>
        <w:t>Постановление Правительства Калужской области от 17 июня 2019 года № 373 «Об одобрении плана мероприятий (</w:t>
      </w:r>
      <w:r>
        <w:rPr>
          <w:rFonts w:cs="Times New Roman"/>
          <w:szCs w:val="24"/>
        </w:rPr>
        <w:t>«</w:t>
      </w:r>
      <w:r w:rsidRPr="0075473C">
        <w:rPr>
          <w:rFonts w:cs="Times New Roman"/>
          <w:szCs w:val="24"/>
        </w:rPr>
        <w:t>дорожной карты</w:t>
      </w:r>
      <w:r>
        <w:rPr>
          <w:rFonts w:cs="Times New Roman"/>
          <w:szCs w:val="24"/>
        </w:rPr>
        <w:t>»</w:t>
      </w:r>
      <w:r w:rsidRPr="0075473C">
        <w:rPr>
          <w:rFonts w:cs="Times New Roman"/>
          <w:szCs w:val="24"/>
        </w:rPr>
        <w:t xml:space="preserve">) по социально-экономическому развитию муниципального образования муниципального района </w:t>
      </w:r>
      <w:r>
        <w:rPr>
          <w:rFonts w:cs="Times New Roman"/>
          <w:szCs w:val="24"/>
        </w:rPr>
        <w:t>«</w:t>
      </w:r>
      <w:r w:rsidRPr="0075473C">
        <w:rPr>
          <w:rFonts w:cs="Times New Roman"/>
          <w:szCs w:val="24"/>
        </w:rPr>
        <w:t>Дзержинский район</w:t>
      </w:r>
      <w:r>
        <w:rPr>
          <w:rFonts w:cs="Times New Roman"/>
          <w:szCs w:val="24"/>
        </w:rPr>
        <w:t>»;</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22 сентября 2021 года № 631 «О прогнозе социально-экономического развития Калужской области на 2022 год и на плановый период 2023 и 2024 годов»;</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20 декабря 2021 года № 886 «О прогнозе социально-экономического развития Калужской области на долгосрочный период до 2040 года»;</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декабря 2021 года № 966 «О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lastRenderedPageBreak/>
        <w:t>Приказ Министерства строительства и жилищно-коммунального хозяйства Калужской области от 11 июля 2007 года № 66 «Об утверждении реестра административно-территориальных единиц Калужской области»;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Приказ Министерства строительства и жилищно-коммунального хозяйства Калужской области от 26 августа 2019 года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p w:rsidR="000434D3" w:rsidRP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Приказ Министерства экономического развития Калужской области от 26 апреля 2018 года № 500-п «Об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p>
    <w:p w:rsidR="000434D3" w:rsidRDefault="000434D3" w:rsidP="000434D3">
      <w:pPr>
        <w:numPr>
          <w:ilvl w:val="0"/>
          <w:numId w:val="1"/>
        </w:numPr>
        <w:tabs>
          <w:tab w:val="left" w:pos="993"/>
        </w:tabs>
        <w:ind w:left="0" w:firstLine="709"/>
        <w:rPr>
          <w:rFonts w:cs="Times New Roman"/>
          <w:szCs w:val="24"/>
        </w:rPr>
      </w:pPr>
      <w:r w:rsidRPr="000434D3">
        <w:rPr>
          <w:rFonts w:cs="Times New Roman"/>
          <w:szCs w:val="24"/>
        </w:rPr>
        <w:t>Приказ Управления архитектуры и градостроительства Калужской области от 17 июля 2015 года № 59 «Об утверждении региональных нормативов градостроительного проектирования Калужской области»</w:t>
      </w:r>
      <w:r w:rsidR="009D159C">
        <w:rPr>
          <w:rFonts w:cs="Times New Roman"/>
          <w:szCs w:val="24"/>
        </w:rPr>
        <w:t xml:space="preserve"> (с изм. </w:t>
      </w:r>
      <w:r w:rsidR="009D159C">
        <w:rPr>
          <w:szCs w:val="28"/>
        </w:rPr>
        <w:t>на 16.05.2023</w:t>
      </w:r>
      <w:r w:rsidR="009D159C">
        <w:rPr>
          <w:rFonts w:cs="Times New Roman"/>
          <w:szCs w:val="24"/>
        </w:rPr>
        <w:t>)</w:t>
      </w:r>
      <w:r w:rsidRPr="000434D3">
        <w:rPr>
          <w:rFonts w:cs="Times New Roman"/>
          <w:szCs w:val="24"/>
        </w:rPr>
        <w:t>;</w:t>
      </w:r>
    </w:p>
    <w:p w:rsidR="00836863" w:rsidRPr="00836863" w:rsidRDefault="00836863" w:rsidP="0083686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 230-лд </w:t>
      </w:r>
      <w:r>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rFonts w:cs="Times New Roman"/>
          <w:szCs w:val="24"/>
        </w:rPr>
        <w:t>».</w:t>
      </w:r>
    </w:p>
    <w:p w:rsidR="00740931" w:rsidRDefault="00740931" w:rsidP="00740931">
      <w:pPr>
        <w:ind w:firstLine="709"/>
        <w:rPr>
          <w:szCs w:val="24"/>
        </w:rPr>
      </w:pPr>
    </w:p>
    <w:p w:rsidR="00740931" w:rsidRDefault="00740931" w:rsidP="0044094A">
      <w:pPr>
        <w:jc w:val="center"/>
        <w:outlineLvl w:val="1"/>
        <w:rPr>
          <w:b/>
          <w:szCs w:val="24"/>
        </w:rPr>
      </w:pPr>
      <w:bookmarkStart w:id="56" w:name="_Toc153461456"/>
      <w:r w:rsidRPr="0044094A">
        <w:rPr>
          <w:b/>
          <w:szCs w:val="24"/>
        </w:rPr>
        <w:t xml:space="preserve">3.3 </w:t>
      </w:r>
      <w:r w:rsidR="0036510B" w:rsidRPr="0044094A">
        <w:rPr>
          <w:b/>
          <w:szCs w:val="24"/>
        </w:rPr>
        <w:t xml:space="preserve">Муниципального </w:t>
      </w:r>
      <w:r w:rsidR="0044094A" w:rsidRPr="0044094A">
        <w:rPr>
          <w:b/>
          <w:szCs w:val="24"/>
        </w:rPr>
        <w:t>района «Дзержинский район»</w:t>
      </w:r>
      <w:r w:rsidR="0036510B">
        <w:rPr>
          <w:b/>
          <w:szCs w:val="24"/>
        </w:rPr>
        <w:t xml:space="preserve"> Калужской области</w:t>
      </w:r>
      <w:bookmarkEnd w:id="56"/>
    </w:p>
    <w:p w:rsidR="009648B1" w:rsidRDefault="009648B1" w:rsidP="009648B1">
      <w:pPr>
        <w:numPr>
          <w:ilvl w:val="0"/>
          <w:numId w:val="1"/>
        </w:numPr>
        <w:tabs>
          <w:tab w:val="left" w:pos="993"/>
        </w:tabs>
        <w:ind w:left="0" w:firstLine="709"/>
        <w:rPr>
          <w:rFonts w:cs="Times New Roman"/>
          <w:szCs w:val="24"/>
        </w:rPr>
      </w:pPr>
      <w:r w:rsidRPr="009A574F">
        <w:rPr>
          <w:rFonts w:cs="Times New Roman"/>
          <w:szCs w:val="24"/>
        </w:rPr>
        <w:t xml:space="preserve">Устав муниципального района </w:t>
      </w:r>
      <w:r>
        <w:rPr>
          <w:rFonts w:cs="Times New Roman"/>
          <w:szCs w:val="24"/>
        </w:rPr>
        <w:t>«</w:t>
      </w:r>
      <w:r w:rsidRPr="009A574F">
        <w:rPr>
          <w:rFonts w:cs="Times New Roman"/>
          <w:szCs w:val="24"/>
        </w:rPr>
        <w:t>Дзержинский район</w:t>
      </w:r>
      <w:r>
        <w:rPr>
          <w:rFonts w:cs="Times New Roman"/>
          <w:szCs w:val="24"/>
        </w:rPr>
        <w:t xml:space="preserve">» </w:t>
      </w:r>
      <w:r w:rsidRPr="009A574F">
        <w:rPr>
          <w:rFonts w:cs="Times New Roman"/>
          <w:szCs w:val="24"/>
        </w:rPr>
        <w:t xml:space="preserve">(утв. Решением Дзержинского Районного Собрания от 14.11.2005 </w:t>
      </w:r>
      <w:r>
        <w:rPr>
          <w:rFonts w:cs="Times New Roman"/>
          <w:szCs w:val="24"/>
        </w:rPr>
        <w:t>№</w:t>
      </w:r>
      <w:r w:rsidRPr="009A574F">
        <w:rPr>
          <w:rFonts w:cs="Times New Roman"/>
          <w:szCs w:val="24"/>
        </w:rPr>
        <w:t xml:space="preserve"> 13)</w:t>
      </w:r>
      <w:r>
        <w:rPr>
          <w:rFonts w:cs="Times New Roman"/>
          <w:szCs w:val="24"/>
        </w:rPr>
        <w:t xml:space="preserve"> </w:t>
      </w:r>
      <w:r w:rsidRPr="009A574F">
        <w:rPr>
          <w:rFonts w:cs="Times New Roman"/>
          <w:szCs w:val="24"/>
        </w:rPr>
        <w:t>(ред. от 19.04.2016)</w:t>
      </w:r>
      <w:r>
        <w:rPr>
          <w:rFonts w:cs="Times New Roman"/>
          <w:szCs w:val="24"/>
        </w:rPr>
        <w:t>;</w:t>
      </w:r>
    </w:p>
    <w:p w:rsidR="004917BC" w:rsidRDefault="004917BC" w:rsidP="004917BC">
      <w:pPr>
        <w:numPr>
          <w:ilvl w:val="0"/>
          <w:numId w:val="1"/>
        </w:numPr>
        <w:tabs>
          <w:tab w:val="left" w:pos="993"/>
        </w:tabs>
        <w:ind w:left="0" w:firstLine="709"/>
        <w:rPr>
          <w:rFonts w:cs="Times New Roman"/>
          <w:szCs w:val="24"/>
        </w:rPr>
      </w:pPr>
      <w:r w:rsidRPr="004917BC">
        <w:rPr>
          <w:rFonts w:cs="Times New Roman"/>
          <w:szCs w:val="24"/>
        </w:rPr>
        <w:t>Решение Дзержинского районного Собрания муниципального района «Дзержинский район» от 29.01.2019 № 428 «Об утверждении Стратегии социально-экономического развития муниципального района «Дзержинский район» до 2030 года»;</w:t>
      </w:r>
    </w:p>
    <w:p w:rsidR="00EF0528" w:rsidRDefault="00EF0528" w:rsidP="004917BC">
      <w:pPr>
        <w:numPr>
          <w:ilvl w:val="0"/>
          <w:numId w:val="1"/>
        </w:numPr>
        <w:tabs>
          <w:tab w:val="left" w:pos="993"/>
        </w:tabs>
        <w:ind w:left="0" w:firstLine="709"/>
        <w:rPr>
          <w:rFonts w:cs="Times New Roman"/>
          <w:szCs w:val="24"/>
        </w:rPr>
      </w:pPr>
      <w:r>
        <w:rPr>
          <w:rFonts w:cs="Times New Roman"/>
          <w:szCs w:val="24"/>
        </w:rPr>
        <w:t xml:space="preserve">Постановление </w:t>
      </w:r>
      <w:r>
        <w:rPr>
          <w:szCs w:val="24"/>
        </w:rPr>
        <w:t>Администрации (исполнительно-распорядительного органа) муниципального района «Дзержинский район» Калужской области</w:t>
      </w:r>
      <w:r w:rsidR="00527AB0">
        <w:rPr>
          <w:rFonts w:cs="Times New Roman"/>
          <w:szCs w:val="24"/>
        </w:rPr>
        <w:t xml:space="preserve"> </w:t>
      </w:r>
      <w:r>
        <w:rPr>
          <w:rFonts w:cs="Times New Roman"/>
          <w:szCs w:val="24"/>
        </w:rPr>
        <w:t>«</w:t>
      </w:r>
      <w:r w:rsidRPr="00EF0528">
        <w:rPr>
          <w:rFonts w:cs="Times New Roman"/>
          <w:szCs w:val="24"/>
        </w:rPr>
        <w:t>О внесении изменений в приложение к постановлению администрации Дзержинского района «Об утверждении перечня муниципальных программ муниципального района «Дзержинский район» от 28.12.2016</w:t>
      </w:r>
      <w:r>
        <w:rPr>
          <w:rFonts w:cs="Times New Roman"/>
          <w:szCs w:val="24"/>
        </w:rPr>
        <w:t xml:space="preserve"> </w:t>
      </w:r>
      <w:r w:rsidRPr="00EF0528">
        <w:rPr>
          <w:rFonts w:cs="Times New Roman"/>
          <w:szCs w:val="24"/>
        </w:rPr>
        <w:t>№ 1151 (в редакции постановления администрации Дзержинского района</w:t>
      </w:r>
      <w:r>
        <w:rPr>
          <w:rFonts w:cs="Times New Roman"/>
          <w:szCs w:val="24"/>
        </w:rPr>
        <w:t xml:space="preserve"> </w:t>
      </w:r>
      <w:r w:rsidRPr="00EF0528">
        <w:rPr>
          <w:rFonts w:cs="Times New Roman"/>
          <w:szCs w:val="24"/>
        </w:rPr>
        <w:t>от 29.10.2021 № 1430)</w:t>
      </w:r>
      <w:r>
        <w:rPr>
          <w:rFonts w:cs="Times New Roman"/>
          <w:szCs w:val="24"/>
        </w:rPr>
        <w:t>»</w:t>
      </w:r>
      <w:r w:rsidR="001D6FDF">
        <w:rPr>
          <w:rFonts w:cs="Times New Roman"/>
          <w:szCs w:val="24"/>
        </w:rPr>
        <w:t>;</w:t>
      </w:r>
    </w:p>
    <w:p w:rsidR="001D6FDF" w:rsidRPr="00B418A7" w:rsidRDefault="001D6FDF" w:rsidP="001D6FDF">
      <w:pPr>
        <w:numPr>
          <w:ilvl w:val="0"/>
          <w:numId w:val="1"/>
        </w:numPr>
        <w:tabs>
          <w:tab w:val="left" w:pos="993"/>
        </w:tabs>
        <w:ind w:left="0" w:firstLine="709"/>
        <w:rPr>
          <w:rFonts w:cs="Times New Roman"/>
          <w:szCs w:val="24"/>
        </w:rPr>
      </w:pPr>
      <w:r w:rsidRPr="00B418A7">
        <w:rPr>
          <w:rFonts w:cs="Times New Roman"/>
          <w:szCs w:val="24"/>
        </w:rPr>
        <w:t>Решение Дзержинского районного собрания МР «Дзержинский район» Калужской области от 12.09.2017 г. № 257 «Об утверждении порядка подготовки, утверждения местных нормативов градостроительного проектирования муниципального района «Дзержинский район» Калужской области</w:t>
      </w:r>
      <w:r w:rsidR="00527AB0" w:rsidRPr="00B418A7">
        <w:rPr>
          <w:rFonts w:cs="Times New Roman"/>
          <w:szCs w:val="24"/>
        </w:rPr>
        <w:t xml:space="preserve"> </w:t>
      </w:r>
      <w:r w:rsidRPr="00B418A7">
        <w:rPr>
          <w:rFonts w:cs="Times New Roman"/>
          <w:szCs w:val="24"/>
        </w:rPr>
        <w:t>и внесения изменений в них</w:t>
      </w:r>
      <w:r w:rsidR="00B418A7" w:rsidRPr="00B418A7">
        <w:rPr>
          <w:rFonts w:cs="Times New Roman"/>
          <w:szCs w:val="24"/>
        </w:rPr>
        <w:t>»</w:t>
      </w:r>
      <w:r w:rsidR="00B418A7">
        <w:rPr>
          <w:rFonts w:cs="Times New Roman"/>
          <w:szCs w:val="24"/>
        </w:rPr>
        <w:t>.</w:t>
      </w:r>
    </w:p>
    <w:p w:rsidR="0044094A" w:rsidRPr="0044094A" w:rsidRDefault="0044094A" w:rsidP="0044094A">
      <w:pPr>
        <w:ind w:firstLine="709"/>
        <w:rPr>
          <w:szCs w:val="24"/>
        </w:rPr>
      </w:pPr>
    </w:p>
    <w:sectPr w:rsidR="0044094A" w:rsidRPr="0044094A" w:rsidSect="00DD31A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32" w:rsidRDefault="00937532" w:rsidP="00DD31A2">
      <w:pPr>
        <w:spacing w:line="240" w:lineRule="auto"/>
      </w:pPr>
      <w:r>
        <w:separator/>
      </w:r>
    </w:p>
  </w:endnote>
  <w:endnote w:type="continuationSeparator" w:id="0">
    <w:p w:rsidR="00937532" w:rsidRDefault="00937532" w:rsidP="00DD3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858304"/>
      <w:docPartObj>
        <w:docPartGallery w:val="Page Numbers (Bottom of Page)"/>
        <w:docPartUnique/>
      </w:docPartObj>
    </w:sdtPr>
    <w:sdtEndPr/>
    <w:sdtContent>
      <w:p w:rsidR="00A940AC" w:rsidRDefault="00A940AC" w:rsidP="00DD31A2">
        <w:pPr>
          <w:pStyle w:val="a9"/>
          <w:jc w:val="right"/>
        </w:pPr>
        <w:r w:rsidRPr="00DD31A2">
          <w:rPr>
            <w:b/>
            <w:sz w:val="22"/>
          </w:rPr>
          <w:fldChar w:fldCharType="begin"/>
        </w:r>
        <w:r w:rsidRPr="00DD31A2">
          <w:rPr>
            <w:b/>
            <w:sz w:val="22"/>
          </w:rPr>
          <w:instrText>PAGE   \* MERGEFORMAT</w:instrText>
        </w:r>
        <w:r w:rsidRPr="00DD31A2">
          <w:rPr>
            <w:b/>
            <w:sz w:val="22"/>
          </w:rPr>
          <w:fldChar w:fldCharType="separate"/>
        </w:r>
        <w:r w:rsidR="00B95171">
          <w:rPr>
            <w:b/>
            <w:noProof/>
            <w:sz w:val="22"/>
          </w:rPr>
          <w:t>46</w:t>
        </w:r>
        <w:r w:rsidRPr="00DD31A2">
          <w:rPr>
            <w:b/>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32" w:rsidRDefault="00937532" w:rsidP="00DD31A2">
      <w:pPr>
        <w:spacing w:line="240" w:lineRule="auto"/>
      </w:pPr>
      <w:r>
        <w:separator/>
      </w:r>
    </w:p>
  </w:footnote>
  <w:footnote w:type="continuationSeparator" w:id="0">
    <w:p w:rsidR="00937532" w:rsidRDefault="00937532" w:rsidP="00DD31A2">
      <w:pPr>
        <w:spacing w:line="240" w:lineRule="auto"/>
      </w:pPr>
      <w:r>
        <w:continuationSeparator/>
      </w:r>
    </w:p>
  </w:footnote>
  <w:footnote w:id="1">
    <w:p w:rsidR="00A940AC" w:rsidRPr="00D52292" w:rsidRDefault="00A940AC" w:rsidP="00055FA8">
      <w:pPr>
        <w:pStyle w:val="ac"/>
        <w:jc w:val="both"/>
      </w:pPr>
      <w:r w:rsidRPr="00D52292">
        <w:rPr>
          <w:rStyle w:val="ae"/>
        </w:rPr>
        <w:footnoteRef/>
      </w:r>
      <w:r w:rsidRPr="00D52292">
        <w:t xml:space="preserve"> Часть </w:t>
      </w:r>
      <w:r>
        <w:t>3</w:t>
      </w:r>
      <w:r w:rsidRPr="00D52292">
        <w:t xml:space="preserve"> статьи 29.2 ГрК РФ</w:t>
      </w:r>
    </w:p>
  </w:footnote>
  <w:footnote w:id="2">
    <w:p w:rsidR="00A940AC" w:rsidRPr="00D52292" w:rsidRDefault="00A940AC" w:rsidP="00055FA8">
      <w:pPr>
        <w:pStyle w:val="ac"/>
        <w:jc w:val="both"/>
      </w:pPr>
      <w:r w:rsidRPr="00D52292">
        <w:rPr>
          <w:rStyle w:val="ae"/>
        </w:rPr>
        <w:footnoteRef/>
      </w:r>
      <w:r w:rsidRPr="00D52292">
        <w:t xml:space="preserve"> Методические рекомендации по подготовке нормативов градостроительного проектирования. Приказ Минэкономразвития РФ от 15.02.2021 № 71. – С. 32</w:t>
      </w:r>
    </w:p>
  </w:footnote>
  <w:footnote w:id="3">
    <w:p w:rsidR="00A940AC" w:rsidRPr="00D52292" w:rsidRDefault="00A940AC" w:rsidP="00055FA8">
      <w:pPr>
        <w:pStyle w:val="ac"/>
        <w:jc w:val="both"/>
      </w:pPr>
      <w:r w:rsidRPr="00D52292">
        <w:rPr>
          <w:rStyle w:val="ae"/>
        </w:rPr>
        <w:footnoteRef/>
      </w:r>
      <w:r w:rsidRPr="00D52292">
        <w:t xml:space="preserve"> Раздел </w:t>
      </w:r>
      <w:r w:rsidRPr="00D52292">
        <w:rPr>
          <w:lang w:val="en-US"/>
        </w:rPr>
        <w:t>IV</w:t>
      </w:r>
      <w:r w:rsidRPr="00D52292">
        <w:t xml:space="preserve"> «Состав и содержание НГП»</w:t>
      </w:r>
    </w:p>
  </w:footnote>
  <w:footnote w:id="4">
    <w:p w:rsidR="00A940AC" w:rsidRDefault="00A940AC" w:rsidP="00055FA8">
      <w:pPr>
        <w:pStyle w:val="ac"/>
        <w:jc w:val="both"/>
      </w:pPr>
      <w:r>
        <w:rPr>
          <w:rStyle w:val="ae"/>
        </w:rPr>
        <w:footnoteRef/>
      </w:r>
      <w:r>
        <w:t xml:space="preserve"> </w:t>
      </w:r>
      <w:r>
        <w:rPr>
          <w:szCs w:val="28"/>
        </w:rPr>
        <w:t>Утв. Приказом Управления</w:t>
      </w:r>
      <w:r w:rsidRPr="00A40F42">
        <w:rPr>
          <w:szCs w:val="28"/>
        </w:rPr>
        <w:t xml:space="preserve"> архитектуры и градостроительства Калужской области</w:t>
      </w:r>
      <w:r>
        <w:rPr>
          <w:szCs w:val="28"/>
        </w:rPr>
        <w:t xml:space="preserve"> </w:t>
      </w:r>
      <w:r w:rsidRPr="00A40F42">
        <w:rPr>
          <w:szCs w:val="28"/>
        </w:rPr>
        <w:t>от 17</w:t>
      </w:r>
      <w:r>
        <w:rPr>
          <w:szCs w:val="28"/>
        </w:rPr>
        <w:t>.07.</w:t>
      </w:r>
      <w:r w:rsidRPr="00A40F42">
        <w:rPr>
          <w:szCs w:val="28"/>
        </w:rPr>
        <w:t xml:space="preserve">2015 </w:t>
      </w:r>
      <w:r>
        <w:rPr>
          <w:szCs w:val="28"/>
        </w:rPr>
        <w:t>№</w:t>
      </w:r>
      <w:r w:rsidRPr="00A40F42">
        <w:rPr>
          <w:szCs w:val="28"/>
        </w:rPr>
        <w:t xml:space="preserve"> 59</w:t>
      </w:r>
      <w:r>
        <w:rPr>
          <w:szCs w:val="28"/>
        </w:rPr>
        <w:t xml:space="preserve"> (с изм. на 16.05.2023)</w:t>
      </w:r>
    </w:p>
  </w:footnote>
  <w:footnote w:id="5">
    <w:p w:rsidR="00A940AC" w:rsidRDefault="00A940AC" w:rsidP="00055FA8">
      <w:pPr>
        <w:pStyle w:val="ac"/>
        <w:jc w:val="both"/>
      </w:pPr>
      <w:r>
        <w:rPr>
          <w:rStyle w:val="ae"/>
        </w:rPr>
        <w:footnoteRef/>
      </w:r>
      <w:r>
        <w:t xml:space="preserve"> Состав и наименования городских и сельских поселений МР «Дзержинский район» приведены в соответствии с Законом Калужской области от </w:t>
      </w:r>
      <w:r w:rsidRPr="00C43D43">
        <w:t>28</w:t>
      </w:r>
      <w:r>
        <w:t>.12.</w:t>
      </w:r>
      <w:r w:rsidRPr="00C43D43">
        <w:t xml:space="preserve">2004 </w:t>
      </w:r>
      <w:r>
        <w:t>№</w:t>
      </w:r>
      <w:r w:rsidRPr="00C43D43">
        <w:t xml:space="preserve"> 7-ОЗ </w:t>
      </w:r>
      <w:r>
        <w:t>(</w:t>
      </w:r>
      <w:r w:rsidRPr="00C43D43">
        <w:t>в ред. Закон</w:t>
      </w:r>
      <w:r>
        <w:t xml:space="preserve">а </w:t>
      </w:r>
      <w:r w:rsidRPr="00C43D43">
        <w:t xml:space="preserve">Калужской области от </w:t>
      </w:r>
      <w:r w:rsidRPr="0035714D">
        <w:t>22</w:t>
      </w:r>
      <w:r>
        <w:t>.03.</w:t>
      </w:r>
      <w:r w:rsidRPr="0035714D">
        <w:t xml:space="preserve">2018 </w:t>
      </w:r>
      <w:r>
        <w:t>№</w:t>
      </w:r>
      <w:r w:rsidRPr="0035714D">
        <w:t xml:space="preserve"> 318-ОЗ</w:t>
      </w:r>
      <w:r w:rsidRPr="00C43D43">
        <w:t>)</w:t>
      </w:r>
    </w:p>
  </w:footnote>
  <w:footnote w:id="6">
    <w:p w:rsidR="00A940AC" w:rsidRDefault="00A940AC" w:rsidP="00055FA8">
      <w:pPr>
        <w:pStyle w:val="ac"/>
        <w:jc w:val="both"/>
      </w:pPr>
      <w:r>
        <w:rPr>
          <w:rStyle w:val="ae"/>
        </w:rPr>
        <w:footnoteRef/>
      </w:r>
      <w:r>
        <w:t xml:space="preserve"> Численность населения приводится по состоянию на 01.01.2023 по данным Росстата</w:t>
      </w:r>
    </w:p>
  </w:footnote>
  <w:footnote w:id="7">
    <w:p w:rsidR="00A940AC" w:rsidRDefault="00A940AC" w:rsidP="00055FA8">
      <w:pPr>
        <w:pStyle w:val="ac"/>
        <w:jc w:val="both"/>
      </w:pPr>
      <w:r>
        <w:rPr>
          <w:rStyle w:val="ae"/>
        </w:rPr>
        <w:footnoteRef/>
      </w:r>
      <w:r>
        <w:t xml:space="preserve"> Ст. 3.2 Закона Калужской области от 04.10.2004 «О градостроительной деятельности в Калужской области» (с изм. на 26.04.2023)</w:t>
      </w:r>
    </w:p>
  </w:footnote>
  <w:footnote w:id="8">
    <w:p w:rsidR="00A940AC" w:rsidRDefault="00A940AC" w:rsidP="00055FA8">
      <w:pPr>
        <w:pStyle w:val="ac"/>
        <w:jc w:val="both"/>
      </w:pPr>
      <w:r>
        <w:rPr>
          <w:rStyle w:val="ae"/>
        </w:rPr>
        <w:footnoteRef/>
      </w:r>
      <w:r>
        <w:t xml:space="preserve"> </w:t>
      </w:r>
      <w:proofErr w:type="gramStart"/>
      <w:r w:rsidRPr="00D35EC6">
        <w:t>Утвержден</w:t>
      </w:r>
      <w:r>
        <w:t>а</w:t>
      </w:r>
      <w:proofErr w:type="gramEnd"/>
      <w:r w:rsidRPr="00D35EC6">
        <w:t xml:space="preserve"> постановлением Администрации Дзержинского района от 12.02.2021 № 169</w:t>
      </w:r>
    </w:p>
  </w:footnote>
  <w:footnote w:id="9">
    <w:p w:rsidR="00A940AC" w:rsidRDefault="00A940AC" w:rsidP="00736131">
      <w:pPr>
        <w:pStyle w:val="ac"/>
        <w:jc w:val="both"/>
      </w:pPr>
      <w:r>
        <w:rPr>
          <w:rStyle w:val="ae"/>
        </w:rPr>
        <w:footnoteRef/>
      </w:r>
      <w:r>
        <w:t xml:space="preserve"> Распоряжение Министерства транспорта Российской Федерации от 31.01.2017 № НА-19-р (с изм. на 18.10.2023)</w:t>
      </w:r>
    </w:p>
  </w:footnote>
  <w:footnote w:id="10">
    <w:p w:rsidR="00A940AC" w:rsidRPr="00790CFF" w:rsidRDefault="00A940AC" w:rsidP="00845D17">
      <w:pPr>
        <w:shd w:val="clear" w:color="auto" w:fill="FFFFFF"/>
        <w:spacing w:line="240" w:lineRule="auto"/>
        <w:textAlignment w:val="top"/>
        <w:rPr>
          <w:rFonts w:ascii="Arial" w:eastAsia="Times New Roman" w:hAnsi="Arial" w:cs="Arial"/>
          <w:sz w:val="20"/>
          <w:szCs w:val="20"/>
          <w:lang w:eastAsia="ru-RU"/>
        </w:rPr>
      </w:pPr>
      <w:r w:rsidRPr="00790CFF">
        <w:rPr>
          <w:rStyle w:val="ae"/>
          <w:sz w:val="20"/>
          <w:szCs w:val="20"/>
        </w:rPr>
        <w:footnoteRef/>
      </w:r>
      <w:r w:rsidRPr="00790CFF">
        <w:rPr>
          <w:sz w:val="20"/>
          <w:szCs w:val="20"/>
        </w:rPr>
        <w:t xml:space="preserve"> </w:t>
      </w:r>
      <w:r>
        <w:rPr>
          <w:sz w:val="20"/>
          <w:szCs w:val="20"/>
        </w:rPr>
        <w:t>Региональные нормативы градостроительного проектирования Калужской области. Таблица 13</w:t>
      </w:r>
    </w:p>
  </w:footnote>
  <w:footnote w:id="11">
    <w:p w:rsidR="00A940AC" w:rsidRDefault="00A940AC" w:rsidP="00845D17">
      <w:pPr>
        <w:pStyle w:val="ac"/>
        <w:jc w:val="both"/>
      </w:pPr>
      <w:r>
        <w:rPr>
          <w:rStyle w:val="ae"/>
        </w:rPr>
        <w:footnoteRef/>
      </w:r>
      <w:r>
        <w:t xml:space="preserve"> п. 2.13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 </w:t>
      </w:r>
      <w:proofErr w:type="gramStart"/>
      <w:r>
        <w:t>Утверждены</w:t>
      </w:r>
      <w:proofErr w:type="gramEnd"/>
      <w:r>
        <w:t xml:space="preserve"> распоряжением Минтранса России от 22.11.2022 № АК-292-Р</w:t>
      </w:r>
    </w:p>
  </w:footnote>
  <w:footnote w:id="12">
    <w:p w:rsidR="00A940AC" w:rsidRPr="00D52292" w:rsidRDefault="00A940AC" w:rsidP="00055FA8">
      <w:pPr>
        <w:pStyle w:val="ac"/>
        <w:jc w:val="both"/>
      </w:pPr>
      <w:r w:rsidRPr="00D52292">
        <w:rPr>
          <w:rStyle w:val="ae"/>
        </w:rPr>
        <w:footnoteRef/>
      </w:r>
      <w:r w:rsidRPr="00D52292">
        <w:t xml:space="preserve">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t>п. 2а-6</w:t>
      </w:r>
      <w:r>
        <w:t>.</w:t>
      </w:r>
    </w:p>
  </w:footnote>
  <w:footnote w:id="13">
    <w:p w:rsidR="00A940AC" w:rsidRDefault="00A940AC" w:rsidP="00062A2B">
      <w:pPr>
        <w:pStyle w:val="ac"/>
        <w:jc w:val="both"/>
      </w:pPr>
      <w:r>
        <w:rPr>
          <w:rStyle w:val="ae"/>
        </w:rPr>
        <w:footnoteRef/>
      </w:r>
      <w:r>
        <w:t xml:space="preserve"> </w:t>
      </w:r>
      <w:r w:rsidRPr="00062A2B">
        <w:t xml:space="preserve">Государственная программа Калужской области </w:t>
      </w:r>
      <w:r>
        <w:t>«</w:t>
      </w:r>
      <w:r w:rsidRPr="00062A2B">
        <w:t>Развитие физической культуры и спорта в Калужской области</w:t>
      </w:r>
      <w:r>
        <w:t xml:space="preserve">». </w:t>
      </w:r>
      <w:proofErr w:type="gramStart"/>
      <w:r w:rsidRPr="00062A2B">
        <w:t>Утверждена</w:t>
      </w:r>
      <w:proofErr w:type="gramEnd"/>
      <w:r w:rsidRPr="00062A2B">
        <w:t xml:space="preserve"> </w:t>
      </w:r>
      <w:r>
        <w:rPr>
          <w:bCs/>
        </w:rPr>
        <w:t xml:space="preserve">Постановлением </w:t>
      </w:r>
      <w:r w:rsidRPr="00062A2B">
        <w:rPr>
          <w:bCs/>
        </w:rPr>
        <w:t>Правительства Калужской области</w:t>
      </w:r>
      <w:r>
        <w:rPr>
          <w:bCs/>
        </w:rPr>
        <w:t xml:space="preserve"> </w:t>
      </w:r>
      <w:r w:rsidRPr="00062A2B">
        <w:rPr>
          <w:bCs/>
        </w:rPr>
        <w:t>от 31</w:t>
      </w:r>
      <w:r>
        <w:rPr>
          <w:bCs/>
        </w:rPr>
        <w:t>.01.</w:t>
      </w:r>
      <w:r w:rsidRPr="00062A2B">
        <w:rPr>
          <w:bCs/>
        </w:rPr>
        <w:t xml:space="preserve">2019 </w:t>
      </w:r>
      <w:r>
        <w:rPr>
          <w:bCs/>
        </w:rPr>
        <w:t>№</w:t>
      </w:r>
      <w:r w:rsidRPr="00062A2B">
        <w:rPr>
          <w:bCs/>
        </w:rPr>
        <w:t xml:space="preserve"> 53</w:t>
      </w:r>
      <w:r>
        <w:rPr>
          <w:bCs/>
        </w:rPr>
        <w:t xml:space="preserve"> (с изм. на 27.10.2023)</w:t>
      </w:r>
    </w:p>
  </w:footnote>
  <w:footnote w:id="14">
    <w:p w:rsidR="00A940AC" w:rsidRPr="00D52292" w:rsidRDefault="00A940AC" w:rsidP="00055FA8">
      <w:pPr>
        <w:pStyle w:val="ac"/>
        <w:jc w:val="both"/>
      </w:pPr>
      <w:r w:rsidRPr="00D52292">
        <w:rPr>
          <w:rStyle w:val="ae"/>
        </w:rPr>
        <w:footnoteRef/>
      </w:r>
      <w:r w:rsidRPr="00D52292">
        <w:t xml:space="preserve"> </w:t>
      </w:r>
      <w:proofErr w:type="gramStart"/>
      <w:r w:rsidRPr="00D52292">
        <w:t>Утверждена</w:t>
      </w:r>
      <w:proofErr w:type="gramEnd"/>
      <w:r w:rsidRPr="00D52292">
        <w:t xml:space="preserve">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15">
    <w:p w:rsidR="00A940AC" w:rsidRPr="00D52292" w:rsidRDefault="00A940AC" w:rsidP="00055FA8">
      <w:pPr>
        <w:pStyle w:val="ac"/>
        <w:jc w:val="both"/>
      </w:pPr>
      <w:r w:rsidRPr="00D52292">
        <w:rPr>
          <w:rStyle w:val="ae"/>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16">
    <w:p w:rsidR="00A940AC" w:rsidRDefault="00A940AC" w:rsidP="00055FA8">
      <w:pPr>
        <w:pStyle w:val="ac"/>
        <w:jc w:val="both"/>
      </w:pPr>
      <w:r>
        <w:rPr>
          <w:rStyle w:val="ae"/>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17">
    <w:p w:rsidR="00A940AC" w:rsidRDefault="00A940AC" w:rsidP="00055FA8">
      <w:pPr>
        <w:pStyle w:val="ac"/>
        <w:jc w:val="both"/>
      </w:pPr>
      <w:r>
        <w:rPr>
          <w:rStyle w:val="ae"/>
        </w:rPr>
        <w:footnoteRef/>
      </w:r>
      <w:r>
        <w:t xml:space="preserve"> Рассчитано по: База данных муниципальных образований. Калужская область. Дзержинский район.</w:t>
      </w:r>
      <w:r w:rsidRPr="008C4C1D">
        <w:t xml:space="preserve"> Общая площадь земель мун</w:t>
      </w:r>
      <w:r>
        <w:t xml:space="preserve">иципального образования. – </w:t>
      </w:r>
      <w:hyperlink r:id="rId1" w:history="1">
        <w:r w:rsidRPr="00A57644">
          <w:rPr>
            <w:rStyle w:val="af0"/>
          </w:rPr>
          <w:t>https://rosstat.gov.ru/dbscripts/munst/munst29/DBInet.cgi</w:t>
        </w:r>
      </w:hyperlink>
      <w:r>
        <w:t xml:space="preserve"> </w:t>
      </w:r>
    </w:p>
  </w:footnote>
  <w:footnote w:id="18">
    <w:p w:rsidR="00A940AC" w:rsidRDefault="00A940AC" w:rsidP="00055FA8">
      <w:pPr>
        <w:pStyle w:val="ac"/>
        <w:jc w:val="both"/>
      </w:pPr>
      <w:r>
        <w:rPr>
          <w:rStyle w:val="ae"/>
        </w:rPr>
        <w:footnoteRef/>
      </w:r>
      <w:r>
        <w:t xml:space="preserve"> Рассчитано по: База данных муниципальных образований. Калужская область. Дзержинский район.</w:t>
      </w:r>
      <w:r w:rsidRPr="008C4C1D">
        <w:t xml:space="preserve"> Общая площадь земель мун</w:t>
      </w:r>
      <w:r>
        <w:t>иципального образования. –</w:t>
      </w:r>
      <w:r w:rsidRPr="00431FE0">
        <w:t xml:space="preserve"> </w:t>
      </w:r>
      <w:hyperlink r:id="rId2" w:history="1">
        <w:r w:rsidRPr="00A57644">
          <w:rPr>
            <w:rStyle w:val="af0"/>
          </w:rPr>
          <w:t>https://rosstat.gov.ru/dbscripts/munst/munst29/DBInet.cgi</w:t>
        </w:r>
      </w:hyperlink>
      <w:r>
        <w:t xml:space="preserve"> </w:t>
      </w:r>
    </w:p>
  </w:footnote>
  <w:footnote w:id="19">
    <w:p w:rsidR="00A940AC" w:rsidRDefault="00A940AC" w:rsidP="00055FA8">
      <w:pPr>
        <w:pStyle w:val="ac"/>
        <w:jc w:val="both"/>
      </w:pPr>
      <w:r>
        <w:rPr>
          <w:rStyle w:val="ae"/>
        </w:rPr>
        <w:footnoteRef/>
      </w:r>
      <w:r>
        <w:t xml:space="preserve"> </w:t>
      </w:r>
      <w:proofErr w:type="gramStart"/>
      <w:r>
        <w:t>Утвержден</w:t>
      </w:r>
      <w:proofErr w:type="gramEnd"/>
      <w:r>
        <w:t xml:space="preserve"> </w:t>
      </w:r>
      <w:r w:rsidRPr="0075473C">
        <w:rPr>
          <w:szCs w:val="24"/>
        </w:rPr>
        <w:t>Постановление</w:t>
      </w:r>
      <w:r>
        <w:rPr>
          <w:szCs w:val="24"/>
        </w:rPr>
        <w:t>м</w:t>
      </w:r>
      <w:r w:rsidRPr="0075473C">
        <w:rPr>
          <w:szCs w:val="24"/>
        </w:rPr>
        <w:t xml:space="preserve"> Правительства Калужской области от 17</w:t>
      </w:r>
      <w:r>
        <w:rPr>
          <w:szCs w:val="24"/>
        </w:rPr>
        <w:t>.06.</w:t>
      </w:r>
      <w:r w:rsidRPr="0075473C">
        <w:rPr>
          <w:szCs w:val="24"/>
        </w:rPr>
        <w:t>2019 № 373</w:t>
      </w:r>
    </w:p>
  </w:footnote>
  <w:footnote w:id="20">
    <w:p w:rsidR="00A940AC" w:rsidRDefault="00A940AC" w:rsidP="00055FA8">
      <w:pPr>
        <w:pStyle w:val="ac"/>
        <w:jc w:val="both"/>
      </w:pPr>
      <w:r>
        <w:rPr>
          <w:rStyle w:val="ae"/>
        </w:rPr>
        <w:footnoteRef/>
      </w:r>
      <w:r>
        <w:t xml:space="preserve"> Численность населения приводится по итогам Всероссийской переписи населения 2020 (2021) года</w:t>
      </w:r>
    </w:p>
  </w:footnote>
  <w:footnote w:id="21">
    <w:p w:rsidR="00A940AC" w:rsidRDefault="00A940AC" w:rsidP="000033D9">
      <w:pPr>
        <w:pStyle w:val="ac"/>
        <w:jc w:val="both"/>
      </w:pPr>
      <w:r>
        <w:rPr>
          <w:rStyle w:val="ae"/>
        </w:rPr>
        <w:footnoteRef/>
      </w:r>
      <w:r>
        <w:t xml:space="preserve"> Мнение россиян об удобстве пользования и качестве современного транспорта. Опрос «ВЦИОМ-СПУТНИК». 2021. – </w:t>
      </w:r>
      <w:hyperlink r:id="rId3" w:history="1">
        <w:r w:rsidRPr="005C6674">
          <w:rPr>
            <w:rStyle w:val="af0"/>
          </w:rPr>
          <w:t>https://wciom.ru/fileadmin/user_upload/presentations/2021/2021-11-17_Rodin_K._Transport_Rossii.pdf</w:t>
        </w:r>
      </w:hyperlink>
      <w:r>
        <w:t xml:space="preserve"> </w:t>
      </w:r>
    </w:p>
  </w:footnote>
  <w:footnote w:id="22">
    <w:p w:rsidR="00A940AC" w:rsidRDefault="00A940AC" w:rsidP="003F58F0">
      <w:pPr>
        <w:pStyle w:val="ac"/>
        <w:jc w:val="both"/>
      </w:pPr>
      <w:r>
        <w:rPr>
          <w:rStyle w:val="ae"/>
        </w:rPr>
        <w:footnoteRef/>
      </w:r>
      <w:r>
        <w:t xml:space="preserve"> п. 3.1.10 РНГП Калужской области </w:t>
      </w:r>
    </w:p>
  </w:footnote>
  <w:footnote w:id="23">
    <w:p w:rsidR="00A940AC" w:rsidRPr="00D52292" w:rsidRDefault="00A940AC" w:rsidP="00055FA8">
      <w:pPr>
        <w:pStyle w:val="ac"/>
        <w:jc w:val="both"/>
        <w:rPr>
          <w:color w:val="auto"/>
        </w:rPr>
      </w:pPr>
      <w:r w:rsidRPr="00D52292">
        <w:rPr>
          <w:rStyle w:val="ae"/>
          <w:color w:val="auto"/>
        </w:rPr>
        <w:footnoteRef/>
      </w:r>
      <w:r w:rsidRPr="00D52292">
        <w:rPr>
          <w:color w:val="auto"/>
        </w:rPr>
        <w:t xml:space="preserve"> с учетом пункта 34 статьи 1, части 5.1 статьи 30 и иных положений ГрК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8D"/>
    <w:rsid w:val="000033D9"/>
    <w:rsid w:val="00012645"/>
    <w:rsid w:val="00026487"/>
    <w:rsid w:val="000434D3"/>
    <w:rsid w:val="00054831"/>
    <w:rsid w:val="00055FA8"/>
    <w:rsid w:val="00056E02"/>
    <w:rsid w:val="000577DA"/>
    <w:rsid w:val="00062A2B"/>
    <w:rsid w:val="00083D6B"/>
    <w:rsid w:val="00097A7D"/>
    <w:rsid w:val="000C54D6"/>
    <w:rsid w:val="000D1D01"/>
    <w:rsid w:val="000D6A4D"/>
    <w:rsid w:val="000E6E34"/>
    <w:rsid w:val="000F4794"/>
    <w:rsid w:val="000F7AB6"/>
    <w:rsid w:val="001019B5"/>
    <w:rsid w:val="00110175"/>
    <w:rsid w:val="0011199F"/>
    <w:rsid w:val="001262D2"/>
    <w:rsid w:val="00126823"/>
    <w:rsid w:val="00141ED5"/>
    <w:rsid w:val="0015287A"/>
    <w:rsid w:val="001634D8"/>
    <w:rsid w:val="00174576"/>
    <w:rsid w:val="00175D85"/>
    <w:rsid w:val="001943AA"/>
    <w:rsid w:val="001A26B3"/>
    <w:rsid w:val="001D6FDF"/>
    <w:rsid w:val="001F5DF4"/>
    <w:rsid w:val="00211E03"/>
    <w:rsid w:val="00212A4C"/>
    <w:rsid w:val="00220686"/>
    <w:rsid w:val="002265B5"/>
    <w:rsid w:val="00247C77"/>
    <w:rsid w:val="002510AA"/>
    <w:rsid w:val="002542B2"/>
    <w:rsid w:val="00267035"/>
    <w:rsid w:val="00273689"/>
    <w:rsid w:val="00284AB6"/>
    <w:rsid w:val="002A3D13"/>
    <w:rsid w:val="002B6039"/>
    <w:rsid w:val="002B6725"/>
    <w:rsid w:val="002C26BB"/>
    <w:rsid w:val="002D1543"/>
    <w:rsid w:val="002D1D29"/>
    <w:rsid w:val="002E2DA6"/>
    <w:rsid w:val="003055D1"/>
    <w:rsid w:val="00306DC6"/>
    <w:rsid w:val="00312458"/>
    <w:rsid w:val="00315D05"/>
    <w:rsid w:val="00316E1F"/>
    <w:rsid w:val="00322A5F"/>
    <w:rsid w:val="00322D28"/>
    <w:rsid w:val="00331494"/>
    <w:rsid w:val="00340244"/>
    <w:rsid w:val="00344121"/>
    <w:rsid w:val="0034556B"/>
    <w:rsid w:val="00350006"/>
    <w:rsid w:val="003545CA"/>
    <w:rsid w:val="00354614"/>
    <w:rsid w:val="00354E7A"/>
    <w:rsid w:val="0035714D"/>
    <w:rsid w:val="00364791"/>
    <w:rsid w:val="0036510B"/>
    <w:rsid w:val="00384A7B"/>
    <w:rsid w:val="00387B0D"/>
    <w:rsid w:val="00392855"/>
    <w:rsid w:val="00392F8D"/>
    <w:rsid w:val="003A29E8"/>
    <w:rsid w:val="003B328B"/>
    <w:rsid w:val="003C5244"/>
    <w:rsid w:val="003C6B46"/>
    <w:rsid w:val="003D5BE0"/>
    <w:rsid w:val="003E4254"/>
    <w:rsid w:val="003F58F0"/>
    <w:rsid w:val="004126F6"/>
    <w:rsid w:val="00431FE0"/>
    <w:rsid w:val="0044094A"/>
    <w:rsid w:val="00442DFE"/>
    <w:rsid w:val="00453054"/>
    <w:rsid w:val="0045575E"/>
    <w:rsid w:val="0046411A"/>
    <w:rsid w:val="00482E41"/>
    <w:rsid w:val="0048665D"/>
    <w:rsid w:val="004917BC"/>
    <w:rsid w:val="0049501E"/>
    <w:rsid w:val="0049788A"/>
    <w:rsid w:val="004A57F1"/>
    <w:rsid w:val="004B5EBF"/>
    <w:rsid w:val="004C5DF9"/>
    <w:rsid w:val="004F7D82"/>
    <w:rsid w:val="004F7DD3"/>
    <w:rsid w:val="00522D63"/>
    <w:rsid w:val="00527AB0"/>
    <w:rsid w:val="00532737"/>
    <w:rsid w:val="005355A2"/>
    <w:rsid w:val="00543956"/>
    <w:rsid w:val="0054685E"/>
    <w:rsid w:val="00555C8B"/>
    <w:rsid w:val="00564455"/>
    <w:rsid w:val="00572AB8"/>
    <w:rsid w:val="005802C9"/>
    <w:rsid w:val="00586458"/>
    <w:rsid w:val="00586CD4"/>
    <w:rsid w:val="0059677C"/>
    <w:rsid w:val="00596A53"/>
    <w:rsid w:val="005A00DB"/>
    <w:rsid w:val="005A6EA6"/>
    <w:rsid w:val="005C2D64"/>
    <w:rsid w:val="005C4C13"/>
    <w:rsid w:val="005C5AB7"/>
    <w:rsid w:val="005C70A8"/>
    <w:rsid w:val="005C73E0"/>
    <w:rsid w:val="005D4C59"/>
    <w:rsid w:val="005F2826"/>
    <w:rsid w:val="005F4816"/>
    <w:rsid w:val="005F736D"/>
    <w:rsid w:val="005F7F1A"/>
    <w:rsid w:val="006045CC"/>
    <w:rsid w:val="00604C59"/>
    <w:rsid w:val="006237DA"/>
    <w:rsid w:val="00632B2C"/>
    <w:rsid w:val="006367A2"/>
    <w:rsid w:val="00640B31"/>
    <w:rsid w:val="00643898"/>
    <w:rsid w:val="00666F35"/>
    <w:rsid w:val="00697C32"/>
    <w:rsid w:val="006E49FF"/>
    <w:rsid w:val="006F65BC"/>
    <w:rsid w:val="0070004C"/>
    <w:rsid w:val="00731973"/>
    <w:rsid w:val="00731E61"/>
    <w:rsid w:val="007335E7"/>
    <w:rsid w:val="00736131"/>
    <w:rsid w:val="0074060D"/>
    <w:rsid w:val="00740931"/>
    <w:rsid w:val="00740A4E"/>
    <w:rsid w:val="007422DC"/>
    <w:rsid w:val="0075473C"/>
    <w:rsid w:val="00762873"/>
    <w:rsid w:val="007628B5"/>
    <w:rsid w:val="0078059F"/>
    <w:rsid w:val="0078788E"/>
    <w:rsid w:val="0079771A"/>
    <w:rsid w:val="007A224F"/>
    <w:rsid w:val="007A41E0"/>
    <w:rsid w:val="007B7A8E"/>
    <w:rsid w:val="007C051E"/>
    <w:rsid w:val="007D4084"/>
    <w:rsid w:val="007E376F"/>
    <w:rsid w:val="007F4A45"/>
    <w:rsid w:val="00822006"/>
    <w:rsid w:val="00825617"/>
    <w:rsid w:val="008318C7"/>
    <w:rsid w:val="0083321A"/>
    <w:rsid w:val="00836863"/>
    <w:rsid w:val="00845D17"/>
    <w:rsid w:val="0085377A"/>
    <w:rsid w:val="0086031B"/>
    <w:rsid w:val="008870C6"/>
    <w:rsid w:val="0089298D"/>
    <w:rsid w:val="008935CD"/>
    <w:rsid w:val="008B0FBD"/>
    <w:rsid w:val="008B2D84"/>
    <w:rsid w:val="008C4C1D"/>
    <w:rsid w:val="008C7CC2"/>
    <w:rsid w:val="008D3FE2"/>
    <w:rsid w:val="008F3158"/>
    <w:rsid w:val="009069F0"/>
    <w:rsid w:val="00915B4F"/>
    <w:rsid w:val="00937532"/>
    <w:rsid w:val="009540A4"/>
    <w:rsid w:val="009568EF"/>
    <w:rsid w:val="009611FE"/>
    <w:rsid w:val="009648B1"/>
    <w:rsid w:val="009906E5"/>
    <w:rsid w:val="009A1573"/>
    <w:rsid w:val="009A574F"/>
    <w:rsid w:val="009A5F96"/>
    <w:rsid w:val="009A756E"/>
    <w:rsid w:val="009C21F3"/>
    <w:rsid w:val="009D159C"/>
    <w:rsid w:val="009D4A9C"/>
    <w:rsid w:val="009E0A85"/>
    <w:rsid w:val="009E56CC"/>
    <w:rsid w:val="009F79F8"/>
    <w:rsid w:val="00A13695"/>
    <w:rsid w:val="00A20048"/>
    <w:rsid w:val="00A370BA"/>
    <w:rsid w:val="00A40F42"/>
    <w:rsid w:val="00A54875"/>
    <w:rsid w:val="00A71EEC"/>
    <w:rsid w:val="00A737D7"/>
    <w:rsid w:val="00A834BC"/>
    <w:rsid w:val="00A85312"/>
    <w:rsid w:val="00A860E1"/>
    <w:rsid w:val="00A92430"/>
    <w:rsid w:val="00A940AC"/>
    <w:rsid w:val="00AA48E5"/>
    <w:rsid w:val="00AB1F3C"/>
    <w:rsid w:val="00AB58B4"/>
    <w:rsid w:val="00AC1F19"/>
    <w:rsid w:val="00AC32B7"/>
    <w:rsid w:val="00AC395B"/>
    <w:rsid w:val="00AD4078"/>
    <w:rsid w:val="00AE2558"/>
    <w:rsid w:val="00AE4736"/>
    <w:rsid w:val="00AE6012"/>
    <w:rsid w:val="00AF298F"/>
    <w:rsid w:val="00B16EAF"/>
    <w:rsid w:val="00B31E41"/>
    <w:rsid w:val="00B418A7"/>
    <w:rsid w:val="00B5302F"/>
    <w:rsid w:val="00B62E05"/>
    <w:rsid w:val="00B6706E"/>
    <w:rsid w:val="00B95171"/>
    <w:rsid w:val="00BB254F"/>
    <w:rsid w:val="00BD735A"/>
    <w:rsid w:val="00BE79E6"/>
    <w:rsid w:val="00BF10E1"/>
    <w:rsid w:val="00BF3D5D"/>
    <w:rsid w:val="00BF5AF3"/>
    <w:rsid w:val="00C00341"/>
    <w:rsid w:val="00C03F19"/>
    <w:rsid w:val="00C25367"/>
    <w:rsid w:val="00C3313A"/>
    <w:rsid w:val="00C4109A"/>
    <w:rsid w:val="00C43D43"/>
    <w:rsid w:val="00C552D6"/>
    <w:rsid w:val="00C56C16"/>
    <w:rsid w:val="00C67CBA"/>
    <w:rsid w:val="00C7185B"/>
    <w:rsid w:val="00C772AF"/>
    <w:rsid w:val="00CD719B"/>
    <w:rsid w:val="00CE2099"/>
    <w:rsid w:val="00CE3160"/>
    <w:rsid w:val="00D040AD"/>
    <w:rsid w:val="00D054F9"/>
    <w:rsid w:val="00D07C17"/>
    <w:rsid w:val="00D07CD6"/>
    <w:rsid w:val="00D17084"/>
    <w:rsid w:val="00D219BD"/>
    <w:rsid w:val="00D2655B"/>
    <w:rsid w:val="00D35EC6"/>
    <w:rsid w:val="00D509A1"/>
    <w:rsid w:val="00D61510"/>
    <w:rsid w:val="00D77822"/>
    <w:rsid w:val="00D801D4"/>
    <w:rsid w:val="00D87DBD"/>
    <w:rsid w:val="00DA132B"/>
    <w:rsid w:val="00DB40E7"/>
    <w:rsid w:val="00DD31A2"/>
    <w:rsid w:val="00DE2172"/>
    <w:rsid w:val="00DE33A0"/>
    <w:rsid w:val="00DE66D1"/>
    <w:rsid w:val="00DF0334"/>
    <w:rsid w:val="00DF1421"/>
    <w:rsid w:val="00DF1AC4"/>
    <w:rsid w:val="00E105E5"/>
    <w:rsid w:val="00E2184A"/>
    <w:rsid w:val="00E2689B"/>
    <w:rsid w:val="00E43E91"/>
    <w:rsid w:val="00E46957"/>
    <w:rsid w:val="00E5063B"/>
    <w:rsid w:val="00E657C8"/>
    <w:rsid w:val="00E70590"/>
    <w:rsid w:val="00E7690A"/>
    <w:rsid w:val="00E82BDD"/>
    <w:rsid w:val="00EA05B7"/>
    <w:rsid w:val="00EB0334"/>
    <w:rsid w:val="00EB5DF2"/>
    <w:rsid w:val="00EC5224"/>
    <w:rsid w:val="00ED036F"/>
    <w:rsid w:val="00EE1B8A"/>
    <w:rsid w:val="00EE4D12"/>
    <w:rsid w:val="00EF0528"/>
    <w:rsid w:val="00EF2333"/>
    <w:rsid w:val="00F03198"/>
    <w:rsid w:val="00F10986"/>
    <w:rsid w:val="00F10DDE"/>
    <w:rsid w:val="00F21C01"/>
    <w:rsid w:val="00F27DE1"/>
    <w:rsid w:val="00F44350"/>
    <w:rsid w:val="00F46E1C"/>
    <w:rsid w:val="00F47EFD"/>
    <w:rsid w:val="00F5224A"/>
    <w:rsid w:val="00F52F6F"/>
    <w:rsid w:val="00F53E0A"/>
    <w:rsid w:val="00F60DF7"/>
    <w:rsid w:val="00F66CC0"/>
    <w:rsid w:val="00F723F9"/>
    <w:rsid w:val="00F85B88"/>
    <w:rsid w:val="00FA0B5C"/>
    <w:rsid w:val="00FA1DD0"/>
    <w:rsid w:val="00FB4D40"/>
    <w:rsid w:val="00FC664E"/>
    <w:rsid w:val="00FE2256"/>
    <w:rsid w:val="00FF4234"/>
    <w:rsid w:val="00FF5860"/>
    <w:rsid w:val="00FF5B74"/>
    <w:rsid w:val="00FF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DA"/>
    <w:rPr>
      <w:rFonts w:ascii="Times New Roman" w:hAnsi="Times New Roman"/>
      <w:sz w:val="24"/>
    </w:rPr>
  </w:style>
  <w:style w:type="paragraph" w:styleId="2">
    <w:name w:val="heading 2"/>
    <w:basedOn w:val="a"/>
    <w:next w:val="a"/>
    <w:link w:val="20"/>
    <w:uiPriority w:val="9"/>
    <w:semiHidden/>
    <w:unhideWhenUsed/>
    <w:qFormat/>
    <w:rsid w:val="00062A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
    <w:uiPriority w:val="99"/>
    <w:unhideWhenUsed/>
    <w:qFormat/>
    <w:rsid w:val="00E5063B"/>
    <w:pPr>
      <w:spacing w:line="240" w:lineRule="auto"/>
    </w:pPr>
    <w:rPr>
      <w:b/>
      <w:bCs/>
      <w:sz w:val="22"/>
      <w:szCs w:val="18"/>
    </w:rPr>
  </w:style>
  <w:style w:type="paragraph" w:styleId="a4">
    <w:name w:val="List Paragraph"/>
    <w:basedOn w:val="a"/>
    <w:uiPriority w:val="34"/>
    <w:qFormat/>
    <w:rsid w:val="0089298D"/>
    <w:pPr>
      <w:ind w:left="720"/>
      <w:contextualSpacing/>
    </w:pPr>
  </w:style>
  <w:style w:type="paragraph" w:styleId="a5">
    <w:name w:val="Balloon Text"/>
    <w:basedOn w:val="a"/>
    <w:link w:val="a6"/>
    <w:uiPriority w:val="99"/>
    <w:semiHidden/>
    <w:unhideWhenUsed/>
    <w:rsid w:val="006F65B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65BC"/>
    <w:rPr>
      <w:rFonts w:ascii="Tahoma" w:hAnsi="Tahoma" w:cs="Tahoma"/>
      <w:sz w:val="16"/>
      <w:szCs w:val="16"/>
    </w:rPr>
  </w:style>
  <w:style w:type="paragraph" w:styleId="a7">
    <w:name w:val="header"/>
    <w:basedOn w:val="a"/>
    <w:link w:val="a8"/>
    <w:uiPriority w:val="99"/>
    <w:unhideWhenUsed/>
    <w:rsid w:val="00DD31A2"/>
    <w:pPr>
      <w:tabs>
        <w:tab w:val="center" w:pos="4677"/>
        <w:tab w:val="right" w:pos="9355"/>
      </w:tabs>
      <w:spacing w:line="240" w:lineRule="auto"/>
    </w:pPr>
  </w:style>
  <w:style w:type="character" w:customStyle="1" w:styleId="a8">
    <w:name w:val="Верхний колонтитул Знак"/>
    <w:basedOn w:val="a0"/>
    <w:link w:val="a7"/>
    <w:uiPriority w:val="99"/>
    <w:rsid w:val="00DD31A2"/>
    <w:rPr>
      <w:rFonts w:ascii="Times New Roman" w:hAnsi="Times New Roman"/>
      <w:sz w:val="24"/>
    </w:rPr>
  </w:style>
  <w:style w:type="paragraph" w:styleId="a9">
    <w:name w:val="footer"/>
    <w:basedOn w:val="a"/>
    <w:link w:val="aa"/>
    <w:uiPriority w:val="99"/>
    <w:unhideWhenUsed/>
    <w:rsid w:val="00DD31A2"/>
    <w:pPr>
      <w:tabs>
        <w:tab w:val="center" w:pos="4677"/>
        <w:tab w:val="right" w:pos="9355"/>
      </w:tabs>
      <w:spacing w:line="240" w:lineRule="auto"/>
    </w:pPr>
  </w:style>
  <w:style w:type="character" w:customStyle="1" w:styleId="aa">
    <w:name w:val="Нижний колонтитул Знак"/>
    <w:basedOn w:val="a0"/>
    <w:link w:val="a9"/>
    <w:uiPriority w:val="99"/>
    <w:rsid w:val="00DD31A2"/>
    <w:rPr>
      <w:rFonts w:ascii="Times New Roman" w:hAnsi="Times New Roman"/>
      <w:sz w:val="24"/>
    </w:rPr>
  </w:style>
  <w:style w:type="paragraph" w:styleId="10">
    <w:name w:val="toc 1"/>
    <w:basedOn w:val="a"/>
    <w:next w:val="a"/>
    <w:autoRedefine/>
    <w:uiPriority w:val="39"/>
    <w:unhideWhenUsed/>
    <w:rsid w:val="007A224F"/>
    <w:pPr>
      <w:spacing w:before="100" w:after="100"/>
    </w:pPr>
    <w:rPr>
      <w:b/>
      <w:sz w:val="28"/>
    </w:rPr>
  </w:style>
  <w:style w:type="paragraph" w:styleId="21">
    <w:name w:val="toc 2"/>
    <w:basedOn w:val="a"/>
    <w:next w:val="a"/>
    <w:autoRedefine/>
    <w:uiPriority w:val="39"/>
    <w:unhideWhenUsed/>
    <w:rsid w:val="005F736D"/>
    <w:pPr>
      <w:tabs>
        <w:tab w:val="right" w:leader="dot" w:pos="9345"/>
      </w:tabs>
      <w:ind w:left="397"/>
    </w:pPr>
    <w:rPr>
      <w:b/>
    </w:rPr>
  </w:style>
  <w:style w:type="paragraph" w:styleId="3">
    <w:name w:val="toc 3"/>
    <w:basedOn w:val="a"/>
    <w:next w:val="a"/>
    <w:autoRedefine/>
    <w:uiPriority w:val="39"/>
    <w:unhideWhenUsed/>
    <w:rsid w:val="007A224F"/>
    <w:pPr>
      <w:ind w:left="794"/>
    </w:pPr>
  </w:style>
  <w:style w:type="character" w:styleId="ab">
    <w:name w:val="Subtle Emphasis"/>
    <w:basedOn w:val="a0"/>
    <w:uiPriority w:val="19"/>
    <w:qFormat/>
    <w:rsid w:val="00B5302F"/>
    <w:rPr>
      <w:i/>
      <w:iCs/>
      <w:color w:val="808080" w:themeColor="text1" w:themeTint="7F"/>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d"/>
    <w:uiPriority w:val="99"/>
    <w:unhideWhenUsed/>
    <w:qFormat/>
    <w:rsid w:val="008B0FBD"/>
    <w:pPr>
      <w:spacing w:line="240" w:lineRule="auto"/>
      <w:jc w:val="left"/>
    </w:pPr>
    <w:rPr>
      <w:rFonts w:eastAsia="Times New Roman" w:cs="Times New Roman"/>
      <w:color w:val="00000A"/>
      <w:sz w:val="20"/>
      <w:szCs w:val="20"/>
      <w:lang w:eastAsia="ru-RU"/>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c"/>
    <w:uiPriority w:val="99"/>
    <w:rsid w:val="008B0FBD"/>
    <w:rPr>
      <w:rFonts w:ascii="Times New Roman" w:eastAsia="Times New Roman" w:hAnsi="Times New Roman" w:cs="Times New Roman"/>
      <w:color w:val="00000A"/>
      <w:sz w:val="20"/>
      <w:szCs w:val="20"/>
      <w:lang w:eastAsia="ru-RU"/>
    </w:rPr>
  </w:style>
  <w:style w:type="character" w:styleId="ae">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8B0FBD"/>
    <w:rPr>
      <w:vertAlign w:val="superscript"/>
    </w:rPr>
  </w:style>
  <w:style w:type="table" w:styleId="af">
    <w:name w:val="Table Grid"/>
    <w:basedOn w:val="a1"/>
    <w:uiPriority w:val="39"/>
    <w:rsid w:val="00175D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DF0334"/>
    <w:rPr>
      <w:color w:val="0000FF" w:themeColor="hyperlink"/>
      <w:u w:val="single"/>
    </w:rPr>
  </w:style>
  <w:style w:type="paragraph" w:customStyle="1" w:styleId="bl0">
    <w:name w:val="bl0"/>
    <w:basedOn w:val="a"/>
    <w:rsid w:val="008C4C1D"/>
    <w:pPr>
      <w:spacing w:before="100" w:beforeAutospacing="1" w:after="100" w:afterAutospacing="1" w:line="240" w:lineRule="auto"/>
      <w:jc w:val="left"/>
    </w:pPr>
    <w:rPr>
      <w:rFonts w:eastAsia="Times New Roman" w:cs="Times New Roman"/>
      <w:szCs w:val="24"/>
      <w:lang w:eastAsia="ru-RU"/>
    </w:rPr>
  </w:style>
  <w:style w:type="paragraph" w:customStyle="1" w:styleId="bl1">
    <w:name w:val="bl1"/>
    <w:basedOn w:val="a"/>
    <w:rsid w:val="00AA48E5"/>
    <w:pPr>
      <w:spacing w:before="100" w:beforeAutospacing="1" w:after="100" w:afterAutospacing="1" w:line="240" w:lineRule="auto"/>
      <w:jc w:val="left"/>
    </w:pPr>
    <w:rPr>
      <w:rFonts w:eastAsia="Times New Roman" w:cs="Times New Roman"/>
      <w:szCs w:val="24"/>
      <w:lang w:eastAsia="ru-RU"/>
    </w:rPr>
  </w:style>
  <w:style w:type="paragraph" w:customStyle="1" w:styleId="Default">
    <w:name w:val="Default"/>
    <w:rsid w:val="00555C8B"/>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9E56CC"/>
    <w:rPr>
      <w:rFonts w:ascii="Times New Roman" w:hAnsi="Times New Roman"/>
      <w:b/>
      <w:bCs/>
      <w:szCs w:val="18"/>
    </w:rPr>
  </w:style>
  <w:style w:type="character" w:customStyle="1" w:styleId="20">
    <w:name w:val="Заголовок 2 Знак"/>
    <w:basedOn w:val="a0"/>
    <w:link w:val="2"/>
    <w:uiPriority w:val="9"/>
    <w:semiHidden/>
    <w:rsid w:val="00062A2B"/>
    <w:rPr>
      <w:rFonts w:asciiTheme="majorHAnsi" w:eastAsiaTheme="majorEastAsia" w:hAnsiTheme="majorHAnsi" w:cstheme="majorBidi"/>
      <w:b/>
      <w:bCs/>
      <w:color w:val="4F81BD" w:themeColor="accent1"/>
      <w:sz w:val="26"/>
      <w:szCs w:val="26"/>
    </w:rPr>
  </w:style>
  <w:style w:type="paragraph" w:styleId="4">
    <w:name w:val="toc 4"/>
    <w:basedOn w:val="a"/>
    <w:next w:val="a"/>
    <w:autoRedefine/>
    <w:uiPriority w:val="39"/>
    <w:unhideWhenUsed/>
    <w:rsid w:val="005F736D"/>
    <w:pPr>
      <w:ind w:left="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DA"/>
    <w:rPr>
      <w:rFonts w:ascii="Times New Roman" w:hAnsi="Times New Roman"/>
      <w:sz w:val="24"/>
    </w:rPr>
  </w:style>
  <w:style w:type="paragraph" w:styleId="2">
    <w:name w:val="heading 2"/>
    <w:basedOn w:val="a"/>
    <w:next w:val="a"/>
    <w:link w:val="20"/>
    <w:uiPriority w:val="9"/>
    <w:semiHidden/>
    <w:unhideWhenUsed/>
    <w:qFormat/>
    <w:rsid w:val="00062A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
    <w:uiPriority w:val="99"/>
    <w:unhideWhenUsed/>
    <w:qFormat/>
    <w:rsid w:val="00E5063B"/>
    <w:pPr>
      <w:spacing w:line="240" w:lineRule="auto"/>
    </w:pPr>
    <w:rPr>
      <w:b/>
      <w:bCs/>
      <w:sz w:val="22"/>
      <w:szCs w:val="18"/>
    </w:rPr>
  </w:style>
  <w:style w:type="paragraph" w:styleId="a4">
    <w:name w:val="List Paragraph"/>
    <w:basedOn w:val="a"/>
    <w:uiPriority w:val="34"/>
    <w:qFormat/>
    <w:rsid w:val="0089298D"/>
    <w:pPr>
      <w:ind w:left="720"/>
      <w:contextualSpacing/>
    </w:pPr>
  </w:style>
  <w:style w:type="paragraph" w:styleId="a5">
    <w:name w:val="Balloon Text"/>
    <w:basedOn w:val="a"/>
    <w:link w:val="a6"/>
    <w:uiPriority w:val="99"/>
    <w:semiHidden/>
    <w:unhideWhenUsed/>
    <w:rsid w:val="006F65B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65BC"/>
    <w:rPr>
      <w:rFonts w:ascii="Tahoma" w:hAnsi="Tahoma" w:cs="Tahoma"/>
      <w:sz w:val="16"/>
      <w:szCs w:val="16"/>
    </w:rPr>
  </w:style>
  <w:style w:type="paragraph" w:styleId="a7">
    <w:name w:val="header"/>
    <w:basedOn w:val="a"/>
    <w:link w:val="a8"/>
    <w:uiPriority w:val="99"/>
    <w:unhideWhenUsed/>
    <w:rsid w:val="00DD31A2"/>
    <w:pPr>
      <w:tabs>
        <w:tab w:val="center" w:pos="4677"/>
        <w:tab w:val="right" w:pos="9355"/>
      </w:tabs>
      <w:spacing w:line="240" w:lineRule="auto"/>
    </w:pPr>
  </w:style>
  <w:style w:type="character" w:customStyle="1" w:styleId="a8">
    <w:name w:val="Верхний колонтитул Знак"/>
    <w:basedOn w:val="a0"/>
    <w:link w:val="a7"/>
    <w:uiPriority w:val="99"/>
    <w:rsid w:val="00DD31A2"/>
    <w:rPr>
      <w:rFonts w:ascii="Times New Roman" w:hAnsi="Times New Roman"/>
      <w:sz w:val="24"/>
    </w:rPr>
  </w:style>
  <w:style w:type="paragraph" w:styleId="a9">
    <w:name w:val="footer"/>
    <w:basedOn w:val="a"/>
    <w:link w:val="aa"/>
    <w:uiPriority w:val="99"/>
    <w:unhideWhenUsed/>
    <w:rsid w:val="00DD31A2"/>
    <w:pPr>
      <w:tabs>
        <w:tab w:val="center" w:pos="4677"/>
        <w:tab w:val="right" w:pos="9355"/>
      </w:tabs>
      <w:spacing w:line="240" w:lineRule="auto"/>
    </w:pPr>
  </w:style>
  <w:style w:type="character" w:customStyle="1" w:styleId="aa">
    <w:name w:val="Нижний колонтитул Знак"/>
    <w:basedOn w:val="a0"/>
    <w:link w:val="a9"/>
    <w:uiPriority w:val="99"/>
    <w:rsid w:val="00DD31A2"/>
    <w:rPr>
      <w:rFonts w:ascii="Times New Roman" w:hAnsi="Times New Roman"/>
      <w:sz w:val="24"/>
    </w:rPr>
  </w:style>
  <w:style w:type="paragraph" w:styleId="10">
    <w:name w:val="toc 1"/>
    <w:basedOn w:val="a"/>
    <w:next w:val="a"/>
    <w:autoRedefine/>
    <w:uiPriority w:val="39"/>
    <w:unhideWhenUsed/>
    <w:rsid w:val="007A224F"/>
    <w:pPr>
      <w:spacing w:before="100" w:after="100"/>
    </w:pPr>
    <w:rPr>
      <w:b/>
      <w:sz w:val="28"/>
    </w:rPr>
  </w:style>
  <w:style w:type="paragraph" w:styleId="21">
    <w:name w:val="toc 2"/>
    <w:basedOn w:val="a"/>
    <w:next w:val="a"/>
    <w:autoRedefine/>
    <w:uiPriority w:val="39"/>
    <w:unhideWhenUsed/>
    <w:rsid w:val="005F736D"/>
    <w:pPr>
      <w:tabs>
        <w:tab w:val="right" w:leader="dot" w:pos="9345"/>
      </w:tabs>
      <w:ind w:left="397"/>
    </w:pPr>
    <w:rPr>
      <w:b/>
    </w:rPr>
  </w:style>
  <w:style w:type="paragraph" w:styleId="3">
    <w:name w:val="toc 3"/>
    <w:basedOn w:val="a"/>
    <w:next w:val="a"/>
    <w:autoRedefine/>
    <w:uiPriority w:val="39"/>
    <w:unhideWhenUsed/>
    <w:rsid w:val="007A224F"/>
    <w:pPr>
      <w:ind w:left="794"/>
    </w:pPr>
  </w:style>
  <w:style w:type="character" w:styleId="ab">
    <w:name w:val="Subtle Emphasis"/>
    <w:basedOn w:val="a0"/>
    <w:uiPriority w:val="19"/>
    <w:qFormat/>
    <w:rsid w:val="00B5302F"/>
    <w:rPr>
      <w:i/>
      <w:iCs/>
      <w:color w:val="808080" w:themeColor="text1" w:themeTint="7F"/>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d"/>
    <w:uiPriority w:val="99"/>
    <w:unhideWhenUsed/>
    <w:qFormat/>
    <w:rsid w:val="008B0FBD"/>
    <w:pPr>
      <w:spacing w:line="240" w:lineRule="auto"/>
      <w:jc w:val="left"/>
    </w:pPr>
    <w:rPr>
      <w:rFonts w:eastAsia="Times New Roman" w:cs="Times New Roman"/>
      <w:color w:val="00000A"/>
      <w:sz w:val="20"/>
      <w:szCs w:val="20"/>
      <w:lang w:eastAsia="ru-RU"/>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c"/>
    <w:uiPriority w:val="99"/>
    <w:rsid w:val="008B0FBD"/>
    <w:rPr>
      <w:rFonts w:ascii="Times New Roman" w:eastAsia="Times New Roman" w:hAnsi="Times New Roman" w:cs="Times New Roman"/>
      <w:color w:val="00000A"/>
      <w:sz w:val="20"/>
      <w:szCs w:val="20"/>
      <w:lang w:eastAsia="ru-RU"/>
    </w:rPr>
  </w:style>
  <w:style w:type="character" w:styleId="ae">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8B0FBD"/>
    <w:rPr>
      <w:vertAlign w:val="superscript"/>
    </w:rPr>
  </w:style>
  <w:style w:type="table" w:styleId="af">
    <w:name w:val="Table Grid"/>
    <w:basedOn w:val="a1"/>
    <w:uiPriority w:val="39"/>
    <w:rsid w:val="00175D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DF0334"/>
    <w:rPr>
      <w:color w:val="0000FF" w:themeColor="hyperlink"/>
      <w:u w:val="single"/>
    </w:rPr>
  </w:style>
  <w:style w:type="paragraph" w:customStyle="1" w:styleId="bl0">
    <w:name w:val="bl0"/>
    <w:basedOn w:val="a"/>
    <w:rsid w:val="008C4C1D"/>
    <w:pPr>
      <w:spacing w:before="100" w:beforeAutospacing="1" w:after="100" w:afterAutospacing="1" w:line="240" w:lineRule="auto"/>
      <w:jc w:val="left"/>
    </w:pPr>
    <w:rPr>
      <w:rFonts w:eastAsia="Times New Roman" w:cs="Times New Roman"/>
      <w:szCs w:val="24"/>
      <w:lang w:eastAsia="ru-RU"/>
    </w:rPr>
  </w:style>
  <w:style w:type="paragraph" w:customStyle="1" w:styleId="bl1">
    <w:name w:val="bl1"/>
    <w:basedOn w:val="a"/>
    <w:rsid w:val="00AA48E5"/>
    <w:pPr>
      <w:spacing w:before="100" w:beforeAutospacing="1" w:after="100" w:afterAutospacing="1" w:line="240" w:lineRule="auto"/>
      <w:jc w:val="left"/>
    </w:pPr>
    <w:rPr>
      <w:rFonts w:eastAsia="Times New Roman" w:cs="Times New Roman"/>
      <w:szCs w:val="24"/>
      <w:lang w:eastAsia="ru-RU"/>
    </w:rPr>
  </w:style>
  <w:style w:type="paragraph" w:customStyle="1" w:styleId="Default">
    <w:name w:val="Default"/>
    <w:rsid w:val="00555C8B"/>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9E56CC"/>
    <w:rPr>
      <w:rFonts w:ascii="Times New Roman" w:hAnsi="Times New Roman"/>
      <w:b/>
      <w:bCs/>
      <w:szCs w:val="18"/>
    </w:rPr>
  </w:style>
  <w:style w:type="character" w:customStyle="1" w:styleId="20">
    <w:name w:val="Заголовок 2 Знак"/>
    <w:basedOn w:val="a0"/>
    <w:link w:val="2"/>
    <w:uiPriority w:val="9"/>
    <w:semiHidden/>
    <w:rsid w:val="00062A2B"/>
    <w:rPr>
      <w:rFonts w:asciiTheme="majorHAnsi" w:eastAsiaTheme="majorEastAsia" w:hAnsiTheme="majorHAnsi" w:cstheme="majorBidi"/>
      <w:b/>
      <w:bCs/>
      <w:color w:val="4F81BD" w:themeColor="accent1"/>
      <w:sz w:val="26"/>
      <w:szCs w:val="26"/>
    </w:rPr>
  </w:style>
  <w:style w:type="paragraph" w:styleId="4">
    <w:name w:val="toc 4"/>
    <w:basedOn w:val="a"/>
    <w:next w:val="a"/>
    <w:autoRedefine/>
    <w:uiPriority w:val="39"/>
    <w:unhideWhenUsed/>
    <w:rsid w:val="005F736D"/>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2931">
      <w:bodyDiv w:val="1"/>
      <w:marLeft w:val="0"/>
      <w:marRight w:val="0"/>
      <w:marTop w:val="0"/>
      <w:marBottom w:val="0"/>
      <w:divBdr>
        <w:top w:val="none" w:sz="0" w:space="0" w:color="auto"/>
        <w:left w:val="none" w:sz="0" w:space="0" w:color="auto"/>
        <w:bottom w:val="none" w:sz="0" w:space="0" w:color="auto"/>
        <w:right w:val="none" w:sz="0" w:space="0" w:color="auto"/>
      </w:divBdr>
      <w:divsChild>
        <w:div w:id="945037658">
          <w:marLeft w:val="0"/>
          <w:marRight w:val="0"/>
          <w:marTop w:val="0"/>
          <w:marBottom w:val="0"/>
          <w:divBdr>
            <w:top w:val="none" w:sz="0" w:space="0" w:color="auto"/>
            <w:left w:val="none" w:sz="0" w:space="0" w:color="auto"/>
            <w:bottom w:val="none" w:sz="0" w:space="0" w:color="auto"/>
            <w:right w:val="none" w:sz="0" w:space="0" w:color="auto"/>
          </w:divBdr>
        </w:div>
      </w:divsChild>
    </w:div>
    <w:div w:id="166752516">
      <w:bodyDiv w:val="1"/>
      <w:marLeft w:val="0"/>
      <w:marRight w:val="0"/>
      <w:marTop w:val="0"/>
      <w:marBottom w:val="0"/>
      <w:divBdr>
        <w:top w:val="none" w:sz="0" w:space="0" w:color="auto"/>
        <w:left w:val="none" w:sz="0" w:space="0" w:color="auto"/>
        <w:bottom w:val="none" w:sz="0" w:space="0" w:color="auto"/>
        <w:right w:val="none" w:sz="0" w:space="0" w:color="auto"/>
      </w:divBdr>
    </w:div>
    <w:div w:id="232081693">
      <w:bodyDiv w:val="1"/>
      <w:marLeft w:val="0"/>
      <w:marRight w:val="0"/>
      <w:marTop w:val="0"/>
      <w:marBottom w:val="0"/>
      <w:divBdr>
        <w:top w:val="none" w:sz="0" w:space="0" w:color="auto"/>
        <w:left w:val="none" w:sz="0" w:space="0" w:color="auto"/>
        <w:bottom w:val="none" w:sz="0" w:space="0" w:color="auto"/>
        <w:right w:val="none" w:sz="0" w:space="0" w:color="auto"/>
      </w:divBdr>
    </w:div>
    <w:div w:id="332613126">
      <w:bodyDiv w:val="1"/>
      <w:marLeft w:val="0"/>
      <w:marRight w:val="0"/>
      <w:marTop w:val="0"/>
      <w:marBottom w:val="0"/>
      <w:divBdr>
        <w:top w:val="none" w:sz="0" w:space="0" w:color="auto"/>
        <w:left w:val="none" w:sz="0" w:space="0" w:color="auto"/>
        <w:bottom w:val="none" w:sz="0" w:space="0" w:color="auto"/>
        <w:right w:val="none" w:sz="0" w:space="0" w:color="auto"/>
      </w:divBdr>
    </w:div>
    <w:div w:id="346104619">
      <w:bodyDiv w:val="1"/>
      <w:marLeft w:val="0"/>
      <w:marRight w:val="0"/>
      <w:marTop w:val="0"/>
      <w:marBottom w:val="0"/>
      <w:divBdr>
        <w:top w:val="none" w:sz="0" w:space="0" w:color="auto"/>
        <w:left w:val="none" w:sz="0" w:space="0" w:color="auto"/>
        <w:bottom w:val="none" w:sz="0" w:space="0" w:color="auto"/>
        <w:right w:val="none" w:sz="0" w:space="0" w:color="auto"/>
      </w:divBdr>
      <w:divsChild>
        <w:div w:id="2055423596">
          <w:marLeft w:val="0"/>
          <w:marRight w:val="0"/>
          <w:marTop w:val="0"/>
          <w:marBottom w:val="0"/>
          <w:divBdr>
            <w:top w:val="none" w:sz="0" w:space="0" w:color="auto"/>
            <w:left w:val="none" w:sz="0" w:space="0" w:color="auto"/>
            <w:bottom w:val="none" w:sz="0" w:space="0" w:color="auto"/>
            <w:right w:val="none" w:sz="0" w:space="0" w:color="auto"/>
          </w:divBdr>
        </w:div>
      </w:divsChild>
    </w:div>
    <w:div w:id="592250761">
      <w:bodyDiv w:val="1"/>
      <w:marLeft w:val="0"/>
      <w:marRight w:val="0"/>
      <w:marTop w:val="0"/>
      <w:marBottom w:val="0"/>
      <w:divBdr>
        <w:top w:val="none" w:sz="0" w:space="0" w:color="auto"/>
        <w:left w:val="none" w:sz="0" w:space="0" w:color="auto"/>
        <w:bottom w:val="none" w:sz="0" w:space="0" w:color="auto"/>
        <w:right w:val="none" w:sz="0" w:space="0" w:color="auto"/>
      </w:divBdr>
    </w:div>
    <w:div w:id="662856338">
      <w:bodyDiv w:val="1"/>
      <w:marLeft w:val="0"/>
      <w:marRight w:val="0"/>
      <w:marTop w:val="0"/>
      <w:marBottom w:val="0"/>
      <w:divBdr>
        <w:top w:val="none" w:sz="0" w:space="0" w:color="auto"/>
        <w:left w:val="none" w:sz="0" w:space="0" w:color="auto"/>
        <w:bottom w:val="none" w:sz="0" w:space="0" w:color="auto"/>
        <w:right w:val="none" w:sz="0" w:space="0" w:color="auto"/>
      </w:divBdr>
    </w:div>
    <w:div w:id="728766013">
      <w:bodyDiv w:val="1"/>
      <w:marLeft w:val="0"/>
      <w:marRight w:val="0"/>
      <w:marTop w:val="0"/>
      <w:marBottom w:val="0"/>
      <w:divBdr>
        <w:top w:val="none" w:sz="0" w:space="0" w:color="auto"/>
        <w:left w:val="none" w:sz="0" w:space="0" w:color="auto"/>
        <w:bottom w:val="none" w:sz="0" w:space="0" w:color="auto"/>
        <w:right w:val="none" w:sz="0" w:space="0" w:color="auto"/>
      </w:divBdr>
    </w:div>
    <w:div w:id="811409223">
      <w:bodyDiv w:val="1"/>
      <w:marLeft w:val="0"/>
      <w:marRight w:val="0"/>
      <w:marTop w:val="0"/>
      <w:marBottom w:val="0"/>
      <w:divBdr>
        <w:top w:val="none" w:sz="0" w:space="0" w:color="auto"/>
        <w:left w:val="none" w:sz="0" w:space="0" w:color="auto"/>
        <w:bottom w:val="none" w:sz="0" w:space="0" w:color="auto"/>
        <w:right w:val="none" w:sz="0" w:space="0" w:color="auto"/>
      </w:divBdr>
    </w:div>
    <w:div w:id="1056664246">
      <w:bodyDiv w:val="1"/>
      <w:marLeft w:val="0"/>
      <w:marRight w:val="0"/>
      <w:marTop w:val="0"/>
      <w:marBottom w:val="0"/>
      <w:divBdr>
        <w:top w:val="none" w:sz="0" w:space="0" w:color="auto"/>
        <w:left w:val="none" w:sz="0" w:space="0" w:color="auto"/>
        <w:bottom w:val="none" w:sz="0" w:space="0" w:color="auto"/>
        <w:right w:val="none" w:sz="0" w:space="0" w:color="auto"/>
      </w:divBdr>
    </w:div>
    <w:div w:id="1149590502">
      <w:bodyDiv w:val="1"/>
      <w:marLeft w:val="0"/>
      <w:marRight w:val="0"/>
      <w:marTop w:val="0"/>
      <w:marBottom w:val="0"/>
      <w:divBdr>
        <w:top w:val="none" w:sz="0" w:space="0" w:color="auto"/>
        <w:left w:val="none" w:sz="0" w:space="0" w:color="auto"/>
        <w:bottom w:val="none" w:sz="0" w:space="0" w:color="auto"/>
        <w:right w:val="none" w:sz="0" w:space="0" w:color="auto"/>
      </w:divBdr>
    </w:div>
    <w:div w:id="1152796068">
      <w:bodyDiv w:val="1"/>
      <w:marLeft w:val="0"/>
      <w:marRight w:val="0"/>
      <w:marTop w:val="0"/>
      <w:marBottom w:val="0"/>
      <w:divBdr>
        <w:top w:val="none" w:sz="0" w:space="0" w:color="auto"/>
        <w:left w:val="none" w:sz="0" w:space="0" w:color="auto"/>
        <w:bottom w:val="none" w:sz="0" w:space="0" w:color="auto"/>
        <w:right w:val="none" w:sz="0" w:space="0" w:color="auto"/>
      </w:divBdr>
    </w:div>
    <w:div w:id="1199506826">
      <w:bodyDiv w:val="1"/>
      <w:marLeft w:val="0"/>
      <w:marRight w:val="0"/>
      <w:marTop w:val="0"/>
      <w:marBottom w:val="0"/>
      <w:divBdr>
        <w:top w:val="none" w:sz="0" w:space="0" w:color="auto"/>
        <w:left w:val="none" w:sz="0" w:space="0" w:color="auto"/>
        <w:bottom w:val="none" w:sz="0" w:space="0" w:color="auto"/>
        <w:right w:val="none" w:sz="0" w:space="0" w:color="auto"/>
      </w:divBdr>
    </w:div>
    <w:div w:id="1202471532">
      <w:bodyDiv w:val="1"/>
      <w:marLeft w:val="0"/>
      <w:marRight w:val="0"/>
      <w:marTop w:val="0"/>
      <w:marBottom w:val="0"/>
      <w:divBdr>
        <w:top w:val="none" w:sz="0" w:space="0" w:color="auto"/>
        <w:left w:val="none" w:sz="0" w:space="0" w:color="auto"/>
        <w:bottom w:val="none" w:sz="0" w:space="0" w:color="auto"/>
        <w:right w:val="none" w:sz="0" w:space="0" w:color="auto"/>
      </w:divBdr>
    </w:div>
    <w:div w:id="1312364084">
      <w:bodyDiv w:val="1"/>
      <w:marLeft w:val="0"/>
      <w:marRight w:val="0"/>
      <w:marTop w:val="0"/>
      <w:marBottom w:val="0"/>
      <w:divBdr>
        <w:top w:val="none" w:sz="0" w:space="0" w:color="auto"/>
        <w:left w:val="none" w:sz="0" w:space="0" w:color="auto"/>
        <w:bottom w:val="none" w:sz="0" w:space="0" w:color="auto"/>
        <w:right w:val="none" w:sz="0" w:space="0" w:color="auto"/>
      </w:divBdr>
    </w:div>
    <w:div w:id="1380401543">
      <w:bodyDiv w:val="1"/>
      <w:marLeft w:val="0"/>
      <w:marRight w:val="0"/>
      <w:marTop w:val="0"/>
      <w:marBottom w:val="0"/>
      <w:divBdr>
        <w:top w:val="none" w:sz="0" w:space="0" w:color="auto"/>
        <w:left w:val="none" w:sz="0" w:space="0" w:color="auto"/>
        <w:bottom w:val="none" w:sz="0" w:space="0" w:color="auto"/>
        <w:right w:val="none" w:sz="0" w:space="0" w:color="auto"/>
      </w:divBdr>
    </w:div>
    <w:div w:id="1396469549">
      <w:bodyDiv w:val="1"/>
      <w:marLeft w:val="0"/>
      <w:marRight w:val="0"/>
      <w:marTop w:val="0"/>
      <w:marBottom w:val="0"/>
      <w:divBdr>
        <w:top w:val="none" w:sz="0" w:space="0" w:color="auto"/>
        <w:left w:val="none" w:sz="0" w:space="0" w:color="auto"/>
        <w:bottom w:val="none" w:sz="0" w:space="0" w:color="auto"/>
        <w:right w:val="none" w:sz="0" w:space="0" w:color="auto"/>
      </w:divBdr>
    </w:div>
    <w:div w:id="1564414595">
      <w:bodyDiv w:val="1"/>
      <w:marLeft w:val="0"/>
      <w:marRight w:val="0"/>
      <w:marTop w:val="0"/>
      <w:marBottom w:val="0"/>
      <w:divBdr>
        <w:top w:val="none" w:sz="0" w:space="0" w:color="auto"/>
        <w:left w:val="none" w:sz="0" w:space="0" w:color="auto"/>
        <w:bottom w:val="none" w:sz="0" w:space="0" w:color="auto"/>
        <w:right w:val="none" w:sz="0" w:space="0" w:color="auto"/>
      </w:divBdr>
    </w:div>
    <w:div w:id="1581715186">
      <w:bodyDiv w:val="1"/>
      <w:marLeft w:val="0"/>
      <w:marRight w:val="0"/>
      <w:marTop w:val="0"/>
      <w:marBottom w:val="0"/>
      <w:divBdr>
        <w:top w:val="none" w:sz="0" w:space="0" w:color="auto"/>
        <w:left w:val="none" w:sz="0" w:space="0" w:color="auto"/>
        <w:bottom w:val="none" w:sz="0" w:space="0" w:color="auto"/>
        <w:right w:val="none" w:sz="0" w:space="0" w:color="auto"/>
      </w:divBdr>
    </w:div>
    <w:div w:id="1614285432">
      <w:bodyDiv w:val="1"/>
      <w:marLeft w:val="0"/>
      <w:marRight w:val="0"/>
      <w:marTop w:val="0"/>
      <w:marBottom w:val="0"/>
      <w:divBdr>
        <w:top w:val="none" w:sz="0" w:space="0" w:color="auto"/>
        <w:left w:val="none" w:sz="0" w:space="0" w:color="auto"/>
        <w:bottom w:val="none" w:sz="0" w:space="0" w:color="auto"/>
        <w:right w:val="none" w:sz="0" w:space="0" w:color="auto"/>
      </w:divBdr>
    </w:div>
    <w:div w:id="1785230045">
      <w:bodyDiv w:val="1"/>
      <w:marLeft w:val="0"/>
      <w:marRight w:val="0"/>
      <w:marTop w:val="0"/>
      <w:marBottom w:val="0"/>
      <w:divBdr>
        <w:top w:val="none" w:sz="0" w:space="0" w:color="auto"/>
        <w:left w:val="none" w:sz="0" w:space="0" w:color="auto"/>
        <w:bottom w:val="none" w:sz="0" w:space="0" w:color="auto"/>
        <w:right w:val="none" w:sz="0" w:space="0" w:color="auto"/>
      </w:divBdr>
    </w:div>
    <w:div w:id="1892302364">
      <w:bodyDiv w:val="1"/>
      <w:marLeft w:val="0"/>
      <w:marRight w:val="0"/>
      <w:marTop w:val="0"/>
      <w:marBottom w:val="0"/>
      <w:divBdr>
        <w:top w:val="none" w:sz="0" w:space="0" w:color="auto"/>
        <w:left w:val="none" w:sz="0" w:space="0" w:color="auto"/>
        <w:bottom w:val="none" w:sz="0" w:space="0" w:color="auto"/>
        <w:right w:val="none" w:sz="0" w:space="0" w:color="auto"/>
      </w:divBdr>
    </w:div>
    <w:div w:id="1931161366">
      <w:bodyDiv w:val="1"/>
      <w:marLeft w:val="0"/>
      <w:marRight w:val="0"/>
      <w:marTop w:val="0"/>
      <w:marBottom w:val="0"/>
      <w:divBdr>
        <w:top w:val="none" w:sz="0" w:space="0" w:color="auto"/>
        <w:left w:val="none" w:sz="0" w:space="0" w:color="auto"/>
        <w:bottom w:val="none" w:sz="0" w:space="0" w:color="auto"/>
        <w:right w:val="none" w:sz="0" w:space="0" w:color="auto"/>
      </w:divBdr>
    </w:div>
    <w:div w:id="21013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ciom.ru/fileadmin/user_upload/presentations/2021/2021-11-17_Rodin_K._Transport_Rossii.pdf" TargetMode="External"/><Relationship Id="rId2" Type="http://schemas.openxmlformats.org/officeDocument/2006/relationships/hyperlink" Target="https://rosstat.gov.ru/dbscripts/munst/munst29/DBInet.cgi" TargetMode="External"/><Relationship Id="rId1" Type="http://schemas.openxmlformats.org/officeDocument/2006/relationships/hyperlink" Target="https://rosstat.gov.ru/dbscripts/munst/munst29/DBInet.c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194A-9E6A-4BB5-AB97-0CFF6A7F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54</Pages>
  <Words>18773</Words>
  <Characters>107012</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ЭВМ</cp:lastModifiedBy>
  <cp:revision>23</cp:revision>
  <dcterms:created xsi:type="dcterms:W3CDTF">2023-12-14T05:45:00Z</dcterms:created>
  <dcterms:modified xsi:type="dcterms:W3CDTF">2023-12-14T13:03:00Z</dcterms:modified>
</cp:coreProperties>
</file>