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606" w:type="dxa"/>
        <w:tblLook w:val="01E0" w:firstRow="1" w:lastRow="1" w:firstColumn="1" w:lastColumn="1" w:noHBand="0" w:noVBand="0"/>
      </w:tblPr>
      <w:tblGrid>
        <w:gridCol w:w="5353"/>
        <w:gridCol w:w="4253"/>
      </w:tblGrid>
      <w:tr w:rsidR="00357344" w:rsidRPr="002258B4" w:rsidTr="002C51C3">
        <w:trPr>
          <w:trHeight w:hRule="exact" w:val="964"/>
        </w:trPr>
        <w:tc>
          <w:tcPr>
            <w:tcW w:w="9606" w:type="dxa"/>
            <w:gridSpan w:val="2"/>
            <w:vAlign w:val="bottom"/>
          </w:tcPr>
          <w:p w:rsidR="00357344" w:rsidRPr="002258B4" w:rsidRDefault="007E6325" w:rsidP="007E6325">
            <w:pPr>
              <w:tabs>
                <w:tab w:val="left" w:pos="6159"/>
              </w:tabs>
              <w:rPr>
                <w:color w:val="000000"/>
              </w:rPr>
            </w:pPr>
            <w:r>
              <w:rPr>
                <w:color w:val="000000"/>
              </w:rPr>
              <w:t xml:space="preserve">                                                               </w:t>
            </w:r>
            <w:r w:rsidR="005B1983">
              <w:rPr>
                <w:color w:val="000000"/>
              </w:rPr>
              <w:t xml:space="preserve">          </w:t>
            </w:r>
            <w:r w:rsidR="00357344">
              <w:rPr>
                <w:noProof/>
                <w:color w:val="000000"/>
                <w:lang w:eastAsia="ru-RU"/>
              </w:rPr>
              <w:drawing>
                <wp:inline distT="0" distB="0" distL="0" distR="0" wp14:anchorId="2E305A79" wp14:editId="100BAAF4">
                  <wp:extent cx="457200" cy="573405"/>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3405"/>
                          </a:xfrm>
                          <a:prstGeom prst="rect">
                            <a:avLst/>
                          </a:prstGeom>
                          <a:noFill/>
                          <a:ln>
                            <a:noFill/>
                          </a:ln>
                        </pic:spPr>
                      </pic:pic>
                    </a:graphicData>
                  </a:graphic>
                </wp:inline>
              </w:drawing>
            </w:r>
            <w:r w:rsidR="005B1983">
              <w:rPr>
                <w:color w:val="000000"/>
              </w:rPr>
              <w:t xml:space="preserve">                 </w:t>
            </w:r>
            <w:r>
              <w:rPr>
                <w:color w:val="000000"/>
              </w:rPr>
              <w:t xml:space="preserve">               </w:t>
            </w:r>
            <w:r w:rsidR="005B1983">
              <w:rPr>
                <w:color w:val="000000"/>
              </w:rPr>
              <w:t xml:space="preserve">                     </w:t>
            </w:r>
            <w:r>
              <w:rPr>
                <w:color w:val="000000"/>
              </w:rPr>
              <w:t xml:space="preserve">   </w:t>
            </w:r>
          </w:p>
        </w:tc>
      </w:tr>
      <w:tr w:rsidR="00357344" w:rsidRPr="002258B4" w:rsidTr="002C51C3">
        <w:trPr>
          <w:trHeight w:hRule="exact" w:val="1870"/>
        </w:trPr>
        <w:tc>
          <w:tcPr>
            <w:tcW w:w="9606" w:type="dxa"/>
            <w:gridSpan w:val="2"/>
          </w:tcPr>
          <w:p w:rsidR="00357344" w:rsidRPr="002258B4" w:rsidRDefault="00357344" w:rsidP="002C51C3">
            <w:pPr>
              <w:tabs>
                <w:tab w:val="left" w:pos="6159"/>
              </w:tabs>
              <w:spacing w:line="360" w:lineRule="auto"/>
              <w:jc w:val="center"/>
              <w:rPr>
                <w:b/>
                <w:color w:val="000000"/>
                <w:sz w:val="22"/>
                <w:szCs w:val="22"/>
              </w:rPr>
            </w:pPr>
            <w:r w:rsidRPr="002258B4">
              <w:rPr>
                <w:b/>
                <w:color w:val="000000"/>
                <w:sz w:val="22"/>
                <w:szCs w:val="22"/>
              </w:rPr>
              <w:t>КАЛУЖСКАЯ ОБЛАСТЬ</w:t>
            </w: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АДМИНИСТРАЦИЯ</w:t>
            </w:r>
          </w:p>
          <w:p w:rsidR="00357344" w:rsidRPr="002258B4" w:rsidRDefault="00357344" w:rsidP="002C51C3">
            <w:pPr>
              <w:tabs>
                <w:tab w:val="left" w:pos="6159"/>
              </w:tabs>
              <w:jc w:val="center"/>
              <w:rPr>
                <w:b/>
                <w:color w:val="000000"/>
                <w:sz w:val="22"/>
                <w:szCs w:val="22"/>
              </w:rPr>
            </w:pPr>
            <w:r w:rsidRPr="002258B4">
              <w:rPr>
                <w:b/>
                <w:color w:val="000000"/>
                <w:sz w:val="22"/>
                <w:szCs w:val="22"/>
              </w:rPr>
              <w:t>(исполнительно - распорядительный орган)</w:t>
            </w:r>
          </w:p>
          <w:p w:rsidR="00357344" w:rsidRPr="002258B4" w:rsidRDefault="00357344" w:rsidP="002C51C3">
            <w:pPr>
              <w:tabs>
                <w:tab w:val="left" w:pos="6159"/>
              </w:tabs>
              <w:jc w:val="center"/>
              <w:rPr>
                <w:b/>
                <w:color w:val="000000"/>
                <w:sz w:val="22"/>
                <w:szCs w:val="22"/>
              </w:rPr>
            </w:pPr>
            <w:r w:rsidRPr="002258B4">
              <w:rPr>
                <w:b/>
                <w:color w:val="000000"/>
                <w:sz w:val="22"/>
                <w:szCs w:val="22"/>
              </w:rPr>
              <w:t>МУНИЦИПАЛЬНОГО РАЙОНА «ДЗЕРЖИНСКИЙ РАЙОН»</w:t>
            </w:r>
          </w:p>
          <w:p w:rsidR="00357344" w:rsidRPr="002258B4" w:rsidRDefault="00357344" w:rsidP="002C51C3">
            <w:pPr>
              <w:tabs>
                <w:tab w:val="left" w:pos="6159"/>
              </w:tabs>
              <w:rPr>
                <w:color w:val="000000"/>
                <w:sz w:val="28"/>
                <w:szCs w:val="28"/>
              </w:rPr>
            </w:pP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w:t>
            </w:r>
            <w:proofErr w:type="gramStart"/>
            <w:r w:rsidRPr="002258B4">
              <w:rPr>
                <w:b/>
                <w:color w:val="000000"/>
                <w:sz w:val="28"/>
                <w:szCs w:val="28"/>
              </w:rPr>
              <w:t>П</w:t>
            </w:r>
            <w:proofErr w:type="gramEnd"/>
            <w:r w:rsidRPr="002258B4">
              <w:rPr>
                <w:b/>
                <w:color w:val="000000"/>
                <w:sz w:val="28"/>
                <w:szCs w:val="28"/>
              </w:rPr>
              <w:t xml:space="preserve"> О С Т А Н О В Л Е Н И Е</w:t>
            </w:r>
          </w:p>
        </w:tc>
      </w:tr>
      <w:tr w:rsidR="00357344" w:rsidRPr="00000FFF" w:rsidTr="002C51C3">
        <w:trPr>
          <w:trHeight w:hRule="exact" w:val="577"/>
        </w:trPr>
        <w:tc>
          <w:tcPr>
            <w:tcW w:w="9606" w:type="dxa"/>
            <w:gridSpan w:val="2"/>
            <w:vAlign w:val="bottom"/>
          </w:tcPr>
          <w:p w:rsidR="00357344" w:rsidRPr="00000FFF" w:rsidRDefault="00357344" w:rsidP="001E177F">
            <w:pPr>
              <w:tabs>
                <w:tab w:val="left" w:pos="6159"/>
              </w:tabs>
              <w:jc w:val="both"/>
              <w:rPr>
                <w:color w:val="000000"/>
              </w:rPr>
            </w:pPr>
            <w:r>
              <w:rPr>
                <w:color w:val="000000"/>
              </w:rPr>
              <w:t>«</w:t>
            </w:r>
            <w:r w:rsidR="0072428A">
              <w:rPr>
                <w:color w:val="000000"/>
                <w:sz w:val="26"/>
                <w:szCs w:val="26"/>
                <w:u w:val="single"/>
              </w:rPr>
              <w:t xml:space="preserve"> </w:t>
            </w:r>
            <w:r w:rsidR="008E6C5C">
              <w:rPr>
                <w:color w:val="000000"/>
                <w:sz w:val="26"/>
                <w:szCs w:val="26"/>
                <w:u w:val="single"/>
              </w:rPr>
              <w:t>11</w:t>
            </w:r>
            <w:r w:rsidR="0072428A">
              <w:rPr>
                <w:color w:val="000000"/>
                <w:sz w:val="26"/>
                <w:szCs w:val="26"/>
                <w:u w:val="single"/>
              </w:rPr>
              <w:t xml:space="preserve"> </w:t>
            </w:r>
            <w:r>
              <w:rPr>
                <w:color w:val="000000"/>
              </w:rPr>
              <w:t xml:space="preserve">»  </w:t>
            </w:r>
            <w:r>
              <w:rPr>
                <w:color w:val="000000"/>
                <w:u w:val="single"/>
              </w:rPr>
              <w:t xml:space="preserve"> </w:t>
            </w:r>
            <w:r w:rsidR="00BB73F9">
              <w:rPr>
                <w:color w:val="000000"/>
                <w:u w:val="single"/>
              </w:rPr>
              <w:t xml:space="preserve">  </w:t>
            </w:r>
            <w:r w:rsidR="008E6C5C">
              <w:rPr>
                <w:color w:val="000000"/>
                <w:u w:val="single"/>
              </w:rPr>
              <w:t xml:space="preserve">     апреля</w:t>
            </w:r>
            <w:r w:rsidR="00BB73F9">
              <w:rPr>
                <w:color w:val="000000"/>
                <w:u w:val="single"/>
              </w:rPr>
              <w:t xml:space="preserve">  </w:t>
            </w:r>
            <w:r w:rsidR="008E6C5C">
              <w:rPr>
                <w:color w:val="000000"/>
                <w:u w:val="single"/>
              </w:rPr>
              <w:t xml:space="preserve">       </w:t>
            </w:r>
            <w:r>
              <w:rPr>
                <w:color w:val="000000"/>
                <w:sz w:val="28"/>
              </w:rPr>
              <w:t xml:space="preserve"> </w:t>
            </w:r>
            <w:r w:rsidR="009A2C92">
              <w:rPr>
                <w:color w:val="000000"/>
                <w:sz w:val="28"/>
              </w:rPr>
              <w:t xml:space="preserve">    </w:t>
            </w:r>
            <w:r w:rsidRPr="002258B4">
              <w:rPr>
                <w:color w:val="000000"/>
              </w:rPr>
              <w:t>20</w:t>
            </w:r>
            <w:r>
              <w:rPr>
                <w:color w:val="000000"/>
              </w:rPr>
              <w:t>2</w:t>
            </w:r>
            <w:r w:rsidR="001E177F">
              <w:rPr>
                <w:color w:val="000000"/>
              </w:rPr>
              <w:t>4</w:t>
            </w:r>
            <w:r w:rsidRPr="002258B4">
              <w:rPr>
                <w:color w:val="000000"/>
              </w:rPr>
              <w:t xml:space="preserve"> г.</w:t>
            </w:r>
            <w:r w:rsidR="001E177F">
              <w:rPr>
                <w:color w:val="000000"/>
              </w:rPr>
              <w:t xml:space="preserve">      </w:t>
            </w:r>
            <w:r w:rsidR="009A2C92">
              <w:rPr>
                <w:color w:val="000000"/>
              </w:rPr>
              <w:t xml:space="preserve"> </w:t>
            </w:r>
            <w:r w:rsidRPr="002258B4">
              <w:rPr>
                <w:color w:val="000000"/>
              </w:rPr>
              <w:t xml:space="preserve">г. Кондрово                </w:t>
            </w:r>
            <w:r w:rsidR="00EA1B66">
              <w:rPr>
                <w:color w:val="000000"/>
              </w:rPr>
              <w:t xml:space="preserve">          </w:t>
            </w:r>
            <w:r w:rsidRPr="002258B4">
              <w:rPr>
                <w:color w:val="000000"/>
              </w:rPr>
              <w:t xml:space="preserve">        </w:t>
            </w:r>
            <w:r>
              <w:rPr>
                <w:color w:val="000000"/>
              </w:rPr>
              <w:t xml:space="preserve">             </w:t>
            </w:r>
            <w:r w:rsidRPr="00FB2BC5">
              <w:rPr>
                <w:color w:val="000000"/>
                <w:u w:val="single"/>
              </w:rPr>
              <w:t xml:space="preserve">№ </w:t>
            </w:r>
            <w:r w:rsidR="00BB73F9">
              <w:rPr>
                <w:color w:val="000000"/>
                <w:u w:val="single"/>
              </w:rPr>
              <w:t xml:space="preserve"> </w:t>
            </w:r>
            <w:r w:rsidR="008E6C5C">
              <w:rPr>
                <w:color w:val="000000"/>
                <w:u w:val="single"/>
              </w:rPr>
              <w:t>546</w:t>
            </w:r>
            <w:r w:rsidR="00BB73F9">
              <w:rPr>
                <w:color w:val="000000"/>
                <w:u w:val="single"/>
              </w:rPr>
              <w:t xml:space="preserve">   </w:t>
            </w:r>
          </w:p>
        </w:tc>
      </w:tr>
      <w:tr w:rsidR="00357344" w:rsidRPr="002258B4" w:rsidTr="00564347">
        <w:trPr>
          <w:trHeight w:val="1021"/>
        </w:trPr>
        <w:tc>
          <w:tcPr>
            <w:tcW w:w="5353" w:type="dxa"/>
          </w:tcPr>
          <w:p w:rsidR="00F30F6A" w:rsidRDefault="00F30F6A" w:rsidP="00447445">
            <w:pPr>
              <w:jc w:val="both"/>
              <w:outlineLvl w:val="0"/>
              <w:rPr>
                <w:b/>
                <w:color w:val="000000"/>
              </w:rPr>
            </w:pPr>
          </w:p>
          <w:p w:rsidR="00357344" w:rsidRDefault="00357344" w:rsidP="00447445">
            <w:pPr>
              <w:jc w:val="both"/>
              <w:outlineLvl w:val="0"/>
              <w:rPr>
                <w:b/>
                <w:color w:val="000000"/>
              </w:rPr>
            </w:pPr>
            <w:r w:rsidRPr="002258B4">
              <w:rPr>
                <w:b/>
                <w:color w:val="000000"/>
              </w:rPr>
              <w:t>О</w:t>
            </w:r>
            <w:r>
              <w:rPr>
                <w:b/>
                <w:color w:val="000000"/>
              </w:rPr>
              <w:t>б</w:t>
            </w:r>
            <w:r w:rsidRPr="002258B4">
              <w:rPr>
                <w:b/>
                <w:color w:val="000000"/>
              </w:rPr>
              <w:t xml:space="preserve"> </w:t>
            </w:r>
            <w:r>
              <w:rPr>
                <w:b/>
                <w:color w:val="000000"/>
              </w:rPr>
              <w:t>утверждении</w:t>
            </w:r>
            <w:r w:rsidRPr="002258B4">
              <w:rPr>
                <w:b/>
                <w:color w:val="000000"/>
              </w:rPr>
              <w:t xml:space="preserve"> </w:t>
            </w:r>
            <w:r>
              <w:rPr>
                <w:b/>
                <w:color w:val="000000"/>
              </w:rPr>
              <w:t>административного</w:t>
            </w:r>
            <w:r w:rsidRPr="002258B4">
              <w:rPr>
                <w:b/>
                <w:color w:val="000000"/>
              </w:rPr>
              <w:t xml:space="preserve"> регламент</w:t>
            </w:r>
            <w:r>
              <w:rPr>
                <w:b/>
                <w:color w:val="000000"/>
              </w:rPr>
              <w:t>а</w:t>
            </w:r>
            <w:r w:rsidRPr="002258B4">
              <w:rPr>
                <w:b/>
                <w:color w:val="000000"/>
              </w:rPr>
              <w:t xml:space="preserve"> предоставления муниципальной услуги «</w:t>
            </w:r>
            <w:r w:rsidR="001E177F">
              <w:rPr>
                <w:b/>
                <w:color w:val="000000"/>
              </w:rPr>
              <w:t>Предоставление разрешения на отклонение от предельных параметров разрешенного строительства</w:t>
            </w:r>
            <w:r w:rsidR="00CA07B8">
              <w:rPr>
                <w:b/>
                <w:color w:val="000000"/>
              </w:rPr>
              <w:t>, реконструкции объекта капитального строительства</w:t>
            </w:r>
            <w:r w:rsidRPr="002258B4">
              <w:rPr>
                <w:b/>
                <w:color w:val="000000"/>
              </w:rPr>
              <w:t>»</w:t>
            </w:r>
          </w:p>
          <w:p w:rsidR="00F30F6A" w:rsidRPr="00186A5C" w:rsidRDefault="00F30F6A" w:rsidP="00447445">
            <w:pPr>
              <w:jc w:val="both"/>
              <w:outlineLvl w:val="0"/>
              <w:rPr>
                <w:b/>
                <w:color w:val="000000"/>
              </w:rPr>
            </w:pPr>
          </w:p>
        </w:tc>
        <w:tc>
          <w:tcPr>
            <w:tcW w:w="4253" w:type="dxa"/>
          </w:tcPr>
          <w:p w:rsidR="00357344" w:rsidRPr="002258B4" w:rsidRDefault="00357344" w:rsidP="002C51C3">
            <w:pPr>
              <w:tabs>
                <w:tab w:val="left" w:pos="6159"/>
              </w:tabs>
              <w:jc w:val="center"/>
              <w:rPr>
                <w:color w:val="000000"/>
              </w:rPr>
            </w:pPr>
          </w:p>
        </w:tc>
      </w:tr>
      <w:tr w:rsidR="00357344" w:rsidRPr="00E840A4" w:rsidTr="002C51C3">
        <w:trPr>
          <w:trHeight w:val="939"/>
        </w:trPr>
        <w:tc>
          <w:tcPr>
            <w:tcW w:w="9606" w:type="dxa"/>
            <w:gridSpan w:val="2"/>
          </w:tcPr>
          <w:p w:rsidR="00357344" w:rsidRPr="00E840A4" w:rsidRDefault="00357344" w:rsidP="002C51C3">
            <w:pPr>
              <w:ind w:firstLine="720"/>
              <w:jc w:val="both"/>
              <w:rPr>
                <w:color w:val="000000"/>
              </w:rPr>
            </w:pPr>
            <w:proofErr w:type="gramStart"/>
            <w:r w:rsidRPr="002258B4">
              <w:rPr>
                <w:color w:val="000000"/>
              </w:rPr>
              <w:t>Руководствуясь Федеральным законом от 06.10.2003 № 131-ФЗ «Об общих принципах местного самоуправления в Российской Федерации»</w:t>
            </w:r>
            <w:r>
              <w:rPr>
                <w:color w:val="000000"/>
              </w:rPr>
              <w:t>,</w:t>
            </w:r>
            <w:r w:rsidRPr="002258B4">
              <w:rPr>
                <w:color w:val="000000"/>
              </w:rPr>
              <w:t xml:space="preserve"> Федеральным законом от 27.07.2010 № 210-ФЗ «Об организации предоставления государственных и муниципальных услуг»</w:t>
            </w:r>
            <w:r>
              <w:rPr>
                <w:color w:val="000000"/>
              </w:rPr>
              <w:t>,</w:t>
            </w:r>
            <w:r w:rsidRPr="002258B4">
              <w:rPr>
                <w:color w:val="000000"/>
              </w:rPr>
              <w:t xml:space="preserve"> </w:t>
            </w:r>
            <w:r w:rsidRPr="003472E1">
              <w:t>Градостроительным кодексом Российской Федерации</w:t>
            </w:r>
            <w:r>
              <w:t>,</w:t>
            </w:r>
            <w:r>
              <w:rPr>
                <w:color w:val="000000"/>
              </w:rPr>
              <w:t xml:space="preserve"> </w:t>
            </w:r>
            <w:r w:rsidRPr="002258B4">
              <w:rPr>
                <w:color w:val="000000"/>
              </w:rPr>
              <w:t>Уставом муниципального района «Дзержинский район»</w:t>
            </w:r>
            <w:r>
              <w:rPr>
                <w:color w:val="000000"/>
              </w:rPr>
              <w:t>,</w:t>
            </w:r>
            <w: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roofErr w:type="gramEnd"/>
          </w:p>
        </w:tc>
      </w:tr>
      <w:tr w:rsidR="00357344" w:rsidRPr="002258B4" w:rsidTr="002C51C3">
        <w:trPr>
          <w:trHeight w:hRule="exact" w:val="585"/>
        </w:trPr>
        <w:tc>
          <w:tcPr>
            <w:tcW w:w="9606" w:type="dxa"/>
            <w:gridSpan w:val="2"/>
            <w:vAlign w:val="center"/>
          </w:tcPr>
          <w:p w:rsidR="00357344" w:rsidRPr="002258B4" w:rsidRDefault="00357344" w:rsidP="002C51C3">
            <w:pPr>
              <w:tabs>
                <w:tab w:val="left" w:pos="5760"/>
              </w:tabs>
              <w:ind w:firstLine="720"/>
              <w:rPr>
                <w:b/>
                <w:color w:val="000000"/>
              </w:rPr>
            </w:pPr>
            <w:r w:rsidRPr="002258B4">
              <w:rPr>
                <w:b/>
                <w:color w:val="000000"/>
              </w:rPr>
              <w:t>ПОСТАНОВЛЯЮ:</w:t>
            </w:r>
          </w:p>
        </w:tc>
      </w:tr>
      <w:tr w:rsidR="00357344" w:rsidRPr="002258B4" w:rsidTr="002C51C3">
        <w:trPr>
          <w:trHeight w:val="420"/>
        </w:trPr>
        <w:tc>
          <w:tcPr>
            <w:tcW w:w="9606" w:type="dxa"/>
            <w:gridSpan w:val="2"/>
            <w:vAlign w:val="bottom"/>
          </w:tcPr>
          <w:p w:rsidR="00357344" w:rsidRDefault="00357344" w:rsidP="002C51C3">
            <w:pPr>
              <w:ind w:firstLine="709"/>
              <w:jc w:val="both"/>
              <w:outlineLvl w:val="0"/>
              <w:rPr>
                <w:color w:val="000000"/>
              </w:rPr>
            </w:pPr>
            <w:r w:rsidRPr="002258B4">
              <w:rPr>
                <w:color w:val="000000"/>
              </w:rPr>
              <w:t xml:space="preserve">1. </w:t>
            </w:r>
            <w:r>
              <w:rPr>
                <w:color w:val="000000"/>
              </w:rPr>
              <w:t>Утвердить</w:t>
            </w:r>
            <w:r w:rsidRPr="002258B4">
              <w:rPr>
                <w:color w:val="000000"/>
              </w:rPr>
              <w:t xml:space="preserve"> административный регламент предоставления муниципальной услуги «</w:t>
            </w:r>
            <w:r w:rsidR="001E177F">
              <w:rPr>
                <w:color w:val="000000"/>
              </w:rPr>
              <w:t>Предоставление разрешения на отклонение от предельных параметров разрешенного строительства</w:t>
            </w:r>
            <w:r w:rsidR="00CA07B8">
              <w:rPr>
                <w:color w:val="000000"/>
              </w:rPr>
              <w:t>, реконструкции объекта капитального строительства</w:t>
            </w:r>
            <w:r>
              <w:rPr>
                <w:color w:val="000000"/>
              </w:rPr>
              <w:t>» (Прилагается).</w:t>
            </w:r>
          </w:p>
          <w:p w:rsidR="00357344" w:rsidRPr="002258B4" w:rsidRDefault="00357344" w:rsidP="001E177F">
            <w:pPr>
              <w:jc w:val="both"/>
              <w:outlineLvl w:val="0"/>
              <w:rPr>
                <w:color w:val="000000"/>
              </w:rPr>
            </w:pPr>
            <w:r w:rsidRPr="00296EE5">
              <w:t xml:space="preserve">            </w:t>
            </w:r>
            <w:r w:rsidR="001E177F">
              <w:t>2</w:t>
            </w:r>
            <w:r>
              <w:t>.  </w:t>
            </w:r>
            <w:r w:rsidRPr="00296EE5">
              <w:t>Настоящее постановление вступает в силу со дня его официального опубликования.</w:t>
            </w:r>
            <w:r w:rsidR="00447445" w:rsidRPr="002258B4">
              <w:rPr>
                <w:color w:val="000000"/>
              </w:rPr>
              <w:t xml:space="preserve"> </w:t>
            </w:r>
          </w:p>
        </w:tc>
      </w:tr>
      <w:tr w:rsidR="00357344" w:rsidRPr="00F2405D" w:rsidTr="002C51C3">
        <w:trPr>
          <w:trHeight w:hRule="exact" w:val="1048"/>
        </w:trPr>
        <w:tc>
          <w:tcPr>
            <w:tcW w:w="9606" w:type="dxa"/>
            <w:gridSpan w:val="2"/>
            <w:vAlign w:val="bottom"/>
          </w:tcPr>
          <w:p w:rsidR="00F30F6A" w:rsidRDefault="00357344" w:rsidP="00F30F6A">
            <w:pPr>
              <w:tabs>
                <w:tab w:val="left" w:pos="5760"/>
              </w:tabs>
              <w:rPr>
                <w:b/>
                <w:color w:val="000000"/>
              </w:rPr>
            </w:pPr>
            <w:r>
              <w:rPr>
                <w:b/>
                <w:color w:val="000000"/>
              </w:rPr>
              <w:t>Г</w:t>
            </w:r>
            <w:r w:rsidRPr="002258B4">
              <w:rPr>
                <w:b/>
                <w:color w:val="000000"/>
              </w:rPr>
              <w:t>лав</w:t>
            </w:r>
            <w:r>
              <w:rPr>
                <w:b/>
                <w:color w:val="000000"/>
              </w:rPr>
              <w:t>а</w:t>
            </w:r>
            <w:r w:rsidRPr="002258B4">
              <w:rPr>
                <w:b/>
                <w:color w:val="000000"/>
              </w:rPr>
              <w:t xml:space="preserve"> администрации </w:t>
            </w:r>
          </w:p>
          <w:p w:rsidR="00357344" w:rsidRPr="00F2405D" w:rsidRDefault="00357344" w:rsidP="00F30F6A">
            <w:pPr>
              <w:tabs>
                <w:tab w:val="left" w:pos="5760"/>
              </w:tabs>
              <w:rPr>
                <w:b/>
                <w:color w:val="000000"/>
              </w:rPr>
            </w:pPr>
            <w:r w:rsidRPr="002258B4">
              <w:rPr>
                <w:b/>
                <w:color w:val="000000"/>
              </w:rPr>
              <w:t xml:space="preserve">Дзержинского района                                                                                            </w:t>
            </w:r>
            <w:r>
              <w:rPr>
                <w:b/>
                <w:color w:val="000000"/>
              </w:rPr>
              <w:t xml:space="preserve">Е.О. </w:t>
            </w:r>
            <w:proofErr w:type="spellStart"/>
            <w:r>
              <w:rPr>
                <w:b/>
                <w:color w:val="000000"/>
              </w:rPr>
              <w:t>Вирков</w:t>
            </w:r>
            <w:proofErr w:type="spellEnd"/>
          </w:p>
        </w:tc>
      </w:tr>
    </w:tbl>
    <w:p w:rsidR="00357344" w:rsidRPr="00357344" w:rsidRDefault="00357344">
      <w:pPr>
        <w:sectPr w:rsidR="00357344" w:rsidRPr="00357344" w:rsidSect="007D41D6">
          <w:footerReference w:type="default" r:id="rId10"/>
          <w:pgSz w:w="11906" w:h="16838"/>
          <w:pgMar w:top="1134" w:right="851" w:bottom="1134" w:left="1701" w:header="709" w:footer="709" w:gutter="0"/>
          <w:cols w:space="708"/>
          <w:titlePg/>
          <w:docGrid w:linePitch="360"/>
        </w:sectPr>
      </w:pPr>
    </w:p>
    <w:p w:rsidR="00357344" w:rsidRDefault="00357344" w:rsidP="00357344">
      <w:pPr>
        <w:jc w:val="right"/>
      </w:pPr>
      <w:r>
        <w:lastRenderedPageBreak/>
        <w:t>Приложение</w:t>
      </w:r>
    </w:p>
    <w:p w:rsidR="00F56DDA" w:rsidRDefault="00357344" w:rsidP="00357344">
      <w:pPr>
        <w:jc w:val="right"/>
      </w:pPr>
      <w:r>
        <w:t xml:space="preserve">к постановлению администрации </w:t>
      </w:r>
    </w:p>
    <w:p w:rsidR="00A35331" w:rsidRDefault="00A35331" w:rsidP="00357344">
      <w:pPr>
        <w:jc w:val="right"/>
      </w:pPr>
      <w:r>
        <w:t>(исполнительно-распорядительный орган)</w:t>
      </w:r>
    </w:p>
    <w:p w:rsidR="00357344" w:rsidRDefault="00357344" w:rsidP="00357344">
      <w:pPr>
        <w:jc w:val="right"/>
      </w:pPr>
      <w:r>
        <w:t>МР «Дзержинский район»</w:t>
      </w:r>
    </w:p>
    <w:p w:rsidR="00357344" w:rsidRDefault="00357344" w:rsidP="00357344"/>
    <w:p w:rsidR="00357344" w:rsidRDefault="00A662AA" w:rsidP="00A662AA">
      <w:pPr>
        <w:jc w:val="center"/>
      </w:pPr>
      <w:r>
        <w:t xml:space="preserve">                                                                                 </w:t>
      </w:r>
      <w:r w:rsidR="002133C1">
        <w:t xml:space="preserve">                    </w:t>
      </w:r>
      <w:r>
        <w:t xml:space="preserve"> </w:t>
      </w:r>
      <w:r w:rsidR="003437DD">
        <w:t xml:space="preserve">от </w:t>
      </w:r>
      <w:r w:rsidR="00A138CC">
        <w:t xml:space="preserve">  </w:t>
      </w:r>
      <w:r w:rsidR="004677E1">
        <w:t>11 апреля</w:t>
      </w:r>
      <w:r w:rsidR="00A138CC">
        <w:t xml:space="preserve">   </w:t>
      </w:r>
      <w:r w:rsidR="004677E1">
        <w:t xml:space="preserve">2024 </w:t>
      </w:r>
      <w:r w:rsidR="00EA1B66">
        <w:t xml:space="preserve">года № </w:t>
      </w:r>
      <w:r w:rsidR="004677E1">
        <w:t>546</w:t>
      </w:r>
      <w:bookmarkStart w:id="0" w:name="_GoBack"/>
      <w:bookmarkEnd w:id="0"/>
      <w:r w:rsidR="003437DD">
        <w:t xml:space="preserve"> </w:t>
      </w:r>
      <w:r w:rsidR="00BB73F9">
        <w:t xml:space="preserve">                                </w:t>
      </w:r>
      <w:r w:rsidR="00AA54BB">
        <w:t xml:space="preserve">   </w:t>
      </w:r>
    </w:p>
    <w:p w:rsidR="00357344" w:rsidRDefault="00357344" w:rsidP="00357344"/>
    <w:p w:rsidR="00357344" w:rsidRPr="000D2FE4" w:rsidRDefault="003437DD" w:rsidP="00A138CC">
      <w:pPr>
        <w:ind w:firstLine="709"/>
        <w:contextualSpacing/>
        <w:jc w:val="center"/>
        <w:rPr>
          <w:b/>
        </w:rPr>
      </w:pPr>
      <w:r w:rsidRPr="000D2FE4">
        <w:rPr>
          <w:b/>
        </w:rPr>
        <w:t>А</w:t>
      </w:r>
      <w:r w:rsidR="002C51C3" w:rsidRPr="000D2FE4">
        <w:rPr>
          <w:b/>
        </w:rPr>
        <w:t xml:space="preserve">дминистративный регламент </w:t>
      </w:r>
      <w:r w:rsidR="0084792F" w:rsidRPr="000D2FE4">
        <w:rPr>
          <w:b/>
        </w:rPr>
        <w:t xml:space="preserve">предоставления </w:t>
      </w:r>
      <w:r w:rsidR="00BB73F9" w:rsidRPr="000D2FE4">
        <w:rPr>
          <w:b/>
        </w:rPr>
        <w:t>муниципальной</w:t>
      </w:r>
      <w:r w:rsidR="0084792F" w:rsidRPr="000D2FE4">
        <w:rPr>
          <w:b/>
        </w:rPr>
        <w:t xml:space="preserve"> услуги </w:t>
      </w:r>
      <w:r w:rsidR="002C51C3" w:rsidRPr="000D2FE4">
        <w:rPr>
          <w:b/>
        </w:rPr>
        <w:t>«</w:t>
      </w:r>
      <w:r w:rsidR="00923F31" w:rsidRPr="000D2FE4">
        <w:rPr>
          <w:b/>
          <w:color w:val="00000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C51C3" w:rsidRPr="000D2FE4">
        <w:rPr>
          <w:b/>
        </w:rPr>
        <w:t xml:space="preserve">» </w:t>
      </w:r>
    </w:p>
    <w:p w:rsidR="002C51C3" w:rsidRPr="000D2FE4" w:rsidRDefault="002C51C3" w:rsidP="00357344">
      <w:pPr>
        <w:ind w:firstLine="709"/>
        <w:contextualSpacing/>
        <w:jc w:val="center"/>
        <w:rPr>
          <w:sz w:val="28"/>
          <w:szCs w:val="28"/>
        </w:rPr>
      </w:pPr>
    </w:p>
    <w:p w:rsidR="00357344" w:rsidRPr="000D2FE4" w:rsidRDefault="00357344" w:rsidP="00357344">
      <w:pPr>
        <w:ind w:firstLine="709"/>
        <w:contextualSpacing/>
        <w:jc w:val="center"/>
      </w:pPr>
      <w:r w:rsidRPr="000D2FE4">
        <w:t>Раздел I. ОБЩИЕ ПОЛОЖЕНИЯ</w:t>
      </w:r>
    </w:p>
    <w:p w:rsidR="00357344" w:rsidRPr="000D2FE4" w:rsidRDefault="00357344" w:rsidP="00357344">
      <w:pPr>
        <w:ind w:firstLine="709"/>
        <w:contextualSpacing/>
        <w:jc w:val="both"/>
      </w:pPr>
    </w:p>
    <w:p w:rsidR="00357344" w:rsidRPr="000D2FE4" w:rsidRDefault="00357344" w:rsidP="00357344">
      <w:pPr>
        <w:ind w:firstLine="709"/>
        <w:contextualSpacing/>
        <w:jc w:val="center"/>
      </w:pPr>
      <w:r w:rsidRPr="000D2FE4">
        <w:t>Предмет регулирования Административного регламента</w:t>
      </w:r>
    </w:p>
    <w:p w:rsidR="00357344" w:rsidRPr="000D2FE4" w:rsidRDefault="00357344" w:rsidP="00357344">
      <w:pPr>
        <w:ind w:firstLine="709"/>
        <w:contextualSpacing/>
        <w:jc w:val="center"/>
        <w:rPr>
          <w:sz w:val="28"/>
          <w:szCs w:val="28"/>
        </w:rPr>
      </w:pPr>
    </w:p>
    <w:p w:rsidR="00900455" w:rsidRPr="000D2FE4" w:rsidRDefault="00900455" w:rsidP="00900455">
      <w:pPr>
        <w:widowControl/>
        <w:suppressAutoHyphens w:val="0"/>
        <w:autoSpaceDE w:val="0"/>
        <w:autoSpaceDN w:val="0"/>
        <w:adjustRightInd w:val="0"/>
        <w:ind w:firstLine="540"/>
        <w:jc w:val="both"/>
        <w:rPr>
          <w:rFonts w:eastAsiaTheme="minorHAnsi"/>
          <w:bCs/>
          <w:kern w:val="0"/>
        </w:rPr>
      </w:pPr>
      <w:r w:rsidRPr="000D2FE4">
        <w:rPr>
          <w:rFonts w:eastAsiaTheme="minorHAnsi"/>
          <w:bCs/>
          <w:kern w:val="0"/>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CE4D51" w:rsidRPr="000D2FE4" w:rsidRDefault="00CE4D51" w:rsidP="00900455">
      <w:pPr>
        <w:widowControl/>
        <w:suppressAutoHyphens w:val="0"/>
        <w:autoSpaceDE w:val="0"/>
        <w:autoSpaceDN w:val="0"/>
        <w:adjustRightInd w:val="0"/>
        <w:ind w:firstLine="540"/>
        <w:jc w:val="both"/>
        <w:rPr>
          <w:rFonts w:eastAsiaTheme="minorHAnsi"/>
          <w:bCs/>
          <w:kern w:val="0"/>
        </w:rPr>
      </w:pPr>
    </w:p>
    <w:p w:rsidR="00CE4D51" w:rsidRPr="000D2FE4" w:rsidRDefault="00CE4D51" w:rsidP="00CE4D51">
      <w:pPr>
        <w:ind w:firstLine="709"/>
        <w:contextualSpacing/>
        <w:jc w:val="center"/>
      </w:pPr>
      <w:r w:rsidRPr="000D2FE4">
        <w:t>Круг заявителей</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1.2. Получатели услуги: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CE4D51" w:rsidRPr="000D2FE4" w:rsidRDefault="00CE4D51" w:rsidP="00CE4D51">
      <w:pPr>
        <w:ind w:firstLine="709"/>
        <w:contextualSpacing/>
        <w:jc w:val="center"/>
      </w:pPr>
    </w:p>
    <w:p w:rsidR="00CE4D51" w:rsidRPr="000D2FE4" w:rsidRDefault="00CE4D51" w:rsidP="00CE4D51">
      <w:pPr>
        <w:ind w:firstLine="709"/>
        <w:contextualSpacing/>
        <w:jc w:val="center"/>
      </w:pPr>
      <w:r w:rsidRPr="000D2FE4">
        <w:t>Требования к порядку информирования о предоставлении муниципальной услуги</w:t>
      </w:r>
    </w:p>
    <w:p w:rsidR="00CE4D51" w:rsidRPr="000D2FE4" w:rsidRDefault="00CE4D51" w:rsidP="00CE4D51">
      <w:pPr>
        <w:ind w:firstLine="709"/>
        <w:contextualSpacing/>
        <w:jc w:val="both"/>
      </w:pPr>
    </w:p>
    <w:p w:rsidR="00CE4D51" w:rsidRPr="000D2FE4" w:rsidRDefault="00CE4D51" w:rsidP="00CE4D51">
      <w:pPr>
        <w:ind w:firstLine="709"/>
        <w:contextualSpacing/>
        <w:jc w:val="both"/>
      </w:pPr>
      <w:r w:rsidRPr="000D2FE4">
        <w:t>1.3. Требования к порядку информирования о предоставлении муниципальной услуги.</w:t>
      </w:r>
    </w:p>
    <w:p w:rsidR="00CE4D51" w:rsidRPr="000D2FE4" w:rsidRDefault="00CE4D51" w:rsidP="00CE4D51">
      <w:pPr>
        <w:ind w:firstLine="709"/>
        <w:contextualSpacing/>
        <w:jc w:val="both"/>
      </w:pPr>
      <w:r w:rsidRPr="000D2FE4">
        <w:t>1.3.1. Информация о порядке и условиях информирования предоставления муниципальной услуги предоставляется:</w:t>
      </w:r>
    </w:p>
    <w:p w:rsidR="00CE4D51" w:rsidRPr="000D2FE4" w:rsidRDefault="00CE4D51" w:rsidP="00CE4D51">
      <w:pPr>
        <w:ind w:firstLine="709"/>
        <w:contextualSpacing/>
        <w:jc w:val="both"/>
      </w:pPr>
      <w:r w:rsidRPr="000D2FE4">
        <w:t>- непосредственно при личном приеме заявителя в администрации (исполнительно-распорядительный орган) муниципального района «Дзержинский район» (далее – уполномоченный орган) по адресу: Калужская область, Дзержинский район, г. Кондрово,           пр-т Труда 12, (приемные дни: понедельник, вторник, среда, четверг с 9.00 до 13.00, с 14.00 до 17.00);</w:t>
      </w:r>
    </w:p>
    <w:p w:rsidR="00CE4D51" w:rsidRPr="000D2FE4" w:rsidRDefault="00CE4D51" w:rsidP="00CE4D51">
      <w:pPr>
        <w:ind w:firstLine="709"/>
        <w:contextualSpacing/>
        <w:jc w:val="both"/>
      </w:pPr>
      <w:r w:rsidRPr="000D2FE4">
        <w:t>- по средствам телефонной связи уполномоченного органа 8(48434) 3-22-27;</w:t>
      </w:r>
    </w:p>
    <w:p w:rsidR="00CE4D51" w:rsidRPr="000D2FE4" w:rsidRDefault="00CE4D51" w:rsidP="00CE4D51">
      <w:pPr>
        <w:ind w:firstLine="709"/>
        <w:contextualSpacing/>
        <w:jc w:val="both"/>
      </w:pPr>
      <w:r w:rsidRPr="000D2FE4">
        <w:t>- письменно, в том числе посредством электронной почты уполномоченного органа (adz_arhgrad@adm.kaluga.ru);</w:t>
      </w:r>
    </w:p>
    <w:p w:rsidR="00CE4D51" w:rsidRPr="000D2FE4" w:rsidRDefault="00CE4D51" w:rsidP="00CE4D51">
      <w:pPr>
        <w:ind w:firstLine="709"/>
        <w:contextualSpacing/>
        <w:jc w:val="both"/>
      </w:pPr>
      <w:r w:rsidRPr="000D2FE4">
        <w:t>- в том числе путем размещения на официальном сайте уполномоченного органа в информационно-телекоммуникационной сети «Интернет» https://dzerzhinskij-r40.gosweb.gosuslugi.ru/ (далее - официальный сайт уполномоченного органа);</w:t>
      </w:r>
    </w:p>
    <w:p w:rsidR="00CE4D51" w:rsidRPr="000D2FE4" w:rsidRDefault="00CE4D51" w:rsidP="00CE4D51">
      <w:pPr>
        <w:ind w:firstLine="709"/>
        <w:contextualSpacing/>
        <w:jc w:val="both"/>
      </w:pPr>
      <w:r w:rsidRPr="000D2FE4">
        <w:t>- путем размещения в федеральной государственной информационной системе «Единый портал государственных и муниципальных услуг (функций)» https://</w:t>
      </w:r>
      <w:hyperlink r:id="rId11" w:history="1">
        <w:r w:rsidRPr="000D2FE4">
          <w:rPr>
            <w:rStyle w:val="a9"/>
          </w:rPr>
          <w:t>www.gosuslugi.ru/</w:t>
        </w:r>
      </w:hyperlink>
      <w:r w:rsidRPr="000D2FE4">
        <w:t xml:space="preserve"> (далее - ЕПГУ);</w:t>
      </w:r>
    </w:p>
    <w:p w:rsidR="00CE4D51" w:rsidRPr="000D2FE4" w:rsidRDefault="00CE4D51" w:rsidP="00CE4D51">
      <w:pPr>
        <w:ind w:firstLine="709"/>
        <w:contextualSpacing/>
        <w:jc w:val="both"/>
      </w:pPr>
      <w:r w:rsidRPr="000D2FE4">
        <w:t>- путем размещения на региональном портале государственных и муниципальных услуг http://frgu.ru (далее - РПГУ), в случае если такой портал создан исполнительным органом государственной власти субъектов Российской Федерации;</w:t>
      </w:r>
    </w:p>
    <w:p w:rsidR="00CE4D51" w:rsidRPr="000D2FE4" w:rsidRDefault="00CE4D51" w:rsidP="00CE4D51">
      <w:pPr>
        <w:ind w:firstLine="709"/>
        <w:contextualSpacing/>
        <w:jc w:val="both"/>
      </w:pPr>
      <w:r w:rsidRPr="000D2FE4">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E4D51" w:rsidRPr="000D2FE4" w:rsidRDefault="00CE4D51" w:rsidP="00CE4D51">
      <w:pPr>
        <w:ind w:firstLine="709"/>
        <w:contextualSpacing/>
        <w:jc w:val="both"/>
      </w:pPr>
      <w:r w:rsidRPr="000D2FE4">
        <w:t>- путем публикации информационных материалов в средствах массовой информации;</w:t>
      </w:r>
    </w:p>
    <w:p w:rsidR="00CE4D51" w:rsidRPr="000D2FE4" w:rsidRDefault="00CE4D51" w:rsidP="00CE4D51">
      <w:pPr>
        <w:ind w:firstLine="709"/>
        <w:contextualSpacing/>
        <w:jc w:val="both"/>
      </w:pPr>
      <w:r w:rsidRPr="000D2FE4">
        <w:t>- посредством ответов на письменные обращения;</w:t>
      </w:r>
    </w:p>
    <w:p w:rsidR="00CE4D51" w:rsidRPr="000D2FE4" w:rsidRDefault="00CE4D51" w:rsidP="00CE4D51">
      <w:pPr>
        <w:ind w:firstLine="709"/>
        <w:contextualSpacing/>
        <w:jc w:val="both"/>
      </w:pPr>
      <w:r w:rsidRPr="000D2FE4">
        <w:lastRenderedPageBreak/>
        <w:t xml:space="preserve">- сотрудником отдела МФЦ. </w:t>
      </w:r>
    </w:p>
    <w:p w:rsidR="00CE4D51" w:rsidRPr="000D2FE4" w:rsidRDefault="00CE4D51" w:rsidP="00CE4D51">
      <w:pPr>
        <w:ind w:firstLine="709"/>
        <w:contextualSpacing/>
        <w:jc w:val="both"/>
      </w:pPr>
      <w:r w:rsidRPr="000D2FE4">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4D51" w:rsidRPr="000D2FE4" w:rsidRDefault="00CE4D51" w:rsidP="00CE4D51">
      <w:pPr>
        <w:ind w:firstLine="709"/>
        <w:contextualSpacing/>
        <w:jc w:val="both"/>
      </w:pPr>
      <w:r w:rsidRPr="000D2FE4">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E4D51" w:rsidRPr="000D2FE4" w:rsidRDefault="00CE4D51" w:rsidP="00CE4D51">
      <w:pPr>
        <w:ind w:firstLine="709"/>
        <w:contextualSpacing/>
        <w:jc w:val="both"/>
      </w:pPr>
      <w:r w:rsidRPr="000D2FE4">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E4D51" w:rsidRPr="000D2FE4" w:rsidRDefault="00CE4D51" w:rsidP="00CE4D51">
      <w:pPr>
        <w:ind w:firstLine="709"/>
        <w:contextualSpacing/>
        <w:jc w:val="both"/>
      </w:pPr>
      <w:r w:rsidRPr="000D2FE4">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00455" w:rsidRPr="000D2FE4" w:rsidRDefault="00900455" w:rsidP="00900455">
      <w:pPr>
        <w:widowControl/>
        <w:suppressAutoHyphens w:val="0"/>
        <w:autoSpaceDE w:val="0"/>
        <w:autoSpaceDN w:val="0"/>
        <w:adjustRightInd w:val="0"/>
        <w:jc w:val="both"/>
        <w:rPr>
          <w:rFonts w:eastAsiaTheme="minorHAnsi"/>
          <w:bCs/>
          <w:kern w:val="0"/>
        </w:rPr>
      </w:pPr>
    </w:p>
    <w:p w:rsidR="00900455" w:rsidRPr="000D2FE4" w:rsidRDefault="00900455" w:rsidP="00900455">
      <w:pPr>
        <w:widowControl/>
        <w:suppressAutoHyphens w:val="0"/>
        <w:autoSpaceDE w:val="0"/>
        <w:autoSpaceDN w:val="0"/>
        <w:adjustRightInd w:val="0"/>
        <w:jc w:val="center"/>
        <w:outlineLvl w:val="1"/>
        <w:rPr>
          <w:rFonts w:eastAsiaTheme="minorHAnsi"/>
          <w:b/>
          <w:bCs/>
          <w:kern w:val="0"/>
        </w:rPr>
      </w:pPr>
      <w:r w:rsidRPr="000D2FE4">
        <w:rPr>
          <w:rFonts w:eastAsiaTheme="minorHAnsi"/>
          <w:b/>
          <w:bCs/>
          <w:kern w:val="0"/>
        </w:rPr>
        <w:t>2. Стандарт предоставления муниципальной услуги</w:t>
      </w:r>
    </w:p>
    <w:p w:rsidR="00900455" w:rsidRPr="000D2FE4" w:rsidRDefault="00900455" w:rsidP="00900455">
      <w:pPr>
        <w:widowControl/>
        <w:suppressAutoHyphens w:val="0"/>
        <w:autoSpaceDE w:val="0"/>
        <w:autoSpaceDN w:val="0"/>
        <w:adjustRightInd w:val="0"/>
        <w:jc w:val="both"/>
        <w:rPr>
          <w:rFonts w:eastAsiaTheme="minorHAnsi"/>
          <w:b/>
          <w:bCs/>
          <w:kern w:val="0"/>
        </w:rPr>
      </w:pPr>
    </w:p>
    <w:p w:rsidR="00900455" w:rsidRPr="000D2FE4" w:rsidRDefault="00900455" w:rsidP="00900455">
      <w:pPr>
        <w:widowControl/>
        <w:suppressAutoHyphens w:val="0"/>
        <w:autoSpaceDE w:val="0"/>
        <w:autoSpaceDN w:val="0"/>
        <w:adjustRightInd w:val="0"/>
        <w:jc w:val="center"/>
        <w:outlineLvl w:val="2"/>
        <w:rPr>
          <w:rFonts w:eastAsiaTheme="minorHAnsi"/>
          <w:bCs/>
          <w:kern w:val="0"/>
        </w:rPr>
      </w:pPr>
      <w:bookmarkStart w:id="1" w:name="Par74"/>
      <w:bookmarkEnd w:id="1"/>
      <w:r w:rsidRPr="000D2FE4">
        <w:rPr>
          <w:rFonts w:eastAsiaTheme="minorHAnsi"/>
          <w:bCs/>
          <w:kern w:val="0"/>
        </w:rPr>
        <w:t>2.1. Наименование муниципальной услуги</w:t>
      </w:r>
    </w:p>
    <w:p w:rsidR="00900455" w:rsidRPr="000D2FE4" w:rsidRDefault="00900455" w:rsidP="00900455">
      <w:pPr>
        <w:widowControl/>
        <w:suppressAutoHyphens w:val="0"/>
        <w:autoSpaceDE w:val="0"/>
        <w:autoSpaceDN w:val="0"/>
        <w:adjustRightInd w:val="0"/>
        <w:jc w:val="both"/>
        <w:rPr>
          <w:rFonts w:eastAsiaTheme="minorHAnsi"/>
          <w:bCs/>
          <w:kern w:val="0"/>
        </w:rPr>
      </w:pPr>
    </w:p>
    <w:p w:rsidR="00900455" w:rsidRPr="000D2FE4" w:rsidRDefault="00900455" w:rsidP="00900455">
      <w:pPr>
        <w:widowControl/>
        <w:suppressAutoHyphens w:val="0"/>
        <w:autoSpaceDE w:val="0"/>
        <w:autoSpaceDN w:val="0"/>
        <w:adjustRightInd w:val="0"/>
        <w:ind w:firstLine="540"/>
        <w:jc w:val="both"/>
        <w:rPr>
          <w:rFonts w:eastAsiaTheme="minorHAnsi"/>
          <w:bCs/>
          <w:kern w:val="0"/>
        </w:rPr>
      </w:pPr>
      <w:r w:rsidRPr="000D2FE4">
        <w:rPr>
          <w:rFonts w:eastAsiaTheme="minorHAnsi"/>
          <w:bCs/>
          <w:kern w:val="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00455" w:rsidRPr="000D2FE4" w:rsidRDefault="00900455" w:rsidP="00900455">
      <w:pPr>
        <w:widowControl/>
        <w:suppressAutoHyphens w:val="0"/>
        <w:autoSpaceDE w:val="0"/>
        <w:autoSpaceDN w:val="0"/>
        <w:adjustRightInd w:val="0"/>
        <w:jc w:val="both"/>
        <w:rPr>
          <w:rFonts w:eastAsiaTheme="minorHAnsi"/>
          <w:bCs/>
          <w:kern w:val="0"/>
        </w:rPr>
      </w:pPr>
    </w:p>
    <w:p w:rsidR="00900455" w:rsidRPr="000D2FE4" w:rsidRDefault="00900455" w:rsidP="00900455">
      <w:pPr>
        <w:widowControl/>
        <w:suppressAutoHyphens w:val="0"/>
        <w:autoSpaceDE w:val="0"/>
        <w:autoSpaceDN w:val="0"/>
        <w:adjustRightInd w:val="0"/>
        <w:jc w:val="center"/>
        <w:outlineLvl w:val="2"/>
        <w:rPr>
          <w:rFonts w:eastAsiaTheme="minorHAnsi"/>
          <w:bCs/>
          <w:kern w:val="0"/>
        </w:rPr>
      </w:pPr>
      <w:r w:rsidRPr="000D2FE4">
        <w:rPr>
          <w:rFonts w:eastAsiaTheme="minorHAnsi"/>
          <w:bCs/>
          <w:kern w:val="0"/>
        </w:rPr>
        <w:t>2.2. Наименование исполнительно-распорядительного органа</w:t>
      </w:r>
    </w:p>
    <w:p w:rsidR="00900455" w:rsidRPr="000D2FE4" w:rsidRDefault="00900455" w:rsidP="00900455">
      <w:pPr>
        <w:widowControl/>
        <w:suppressAutoHyphens w:val="0"/>
        <w:autoSpaceDE w:val="0"/>
        <w:autoSpaceDN w:val="0"/>
        <w:adjustRightInd w:val="0"/>
        <w:jc w:val="center"/>
        <w:rPr>
          <w:rFonts w:eastAsiaTheme="minorHAnsi"/>
          <w:bCs/>
          <w:kern w:val="0"/>
        </w:rPr>
      </w:pPr>
      <w:r w:rsidRPr="000D2FE4">
        <w:rPr>
          <w:rFonts w:eastAsiaTheme="minorHAnsi"/>
          <w:bCs/>
          <w:kern w:val="0"/>
        </w:rPr>
        <w:t>местного самоуправления, непосредственно</w:t>
      </w:r>
    </w:p>
    <w:p w:rsidR="00900455" w:rsidRPr="000D2FE4" w:rsidRDefault="00900455" w:rsidP="00900455">
      <w:pPr>
        <w:widowControl/>
        <w:suppressAutoHyphens w:val="0"/>
        <w:autoSpaceDE w:val="0"/>
        <w:autoSpaceDN w:val="0"/>
        <w:adjustRightInd w:val="0"/>
        <w:jc w:val="center"/>
        <w:rPr>
          <w:rFonts w:eastAsiaTheme="minorHAnsi"/>
          <w:bCs/>
          <w:kern w:val="0"/>
        </w:rPr>
      </w:pPr>
      <w:proofErr w:type="gramStart"/>
      <w:r w:rsidRPr="000D2FE4">
        <w:rPr>
          <w:rFonts w:eastAsiaTheme="minorHAnsi"/>
          <w:bCs/>
          <w:kern w:val="0"/>
        </w:rPr>
        <w:t>предоставляющего</w:t>
      </w:r>
      <w:proofErr w:type="gramEnd"/>
      <w:r w:rsidRPr="000D2FE4">
        <w:rPr>
          <w:rFonts w:eastAsiaTheme="minorHAnsi"/>
          <w:bCs/>
          <w:kern w:val="0"/>
        </w:rPr>
        <w:t xml:space="preserve"> муниципальную услугу</w:t>
      </w:r>
    </w:p>
    <w:p w:rsidR="00900455" w:rsidRPr="000D2FE4" w:rsidRDefault="00900455" w:rsidP="00900455">
      <w:pPr>
        <w:widowControl/>
        <w:suppressAutoHyphens w:val="0"/>
        <w:autoSpaceDE w:val="0"/>
        <w:autoSpaceDN w:val="0"/>
        <w:adjustRightInd w:val="0"/>
        <w:jc w:val="both"/>
        <w:rPr>
          <w:rFonts w:eastAsiaTheme="minorHAnsi"/>
          <w:bCs/>
          <w:kern w:val="0"/>
        </w:rPr>
      </w:pPr>
    </w:p>
    <w:p w:rsidR="00900455" w:rsidRPr="000D2FE4" w:rsidRDefault="00900455" w:rsidP="00900455">
      <w:pPr>
        <w:widowControl/>
        <w:suppressAutoHyphens w:val="0"/>
        <w:autoSpaceDE w:val="0"/>
        <w:autoSpaceDN w:val="0"/>
        <w:adjustRightInd w:val="0"/>
        <w:ind w:firstLine="540"/>
        <w:jc w:val="both"/>
        <w:rPr>
          <w:rFonts w:eastAsiaTheme="minorHAnsi"/>
          <w:bCs/>
          <w:kern w:val="0"/>
        </w:rPr>
      </w:pPr>
      <w:r w:rsidRPr="000D2FE4">
        <w:rPr>
          <w:rFonts w:eastAsiaTheme="minorHAnsi"/>
          <w:bCs/>
          <w:kern w:val="0"/>
        </w:rPr>
        <w:t>Администрация муниципального района "</w:t>
      </w:r>
      <w:r w:rsidR="00923F31" w:rsidRPr="000D2FE4">
        <w:rPr>
          <w:rFonts w:eastAsiaTheme="minorHAnsi"/>
          <w:bCs/>
          <w:kern w:val="0"/>
        </w:rPr>
        <w:t>Дзержинский</w:t>
      </w:r>
      <w:r w:rsidRPr="000D2FE4">
        <w:rPr>
          <w:rFonts w:eastAsiaTheme="minorHAnsi"/>
          <w:bCs/>
          <w:kern w:val="0"/>
        </w:rPr>
        <w:t xml:space="preserve"> район".</w:t>
      </w:r>
    </w:p>
    <w:p w:rsidR="00900455" w:rsidRPr="000D2FE4" w:rsidRDefault="00900455" w:rsidP="00900455">
      <w:pPr>
        <w:widowControl/>
        <w:suppressAutoHyphens w:val="0"/>
        <w:autoSpaceDE w:val="0"/>
        <w:autoSpaceDN w:val="0"/>
        <w:adjustRightInd w:val="0"/>
        <w:jc w:val="both"/>
        <w:rPr>
          <w:rFonts w:eastAsiaTheme="minorHAnsi"/>
          <w:bCs/>
          <w:kern w:val="0"/>
        </w:rPr>
      </w:pPr>
    </w:p>
    <w:p w:rsidR="00900455" w:rsidRPr="000D2FE4" w:rsidRDefault="00900455" w:rsidP="00900455">
      <w:pPr>
        <w:widowControl/>
        <w:suppressAutoHyphens w:val="0"/>
        <w:autoSpaceDE w:val="0"/>
        <w:autoSpaceDN w:val="0"/>
        <w:adjustRightInd w:val="0"/>
        <w:ind w:firstLine="540"/>
        <w:jc w:val="both"/>
        <w:outlineLvl w:val="2"/>
        <w:rPr>
          <w:rFonts w:eastAsiaTheme="minorHAnsi"/>
          <w:bCs/>
          <w:kern w:val="0"/>
        </w:rPr>
      </w:pPr>
      <w:bookmarkStart w:id="2" w:name="Par85"/>
      <w:bookmarkEnd w:id="2"/>
      <w:r w:rsidRPr="000D2FE4">
        <w:rPr>
          <w:rFonts w:eastAsiaTheme="minorHAnsi"/>
          <w:bCs/>
          <w:kern w:val="0"/>
        </w:rPr>
        <w:t>2.3. Перечень нормативных правовых актов, регулирующих предоставление муниципальной услуги:</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xml:space="preserve">- Гражданский </w:t>
      </w:r>
      <w:hyperlink r:id="rId12" w:history="1">
        <w:r w:rsidRPr="000D2FE4">
          <w:rPr>
            <w:rFonts w:eastAsiaTheme="minorHAnsi"/>
            <w:bCs/>
            <w:color w:val="0000FF"/>
            <w:kern w:val="0"/>
          </w:rPr>
          <w:t>кодекс</w:t>
        </w:r>
      </w:hyperlink>
      <w:r w:rsidRPr="000D2FE4">
        <w:rPr>
          <w:rFonts w:eastAsiaTheme="minorHAnsi"/>
          <w:bCs/>
          <w:kern w:val="0"/>
        </w:rPr>
        <w:t xml:space="preserve"> Российской Федерации;</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xml:space="preserve">- Градостроительный </w:t>
      </w:r>
      <w:hyperlink r:id="rId13" w:history="1">
        <w:r w:rsidRPr="000D2FE4">
          <w:rPr>
            <w:rFonts w:eastAsiaTheme="minorHAnsi"/>
            <w:bCs/>
            <w:color w:val="0000FF"/>
            <w:kern w:val="0"/>
          </w:rPr>
          <w:t>кодекс</w:t>
        </w:r>
      </w:hyperlink>
      <w:r w:rsidRPr="000D2FE4">
        <w:rPr>
          <w:rFonts w:eastAsiaTheme="minorHAnsi"/>
          <w:bCs/>
          <w:kern w:val="0"/>
        </w:rPr>
        <w:t xml:space="preserve"> Российской Федерации;</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xml:space="preserve">- Федеральный </w:t>
      </w:r>
      <w:hyperlink r:id="rId14" w:history="1">
        <w:r w:rsidRPr="000D2FE4">
          <w:rPr>
            <w:rFonts w:eastAsiaTheme="minorHAnsi"/>
            <w:bCs/>
            <w:color w:val="0000FF"/>
            <w:kern w:val="0"/>
          </w:rPr>
          <w:t>закон</w:t>
        </w:r>
      </w:hyperlink>
      <w:r w:rsidRPr="000D2FE4">
        <w:rPr>
          <w:rFonts w:eastAsiaTheme="minorHAnsi"/>
          <w:bCs/>
          <w:kern w:val="0"/>
        </w:rPr>
        <w:t xml:space="preserve"> от 06.10.2003 N 131-ФЗ "Об общих принципах организации местного самоуправления в Российской Федерации";</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xml:space="preserve">- Федеральный </w:t>
      </w:r>
      <w:hyperlink r:id="rId15" w:history="1">
        <w:r w:rsidRPr="000D2FE4">
          <w:rPr>
            <w:rFonts w:eastAsiaTheme="minorHAnsi"/>
            <w:bCs/>
            <w:color w:val="0000FF"/>
            <w:kern w:val="0"/>
          </w:rPr>
          <w:t>закон</w:t>
        </w:r>
      </w:hyperlink>
      <w:r w:rsidRPr="000D2FE4">
        <w:rPr>
          <w:rFonts w:eastAsiaTheme="minorHAnsi"/>
          <w:bCs/>
          <w:kern w:val="0"/>
        </w:rPr>
        <w:t xml:space="preserve"> от 27.07.2010 N 210-ФЗ "Об организации предоставления государственных и муниципальных услуг";</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xml:space="preserve">- </w:t>
      </w:r>
      <w:hyperlink r:id="rId16" w:history="1">
        <w:r w:rsidRPr="000D2FE4">
          <w:rPr>
            <w:rFonts w:eastAsiaTheme="minorHAnsi"/>
            <w:bCs/>
            <w:color w:val="0000FF"/>
            <w:kern w:val="0"/>
          </w:rPr>
          <w:t>Устав</w:t>
        </w:r>
      </w:hyperlink>
      <w:r w:rsidRPr="000D2FE4">
        <w:rPr>
          <w:rFonts w:eastAsiaTheme="minorHAnsi"/>
          <w:bCs/>
          <w:kern w:val="0"/>
        </w:rPr>
        <w:t xml:space="preserve"> муниципального образования;</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Правила землепользования и застройки муниципального образования</w:t>
      </w:r>
      <w:r w:rsidR="00923F31" w:rsidRPr="000D2FE4">
        <w:rPr>
          <w:rFonts w:eastAsiaTheme="minorHAnsi"/>
          <w:bCs/>
          <w:kern w:val="0"/>
        </w:rPr>
        <w:t xml:space="preserve"> городского поселения «Город Кондрово» Дзержинского района Калужской области, утвержденные решением </w:t>
      </w:r>
      <w:proofErr w:type="spellStart"/>
      <w:r w:rsidR="00923F31" w:rsidRPr="000D2FE4">
        <w:t>Кондровской</w:t>
      </w:r>
      <w:proofErr w:type="spellEnd"/>
      <w:r w:rsidR="00923F31" w:rsidRPr="000D2FE4">
        <w:t xml:space="preserve"> городской Думы от 24.07.2014 № 41</w:t>
      </w:r>
      <w:r w:rsidRPr="000D2FE4">
        <w:rPr>
          <w:rFonts w:eastAsiaTheme="minorHAnsi"/>
          <w:bCs/>
          <w:kern w:val="0"/>
        </w:rPr>
        <w:t>;</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t>- иные нормативные акты Российской Федерации, Калужской области, регламентирующие правоотношения в сфере выдачи разрешения на отклонение от предельных параметров разрешенного строительства, реконструкции объекта капитального строительства.</w:t>
      </w:r>
    </w:p>
    <w:p w:rsidR="00900455" w:rsidRPr="000D2FE4" w:rsidRDefault="00900455" w:rsidP="00900455">
      <w:pPr>
        <w:widowControl/>
        <w:suppressAutoHyphens w:val="0"/>
        <w:autoSpaceDE w:val="0"/>
        <w:autoSpaceDN w:val="0"/>
        <w:adjustRightInd w:val="0"/>
        <w:spacing w:before="240"/>
        <w:ind w:firstLine="540"/>
        <w:jc w:val="both"/>
        <w:rPr>
          <w:rFonts w:eastAsiaTheme="minorHAnsi"/>
          <w:bCs/>
          <w:kern w:val="0"/>
        </w:rPr>
      </w:pPr>
      <w:r w:rsidRPr="000D2FE4">
        <w:rPr>
          <w:rFonts w:eastAsiaTheme="minorHAnsi"/>
          <w:bCs/>
          <w:kern w:val="0"/>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0D2FE4">
        <w:rPr>
          <w:rFonts w:eastAsiaTheme="minorHAnsi"/>
          <w:bCs/>
          <w:kern w:val="0"/>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 </w:t>
      </w:r>
      <w:r w:rsidR="00D91C55" w:rsidRPr="000D2FE4">
        <w:t>https://dzerzhinskij-r40.gosweb.gosuslugi.ru/</w:t>
      </w:r>
      <w:r w:rsidRPr="000D2FE4">
        <w:rPr>
          <w:rFonts w:eastAsiaTheme="minorHAnsi"/>
          <w:bCs/>
          <w:kern w:val="0"/>
        </w:rPr>
        <w:t>, а также на Едином портале https://www.gosuslugi.ru/, региональном</w:t>
      </w:r>
      <w:proofErr w:type="gramEnd"/>
      <w:r w:rsidRPr="000D2FE4">
        <w:rPr>
          <w:rFonts w:eastAsiaTheme="minorHAnsi"/>
          <w:bCs/>
          <w:kern w:val="0"/>
        </w:rPr>
        <w:t xml:space="preserve"> </w:t>
      </w:r>
      <w:proofErr w:type="gramStart"/>
      <w:r w:rsidRPr="000D2FE4">
        <w:rPr>
          <w:rFonts w:eastAsiaTheme="minorHAnsi"/>
          <w:bCs/>
          <w:kern w:val="0"/>
        </w:rPr>
        <w:t>портале</w:t>
      </w:r>
      <w:proofErr w:type="gramEnd"/>
      <w:r w:rsidRPr="000D2FE4">
        <w:rPr>
          <w:rFonts w:eastAsiaTheme="minorHAnsi"/>
          <w:bCs/>
          <w:kern w:val="0"/>
        </w:rPr>
        <w:t xml:space="preserve"> https://uslugikalugi.ru/.</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3" w:name="Par96"/>
      <w:bookmarkEnd w:id="3"/>
      <w:r w:rsidRPr="00900455">
        <w:rPr>
          <w:rFonts w:eastAsiaTheme="minorHAnsi"/>
          <w:bCs/>
          <w:kern w:val="0"/>
        </w:rPr>
        <w:t>2.4. Описание результата 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Результатами предоставления муниципальной услуги являются: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1) </w:t>
      </w:r>
      <w:hyperlink w:anchor="Par431" w:history="1">
        <w:r w:rsidRPr="00900455">
          <w:rPr>
            <w:rFonts w:eastAsiaTheme="minorHAnsi"/>
            <w:bCs/>
            <w:color w:val="0000FF"/>
            <w:kern w:val="0"/>
          </w:rPr>
          <w:t>решение</w:t>
        </w:r>
      </w:hyperlink>
      <w:r w:rsidRPr="00900455">
        <w:rPr>
          <w:rFonts w:eastAsiaTheme="minorHAnsi"/>
          <w:bCs/>
          <w:kern w:val="0"/>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N 2 к настоящему Административному регламенту);</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2) </w:t>
      </w:r>
      <w:hyperlink w:anchor="Par481" w:history="1">
        <w:r w:rsidRPr="00900455">
          <w:rPr>
            <w:rFonts w:eastAsiaTheme="minorHAnsi"/>
            <w:bCs/>
            <w:color w:val="0000FF"/>
            <w:kern w:val="0"/>
          </w:rPr>
          <w:t>решение</w:t>
        </w:r>
      </w:hyperlink>
      <w:r w:rsidRPr="00900455">
        <w:rPr>
          <w:rFonts w:eastAsiaTheme="minorHAnsi"/>
          <w:bCs/>
          <w:kern w:val="0"/>
        </w:rPr>
        <w:t xml:space="preserve"> об отказе в предоставлении муниципальной услуги (по форме согласно приложению N 3 к настоящему Административному регламенту).</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4" w:name="Par102"/>
      <w:bookmarkEnd w:id="4"/>
      <w:r w:rsidRPr="00900455">
        <w:rPr>
          <w:rFonts w:eastAsiaTheme="minorHAnsi"/>
          <w:bCs/>
          <w:kern w:val="0"/>
        </w:rPr>
        <w:t>2.5. Срок предоставления муниципальной услуги, в том числе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с учетом необходимости обращения в организации, участвующие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предоставлении муниципальной услуги, срок приостановления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предоставления муниципальной услуги, срок выдачи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(направления) документов, являющихся результатом</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ar85" w:history="1">
        <w:r w:rsidRPr="00900455">
          <w:rPr>
            <w:rFonts w:eastAsiaTheme="minorHAnsi"/>
            <w:bCs/>
            <w:color w:val="0000FF"/>
            <w:kern w:val="0"/>
          </w:rPr>
          <w:t>пункте 2.3</w:t>
        </w:r>
      </w:hyperlink>
      <w:r w:rsidRPr="00900455">
        <w:rPr>
          <w:rFonts w:eastAsiaTheme="minorHAnsi"/>
          <w:bCs/>
          <w:kern w:val="0"/>
        </w:rPr>
        <w:t xml:space="preserve"> Административного регламента.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2.5.4. Приостановление срока предоставления муниципальной услуги не предусмотрено.</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5" w:name="Par116"/>
      <w:bookmarkEnd w:id="5"/>
      <w:r w:rsidRPr="00900455">
        <w:rPr>
          <w:rFonts w:eastAsiaTheme="minorHAnsi"/>
          <w:bCs/>
          <w:kern w:val="0"/>
        </w:rPr>
        <w:t>2.6. Исчерпывающий перечень документов, необходимых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lastRenderedPageBreak/>
        <w:t>в соответствии с законодательными или иными нормативными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правовыми актами для предоставления муниципальной услуги,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а также услуг, которые являются необходимыми и обязательными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для предоставления муниципальных услуг, подлежащих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представлению заявителем, способы их получения заявителем</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2.6.1. Для получения муниципальной услуги заявитель представляет следующие документы:</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документ, удостоверяющий личность;</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заявление: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 в </w:t>
      </w:r>
      <w:hyperlink w:anchor="Par384" w:history="1">
        <w:r w:rsidRPr="00900455">
          <w:rPr>
            <w:rFonts w:eastAsiaTheme="minorHAnsi"/>
            <w:bCs/>
            <w:color w:val="0000FF"/>
            <w:kern w:val="0"/>
          </w:rPr>
          <w:t>форме</w:t>
        </w:r>
      </w:hyperlink>
      <w:r w:rsidRPr="00900455">
        <w:rPr>
          <w:rFonts w:eastAsiaTheme="minorHAnsi"/>
          <w:bCs/>
          <w:kern w:val="0"/>
        </w:rPr>
        <w:t xml:space="preserve"> документа на бумажном носителе по форме согласно приложению N 1 к настоящему Административному регламенту;</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в электронной форме (заполняется посредством внесения соответствующих сведений в интерактивную форму заявления).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7" w:history="1">
        <w:r w:rsidRPr="00900455">
          <w:rPr>
            <w:rFonts w:eastAsiaTheme="minorHAnsi"/>
            <w:bCs/>
            <w:color w:val="0000FF"/>
            <w:kern w:val="0"/>
          </w:rPr>
          <w:t>закона</w:t>
        </w:r>
      </w:hyperlink>
      <w:r w:rsidRPr="00900455">
        <w:rPr>
          <w:rFonts w:eastAsiaTheme="minorHAnsi"/>
          <w:bCs/>
          <w:kern w:val="0"/>
        </w:rPr>
        <w:t xml:space="preserve"> от 6 апреля 2011 г. N 63-ФЗ "Об электронной подписи" (далее - Федеральный закон N 63-ФЗ).</w:t>
      </w:r>
    </w:p>
    <w:p w:rsidR="00900455" w:rsidRPr="00900455" w:rsidRDefault="000A0D8E" w:rsidP="00900455">
      <w:pPr>
        <w:widowControl/>
        <w:suppressAutoHyphens w:val="0"/>
        <w:autoSpaceDE w:val="0"/>
        <w:autoSpaceDN w:val="0"/>
        <w:adjustRightInd w:val="0"/>
        <w:spacing w:before="240"/>
        <w:ind w:firstLine="540"/>
        <w:jc w:val="both"/>
        <w:rPr>
          <w:rFonts w:eastAsiaTheme="minorHAnsi"/>
          <w:bCs/>
          <w:kern w:val="0"/>
        </w:rPr>
      </w:pPr>
      <w:r>
        <w:rPr>
          <w:rFonts w:eastAsiaTheme="minorHAnsi"/>
          <w:bCs/>
          <w:kern w:val="0"/>
        </w:rPr>
        <w:t xml:space="preserve">2.6.2. </w:t>
      </w:r>
      <w:r w:rsidR="00900455" w:rsidRPr="00900455">
        <w:rPr>
          <w:rFonts w:eastAsiaTheme="minorHAnsi"/>
          <w:bCs/>
          <w:kern w:val="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900455" w:rsidRPr="00900455">
        <w:rPr>
          <w:rFonts w:eastAsiaTheme="minorHAnsi"/>
          <w:bCs/>
          <w:kern w:val="0"/>
        </w:rPr>
        <w:t>ии и ау</w:t>
      </w:r>
      <w:proofErr w:type="gramEnd"/>
      <w:r w:rsidR="00900455" w:rsidRPr="00900455">
        <w:rPr>
          <w:rFonts w:eastAsiaTheme="minorHAnsi"/>
          <w:bCs/>
          <w:kern w:val="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2.6.3. Заявление и прилагаемые документы могут быть представлены (направлены) заявителем одним из следующих способов: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лично или посредством почтового отправления в орган местного самоуправления;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через МФЦ;</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через Региональный или Единый портал.</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2.6.4. Запрещается требовать от заявителя: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2) представления документов и информации, в том числе подтверждающих внесение заявителем платы за предоставление муниципальн</w:t>
      </w:r>
      <w:r w:rsidR="000A0D8E">
        <w:rPr>
          <w:rFonts w:eastAsiaTheme="minorHAnsi"/>
          <w:bCs/>
          <w:kern w:val="0"/>
        </w:rPr>
        <w:t>ой</w:t>
      </w:r>
      <w:r w:rsidRPr="00900455">
        <w:rPr>
          <w:rFonts w:eastAsiaTheme="minorHAnsi"/>
          <w:bCs/>
          <w:kern w:val="0"/>
        </w:rPr>
        <w:t xml:space="preserve"> услуг</w:t>
      </w:r>
      <w:r w:rsidR="000A0D8E">
        <w:rPr>
          <w:rFonts w:eastAsiaTheme="minorHAnsi"/>
          <w:bCs/>
          <w:kern w:val="0"/>
        </w:rPr>
        <w:t>и</w:t>
      </w:r>
      <w:r w:rsidRPr="00900455">
        <w:rPr>
          <w:rFonts w:eastAsiaTheme="minorHAnsi"/>
          <w:bCs/>
          <w:kern w:val="0"/>
        </w:rPr>
        <w:t>, котор</w:t>
      </w:r>
      <w:r w:rsidR="000A0D8E">
        <w:rPr>
          <w:rFonts w:eastAsiaTheme="minorHAnsi"/>
          <w:bCs/>
          <w:kern w:val="0"/>
        </w:rPr>
        <w:t xml:space="preserve">ая </w:t>
      </w:r>
      <w:r w:rsidRPr="00900455">
        <w:rPr>
          <w:rFonts w:eastAsiaTheme="minorHAnsi"/>
          <w:bCs/>
          <w:kern w:val="0"/>
        </w:rPr>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00455">
          <w:rPr>
            <w:rFonts w:eastAsiaTheme="minorHAnsi"/>
            <w:bCs/>
            <w:color w:val="0000FF"/>
            <w:kern w:val="0"/>
          </w:rPr>
          <w:t>частью 1 статьи 1</w:t>
        </w:r>
      </w:hyperlink>
      <w:r w:rsidRPr="00900455">
        <w:rPr>
          <w:rFonts w:eastAsiaTheme="minorHAnsi"/>
          <w:bCs/>
          <w:kern w:val="0"/>
        </w:rPr>
        <w:t xml:space="preserve"> Федерального закона государственных и муниципальных услуг, в соответствии с нормативными правовыми актами Российской</w:t>
      </w:r>
      <w:proofErr w:type="gramEnd"/>
      <w:r w:rsidRPr="00900455">
        <w:rPr>
          <w:rFonts w:eastAsiaTheme="minorHAnsi"/>
          <w:bCs/>
          <w:kern w:val="0"/>
        </w:rPr>
        <w:t xml:space="preserve"> Федерации, нормативными правовыми актами </w:t>
      </w:r>
      <w:r w:rsidRPr="00900455">
        <w:rPr>
          <w:rFonts w:eastAsiaTheme="minorHAnsi"/>
          <w:bCs/>
          <w:kern w:val="0"/>
        </w:rPr>
        <w:lastRenderedPageBreak/>
        <w:t xml:space="preserve">субъектов Российской Федерации, муниципальными правовыми актами, за исключением документов, указанных в </w:t>
      </w:r>
      <w:hyperlink r:id="rId19" w:history="1">
        <w:r w:rsidRPr="00900455">
          <w:rPr>
            <w:rFonts w:eastAsiaTheme="minorHAnsi"/>
            <w:bCs/>
            <w:color w:val="0000FF"/>
            <w:kern w:val="0"/>
          </w:rPr>
          <w:t>части 6 статьи 7</w:t>
        </w:r>
      </w:hyperlink>
      <w:r w:rsidRPr="00900455">
        <w:rPr>
          <w:rFonts w:eastAsiaTheme="minorHAnsi"/>
          <w:bCs/>
          <w:kern w:val="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900455">
          <w:rPr>
            <w:rFonts w:eastAsiaTheme="minorHAnsi"/>
            <w:bCs/>
            <w:color w:val="0000FF"/>
            <w:kern w:val="0"/>
          </w:rPr>
          <w:t>части 1 статьи 9</w:t>
        </w:r>
      </w:hyperlink>
      <w:r w:rsidRPr="00900455">
        <w:rPr>
          <w:rFonts w:eastAsiaTheme="minorHAnsi"/>
          <w:bCs/>
          <w:kern w:val="0"/>
        </w:rPr>
        <w:t xml:space="preserve"> Федерального закона N 210-ФЗ;</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w:t>
      </w:r>
      <w:hyperlink r:id="rId21"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w:t>
      </w:r>
      <w:proofErr w:type="gramEnd"/>
      <w:r w:rsidRPr="00900455">
        <w:rPr>
          <w:rFonts w:eastAsiaTheme="minorHAnsi"/>
          <w:bCs/>
          <w:kern w:val="0"/>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0A0D8E">
        <w:rPr>
          <w:rFonts w:eastAsiaTheme="minorHAnsi"/>
          <w:bCs/>
          <w:kern w:val="0"/>
        </w:rPr>
        <w:t>муниципальной</w:t>
      </w:r>
      <w:r w:rsidRPr="00900455">
        <w:rPr>
          <w:rFonts w:eastAsiaTheme="minorHAnsi"/>
          <w:bCs/>
          <w:kern w:val="0"/>
        </w:rPr>
        <w:t xml:space="preserve"> услуги, предусмотренной </w:t>
      </w:r>
      <w:hyperlink r:id="rId22"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уведомляется заявитель, а также приносятся извинения за доставленные неудобства.</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6" w:name="Par146"/>
      <w:bookmarkEnd w:id="6"/>
      <w:r w:rsidRPr="00900455">
        <w:rPr>
          <w:rFonts w:eastAsiaTheme="minorHAnsi"/>
          <w:bCs/>
          <w:kern w:val="0"/>
        </w:rPr>
        <w:t>2.7. Исчерпывающий перечень документов, необходимых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соответствии с нормативными правовыми актами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для предоставления муниципальной услуги, которые находятся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распоряжении государственных органов, органов местного</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самоуправления и </w:t>
      </w:r>
      <w:proofErr w:type="gramStart"/>
      <w:r w:rsidRPr="00900455">
        <w:rPr>
          <w:rFonts w:eastAsiaTheme="minorHAnsi"/>
          <w:bCs/>
          <w:kern w:val="0"/>
        </w:rPr>
        <w:t>подведомственных</w:t>
      </w:r>
      <w:proofErr w:type="gramEnd"/>
      <w:r w:rsidRPr="00900455">
        <w:rPr>
          <w:rFonts w:eastAsiaTheme="minorHAnsi"/>
          <w:bCs/>
          <w:kern w:val="0"/>
        </w:rPr>
        <w:t xml:space="preserve"> государственным органам</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или органам местного самоуправления </w:t>
      </w:r>
      <w:proofErr w:type="gramStart"/>
      <w:r w:rsidRPr="00900455">
        <w:rPr>
          <w:rFonts w:eastAsiaTheme="minorHAnsi"/>
          <w:bCs/>
          <w:kern w:val="0"/>
        </w:rPr>
        <w:t>организаций</w:t>
      </w:r>
      <w:proofErr w:type="gramEnd"/>
      <w:r w:rsidRPr="00900455">
        <w:rPr>
          <w:rFonts w:eastAsiaTheme="minorHAnsi"/>
          <w:bCs/>
          <w:kern w:val="0"/>
        </w:rPr>
        <w:t xml:space="preserve"> и </w:t>
      </w:r>
      <w:proofErr w:type="gramStart"/>
      <w:r w:rsidRPr="00900455">
        <w:rPr>
          <w:rFonts w:eastAsiaTheme="minorHAnsi"/>
          <w:bCs/>
          <w:kern w:val="0"/>
        </w:rPr>
        <w:t>которые</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заявитель вправе представить, а также способы их получения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заявителями, в том числе в электронной форме, порядок их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представления; государственный орган, орган местного</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самоуправления либо организация, в распоряжении которых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находятся данные документы</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bookmarkStart w:id="7" w:name="Par158"/>
      <w:bookmarkEnd w:id="7"/>
      <w:r w:rsidRPr="00900455">
        <w:rPr>
          <w:rFonts w:eastAsiaTheme="minorHAnsi"/>
          <w:bCs/>
          <w:kern w:val="0"/>
        </w:rPr>
        <w:t>2.7.1. Получаются в рамках межведомственного взаимодействия: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выписка из ЕГРН на объект капитального строительства из Федеральной службы государственной регистрации, кадастра и картографии;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2.7.2. Заявитель вправе представить документы (сведения), указанные в </w:t>
      </w:r>
      <w:hyperlink w:anchor="Par158" w:history="1">
        <w:r w:rsidRPr="00900455">
          <w:rPr>
            <w:rFonts w:eastAsiaTheme="minorHAnsi"/>
            <w:bCs/>
            <w:color w:val="0000FF"/>
            <w:kern w:val="0"/>
          </w:rPr>
          <w:t>пункте 2.7.1</w:t>
        </w:r>
      </w:hyperlink>
      <w:r w:rsidRPr="00900455">
        <w:rPr>
          <w:rFonts w:eastAsiaTheme="minorHAnsi"/>
          <w:bCs/>
          <w:kern w:val="0"/>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00455" w:rsidRPr="00900455" w:rsidRDefault="00D6381C" w:rsidP="00900455">
      <w:pPr>
        <w:widowControl/>
        <w:suppressAutoHyphens w:val="0"/>
        <w:autoSpaceDE w:val="0"/>
        <w:autoSpaceDN w:val="0"/>
        <w:adjustRightInd w:val="0"/>
        <w:spacing w:before="240"/>
        <w:ind w:firstLine="540"/>
        <w:jc w:val="both"/>
        <w:rPr>
          <w:rFonts w:eastAsiaTheme="minorHAnsi"/>
          <w:bCs/>
          <w:kern w:val="0"/>
        </w:rPr>
      </w:pPr>
      <w:r>
        <w:rPr>
          <w:rFonts w:eastAsiaTheme="minorHAnsi"/>
          <w:bCs/>
          <w:kern w:val="0"/>
        </w:rPr>
        <w:t>2.7.3. Не предо</w:t>
      </w:r>
      <w:r w:rsidR="00900455" w:rsidRPr="00900455">
        <w:rPr>
          <w:rFonts w:eastAsiaTheme="minorHAnsi"/>
          <w:bCs/>
          <w:kern w:val="0"/>
        </w:rPr>
        <w:t>ставление (несвоевременное предоставление)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8" w:name="Par167"/>
      <w:bookmarkEnd w:id="8"/>
      <w:r w:rsidRPr="00900455">
        <w:rPr>
          <w:rFonts w:eastAsiaTheme="minorHAnsi"/>
          <w:bCs/>
          <w:kern w:val="0"/>
        </w:rPr>
        <w:t>2.8. Исчерпывающий перечень оснований для отказа в приеме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документов, необходимых для предоставления </w:t>
      </w:r>
      <w:proofErr w:type="gramStart"/>
      <w:r w:rsidRPr="00900455">
        <w:rPr>
          <w:rFonts w:eastAsiaTheme="minorHAnsi"/>
          <w:bCs/>
          <w:kern w:val="0"/>
        </w:rPr>
        <w:t>муниципальной</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D6381C" w:rsidRPr="00A45B5C" w:rsidRDefault="00D6381C" w:rsidP="00D6381C">
      <w:pPr>
        <w:ind w:firstLine="709"/>
        <w:contextualSpacing/>
        <w:jc w:val="both"/>
      </w:pPr>
      <w:r w:rsidRPr="00A45B5C">
        <w:t>Отказ в приеме документов, необходимых для предоставления муниципальной услуги, законодательством Российской Федерации не предусмотрен.</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9" w:name="Par173"/>
      <w:bookmarkEnd w:id="9"/>
      <w:r w:rsidRPr="00900455">
        <w:rPr>
          <w:rFonts w:eastAsiaTheme="minorHAnsi"/>
          <w:bCs/>
          <w:kern w:val="0"/>
        </w:rPr>
        <w:t>2.9. Исчерпывающий перечень оснований для приостановления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или отказа в предоставлении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2.9.1. Основания для приостановления предоставления муниципальной услуги отсутствуют.</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2.9.2. Основания для отказа в предоставлении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сведения, указанные в заявлении, не подтверждены сведениями, полученными в рамках межведомственного взаимодействия;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8) запрашиваемое отклонение не соответствует ограничениям использования объектов недвижимости, установленным на </w:t>
      </w:r>
      <w:proofErr w:type="spellStart"/>
      <w:r w:rsidRPr="00900455">
        <w:rPr>
          <w:rFonts w:eastAsiaTheme="minorHAnsi"/>
          <w:bCs/>
          <w:kern w:val="0"/>
        </w:rPr>
        <w:t>приаэродромной</w:t>
      </w:r>
      <w:proofErr w:type="spellEnd"/>
      <w:r w:rsidRPr="00900455">
        <w:rPr>
          <w:rFonts w:eastAsiaTheme="minorHAnsi"/>
          <w:bCs/>
          <w:kern w:val="0"/>
        </w:rPr>
        <w:t xml:space="preserve"> территории (при наличии </w:t>
      </w:r>
      <w:proofErr w:type="spellStart"/>
      <w:r w:rsidRPr="00900455">
        <w:rPr>
          <w:rFonts w:eastAsiaTheme="minorHAnsi"/>
          <w:bCs/>
          <w:kern w:val="0"/>
        </w:rPr>
        <w:t>приаэродромной</w:t>
      </w:r>
      <w:proofErr w:type="spellEnd"/>
      <w:r w:rsidRPr="00900455">
        <w:rPr>
          <w:rFonts w:eastAsiaTheme="minorHAnsi"/>
          <w:bCs/>
          <w:kern w:val="0"/>
        </w:rPr>
        <w:t xml:space="preserve"> территории);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00455">
        <w:rPr>
          <w:rFonts w:eastAsiaTheme="minorHAnsi"/>
          <w:bCs/>
          <w:kern w:val="0"/>
        </w:rPr>
        <w:t>архитектурным решениям</w:t>
      </w:r>
      <w:proofErr w:type="gramEnd"/>
      <w:r w:rsidRPr="00900455">
        <w:rPr>
          <w:rFonts w:eastAsiaTheme="minorHAnsi"/>
          <w:bCs/>
          <w:kern w:val="0"/>
        </w:rPr>
        <w:t xml:space="preserve"> объектов капитального строительства в границах территорий исторических поселений федерального или регионального значения;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Default="00900455" w:rsidP="006C779A">
      <w:pPr>
        <w:widowControl/>
        <w:suppressAutoHyphens w:val="0"/>
        <w:autoSpaceDE w:val="0"/>
        <w:autoSpaceDN w:val="0"/>
        <w:adjustRightInd w:val="0"/>
        <w:jc w:val="center"/>
        <w:outlineLvl w:val="2"/>
        <w:rPr>
          <w:rFonts w:eastAsiaTheme="minorHAnsi"/>
          <w:bCs/>
          <w:kern w:val="0"/>
        </w:rPr>
      </w:pPr>
      <w:bookmarkStart w:id="10" w:name="Par190"/>
      <w:bookmarkEnd w:id="10"/>
      <w:r w:rsidRPr="00900455">
        <w:rPr>
          <w:rFonts w:eastAsiaTheme="minorHAnsi"/>
          <w:bCs/>
          <w:kern w:val="0"/>
        </w:rPr>
        <w:t xml:space="preserve">2.10. </w:t>
      </w:r>
      <w:r w:rsidR="006C779A" w:rsidRPr="006C779A">
        <w:rPr>
          <w:rFonts w:eastAsiaTheme="minorHAnsi"/>
          <w:bCs/>
          <w:kern w:val="0"/>
        </w:rPr>
        <w:t>Размер платы, взимаемой с заявителя при предоставлении муниципальной услуги, и способы ее взимания</w:t>
      </w:r>
    </w:p>
    <w:p w:rsidR="006C779A" w:rsidRPr="00900455" w:rsidRDefault="006C779A" w:rsidP="006C779A">
      <w:pPr>
        <w:widowControl/>
        <w:suppressAutoHyphens w:val="0"/>
        <w:autoSpaceDE w:val="0"/>
        <w:autoSpaceDN w:val="0"/>
        <w:adjustRightInd w:val="0"/>
        <w:jc w:val="center"/>
        <w:outlineLvl w:val="2"/>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Муниципальная услуга предоставляется заявителям бесплатно.</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bookmarkStart w:id="11" w:name="Par196"/>
      <w:bookmarkEnd w:id="11"/>
      <w:r w:rsidRPr="00900455">
        <w:rPr>
          <w:rFonts w:eastAsiaTheme="minorHAnsi"/>
          <w:bCs/>
          <w:kern w:val="0"/>
        </w:rPr>
        <w:t>2.11. Максимальный срок ожидания в очереди при подаче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запроса о предоставлении муниципальной услуги, услуги,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предоставляемой организацией, участвующей </w:t>
      </w:r>
      <w:proofErr w:type="gramStart"/>
      <w:r w:rsidRPr="00900455">
        <w:rPr>
          <w:rFonts w:eastAsiaTheme="minorHAnsi"/>
          <w:bCs/>
          <w:kern w:val="0"/>
        </w:rPr>
        <w:t>предоставлении</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муниципальной услуги, и при получении результата</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предоставления таких услуг</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2.11.1. Время ожидания при подаче заявления на получение муниципальной услуги - не более 15 минут.</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2.11.2. При получении результата предоставления муниципальной услуги максимальный срок ожидания в очереди не должен превышать 15 минут.</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2.12. Срок и порядок регистрации запроса заявителя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о предоставлении муниципальной услуги и услуги,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предоставляемой организацией, участвующей в предоставлении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муниципальной услуги, в том числе в электронной форме</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2.12.2.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2.13. Требования к помещениям, в которых предоставля</w:t>
      </w:r>
      <w:r w:rsidR="006C779A">
        <w:rPr>
          <w:rFonts w:eastAsiaTheme="minorHAnsi"/>
          <w:bCs/>
          <w:kern w:val="0"/>
        </w:rPr>
        <w:t>е</w:t>
      </w:r>
      <w:r w:rsidRPr="00900455">
        <w:rPr>
          <w:rFonts w:eastAsiaTheme="minorHAnsi"/>
          <w:bCs/>
          <w:kern w:val="0"/>
        </w:rPr>
        <w:t>тся</w:t>
      </w:r>
    </w:p>
    <w:p w:rsidR="00900455" w:rsidRPr="00900455" w:rsidRDefault="006C779A" w:rsidP="00900455">
      <w:pPr>
        <w:widowControl/>
        <w:suppressAutoHyphens w:val="0"/>
        <w:autoSpaceDE w:val="0"/>
        <w:autoSpaceDN w:val="0"/>
        <w:adjustRightInd w:val="0"/>
        <w:jc w:val="center"/>
        <w:rPr>
          <w:rFonts w:eastAsiaTheme="minorHAnsi"/>
          <w:bCs/>
          <w:kern w:val="0"/>
        </w:rPr>
      </w:pPr>
      <w:r>
        <w:rPr>
          <w:rFonts w:eastAsiaTheme="minorHAnsi"/>
          <w:bCs/>
          <w:kern w:val="0"/>
        </w:rPr>
        <w:t>муниципальная услуга</w:t>
      </w:r>
      <w:r w:rsidR="00900455" w:rsidRPr="00900455">
        <w:rPr>
          <w:rFonts w:eastAsiaTheme="minorHAnsi"/>
          <w:bCs/>
          <w:kern w:val="0"/>
        </w:rPr>
        <w:t>, к залу ожидания,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местам для заполнения запросов о предоставлении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муниципальной услуги, </w:t>
      </w:r>
      <w:proofErr w:type="gramStart"/>
      <w:r w:rsidRPr="00900455">
        <w:rPr>
          <w:rFonts w:eastAsiaTheme="minorHAnsi"/>
          <w:bCs/>
          <w:kern w:val="0"/>
        </w:rPr>
        <w:t>информационным</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стендам с образцами их заполнения и перечнем документов,</w:t>
      </w:r>
    </w:p>
    <w:p w:rsidR="00900455" w:rsidRPr="00900455" w:rsidRDefault="00900455" w:rsidP="00900455">
      <w:pPr>
        <w:widowControl/>
        <w:suppressAutoHyphens w:val="0"/>
        <w:autoSpaceDE w:val="0"/>
        <w:autoSpaceDN w:val="0"/>
        <w:adjustRightInd w:val="0"/>
        <w:jc w:val="center"/>
        <w:rPr>
          <w:rFonts w:eastAsiaTheme="minorHAnsi"/>
          <w:bCs/>
          <w:kern w:val="0"/>
        </w:rPr>
      </w:pPr>
      <w:proofErr w:type="gramStart"/>
      <w:r w:rsidRPr="00900455">
        <w:rPr>
          <w:rFonts w:eastAsiaTheme="minorHAnsi"/>
          <w:bCs/>
          <w:kern w:val="0"/>
        </w:rPr>
        <w:t>необходимых</w:t>
      </w:r>
      <w:proofErr w:type="gramEnd"/>
      <w:r w:rsidRPr="00900455">
        <w:rPr>
          <w:rFonts w:eastAsiaTheme="minorHAnsi"/>
          <w:bCs/>
          <w:kern w:val="0"/>
        </w:rPr>
        <w:t xml:space="preserve"> для предоставления каждой муниципальной услуги,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том числе к обеспечению доступности для инвалидов</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указанных объектов в соответствии с законодательством</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Российской Федерации о социальной защите инвалидов</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Места приема заявителей оборудуются необходимой мебелью для оформления документов, информационными стендами.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Обеспечивается беспрепятственный доступ инвалидов к месту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2.13.2. </w:t>
      </w:r>
      <w:proofErr w:type="gramStart"/>
      <w:r w:rsidRPr="00900455">
        <w:rPr>
          <w:rFonts w:eastAsiaTheme="minorHAnsi"/>
          <w:bCs/>
          <w:kern w:val="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00455">
        <w:rPr>
          <w:rFonts w:eastAsiaTheme="minorHAnsi"/>
          <w:bCs/>
          <w:kern w:val="0"/>
        </w:rPr>
        <w:t xml:space="preserve"> предоставления муниципальной услуги обеспечиваются: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bookmarkStart w:id="12" w:name="Par229"/>
      <w:bookmarkEnd w:id="12"/>
      <w:r w:rsidRPr="00900455">
        <w:rPr>
          <w:rFonts w:eastAsiaTheme="minorHAnsi"/>
          <w:bCs/>
          <w:kern w:val="0"/>
        </w:rPr>
        <w:t>1) сопровождение инвалидов, имеющих стойкие расстройства функции зрения и самостоятельного передвижения, и оказание им помощи;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возможность посадки в транспортное средство и высадки из него, в том числе с использованием кресла-коляски;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bookmarkStart w:id="13" w:name="Par232"/>
      <w:bookmarkEnd w:id="13"/>
      <w:r w:rsidRPr="00900455">
        <w:rPr>
          <w:rFonts w:eastAsiaTheme="minorHAnsi"/>
          <w:bCs/>
          <w:kern w:val="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5) допуск </w:t>
      </w:r>
      <w:proofErr w:type="spellStart"/>
      <w:r w:rsidRPr="00900455">
        <w:rPr>
          <w:rFonts w:eastAsiaTheme="minorHAnsi"/>
          <w:bCs/>
          <w:kern w:val="0"/>
        </w:rPr>
        <w:t>сурдопереводчика</w:t>
      </w:r>
      <w:proofErr w:type="spellEnd"/>
      <w:r w:rsidRPr="00900455">
        <w:rPr>
          <w:rFonts w:eastAsiaTheme="minorHAnsi"/>
          <w:bCs/>
          <w:kern w:val="0"/>
        </w:rPr>
        <w:t xml:space="preserve"> и </w:t>
      </w:r>
      <w:proofErr w:type="spellStart"/>
      <w:r w:rsidRPr="00900455">
        <w:rPr>
          <w:rFonts w:eastAsiaTheme="minorHAnsi"/>
          <w:bCs/>
          <w:kern w:val="0"/>
        </w:rPr>
        <w:t>тифлосурдопереводчика</w:t>
      </w:r>
      <w:proofErr w:type="spellEnd"/>
      <w:r w:rsidRPr="00900455">
        <w:rPr>
          <w:rFonts w:eastAsiaTheme="minorHAnsi"/>
          <w:bCs/>
          <w:kern w:val="0"/>
        </w:rPr>
        <w:t>;</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 xml:space="preserve">6) допуск собаки-проводника при наличии </w:t>
      </w:r>
      <w:hyperlink r:id="rId23" w:history="1">
        <w:r w:rsidRPr="00900455">
          <w:rPr>
            <w:rFonts w:eastAsiaTheme="minorHAnsi"/>
            <w:bCs/>
            <w:color w:val="0000FF"/>
            <w:kern w:val="0"/>
          </w:rPr>
          <w:t>документа</w:t>
        </w:r>
      </w:hyperlink>
      <w:r w:rsidRPr="00900455">
        <w:rPr>
          <w:rFonts w:eastAsiaTheme="minorHAnsi"/>
          <w:bCs/>
          <w:kern w:val="0"/>
        </w:rPr>
        <w:t>,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ar229" w:history="1">
        <w:r w:rsidRPr="00900455">
          <w:rPr>
            <w:rFonts w:eastAsiaTheme="minorHAnsi"/>
            <w:bCs/>
            <w:color w:val="0000FF"/>
            <w:kern w:val="0"/>
          </w:rPr>
          <w:t>подпунктах 1</w:t>
        </w:r>
      </w:hyperlink>
      <w:r w:rsidRPr="00900455">
        <w:rPr>
          <w:rFonts w:eastAsiaTheme="minorHAnsi"/>
          <w:bCs/>
          <w:kern w:val="0"/>
        </w:rPr>
        <w:t xml:space="preserve"> - </w:t>
      </w:r>
      <w:hyperlink w:anchor="Par232" w:history="1">
        <w:r w:rsidRPr="00900455">
          <w:rPr>
            <w:rFonts w:eastAsiaTheme="minorHAnsi"/>
            <w:bCs/>
            <w:color w:val="0000FF"/>
            <w:kern w:val="0"/>
          </w:rPr>
          <w:t>4</w:t>
        </w:r>
      </w:hyperlink>
      <w:r w:rsidRPr="00900455">
        <w:rPr>
          <w:rFonts w:eastAsiaTheme="minorHAnsi"/>
          <w:bCs/>
          <w:kern w:val="0"/>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2.14. Показатели доступности и качества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2.14.1. Показателями доступности предоставления муниципальной услуги являются: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расположенность помещения, в котором ведутся прием, выдача документов, в зоне доступности общественного транспорта;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наличие необходимого количества специалистов, а также помещений, в которых осуществляется прием документов от заявителей;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оказание помощи инвалидам в преодолении барьеров, мешающих получению ими услуг наравне с другими лицами.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2.14.2. Показателями качества предоставления муниципальной услуги являются: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соблюдение сроков приема и рассмотрения документов;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соблюдение срока получения результата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 количество взаимодействий заявителя с должностными лицами (без учета консультаций).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2.15.1. При предоставлении муниципальной услуги в электронной форме заявитель вправе: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а) получить информацию о порядке и сроках предоставления муниципальной услуги, размещенную на Едином портале и на Региональном портале;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б) подать заявление о предоставлении муниципальной услуги и иные документы, необходимые для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в) получить сведения о ходе выполнения заявлений о предоставлении муниципальной услуги, поданных в электронной форме;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г) осуществить оценку качества предоставления муниципальной услуги посредством Регионального портала;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д) получить результат предоставления муниципальной услуги в форме электронного документа;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1"/>
        <w:rPr>
          <w:rFonts w:eastAsiaTheme="minorHAnsi"/>
          <w:bCs/>
          <w:kern w:val="0"/>
        </w:rPr>
      </w:pPr>
      <w:r w:rsidRPr="00900455">
        <w:rPr>
          <w:rFonts w:eastAsiaTheme="minorHAnsi"/>
          <w:bCs/>
          <w:kern w:val="0"/>
        </w:rPr>
        <w:t>3. Состав, последовательность и сроки выполнения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административных процедур, требования к порядку</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их выполнения, в том числе особенности выполнения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административных процедур в электронной форме,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а также особенности выполнения административных процедур</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многофункциональных центрах</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3.1. Описание последовательности действий при предоставлении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3.1. Предоставление муниципальной услуги включает в себя следующие процедуры:</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проверка документов и регистрация заявления;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рассмотрение документов и сведений;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 организация и проведение публичных слушаний или общественных обсуждений;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6) принятие решения о предоставлении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7) выдача (направление) заявителю результата муниципальной услуги.</w:t>
      </w:r>
    </w:p>
    <w:p w:rsidR="00900455" w:rsidRPr="00900455" w:rsidRDefault="004677E1" w:rsidP="00900455">
      <w:pPr>
        <w:widowControl/>
        <w:suppressAutoHyphens w:val="0"/>
        <w:autoSpaceDE w:val="0"/>
        <w:autoSpaceDN w:val="0"/>
        <w:adjustRightInd w:val="0"/>
        <w:spacing w:before="240"/>
        <w:ind w:firstLine="540"/>
        <w:jc w:val="both"/>
        <w:rPr>
          <w:rFonts w:eastAsiaTheme="minorHAnsi"/>
          <w:bCs/>
          <w:kern w:val="0"/>
        </w:rPr>
      </w:pPr>
      <w:hyperlink w:anchor="Par580" w:history="1">
        <w:r w:rsidR="00900455" w:rsidRPr="00900455">
          <w:rPr>
            <w:rFonts w:eastAsiaTheme="minorHAnsi"/>
            <w:bCs/>
            <w:color w:val="0000FF"/>
            <w:kern w:val="0"/>
          </w:rPr>
          <w:t>Описание</w:t>
        </w:r>
      </w:hyperlink>
      <w:r w:rsidR="00900455" w:rsidRPr="00900455">
        <w:rPr>
          <w:rFonts w:eastAsiaTheme="minorHAnsi"/>
          <w:bCs/>
          <w:kern w:val="0"/>
        </w:rPr>
        <w:t xml:space="preserve"> административных процедур представлено в приложении N 5 к настоящему Административному регламенту.</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1"/>
        <w:rPr>
          <w:rFonts w:eastAsiaTheme="minorHAnsi"/>
          <w:bCs/>
          <w:kern w:val="0"/>
        </w:rPr>
      </w:pPr>
      <w:r w:rsidRPr="00900455">
        <w:rPr>
          <w:rFonts w:eastAsiaTheme="minorHAnsi"/>
          <w:bCs/>
          <w:kern w:val="0"/>
        </w:rPr>
        <w:t xml:space="preserve">4. Формы </w:t>
      </w:r>
      <w:proofErr w:type="gramStart"/>
      <w:r w:rsidRPr="00900455">
        <w:rPr>
          <w:rFonts w:eastAsiaTheme="minorHAnsi"/>
          <w:bCs/>
          <w:kern w:val="0"/>
        </w:rPr>
        <w:t>контроля за</w:t>
      </w:r>
      <w:proofErr w:type="gramEnd"/>
      <w:r w:rsidRPr="00900455">
        <w:rPr>
          <w:rFonts w:eastAsiaTheme="minorHAnsi"/>
          <w:bCs/>
          <w:kern w:val="0"/>
        </w:rPr>
        <w:t xml:space="preserve"> исполнением административного</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регламента</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outlineLvl w:val="2"/>
        <w:rPr>
          <w:rFonts w:eastAsiaTheme="minorHAnsi"/>
          <w:bCs/>
          <w:kern w:val="0"/>
        </w:rPr>
      </w:pPr>
      <w:r w:rsidRPr="00900455">
        <w:rPr>
          <w:rFonts w:eastAsiaTheme="minorHAnsi"/>
          <w:bCs/>
          <w:kern w:val="0"/>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Администрация МР "</w:t>
      </w:r>
      <w:proofErr w:type="spellStart"/>
      <w:r w:rsidR="00927FAB">
        <w:rPr>
          <w:rFonts w:eastAsiaTheme="minorHAnsi"/>
          <w:bCs/>
          <w:kern w:val="0"/>
        </w:rPr>
        <w:t>Дзержинсий</w:t>
      </w:r>
      <w:proofErr w:type="spellEnd"/>
      <w:r w:rsidRPr="00900455">
        <w:rPr>
          <w:rFonts w:eastAsiaTheme="minorHAnsi"/>
          <w:bCs/>
          <w:kern w:val="0"/>
        </w:rPr>
        <w:t xml:space="preserve"> район".</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4.1.1. </w:t>
      </w:r>
      <w:proofErr w:type="gramStart"/>
      <w:r w:rsidRPr="00900455">
        <w:rPr>
          <w:rFonts w:eastAsiaTheme="minorHAnsi"/>
          <w:bCs/>
          <w:kern w:val="0"/>
        </w:rPr>
        <w:t>Контроль за</w:t>
      </w:r>
      <w:proofErr w:type="gramEnd"/>
      <w:r w:rsidRPr="00900455">
        <w:rPr>
          <w:rFonts w:eastAsiaTheme="minorHAnsi"/>
          <w:bCs/>
          <w:kern w:val="0"/>
        </w:rPr>
        <w:t xml:space="preserve">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4.1.2. </w:t>
      </w:r>
      <w:proofErr w:type="gramStart"/>
      <w:r w:rsidRPr="00900455">
        <w:rPr>
          <w:rFonts w:eastAsiaTheme="minorHAnsi"/>
          <w:bCs/>
          <w:kern w:val="0"/>
        </w:rPr>
        <w:t>Контроль за</w:t>
      </w:r>
      <w:proofErr w:type="gramEnd"/>
      <w:r w:rsidRPr="00900455">
        <w:rPr>
          <w:rFonts w:eastAsiaTheme="minorHAnsi"/>
          <w:bCs/>
          <w:kern w:val="0"/>
        </w:rPr>
        <w:t xml:space="preserve"> исполнением настоящего Административного регламента сотрудниками МФЦ осуществляется руководителем МФЦ.</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 xml:space="preserve">4.2. Порядок и периодичность осуществления </w:t>
      </w:r>
      <w:proofErr w:type="gramStart"/>
      <w:r w:rsidRPr="00900455">
        <w:rPr>
          <w:rFonts w:eastAsiaTheme="minorHAnsi"/>
          <w:bCs/>
          <w:kern w:val="0"/>
        </w:rPr>
        <w:t>плановых</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и внеплановых проверок полноты и качества предоставления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муниципальной услуги, в том числе порядок и формы контроля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за полнотой и качеством 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4.2.1. Контроль полноты и качества предоставления муниципальной услуги осуществляется путем проведения плановых и внеплановых проверок.</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Плановые проверки проводятся в соответствии с планом работы Уполномоченного органа.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4.2.2. Внеплановые проверки проводятся в форме документарной проверки и (или) выездной проверки в порядке, установленном законодательством.</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4.3. Ответственность должностных лиц органа,</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предоставляющего муниципальную услугу, за решения и действия</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(бездействие), </w:t>
      </w:r>
      <w:proofErr w:type="gramStart"/>
      <w:r w:rsidRPr="00900455">
        <w:rPr>
          <w:rFonts w:eastAsiaTheme="minorHAnsi"/>
          <w:bCs/>
          <w:kern w:val="0"/>
        </w:rPr>
        <w:t>принимаемые</w:t>
      </w:r>
      <w:proofErr w:type="gramEnd"/>
      <w:r w:rsidRPr="00900455">
        <w:rPr>
          <w:rFonts w:eastAsiaTheme="minorHAnsi"/>
          <w:bCs/>
          <w:kern w:val="0"/>
        </w:rPr>
        <w:t xml:space="preserve"> (осуществляемые) ими в ходе</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r w:rsidRPr="00900455">
        <w:rPr>
          <w:rFonts w:eastAsiaTheme="minorHAnsi"/>
          <w:bCs/>
          <w:kern w:val="0"/>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МФЦ и его работники несут ответственность, установленную законодательством Российской Федерации: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за полноту передаваемых в Уполномоченный орган заявлений, иных документов, принятых от заявителя в МФЦ;</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2"/>
        <w:rPr>
          <w:rFonts w:eastAsiaTheme="minorHAnsi"/>
          <w:bCs/>
          <w:kern w:val="0"/>
        </w:rPr>
      </w:pPr>
      <w:r w:rsidRPr="00900455">
        <w:rPr>
          <w:rFonts w:eastAsiaTheme="minorHAnsi"/>
          <w:bCs/>
          <w:kern w:val="0"/>
        </w:rPr>
        <w:t>4.4. Положения, характеризующие требования к порядку</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и формам </w:t>
      </w:r>
      <w:proofErr w:type="gramStart"/>
      <w:r w:rsidRPr="00900455">
        <w:rPr>
          <w:rFonts w:eastAsiaTheme="minorHAnsi"/>
          <w:bCs/>
          <w:kern w:val="0"/>
        </w:rPr>
        <w:t>контроля за</w:t>
      </w:r>
      <w:proofErr w:type="gramEnd"/>
      <w:r w:rsidRPr="00900455">
        <w:rPr>
          <w:rFonts w:eastAsiaTheme="minorHAnsi"/>
          <w:bCs/>
          <w:kern w:val="0"/>
        </w:rPr>
        <w:t xml:space="preserve"> предоставлением муниципальной услуги,</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в том числе со стороны граждан, их объединений и организаций</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proofErr w:type="gramStart"/>
      <w:r w:rsidRPr="00900455">
        <w:rPr>
          <w:rFonts w:eastAsiaTheme="minorHAnsi"/>
          <w:bCs/>
          <w:kern w:val="0"/>
        </w:rPr>
        <w:t>Контроль за</w:t>
      </w:r>
      <w:proofErr w:type="gramEnd"/>
      <w:r w:rsidRPr="00900455">
        <w:rPr>
          <w:rFonts w:eastAsiaTheme="minorHAnsi"/>
          <w:bCs/>
          <w:kern w:val="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center"/>
        <w:outlineLvl w:val="1"/>
        <w:rPr>
          <w:rFonts w:eastAsiaTheme="minorHAnsi"/>
          <w:bCs/>
          <w:kern w:val="0"/>
        </w:rPr>
      </w:pPr>
      <w:r w:rsidRPr="00900455">
        <w:rPr>
          <w:rFonts w:eastAsiaTheme="minorHAnsi"/>
          <w:bCs/>
          <w:kern w:val="0"/>
        </w:rPr>
        <w:t>5. Досудебный (внесудебный) порядок обжалования решений</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и действий (бездействия) органа, предоставляющего</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муниципальную услугу, многофункционального центра</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предоставления государственных и муниципальных услуг,</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 xml:space="preserve">организаций, указанных в части 1.1 статьи 16 </w:t>
      </w:r>
      <w:proofErr w:type="gramStart"/>
      <w:r w:rsidRPr="00900455">
        <w:rPr>
          <w:rFonts w:eastAsiaTheme="minorHAnsi"/>
          <w:bCs/>
          <w:kern w:val="0"/>
        </w:rPr>
        <w:t>Федерального</w:t>
      </w:r>
      <w:proofErr w:type="gramEnd"/>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закона N 210-ФЗ, а также их должностных лиц, муниципальных</w:t>
      </w:r>
    </w:p>
    <w:p w:rsidR="00900455" w:rsidRPr="00900455" w:rsidRDefault="00900455" w:rsidP="00900455">
      <w:pPr>
        <w:widowControl/>
        <w:suppressAutoHyphens w:val="0"/>
        <w:autoSpaceDE w:val="0"/>
        <w:autoSpaceDN w:val="0"/>
        <w:adjustRightInd w:val="0"/>
        <w:jc w:val="center"/>
        <w:rPr>
          <w:rFonts w:eastAsiaTheme="minorHAnsi"/>
          <w:bCs/>
          <w:kern w:val="0"/>
        </w:rPr>
      </w:pPr>
      <w:r w:rsidRPr="00900455">
        <w:rPr>
          <w:rFonts w:eastAsiaTheme="minorHAnsi"/>
          <w:bCs/>
          <w:kern w:val="0"/>
        </w:rPr>
        <w:t>служащих, работников</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ind w:firstLine="540"/>
        <w:jc w:val="both"/>
        <w:rPr>
          <w:rFonts w:eastAsiaTheme="minorHAnsi"/>
          <w:bCs/>
          <w:kern w:val="0"/>
        </w:rPr>
      </w:pPr>
      <w:bookmarkStart w:id="14" w:name="Par328"/>
      <w:bookmarkEnd w:id="14"/>
      <w:r w:rsidRPr="00900455">
        <w:rPr>
          <w:rFonts w:eastAsiaTheme="minorHAnsi"/>
          <w:bCs/>
          <w:kern w:val="0"/>
        </w:rPr>
        <w:lastRenderedPageBreak/>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Заявитель может обратиться с жалобой, в том числе в следующих случаях:</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1) нарушение срока регистрации запроса заявителя о предоставлении государственной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нарушение срока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8) нарушение срока или порядка выдачи документов по результатам предоставления муниципальной услуги;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00455">
          <w:rPr>
            <w:rFonts w:eastAsiaTheme="minorHAnsi"/>
            <w:bCs/>
            <w:color w:val="0000FF"/>
            <w:kern w:val="0"/>
          </w:rPr>
          <w:t>пунктом 4 части 1 статьи 7</w:t>
        </w:r>
      </w:hyperlink>
      <w:r w:rsidRPr="00900455">
        <w:rPr>
          <w:rFonts w:eastAsiaTheme="minorHAnsi"/>
          <w:bCs/>
          <w:kern w:val="0"/>
        </w:rPr>
        <w:t xml:space="preserve"> Федерального закона N 210-ФЗ.</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5.2. Жалоба подается в письменной форме на бумажном носителе, в электронной форме в орган, предоставляющий государственную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или </w:t>
      </w:r>
      <w:r w:rsidRPr="00900455">
        <w:rPr>
          <w:rFonts w:eastAsiaTheme="minorHAnsi"/>
          <w:bCs/>
          <w:kern w:val="0"/>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или муниципальную услугу.</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5"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подаются руководителям этих организаций.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5.3. Жалоба должна содержать следующую информацию:</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их руководителей и (или) работников, решения и действия (бездействие) которых обжалуются;</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их работников;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8"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их работников.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5.4. Поступившая жалоба подлежит регистрации.</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 xml:space="preserve">5.5. </w:t>
      </w:r>
      <w:proofErr w:type="gramStart"/>
      <w:r w:rsidRPr="00900455">
        <w:rPr>
          <w:rFonts w:eastAsiaTheme="minorHAnsi"/>
          <w:bCs/>
          <w:kern w:val="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0" w:history="1">
        <w:r w:rsidRPr="00900455">
          <w:rPr>
            <w:rFonts w:eastAsiaTheme="minorHAnsi"/>
            <w:bCs/>
            <w:color w:val="0000FF"/>
            <w:kern w:val="0"/>
          </w:rPr>
          <w:t>частью 1.1 статьи 16</w:t>
        </w:r>
      </w:hyperlink>
      <w:r w:rsidRPr="00900455">
        <w:rPr>
          <w:rFonts w:eastAsiaTheme="minorHAnsi"/>
          <w:bCs/>
          <w:kern w:val="0"/>
        </w:rPr>
        <w:t xml:space="preserve"> Федерального</w:t>
      </w:r>
      <w:proofErr w:type="gramEnd"/>
      <w:r w:rsidRPr="00900455">
        <w:rPr>
          <w:rFonts w:eastAsiaTheme="minorHAnsi"/>
          <w:bCs/>
          <w:kern w:val="0"/>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lastRenderedPageBreak/>
        <w:t>5.6. По результатам рассмотрения жалобы принимается одно из следующих решений:</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proofErr w:type="gramStart"/>
      <w:r w:rsidRPr="00900455">
        <w:rPr>
          <w:rFonts w:eastAsiaTheme="minorHAnsi"/>
          <w:bCs/>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2) в удовлетворении жалобы отказывается.</w:t>
      </w:r>
    </w:p>
    <w:p w:rsidR="00900455" w:rsidRPr="00900455" w:rsidRDefault="00900455" w:rsidP="00900455">
      <w:pPr>
        <w:widowControl/>
        <w:suppressAutoHyphens w:val="0"/>
        <w:autoSpaceDE w:val="0"/>
        <w:autoSpaceDN w:val="0"/>
        <w:adjustRightInd w:val="0"/>
        <w:spacing w:before="240"/>
        <w:ind w:firstLine="540"/>
        <w:jc w:val="both"/>
        <w:rPr>
          <w:rFonts w:eastAsiaTheme="minorHAnsi"/>
          <w:bCs/>
          <w:kern w:val="0"/>
        </w:rPr>
      </w:pPr>
      <w:r w:rsidRPr="00900455">
        <w:rPr>
          <w:rFonts w:eastAsiaTheme="minorHAnsi"/>
          <w:bCs/>
          <w:kern w:val="0"/>
        </w:rPr>
        <w:t>Мотивированный ответ о результатах рассмотрения жалобы направляется заявителю в установленный законом срок.</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outlineLvl w:val="1"/>
        <w:rPr>
          <w:rFonts w:eastAsiaTheme="minorHAnsi"/>
          <w:bCs/>
          <w:kern w:val="0"/>
        </w:rPr>
      </w:pPr>
    </w:p>
    <w:p w:rsidR="00927FAB" w:rsidRDefault="00927FAB" w:rsidP="00927FAB">
      <w:pPr>
        <w:widowControl/>
        <w:suppressAutoHyphens w:val="0"/>
        <w:autoSpaceDE w:val="0"/>
        <w:autoSpaceDN w:val="0"/>
        <w:adjustRightInd w:val="0"/>
        <w:outlineLvl w:val="1"/>
        <w:rPr>
          <w:rFonts w:eastAsiaTheme="minorHAnsi"/>
          <w:bCs/>
          <w:kern w:val="0"/>
        </w:rPr>
      </w:pPr>
    </w:p>
    <w:p w:rsidR="00900455" w:rsidRPr="00900455" w:rsidRDefault="00900455" w:rsidP="00900455">
      <w:pPr>
        <w:widowControl/>
        <w:suppressAutoHyphens w:val="0"/>
        <w:autoSpaceDE w:val="0"/>
        <w:autoSpaceDN w:val="0"/>
        <w:adjustRightInd w:val="0"/>
        <w:jc w:val="right"/>
        <w:outlineLvl w:val="1"/>
        <w:rPr>
          <w:rFonts w:eastAsiaTheme="minorHAnsi"/>
          <w:bCs/>
          <w:kern w:val="0"/>
        </w:rPr>
      </w:pPr>
      <w:r w:rsidRPr="00900455">
        <w:rPr>
          <w:rFonts w:eastAsiaTheme="minorHAnsi"/>
          <w:bCs/>
          <w:kern w:val="0"/>
        </w:rPr>
        <w:lastRenderedPageBreak/>
        <w:t>Приложение N 1</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к Административному регламенту</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по предоставлению муниципальной услуги</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"Предоставление разрешения на отклонение</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от предельных параметров </w:t>
      </w:r>
      <w:proofErr w:type="gramStart"/>
      <w:r w:rsidRPr="00900455">
        <w:rPr>
          <w:rFonts w:eastAsiaTheme="minorHAnsi"/>
          <w:bCs/>
          <w:kern w:val="0"/>
        </w:rPr>
        <w:t>разрешенного</w:t>
      </w:r>
      <w:proofErr w:type="gramEnd"/>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строительства, реконструкции объекта</w:t>
      </w:r>
    </w:p>
    <w:p w:rsidR="00900455" w:rsidRPr="00900455" w:rsidRDefault="00900455" w:rsidP="00E440EA">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капитального строительства" </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В __________________________________________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(наименование органа местного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самоуправления муниципального образования)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от _________________________________________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(для заявителя юридического лица - полное</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наименование, </w:t>
      </w:r>
      <w:proofErr w:type="gramStart"/>
      <w:r w:rsidRPr="00900455">
        <w:rPr>
          <w:rFonts w:ascii="Courier New" w:eastAsiaTheme="minorHAnsi" w:hAnsi="Courier New" w:cs="Courier New"/>
          <w:kern w:val="0"/>
          <w:sz w:val="20"/>
          <w:szCs w:val="20"/>
        </w:rPr>
        <w:t>организационно-правовая</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форма, сведения о </w:t>
      </w:r>
      <w:proofErr w:type="gramStart"/>
      <w:r w:rsidRPr="00900455">
        <w:rPr>
          <w:rFonts w:ascii="Courier New" w:eastAsiaTheme="minorHAnsi" w:hAnsi="Courier New" w:cs="Courier New"/>
          <w:kern w:val="0"/>
          <w:sz w:val="20"/>
          <w:szCs w:val="20"/>
        </w:rPr>
        <w:t>государственной</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регистрации, место нахождения, </w:t>
      </w:r>
      <w:proofErr w:type="gramStart"/>
      <w:r w:rsidRPr="00900455">
        <w:rPr>
          <w:rFonts w:ascii="Courier New" w:eastAsiaTheme="minorHAnsi" w:hAnsi="Courier New" w:cs="Courier New"/>
          <w:kern w:val="0"/>
          <w:sz w:val="20"/>
          <w:szCs w:val="20"/>
        </w:rPr>
        <w:t>контактная</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информация: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телефон, эл. почта;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для заявителя физического лица - фамилия,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имя, отчество, паспортные данные,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регистрация по месту жительства, адрес</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фактического проживания, телефон)</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bookmarkStart w:id="15" w:name="Par384"/>
      <w:bookmarkEnd w:id="15"/>
      <w:r w:rsidRPr="00900455">
        <w:rPr>
          <w:rFonts w:ascii="Courier New" w:eastAsiaTheme="minorHAnsi" w:hAnsi="Courier New" w:cs="Courier New"/>
          <w:kern w:val="0"/>
          <w:sz w:val="20"/>
          <w:szCs w:val="20"/>
        </w:rPr>
        <w:t xml:space="preserve">                                 Заявление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 предоставлении разрешения на отклонение от </w:t>
      </w:r>
      <w:proofErr w:type="gramStart"/>
      <w:r w:rsidRPr="00900455">
        <w:rPr>
          <w:rFonts w:ascii="Courier New" w:eastAsiaTheme="minorHAnsi" w:hAnsi="Courier New" w:cs="Courier New"/>
          <w:kern w:val="0"/>
          <w:sz w:val="20"/>
          <w:szCs w:val="20"/>
        </w:rPr>
        <w:t>предельных</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параметров разрешенного строительства, реконструкции объекта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капитального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Прошу  предоставить  разрешение  на отклонение от предельных параметров</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разрешенного     строительства,    реконструкции    объекта    капитального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Сведения  о  земельном  участке:  адрес,  кадастровый  номер,  площадь, вид</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разрешенного  использования,  реквизиты градостроительного плана земельного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участка  (при  наличии).  Сведения  об  объекте капитального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кадастровый номер, площадь, этажность, назначение.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lastRenderedPageBreak/>
        <w:t xml:space="preserve">    Параметры планируемых к размещению объектов капитального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Обоснование   запрашиваемого   отклонения   от   предельных  параметров</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разрешенного     строительства,    реконструкции    объекта    капитального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К заявлению прилагаются следующие документы:</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(указывается перечень прилагаемых документов).</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Результат предоставления муниципальной услуги прошу предоставить:</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(указать  способ  получения  результата  предоставления государственной</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(дата)               (подпись)                          (Ф.И.О.)</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900455" w:rsidRPr="00900455" w:rsidRDefault="00900455" w:rsidP="00900455">
      <w:pPr>
        <w:widowControl/>
        <w:suppressAutoHyphens w:val="0"/>
        <w:autoSpaceDE w:val="0"/>
        <w:autoSpaceDN w:val="0"/>
        <w:adjustRightInd w:val="0"/>
        <w:jc w:val="right"/>
        <w:outlineLvl w:val="1"/>
        <w:rPr>
          <w:rFonts w:eastAsiaTheme="minorHAnsi"/>
          <w:bCs/>
          <w:kern w:val="0"/>
        </w:rPr>
      </w:pPr>
      <w:r w:rsidRPr="00900455">
        <w:rPr>
          <w:rFonts w:eastAsiaTheme="minorHAnsi"/>
          <w:bCs/>
          <w:kern w:val="0"/>
        </w:rPr>
        <w:lastRenderedPageBreak/>
        <w:t>Приложение N 2</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к Административному регламенту</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по предоставлению муниципальной услуги</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"Предоставление разрешения на отклонение</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от предельных параметров </w:t>
      </w:r>
      <w:proofErr w:type="gramStart"/>
      <w:r w:rsidRPr="00900455">
        <w:rPr>
          <w:rFonts w:eastAsiaTheme="minorHAnsi"/>
          <w:bCs/>
          <w:kern w:val="0"/>
        </w:rPr>
        <w:t>разрешенного</w:t>
      </w:r>
      <w:proofErr w:type="gramEnd"/>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строительства, реконструкции объекта</w:t>
      </w:r>
    </w:p>
    <w:p w:rsidR="00900455" w:rsidRPr="00900455" w:rsidRDefault="00900455" w:rsidP="00E440EA">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капитального строительства" </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roofErr w:type="gramStart"/>
      <w:r w:rsidRPr="00900455">
        <w:rPr>
          <w:rFonts w:ascii="Courier New" w:eastAsiaTheme="minorHAnsi" w:hAnsi="Courier New" w:cs="Courier New"/>
          <w:kern w:val="0"/>
          <w:sz w:val="20"/>
          <w:szCs w:val="20"/>
        </w:rPr>
        <w:t>(Бланк органа, осуществляющего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предоставление </w:t>
      </w:r>
      <w:proofErr w:type="gramStart"/>
      <w:r w:rsidRPr="00900455">
        <w:rPr>
          <w:rFonts w:ascii="Courier New" w:eastAsiaTheme="minorHAnsi" w:hAnsi="Courier New" w:cs="Courier New"/>
          <w:kern w:val="0"/>
          <w:sz w:val="20"/>
          <w:szCs w:val="20"/>
        </w:rPr>
        <w:t>государственной</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bookmarkStart w:id="16" w:name="Par431"/>
      <w:bookmarkEnd w:id="16"/>
      <w:r w:rsidRPr="00900455">
        <w:rPr>
          <w:rFonts w:ascii="Courier New" w:eastAsiaTheme="minorHAnsi" w:hAnsi="Courier New" w:cs="Courier New"/>
          <w:kern w:val="0"/>
          <w:sz w:val="20"/>
          <w:szCs w:val="20"/>
        </w:rPr>
        <w:t xml:space="preserve">          О предоставлении разрешения на отклонение от </w:t>
      </w:r>
      <w:proofErr w:type="gramStart"/>
      <w:r w:rsidRPr="00900455">
        <w:rPr>
          <w:rFonts w:ascii="Courier New" w:eastAsiaTheme="minorHAnsi" w:hAnsi="Courier New" w:cs="Courier New"/>
          <w:kern w:val="0"/>
          <w:sz w:val="20"/>
          <w:szCs w:val="20"/>
        </w:rPr>
        <w:t>предельных</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параметров разрешенного строительства, реконструкции объекта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капитального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от _____________ N 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В  соответствии  с  Градостроительным  </w:t>
      </w:r>
      <w:hyperlink r:id="rId31" w:history="1">
        <w:r w:rsidRPr="00900455">
          <w:rPr>
            <w:rFonts w:ascii="Courier New" w:eastAsiaTheme="minorHAnsi" w:hAnsi="Courier New" w:cs="Courier New"/>
            <w:color w:val="0000FF"/>
            <w:kern w:val="0"/>
            <w:sz w:val="20"/>
            <w:szCs w:val="20"/>
          </w:rPr>
          <w:t>кодексом</w:t>
        </w:r>
      </w:hyperlink>
      <w:r w:rsidRPr="00900455">
        <w:rPr>
          <w:rFonts w:ascii="Courier New" w:eastAsiaTheme="minorHAnsi" w:hAnsi="Courier New" w:cs="Courier New"/>
          <w:kern w:val="0"/>
          <w:sz w:val="20"/>
          <w:szCs w:val="20"/>
        </w:rPr>
        <w:t xml:space="preserve">  Российской  Федерации,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Федеральным  </w:t>
      </w:r>
      <w:hyperlink r:id="rId32" w:history="1">
        <w:r w:rsidRPr="00900455">
          <w:rPr>
            <w:rFonts w:ascii="Courier New" w:eastAsiaTheme="minorHAnsi" w:hAnsi="Courier New" w:cs="Courier New"/>
            <w:color w:val="0000FF"/>
            <w:kern w:val="0"/>
            <w:sz w:val="20"/>
            <w:szCs w:val="20"/>
          </w:rPr>
          <w:t>законом</w:t>
        </w:r>
      </w:hyperlink>
      <w:r w:rsidRPr="00900455">
        <w:rPr>
          <w:rFonts w:ascii="Courier New" w:eastAsiaTheme="minorHAnsi" w:hAnsi="Courier New" w:cs="Courier New"/>
          <w:kern w:val="0"/>
          <w:sz w:val="20"/>
          <w:szCs w:val="20"/>
        </w:rPr>
        <w:t xml:space="preserve">  от  6  октября  2003  г. N 131-ФЗ "Об общих принципах</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организации  местного  самоуправления  в  Российской  Федерации", Правилами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землепользования и застройки муниципального образования 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roofErr w:type="gramStart"/>
      <w:r w:rsidRPr="00900455">
        <w:rPr>
          <w:rFonts w:ascii="Courier New" w:eastAsiaTheme="minorHAnsi" w:hAnsi="Courier New" w:cs="Courier New"/>
          <w:kern w:val="0"/>
          <w:sz w:val="20"/>
          <w:szCs w:val="20"/>
        </w:rPr>
        <w:t>утвержденными</w:t>
      </w:r>
      <w:proofErr w:type="gramEnd"/>
      <w:r w:rsidRPr="00900455">
        <w:rPr>
          <w:rFonts w:ascii="Courier New" w:eastAsiaTheme="minorHAnsi" w:hAnsi="Courier New" w:cs="Courier New"/>
          <w:kern w:val="0"/>
          <w:sz w:val="20"/>
          <w:szCs w:val="20"/>
        </w:rPr>
        <w:t xml:space="preserve"> _____________________, на основании заключения по результатам</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публичных слушаний/общественных обсуждений от _________________ г. N 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рекомендации  Комиссии  по  подготовке  проектов  правил землепользования 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застройки (протокол от _________________ г. N 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1.  Предоставить  разрешение  на  отклонение  от  предельных параметров</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разрешенного     строительства,    реконструкции    объекта    капитального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строительства "__________________________" в отношении земельного участка </w:t>
      </w:r>
      <w:proofErr w:type="gramStart"/>
      <w:r w:rsidRPr="00900455">
        <w:rPr>
          <w:rFonts w:ascii="Courier New" w:eastAsiaTheme="minorHAnsi" w:hAnsi="Courier New" w:cs="Courier New"/>
          <w:kern w:val="0"/>
          <w:sz w:val="20"/>
          <w:szCs w:val="20"/>
        </w:rPr>
        <w:t>с</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кадастровым номером ___________________, </w:t>
      </w:r>
      <w:proofErr w:type="gramStart"/>
      <w:r w:rsidRPr="00900455">
        <w:rPr>
          <w:rFonts w:ascii="Courier New" w:eastAsiaTheme="minorHAnsi" w:hAnsi="Courier New" w:cs="Courier New"/>
          <w:kern w:val="0"/>
          <w:sz w:val="20"/>
          <w:szCs w:val="20"/>
        </w:rPr>
        <w:t>расположенного</w:t>
      </w:r>
      <w:proofErr w:type="gramEnd"/>
      <w:r w:rsidRPr="00900455">
        <w:rPr>
          <w:rFonts w:ascii="Courier New" w:eastAsiaTheme="minorHAnsi" w:hAnsi="Courier New" w:cs="Courier New"/>
          <w:kern w:val="0"/>
          <w:sz w:val="20"/>
          <w:szCs w:val="20"/>
        </w:rPr>
        <w:t xml:space="preserve"> по адресу:</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(указывается адрес)</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(указываются наименование предельного параметра и показатель</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предоставляемого отклонения)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lastRenderedPageBreak/>
        <w:t xml:space="preserve">    2. Опубликовать настоящее Постановление </w:t>
      </w:r>
      <w:proofErr w:type="gramStart"/>
      <w:r w:rsidRPr="00900455">
        <w:rPr>
          <w:rFonts w:ascii="Courier New" w:eastAsiaTheme="minorHAnsi" w:hAnsi="Courier New" w:cs="Courier New"/>
          <w:kern w:val="0"/>
          <w:sz w:val="20"/>
          <w:szCs w:val="20"/>
        </w:rPr>
        <w:t>в</w:t>
      </w:r>
      <w:proofErr w:type="gramEnd"/>
      <w:r w:rsidRPr="00900455">
        <w:rPr>
          <w:rFonts w:ascii="Courier New" w:eastAsiaTheme="minorHAnsi" w:hAnsi="Courier New" w:cs="Courier New"/>
          <w:kern w:val="0"/>
          <w:sz w:val="20"/>
          <w:szCs w:val="20"/>
        </w:rPr>
        <w:t xml:space="preserve"> "__________________________".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4. Настоящее Решение (Постановление/Распоряжение) вступает в силу после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его официального опубликования.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5. Контроль за исполнением настоящего Постановления возложить </w:t>
      </w:r>
      <w:proofErr w:type="gramStart"/>
      <w:r w:rsidRPr="00900455">
        <w:rPr>
          <w:rFonts w:ascii="Courier New" w:eastAsiaTheme="minorHAnsi" w:hAnsi="Courier New" w:cs="Courier New"/>
          <w:kern w:val="0"/>
          <w:sz w:val="20"/>
          <w:szCs w:val="20"/>
        </w:rPr>
        <w:t>на</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Должностное лицо (Ф.И.О.)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(подпись должностного лица органа, осуществляющего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предоставление государственной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900455" w:rsidRPr="00900455" w:rsidRDefault="00900455" w:rsidP="00900455">
      <w:pPr>
        <w:widowControl/>
        <w:suppressAutoHyphens w:val="0"/>
        <w:autoSpaceDE w:val="0"/>
        <w:autoSpaceDN w:val="0"/>
        <w:adjustRightInd w:val="0"/>
        <w:jc w:val="right"/>
        <w:outlineLvl w:val="1"/>
        <w:rPr>
          <w:rFonts w:eastAsiaTheme="minorHAnsi"/>
          <w:bCs/>
          <w:kern w:val="0"/>
        </w:rPr>
      </w:pPr>
      <w:r w:rsidRPr="00900455">
        <w:rPr>
          <w:rFonts w:eastAsiaTheme="minorHAnsi"/>
          <w:bCs/>
          <w:kern w:val="0"/>
        </w:rPr>
        <w:lastRenderedPageBreak/>
        <w:t>Приложение N 3</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к Административному регламенту</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по предоставлению муниципальной услуги</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"Предоставление разрешения на отклонение</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от предельных параметров </w:t>
      </w:r>
      <w:proofErr w:type="gramStart"/>
      <w:r w:rsidRPr="00900455">
        <w:rPr>
          <w:rFonts w:eastAsiaTheme="minorHAnsi"/>
          <w:bCs/>
          <w:kern w:val="0"/>
        </w:rPr>
        <w:t>разрешенного</w:t>
      </w:r>
      <w:proofErr w:type="gramEnd"/>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строительства, реконструкции объекта</w:t>
      </w:r>
    </w:p>
    <w:p w:rsidR="00900455" w:rsidRPr="00900455" w:rsidRDefault="00900455" w:rsidP="00E440EA">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капитального строительства" </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(Бланк органа, осуществляющего предоставление 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bookmarkStart w:id="17" w:name="Par481"/>
      <w:bookmarkEnd w:id="17"/>
      <w:r w:rsidRPr="00900455">
        <w:rPr>
          <w:rFonts w:ascii="Courier New" w:eastAsiaTheme="minorHAnsi" w:hAnsi="Courier New" w:cs="Courier New"/>
          <w:kern w:val="0"/>
          <w:sz w:val="20"/>
          <w:szCs w:val="20"/>
        </w:rPr>
        <w:t xml:space="preserve">            Об отказе в предоставлении разрешения на отклонение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от предельных параметров разрешенного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реконструкции объекта капитального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от ______________ N 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По  результатам  рассмотрения  заявления о предоставлении разрешения </w:t>
      </w:r>
      <w:proofErr w:type="gramStart"/>
      <w:r w:rsidRPr="00900455">
        <w:rPr>
          <w:rFonts w:ascii="Courier New" w:eastAsiaTheme="minorHAnsi" w:hAnsi="Courier New" w:cs="Courier New"/>
          <w:kern w:val="0"/>
          <w:sz w:val="20"/>
          <w:szCs w:val="20"/>
        </w:rPr>
        <w:t>на</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отклонение    от    предельных   параметров   разрешенного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реконструкции   объектов   капитального   строительства   и  представленных</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документов ________________________________________________________________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(Ф.И.О. физического лица, наименование юридического лица -</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заявителя, дата направления заявления)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на основании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принято  решение  об  отказе  в  предоставлении разрешения на отклонение </w:t>
      </w:r>
      <w:proofErr w:type="gramStart"/>
      <w:r w:rsidRPr="00900455">
        <w:rPr>
          <w:rFonts w:ascii="Courier New" w:eastAsiaTheme="minorHAnsi" w:hAnsi="Courier New" w:cs="Courier New"/>
          <w:kern w:val="0"/>
          <w:sz w:val="20"/>
          <w:szCs w:val="20"/>
        </w:rPr>
        <w:t>от</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предельных  параметров  разрешенного  строительства, реконструкции объектов</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капитального строительства в связи </w:t>
      </w:r>
      <w:proofErr w:type="gramStart"/>
      <w:r w:rsidRPr="00900455">
        <w:rPr>
          <w:rFonts w:ascii="Courier New" w:eastAsiaTheme="minorHAnsi" w:hAnsi="Courier New" w:cs="Courier New"/>
          <w:kern w:val="0"/>
          <w:sz w:val="20"/>
          <w:szCs w:val="20"/>
        </w:rPr>
        <w:t>с</w:t>
      </w:r>
      <w:proofErr w:type="gramEnd"/>
      <w:r w:rsidRPr="00900455">
        <w:rPr>
          <w:rFonts w:ascii="Courier New" w:eastAsiaTheme="minorHAnsi" w:hAnsi="Courier New" w:cs="Courier New"/>
          <w:kern w:val="0"/>
          <w:sz w:val="20"/>
          <w:szCs w:val="20"/>
        </w:rPr>
        <w:t>:</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(указывается основание отказа в предоставлении разрешения)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Настоящее  Решение (Постановление/Распоряжение) может быть обжаловано </w:t>
      </w:r>
      <w:proofErr w:type="gramStart"/>
      <w:r w:rsidRPr="00900455">
        <w:rPr>
          <w:rFonts w:ascii="Courier New" w:eastAsiaTheme="minorHAnsi" w:hAnsi="Courier New" w:cs="Courier New"/>
          <w:kern w:val="0"/>
          <w:sz w:val="20"/>
          <w:szCs w:val="20"/>
        </w:rPr>
        <w:t>в</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досудебном  порядке  путем  направления  жалобы  в орган, уполномоченный </w:t>
      </w:r>
      <w:proofErr w:type="gramStart"/>
      <w:r w:rsidRPr="00900455">
        <w:rPr>
          <w:rFonts w:ascii="Courier New" w:eastAsiaTheme="minorHAnsi" w:hAnsi="Courier New" w:cs="Courier New"/>
          <w:kern w:val="0"/>
          <w:sz w:val="20"/>
          <w:szCs w:val="20"/>
        </w:rPr>
        <w:t>на</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предоставление  услуги  (указать  Уполномоченный орган), а также в </w:t>
      </w:r>
      <w:proofErr w:type="gramStart"/>
      <w:r w:rsidRPr="00900455">
        <w:rPr>
          <w:rFonts w:ascii="Courier New" w:eastAsiaTheme="minorHAnsi" w:hAnsi="Courier New" w:cs="Courier New"/>
          <w:kern w:val="0"/>
          <w:sz w:val="20"/>
          <w:szCs w:val="20"/>
        </w:rPr>
        <w:t>судебном</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roofErr w:type="gramStart"/>
      <w:r w:rsidRPr="00900455">
        <w:rPr>
          <w:rFonts w:ascii="Courier New" w:eastAsiaTheme="minorHAnsi" w:hAnsi="Courier New" w:cs="Courier New"/>
          <w:kern w:val="0"/>
          <w:sz w:val="20"/>
          <w:szCs w:val="20"/>
        </w:rPr>
        <w:t>порядке</w:t>
      </w:r>
      <w:proofErr w:type="gramEnd"/>
      <w:r w:rsidRPr="00900455">
        <w:rPr>
          <w:rFonts w:ascii="Courier New" w:eastAsiaTheme="minorHAnsi" w:hAnsi="Courier New" w:cs="Courier New"/>
          <w:kern w:val="0"/>
          <w:sz w:val="20"/>
          <w:szCs w:val="20"/>
        </w:rPr>
        <w:t>.</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Должностное лицо (Ф.И.О.)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lastRenderedPageBreak/>
        <w:t xml:space="preserve">            </w:t>
      </w:r>
      <w:proofErr w:type="gramStart"/>
      <w:r w:rsidRPr="00900455">
        <w:rPr>
          <w:rFonts w:ascii="Courier New" w:eastAsiaTheme="minorHAnsi" w:hAnsi="Courier New" w:cs="Courier New"/>
          <w:kern w:val="0"/>
          <w:sz w:val="20"/>
          <w:szCs w:val="20"/>
        </w:rPr>
        <w:t>(подпись должностного лица органа, осуществляющего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предоставление государственной (муниципальной) услуги)</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jc w:val="both"/>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927FAB" w:rsidRDefault="00927FAB"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E440EA" w:rsidRDefault="00E440EA" w:rsidP="00900455">
      <w:pPr>
        <w:widowControl/>
        <w:suppressAutoHyphens w:val="0"/>
        <w:autoSpaceDE w:val="0"/>
        <w:autoSpaceDN w:val="0"/>
        <w:adjustRightInd w:val="0"/>
        <w:jc w:val="right"/>
        <w:outlineLvl w:val="1"/>
        <w:rPr>
          <w:rFonts w:eastAsiaTheme="minorHAnsi"/>
          <w:bCs/>
          <w:kern w:val="0"/>
        </w:rPr>
      </w:pPr>
    </w:p>
    <w:p w:rsidR="00900455" w:rsidRPr="00900455" w:rsidRDefault="00900455" w:rsidP="00900455">
      <w:pPr>
        <w:widowControl/>
        <w:suppressAutoHyphens w:val="0"/>
        <w:autoSpaceDE w:val="0"/>
        <w:autoSpaceDN w:val="0"/>
        <w:adjustRightInd w:val="0"/>
        <w:jc w:val="right"/>
        <w:outlineLvl w:val="1"/>
        <w:rPr>
          <w:rFonts w:eastAsiaTheme="minorHAnsi"/>
          <w:bCs/>
          <w:kern w:val="0"/>
        </w:rPr>
      </w:pPr>
      <w:r w:rsidRPr="00900455">
        <w:rPr>
          <w:rFonts w:eastAsiaTheme="minorHAnsi"/>
          <w:bCs/>
          <w:kern w:val="0"/>
        </w:rPr>
        <w:lastRenderedPageBreak/>
        <w:t>Приложение N 4</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к Административному регламенту</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по предоставлению муниципальной услуги</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"Предоставление разрешения на отклонение</w:t>
      </w:r>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от предельных параметров </w:t>
      </w:r>
      <w:proofErr w:type="gramStart"/>
      <w:r w:rsidRPr="00900455">
        <w:rPr>
          <w:rFonts w:eastAsiaTheme="minorHAnsi"/>
          <w:bCs/>
          <w:kern w:val="0"/>
        </w:rPr>
        <w:t>разрешенного</w:t>
      </w:r>
      <w:proofErr w:type="gramEnd"/>
    </w:p>
    <w:p w:rsidR="00900455" w:rsidRPr="00900455" w:rsidRDefault="00900455" w:rsidP="00900455">
      <w:pPr>
        <w:widowControl/>
        <w:suppressAutoHyphens w:val="0"/>
        <w:autoSpaceDE w:val="0"/>
        <w:autoSpaceDN w:val="0"/>
        <w:adjustRightInd w:val="0"/>
        <w:jc w:val="right"/>
        <w:rPr>
          <w:rFonts w:eastAsiaTheme="minorHAnsi"/>
          <w:bCs/>
          <w:kern w:val="0"/>
        </w:rPr>
      </w:pPr>
      <w:r w:rsidRPr="00900455">
        <w:rPr>
          <w:rFonts w:eastAsiaTheme="minorHAnsi"/>
          <w:bCs/>
          <w:kern w:val="0"/>
        </w:rPr>
        <w:t>строительства, реконструкции объекта</w:t>
      </w:r>
    </w:p>
    <w:p w:rsidR="00900455" w:rsidRPr="00900455" w:rsidRDefault="00900455" w:rsidP="00E440EA">
      <w:pPr>
        <w:widowControl/>
        <w:suppressAutoHyphens w:val="0"/>
        <w:autoSpaceDE w:val="0"/>
        <w:autoSpaceDN w:val="0"/>
        <w:adjustRightInd w:val="0"/>
        <w:jc w:val="right"/>
        <w:rPr>
          <w:rFonts w:eastAsiaTheme="minorHAnsi"/>
          <w:bCs/>
          <w:kern w:val="0"/>
        </w:rPr>
      </w:pPr>
      <w:r w:rsidRPr="00900455">
        <w:rPr>
          <w:rFonts w:eastAsiaTheme="minorHAnsi"/>
          <w:bCs/>
          <w:kern w:val="0"/>
        </w:rPr>
        <w:t xml:space="preserve">капитального строительства" </w:t>
      </w:r>
    </w:p>
    <w:p w:rsidR="00900455" w:rsidRPr="00900455" w:rsidRDefault="00900455" w:rsidP="00900455">
      <w:pPr>
        <w:widowControl/>
        <w:suppressAutoHyphens w:val="0"/>
        <w:autoSpaceDE w:val="0"/>
        <w:autoSpaceDN w:val="0"/>
        <w:adjustRightInd w:val="0"/>
        <w:jc w:val="both"/>
        <w:rPr>
          <w:rFonts w:eastAsiaTheme="minorHAnsi"/>
          <w:bCs/>
          <w:kern w:val="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roofErr w:type="gramStart"/>
      <w:r w:rsidRPr="00900455">
        <w:rPr>
          <w:rFonts w:ascii="Courier New" w:eastAsiaTheme="minorHAnsi" w:hAnsi="Courier New" w:cs="Courier New"/>
          <w:kern w:val="0"/>
          <w:sz w:val="20"/>
          <w:szCs w:val="20"/>
        </w:rPr>
        <w:t>(Бланк органа, осуществляющего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предоставление </w:t>
      </w:r>
      <w:proofErr w:type="gramStart"/>
      <w:r w:rsidRPr="00900455">
        <w:rPr>
          <w:rFonts w:ascii="Courier New" w:eastAsiaTheme="minorHAnsi" w:hAnsi="Courier New" w:cs="Courier New"/>
          <w:kern w:val="0"/>
          <w:sz w:val="20"/>
          <w:szCs w:val="20"/>
        </w:rPr>
        <w:t>государственной</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(фамилия, имя, отчество, место</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жительства - для физических лиц;</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полное наименование, место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нахождения, ИНН - для юридических лиц)</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УВЕДОМЛЕНИЕ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об отказе в приеме документов, необходимых</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для предоставления 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от ___________ N 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По  результатам  рассмотрения  заявления о предоставлении разрешения </w:t>
      </w:r>
      <w:proofErr w:type="gramStart"/>
      <w:r w:rsidRPr="00900455">
        <w:rPr>
          <w:rFonts w:ascii="Courier New" w:eastAsiaTheme="minorHAnsi" w:hAnsi="Courier New" w:cs="Courier New"/>
          <w:kern w:val="0"/>
          <w:sz w:val="20"/>
          <w:szCs w:val="20"/>
        </w:rPr>
        <w:t>на</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отклонение    от    предельных   параметров   разрешенного   строительства,</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реконструкции   объектов   капитального   строительства   и  представленных</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документов ________________________________________________________________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(Ф.И.О. физического лица, наименование юридического лица -</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заявителя, дата направления заявления)</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принято   решение   об   отказе   в   приеме  документов,  необходимых  </w:t>
      </w:r>
      <w:proofErr w:type="gramStart"/>
      <w:r w:rsidRPr="00900455">
        <w:rPr>
          <w:rFonts w:ascii="Courier New" w:eastAsiaTheme="minorHAnsi" w:hAnsi="Courier New" w:cs="Courier New"/>
          <w:kern w:val="0"/>
          <w:sz w:val="20"/>
          <w:szCs w:val="20"/>
        </w:rPr>
        <w:t>для</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предоставления   государственной   (муниципальной)  услуги  "Предоставление</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разрешения    на   отклонение   от   предельных   параметров   разрешенного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строительства,  реконструкции  объектов капитального строительства" в связи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с: ________________________________________________________________________</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(указываются основания отказа в приеме документов, необходимых</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для предоставления государственной (муниципальной) услуги)</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lastRenderedPageBreak/>
        <w:t xml:space="preserve">    Дополнительно  информируем  о возможности повторного обращения в орган,</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уполномоченный  на предоставление государственной (муниципальной) услуги, </w:t>
      </w:r>
      <w:proofErr w:type="gramStart"/>
      <w:r w:rsidRPr="00900455">
        <w:rPr>
          <w:rFonts w:ascii="Courier New" w:eastAsiaTheme="minorHAnsi" w:hAnsi="Courier New" w:cs="Courier New"/>
          <w:kern w:val="0"/>
          <w:sz w:val="20"/>
          <w:szCs w:val="20"/>
        </w:rPr>
        <w:t>с</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заявлением о предоставлении услуги после устранения указанных нарушений.</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Настоящее  Решение (Постановление/Распоряжение) может быть обжаловано </w:t>
      </w:r>
      <w:proofErr w:type="gramStart"/>
      <w:r w:rsidRPr="00900455">
        <w:rPr>
          <w:rFonts w:ascii="Courier New" w:eastAsiaTheme="minorHAnsi" w:hAnsi="Courier New" w:cs="Courier New"/>
          <w:kern w:val="0"/>
          <w:sz w:val="20"/>
          <w:szCs w:val="20"/>
        </w:rPr>
        <w:t>в</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досудебном  порядке  путем  направления  жалобы  в орган, уполномоченный </w:t>
      </w:r>
      <w:proofErr w:type="gramStart"/>
      <w:r w:rsidRPr="00900455">
        <w:rPr>
          <w:rFonts w:ascii="Courier New" w:eastAsiaTheme="minorHAnsi" w:hAnsi="Courier New" w:cs="Courier New"/>
          <w:kern w:val="0"/>
          <w:sz w:val="20"/>
          <w:szCs w:val="20"/>
        </w:rPr>
        <w:t>на</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предоставление  услуги  (указать  Уполномоченный орган), а также в </w:t>
      </w:r>
      <w:proofErr w:type="gramStart"/>
      <w:r w:rsidRPr="00900455">
        <w:rPr>
          <w:rFonts w:ascii="Courier New" w:eastAsiaTheme="minorHAnsi" w:hAnsi="Courier New" w:cs="Courier New"/>
          <w:kern w:val="0"/>
          <w:sz w:val="20"/>
          <w:szCs w:val="20"/>
        </w:rPr>
        <w:t>судебном</w:t>
      </w:r>
      <w:proofErr w:type="gramEnd"/>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roofErr w:type="gramStart"/>
      <w:r w:rsidRPr="00900455">
        <w:rPr>
          <w:rFonts w:ascii="Courier New" w:eastAsiaTheme="minorHAnsi" w:hAnsi="Courier New" w:cs="Courier New"/>
          <w:kern w:val="0"/>
          <w:sz w:val="20"/>
          <w:szCs w:val="20"/>
        </w:rPr>
        <w:t>порядке</w:t>
      </w:r>
      <w:proofErr w:type="gramEnd"/>
      <w:r w:rsidRPr="00900455">
        <w:rPr>
          <w:rFonts w:ascii="Courier New" w:eastAsiaTheme="minorHAnsi" w:hAnsi="Courier New" w:cs="Courier New"/>
          <w:kern w:val="0"/>
          <w:sz w:val="20"/>
          <w:szCs w:val="20"/>
        </w:rPr>
        <w:t>.</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Должностное лицо (Ф.И.О.)</w:t>
      </w: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p w:rsidR="00900455" w:rsidRP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w:t>
      </w:r>
      <w:proofErr w:type="gramStart"/>
      <w:r w:rsidRPr="00900455">
        <w:rPr>
          <w:rFonts w:ascii="Courier New" w:eastAsiaTheme="minorHAnsi" w:hAnsi="Courier New" w:cs="Courier New"/>
          <w:kern w:val="0"/>
          <w:sz w:val="20"/>
          <w:szCs w:val="20"/>
        </w:rPr>
        <w:t>(подпись должностного лица органа, осуществляющего</w:t>
      </w:r>
      <w:proofErr w:type="gramEnd"/>
    </w:p>
    <w:p w:rsidR="00900455" w:rsidRDefault="00900455"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r w:rsidRPr="00900455">
        <w:rPr>
          <w:rFonts w:ascii="Courier New" w:eastAsiaTheme="minorHAnsi" w:hAnsi="Courier New" w:cs="Courier New"/>
          <w:kern w:val="0"/>
          <w:sz w:val="20"/>
          <w:szCs w:val="20"/>
        </w:rPr>
        <w:t xml:space="preserve">          предоставление государственной (муниципальной) услуги)</w:t>
      </w:r>
    </w:p>
    <w:p w:rsidR="00927FAB" w:rsidRDefault="00927FAB" w:rsidP="00927FAB">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jc w:val="right"/>
        <w:outlineLvl w:val="1"/>
        <w:rPr>
          <w:rFonts w:eastAsiaTheme="minorHAnsi"/>
          <w:bCs/>
          <w:kern w:val="0"/>
        </w:rPr>
      </w:pPr>
    </w:p>
    <w:p w:rsidR="00927FAB" w:rsidRDefault="00927FAB"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E440EA" w:rsidRDefault="00E440EA" w:rsidP="00927FAB">
      <w:pPr>
        <w:widowControl/>
        <w:suppressAutoHyphens w:val="0"/>
        <w:autoSpaceDE w:val="0"/>
        <w:autoSpaceDN w:val="0"/>
        <w:adjustRightInd w:val="0"/>
        <w:jc w:val="right"/>
        <w:outlineLvl w:val="1"/>
        <w:rPr>
          <w:rFonts w:eastAsiaTheme="minorHAnsi"/>
          <w:bCs/>
          <w:kern w:val="0"/>
        </w:rPr>
      </w:pPr>
    </w:p>
    <w:p w:rsidR="00927FAB" w:rsidRPr="00927FAB" w:rsidRDefault="00927FAB" w:rsidP="00927FAB">
      <w:pPr>
        <w:widowControl/>
        <w:suppressAutoHyphens w:val="0"/>
        <w:autoSpaceDE w:val="0"/>
        <w:autoSpaceDN w:val="0"/>
        <w:adjustRightInd w:val="0"/>
        <w:jc w:val="right"/>
        <w:outlineLvl w:val="1"/>
        <w:rPr>
          <w:rFonts w:eastAsiaTheme="minorHAnsi"/>
          <w:bCs/>
          <w:kern w:val="0"/>
        </w:rPr>
      </w:pPr>
      <w:r w:rsidRPr="00927FAB">
        <w:rPr>
          <w:rFonts w:eastAsiaTheme="minorHAnsi"/>
          <w:bCs/>
          <w:kern w:val="0"/>
        </w:rPr>
        <w:lastRenderedPageBreak/>
        <w:t>Приложение N 5</w:t>
      </w:r>
    </w:p>
    <w:p w:rsidR="00927FAB" w:rsidRPr="00927FAB" w:rsidRDefault="00927FAB" w:rsidP="00927FAB">
      <w:pPr>
        <w:widowControl/>
        <w:suppressAutoHyphens w:val="0"/>
        <w:autoSpaceDE w:val="0"/>
        <w:autoSpaceDN w:val="0"/>
        <w:adjustRightInd w:val="0"/>
        <w:jc w:val="right"/>
        <w:rPr>
          <w:rFonts w:eastAsiaTheme="minorHAnsi"/>
          <w:bCs/>
          <w:kern w:val="0"/>
        </w:rPr>
      </w:pPr>
      <w:r w:rsidRPr="00927FAB">
        <w:rPr>
          <w:rFonts w:eastAsiaTheme="minorHAnsi"/>
          <w:bCs/>
          <w:kern w:val="0"/>
        </w:rPr>
        <w:t>к Административному регламенту</w:t>
      </w:r>
    </w:p>
    <w:p w:rsidR="00927FAB" w:rsidRPr="00927FAB" w:rsidRDefault="00927FAB" w:rsidP="00927FAB">
      <w:pPr>
        <w:widowControl/>
        <w:suppressAutoHyphens w:val="0"/>
        <w:autoSpaceDE w:val="0"/>
        <w:autoSpaceDN w:val="0"/>
        <w:adjustRightInd w:val="0"/>
        <w:jc w:val="right"/>
        <w:rPr>
          <w:rFonts w:eastAsiaTheme="minorHAnsi"/>
          <w:bCs/>
          <w:kern w:val="0"/>
        </w:rPr>
      </w:pPr>
      <w:r w:rsidRPr="00927FAB">
        <w:rPr>
          <w:rFonts w:eastAsiaTheme="minorHAnsi"/>
          <w:bCs/>
          <w:kern w:val="0"/>
        </w:rPr>
        <w:t>по предоставлению муниципальной услуги</w:t>
      </w:r>
    </w:p>
    <w:p w:rsidR="00927FAB" w:rsidRPr="00927FAB" w:rsidRDefault="00927FAB" w:rsidP="00927FAB">
      <w:pPr>
        <w:widowControl/>
        <w:suppressAutoHyphens w:val="0"/>
        <w:autoSpaceDE w:val="0"/>
        <w:autoSpaceDN w:val="0"/>
        <w:adjustRightInd w:val="0"/>
        <w:jc w:val="right"/>
        <w:rPr>
          <w:rFonts w:eastAsiaTheme="minorHAnsi"/>
          <w:bCs/>
          <w:kern w:val="0"/>
        </w:rPr>
      </w:pPr>
      <w:r w:rsidRPr="00927FAB">
        <w:rPr>
          <w:rFonts w:eastAsiaTheme="minorHAnsi"/>
          <w:bCs/>
          <w:kern w:val="0"/>
        </w:rPr>
        <w:t>"Предоставление разрешения на отклонение</w:t>
      </w:r>
    </w:p>
    <w:p w:rsidR="00927FAB" w:rsidRPr="00927FAB" w:rsidRDefault="00927FAB" w:rsidP="00927FAB">
      <w:pPr>
        <w:widowControl/>
        <w:suppressAutoHyphens w:val="0"/>
        <w:autoSpaceDE w:val="0"/>
        <w:autoSpaceDN w:val="0"/>
        <w:adjustRightInd w:val="0"/>
        <w:jc w:val="right"/>
        <w:rPr>
          <w:rFonts w:eastAsiaTheme="minorHAnsi"/>
          <w:bCs/>
          <w:kern w:val="0"/>
        </w:rPr>
      </w:pPr>
      <w:r w:rsidRPr="00927FAB">
        <w:rPr>
          <w:rFonts w:eastAsiaTheme="minorHAnsi"/>
          <w:bCs/>
          <w:kern w:val="0"/>
        </w:rPr>
        <w:t xml:space="preserve">от предельных параметров </w:t>
      </w:r>
      <w:proofErr w:type="gramStart"/>
      <w:r w:rsidRPr="00927FAB">
        <w:rPr>
          <w:rFonts w:eastAsiaTheme="minorHAnsi"/>
          <w:bCs/>
          <w:kern w:val="0"/>
        </w:rPr>
        <w:t>разрешенного</w:t>
      </w:r>
      <w:proofErr w:type="gramEnd"/>
    </w:p>
    <w:p w:rsidR="00927FAB" w:rsidRPr="00927FAB" w:rsidRDefault="00927FAB" w:rsidP="00927FAB">
      <w:pPr>
        <w:widowControl/>
        <w:suppressAutoHyphens w:val="0"/>
        <w:autoSpaceDE w:val="0"/>
        <w:autoSpaceDN w:val="0"/>
        <w:adjustRightInd w:val="0"/>
        <w:jc w:val="right"/>
        <w:rPr>
          <w:rFonts w:eastAsiaTheme="minorHAnsi"/>
          <w:bCs/>
          <w:kern w:val="0"/>
        </w:rPr>
      </w:pPr>
      <w:r w:rsidRPr="00927FAB">
        <w:rPr>
          <w:rFonts w:eastAsiaTheme="minorHAnsi"/>
          <w:bCs/>
          <w:kern w:val="0"/>
        </w:rPr>
        <w:t>строительства, реконструкции объекта</w:t>
      </w:r>
    </w:p>
    <w:p w:rsidR="00927FAB" w:rsidRPr="00927FAB" w:rsidRDefault="00927FAB" w:rsidP="00E440EA">
      <w:pPr>
        <w:widowControl/>
        <w:suppressAutoHyphens w:val="0"/>
        <w:autoSpaceDE w:val="0"/>
        <w:autoSpaceDN w:val="0"/>
        <w:adjustRightInd w:val="0"/>
        <w:jc w:val="right"/>
        <w:rPr>
          <w:rFonts w:eastAsiaTheme="minorHAnsi"/>
          <w:bCs/>
          <w:kern w:val="0"/>
        </w:rPr>
      </w:pPr>
      <w:r w:rsidRPr="00927FAB">
        <w:rPr>
          <w:rFonts w:eastAsiaTheme="minorHAnsi"/>
          <w:bCs/>
          <w:kern w:val="0"/>
        </w:rPr>
        <w:t xml:space="preserve">капитального строительства" </w:t>
      </w:r>
    </w:p>
    <w:p w:rsidR="00927FAB" w:rsidRDefault="00927FAB" w:rsidP="00927FAB">
      <w:pPr>
        <w:widowControl/>
        <w:suppressAutoHyphens w:val="0"/>
        <w:autoSpaceDE w:val="0"/>
        <w:autoSpaceDN w:val="0"/>
        <w:adjustRightInd w:val="0"/>
        <w:jc w:val="both"/>
        <w:rPr>
          <w:rFonts w:eastAsiaTheme="minorHAnsi"/>
          <w:bCs/>
          <w:kern w:val="0"/>
        </w:rPr>
      </w:pPr>
    </w:p>
    <w:p w:rsidR="00927FAB" w:rsidRDefault="00927FAB" w:rsidP="00927FAB">
      <w:pPr>
        <w:widowControl/>
        <w:suppressAutoHyphens w:val="0"/>
        <w:autoSpaceDE w:val="0"/>
        <w:autoSpaceDN w:val="0"/>
        <w:adjustRightInd w:val="0"/>
        <w:jc w:val="both"/>
        <w:rPr>
          <w:rFonts w:eastAsiaTheme="minorHAnsi"/>
          <w:bCs/>
          <w:kern w:val="0"/>
        </w:rPr>
      </w:pPr>
    </w:p>
    <w:p w:rsidR="00927FAB" w:rsidRDefault="00927FAB" w:rsidP="00927FAB">
      <w:pPr>
        <w:widowControl/>
        <w:suppressAutoHyphens w:val="0"/>
        <w:autoSpaceDE w:val="0"/>
        <w:autoSpaceDN w:val="0"/>
        <w:adjustRightInd w:val="0"/>
        <w:jc w:val="both"/>
        <w:rPr>
          <w:rFonts w:eastAsiaTheme="minorHAnsi"/>
          <w:bCs/>
          <w:kern w:val="0"/>
        </w:rPr>
      </w:pPr>
    </w:p>
    <w:p w:rsidR="00927FAB" w:rsidRPr="00927FAB" w:rsidRDefault="00927FAB" w:rsidP="00927FAB">
      <w:pPr>
        <w:widowControl/>
        <w:suppressAutoHyphens w:val="0"/>
        <w:autoSpaceDE w:val="0"/>
        <w:autoSpaceDN w:val="0"/>
        <w:adjustRightInd w:val="0"/>
        <w:jc w:val="both"/>
        <w:rPr>
          <w:rFonts w:eastAsiaTheme="minorHAnsi"/>
          <w:bCs/>
          <w:kern w:val="0"/>
        </w:rPr>
      </w:pPr>
    </w:p>
    <w:p w:rsidR="00927FAB" w:rsidRPr="00927FAB" w:rsidRDefault="00927FAB" w:rsidP="00927FAB">
      <w:pPr>
        <w:widowControl/>
        <w:suppressAutoHyphens w:val="0"/>
        <w:autoSpaceDE w:val="0"/>
        <w:autoSpaceDN w:val="0"/>
        <w:adjustRightInd w:val="0"/>
        <w:jc w:val="center"/>
        <w:rPr>
          <w:rFonts w:eastAsiaTheme="minorHAnsi"/>
          <w:bCs/>
          <w:kern w:val="0"/>
        </w:rPr>
      </w:pPr>
      <w:bookmarkStart w:id="18" w:name="Par580"/>
      <w:bookmarkEnd w:id="18"/>
      <w:r w:rsidRPr="00927FAB">
        <w:rPr>
          <w:rFonts w:eastAsiaTheme="minorHAnsi"/>
          <w:bCs/>
          <w:kern w:val="0"/>
        </w:rPr>
        <w:t>СОСТАВ, ПОСЛЕДОВАТЕЛЬНОСТЬ И СРОКИ</w:t>
      </w:r>
    </w:p>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ВЫПОЛНЕНИЯ АДМИНИСТРАТИВНЫХ ПРОЦЕДУР (ДЕЙСТВИЙ)</w:t>
      </w:r>
    </w:p>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ПРИ ПРЕДОСТАВЛЕНИИ МУНИЦИПАЛЬНОЙ УСЛУГИ</w:t>
      </w:r>
    </w:p>
    <w:p w:rsidR="00927FAB" w:rsidRPr="00927FAB" w:rsidRDefault="00927FAB" w:rsidP="00927FAB">
      <w:pPr>
        <w:widowControl/>
        <w:suppressAutoHyphens w:val="0"/>
        <w:autoSpaceDE w:val="0"/>
        <w:autoSpaceDN w:val="0"/>
        <w:adjustRightInd w:val="0"/>
        <w:jc w:val="both"/>
        <w:rPr>
          <w:rFonts w:eastAsiaTheme="minorHAnsi"/>
          <w:bCs/>
          <w:kern w:val="0"/>
        </w:rPr>
      </w:pPr>
    </w:p>
    <w:p w:rsidR="00927FAB" w:rsidRPr="00927FAB" w:rsidRDefault="00927FAB" w:rsidP="00927FAB">
      <w:pPr>
        <w:widowControl/>
        <w:suppressAutoHyphens w:val="0"/>
        <w:autoSpaceDE w:val="0"/>
        <w:autoSpaceDN w:val="0"/>
        <w:adjustRightInd w:val="0"/>
        <w:rPr>
          <w:rFonts w:eastAsiaTheme="minorHAnsi"/>
          <w:bCs/>
          <w:kern w:val="0"/>
        </w:rPr>
        <w:sectPr w:rsidR="00927FAB" w:rsidRPr="00927FAB">
          <w:pgSz w:w="11910" w:h="16840"/>
          <w:pgMar w:top="1580" w:right="720" w:bottom="280" w:left="1000" w:header="0" w:footer="0" w:gutter="0"/>
          <w:cols w:space="720"/>
          <w:noEndnote/>
        </w:sectPr>
      </w:pPr>
    </w:p>
    <w:tbl>
      <w:tblPr>
        <w:tblW w:w="0" w:type="auto"/>
        <w:tblInd w:w="1349" w:type="dxa"/>
        <w:tblLayout w:type="fixed"/>
        <w:tblCellMar>
          <w:top w:w="102" w:type="dxa"/>
          <w:left w:w="62" w:type="dxa"/>
          <w:bottom w:w="102" w:type="dxa"/>
          <w:right w:w="62" w:type="dxa"/>
        </w:tblCellMar>
        <w:tblLook w:val="0000" w:firstRow="0" w:lastRow="0" w:firstColumn="0" w:lastColumn="0" w:noHBand="0" w:noVBand="0"/>
      </w:tblPr>
      <w:tblGrid>
        <w:gridCol w:w="1984"/>
        <w:gridCol w:w="1928"/>
        <w:gridCol w:w="2041"/>
        <w:gridCol w:w="1928"/>
        <w:gridCol w:w="1644"/>
        <w:gridCol w:w="2268"/>
        <w:gridCol w:w="1814"/>
      </w:tblGrid>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lastRenderedPageBreak/>
              <w:t>Основание для начала административной процедуры</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Содержание административных действий</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Место выполнения административного действия/используемая информационная система</w:t>
            </w: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Критерии принятия решения</w:t>
            </w: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 xml:space="preserve">Результат административно </w:t>
            </w:r>
            <w:proofErr w:type="spellStart"/>
            <w:r w:rsidRPr="00927FAB">
              <w:rPr>
                <w:rFonts w:eastAsiaTheme="minorHAnsi"/>
                <w:bCs/>
                <w:kern w:val="0"/>
              </w:rPr>
              <w:t>го</w:t>
            </w:r>
            <w:proofErr w:type="spellEnd"/>
            <w:r w:rsidRPr="00927FAB">
              <w:rPr>
                <w:rFonts w:eastAsiaTheme="minorHAnsi"/>
                <w:bCs/>
                <w:kern w:val="0"/>
              </w:rPr>
              <w:t xml:space="preserve"> действия, способ фиксации</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1</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2</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3</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4</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5</w:t>
            </w: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6</w:t>
            </w: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rPr>
                <w:rFonts w:eastAsiaTheme="minorHAnsi"/>
                <w:bCs/>
                <w:kern w:val="0"/>
              </w:rPr>
            </w:pPr>
            <w:r w:rsidRPr="00927FAB">
              <w:rPr>
                <w:rFonts w:eastAsiaTheme="minorHAnsi"/>
                <w:bCs/>
                <w:kern w:val="0"/>
              </w:rPr>
              <w:t>7</w:t>
            </w:r>
          </w:p>
        </w:tc>
      </w:tr>
      <w:tr w:rsidR="00927FAB" w:rsidRPr="00927FAB" w:rsidTr="00BD63E6">
        <w:tc>
          <w:tcPr>
            <w:tcW w:w="13607" w:type="dxa"/>
            <w:gridSpan w:val="7"/>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outlineLvl w:val="2"/>
              <w:rPr>
                <w:rFonts w:eastAsiaTheme="minorHAnsi"/>
                <w:bCs/>
                <w:kern w:val="0"/>
              </w:rPr>
            </w:pPr>
            <w:r w:rsidRPr="00927FAB">
              <w:rPr>
                <w:rFonts w:eastAsiaTheme="minorHAnsi"/>
                <w:bCs/>
                <w:kern w:val="0"/>
              </w:rPr>
              <w:t>1. Проверка документов и регистрация заявления</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Поступление заявления и документов для предоставления муниципальной услуги в Уполномоченный орган</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7" w:history="1">
              <w:r w:rsidRPr="00927FAB">
                <w:rPr>
                  <w:rFonts w:eastAsiaTheme="minorHAnsi"/>
                  <w:bCs/>
                  <w:color w:val="0000FF"/>
                  <w:kern w:val="0"/>
                </w:rPr>
                <w:t>пунктом 2.8</w:t>
              </w:r>
            </w:hyperlink>
            <w:r w:rsidRPr="00927FAB">
              <w:rPr>
                <w:rFonts w:eastAsiaTheme="minorHAnsi"/>
                <w:bCs/>
                <w:kern w:val="0"/>
              </w:rPr>
              <w:t xml:space="preserve"> Административного регламента</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 1 рабочего дня</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roofErr w:type="gramStart"/>
            <w:r w:rsidRPr="00927FAB">
              <w:rPr>
                <w:rFonts w:eastAsiaTheme="minorHAnsi"/>
                <w:bCs/>
                <w:kern w:val="0"/>
              </w:rPr>
              <w:t>Уполномоченного органа, ответственное за предоставление муниципальной услуги</w:t>
            </w:r>
            <w:proofErr w:type="gramEnd"/>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Уполномоченный орган/ГИС/ПГС</w:t>
            </w: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Регистрация заявления и документов в ГИС (присвоение номера и датирование);</w:t>
            </w:r>
          </w:p>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назначение должностного лица, ответственного за предоставление муниципальной услуги, и передача ему документов</w:t>
            </w:r>
          </w:p>
        </w:tc>
      </w:tr>
      <w:tr w:rsidR="00927FAB" w:rsidRPr="00927FAB" w:rsidTr="00BD63E6">
        <w:tc>
          <w:tcPr>
            <w:tcW w:w="1984"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Принятие решения </w:t>
            </w:r>
            <w:proofErr w:type="gramStart"/>
            <w:r w:rsidRPr="00927FAB">
              <w:rPr>
                <w:rFonts w:eastAsiaTheme="minorHAnsi"/>
                <w:bCs/>
                <w:kern w:val="0"/>
              </w:rPr>
              <w:t xml:space="preserve">об отказе в приеме </w:t>
            </w:r>
            <w:r w:rsidRPr="00927FAB">
              <w:rPr>
                <w:rFonts w:eastAsiaTheme="minorHAnsi"/>
                <w:bCs/>
                <w:kern w:val="0"/>
              </w:rPr>
              <w:lastRenderedPageBreak/>
              <w:t>документов в случае выявления оснований для отказа в приеме</w:t>
            </w:r>
            <w:proofErr w:type="gramEnd"/>
            <w:r w:rsidRPr="00927FAB">
              <w:rPr>
                <w:rFonts w:eastAsiaTheme="minorHAnsi"/>
                <w:bCs/>
                <w:kern w:val="0"/>
              </w:rPr>
              <w:t xml:space="preserve"> документов</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r>
      <w:tr w:rsidR="00927FAB" w:rsidRPr="00927FAB" w:rsidTr="00BD63E6">
        <w:tc>
          <w:tcPr>
            <w:tcW w:w="1984"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Регистрация заявления в случае отсутствия оснований для отказа в приеме документов</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Уполномоченный орган/ГИС</w:t>
            </w: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r>
      <w:tr w:rsidR="00927FAB" w:rsidRPr="00927FAB" w:rsidTr="00BD63E6">
        <w:tc>
          <w:tcPr>
            <w:tcW w:w="13607" w:type="dxa"/>
            <w:gridSpan w:val="7"/>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outlineLvl w:val="2"/>
              <w:rPr>
                <w:rFonts w:eastAsiaTheme="minorHAnsi"/>
                <w:bCs/>
                <w:kern w:val="0"/>
              </w:rPr>
            </w:pPr>
            <w:r w:rsidRPr="00927FAB">
              <w:rPr>
                <w:rFonts w:eastAsiaTheme="minorHAnsi"/>
                <w:bCs/>
                <w:kern w:val="0"/>
              </w:rPr>
              <w:t>2. Получение сведений посредством СМЭВ</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Пакет зарегистрированных документов, поступивших должностному лицу, ответственному за предоставление </w:t>
            </w:r>
            <w:r>
              <w:rPr>
                <w:rFonts w:eastAsiaTheme="minorHAnsi"/>
                <w:bCs/>
                <w:kern w:val="0"/>
              </w:rPr>
              <w:t xml:space="preserve">муниципальной </w:t>
            </w:r>
            <w:r w:rsidRPr="00927FAB">
              <w:rPr>
                <w:rFonts w:eastAsiaTheme="minorHAnsi"/>
                <w:bCs/>
                <w:kern w:val="0"/>
              </w:rPr>
              <w:t>услуги</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Направление межведомственных запросов в органы и организации</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Уполномоченный орган/ГИС/ПГС/СМЭВ</w:t>
            </w: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Направление межведомственного запроса в органы (организации), предоставляющие документы (сведения), предусмотренные </w:t>
            </w:r>
            <w:hyperlink w:anchor="Par146" w:history="1">
              <w:r w:rsidRPr="00927FAB">
                <w:rPr>
                  <w:rFonts w:eastAsiaTheme="minorHAnsi"/>
                  <w:bCs/>
                  <w:color w:val="0000FF"/>
                  <w:kern w:val="0"/>
                </w:rPr>
                <w:t>пунктом 2.7</w:t>
              </w:r>
            </w:hyperlink>
            <w:r w:rsidRPr="00927FAB">
              <w:rPr>
                <w:rFonts w:eastAsiaTheme="minorHAnsi"/>
                <w:bCs/>
                <w:kern w:val="0"/>
              </w:rPr>
              <w:t xml:space="preserve"> Административного регламента, в том числе с использованием СМЭВ</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Получение ответов на межведомственные запросы, формирование полного комплекта документов</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927FAB">
              <w:rPr>
                <w:rFonts w:eastAsiaTheme="minorHAnsi"/>
                <w:bCs/>
                <w:kern w:val="0"/>
              </w:rPr>
              <w:t>м</w:t>
            </w:r>
            <w:proofErr w:type="gramEnd"/>
            <w:r w:rsidRPr="00927FAB">
              <w:rPr>
                <w:rFonts w:eastAsiaTheme="minorHAnsi"/>
                <w:bCs/>
                <w:kern w:val="0"/>
              </w:rPr>
              <w:t xml:space="preserve"> РФ и субъекта РФ</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roofErr w:type="gramStart"/>
            <w:r w:rsidRPr="00927FAB">
              <w:rPr>
                <w:rFonts w:eastAsiaTheme="minorHAnsi"/>
                <w:bCs/>
                <w:kern w:val="0"/>
              </w:rPr>
              <w:t>Уполномоченный орган)/ГИС/ПГС/СМЭВ</w:t>
            </w:r>
            <w:proofErr w:type="gramEnd"/>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Получение документов (сведений), необходимых для </w:t>
            </w:r>
            <w:r>
              <w:rPr>
                <w:rFonts w:eastAsiaTheme="minorHAnsi"/>
                <w:bCs/>
                <w:kern w:val="0"/>
              </w:rPr>
              <w:t>предоставления муниципальной</w:t>
            </w:r>
            <w:r w:rsidRPr="00927FAB">
              <w:rPr>
                <w:rFonts w:eastAsiaTheme="minorHAnsi"/>
                <w:bCs/>
                <w:kern w:val="0"/>
              </w:rPr>
              <w:t xml:space="preserve"> услуги</w:t>
            </w:r>
          </w:p>
        </w:tc>
      </w:tr>
      <w:tr w:rsidR="00927FAB" w:rsidRPr="00927FAB" w:rsidTr="00BD63E6">
        <w:tc>
          <w:tcPr>
            <w:tcW w:w="13607" w:type="dxa"/>
            <w:gridSpan w:val="7"/>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outlineLvl w:val="2"/>
              <w:rPr>
                <w:rFonts w:eastAsiaTheme="minorHAnsi"/>
                <w:bCs/>
                <w:kern w:val="0"/>
              </w:rPr>
            </w:pPr>
            <w:r w:rsidRPr="00927FAB">
              <w:rPr>
                <w:rFonts w:eastAsiaTheme="minorHAnsi"/>
                <w:bCs/>
                <w:kern w:val="0"/>
              </w:rPr>
              <w:t>3. Рассмотрение документов и сведений, проведение публичных слушаний или общественных обсуждений</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Пакет зарегистрированных документов, поступивших должностному лицу, ответственному за предоставление </w:t>
            </w:r>
            <w:r>
              <w:rPr>
                <w:rFonts w:eastAsiaTheme="minorHAnsi"/>
                <w:bCs/>
                <w:kern w:val="0"/>
              </w:rPr>
              <w:t>муниципальной</w:t>
            </w:r>
            <w:r w:rsidRPr="00927FAB">
              <w:rPr>
                <w:rFonts w:eastAsiaTheme="minorHAnsi"/>
                <w:bCs/>
                <w:kern w:val="0"/>
              </w:rPr>
              <w:t xml:space="preserve"> услуги</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Проверка соответствия документов и сведений требованиям нормативных правовых актов предоставления </w:t>
            </w:r>
            <w:r>
              <w:rPr>
                <w:rFonts w:eastAsiaTheme="minorHAnsi"/>
                <w:bCs/>
                <w:kern w:val="0"/>
              </w:rPr>
              <w:t>муниципальной</w:t>
            </w:r>
            <w:r w:rsidRPr="00927FAB">
              <w:rPr>
                <w:rFonts w:eastAsiaTheme="minorHAnsi"/>
                <w:bCs/>
                <w:kern w:val="0"/>
              </w:rPr>
              <w:t xml:space="preserve"> услуги</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 5 рабочих дней</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roofErr w:type="gramStart"/>
            <w:r w:rsidRPr="00927FAB">
              <w:rPr>
                <w:rFonts w:eastAsiaTheme="minorHAnsi"/>
                <w:bCs/>
                <w:kern w:val="0"/>
              </w:rPr>
              <w:t>Уполномоченный орган)/ГИС/ПГС</w:t>
            </w:r>
            <w:proofErr w:type="gramEnd"/>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Основания отказа в предоставлении муниципальной услуги, предусмотренные </w:t>
            </w:r>
            <w:hyperlink w:anchor="Par173" w:history="1">
              <w:r w:rsidRPr="00927FAB">
                <w:rPr>
                  <w:rFonts w:eastAsiaTheme="minorHAnsi"/>
                  <w:bCs/>
                  <w:color w:val="0000FF"/>
                  <w:kern w:val="0"/>
                </w:rPr>
                <w:t>пунктом 2.9</w:t>
              </w:r>
            </w:hyperlink>
            <w:r w:rsidRPr="00927FAB">
              <w:rPr>
                <w:rFonts w:eastAsiaTheme="minorHAnsi"/>
                <w:bCs/>
                <w:kern w:val="0"/>
              </w:rPr>
              <w:t xml:space="preserve"> Административного регламента</w:t>
            </w: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Принятие решения о проведении, проведение публичных слушаний или общественных обсуждений</w:t>
            </w:r>
          </w:p>
        </w:tc>
      </w:tr>
      <w:tr w:rsidR="00927FAB" w:rsidRPr="00927FAB" w:rsidTr="00BD63E6">
        <w:tc>
          <w:tcPr>
            <w:tcW w:w="198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Соответствие документов и сведений требованиям нормативных правовых актов </w:t>
            </w:r>
            <w:r w:rsidRPr="00927FAB">
              <w:rPr>
                <w:rFonts w:eastAsiaTheme="minorHAnsi"/>
                <w:bCs/>
                <w:kern w:val="0"/>
              </w:rPr>
              <w:lastRenderedPageBreak/>
              <w:t>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lastRenderedPageBreak/>
              <w:t>Проведение публичных слушаний или общественных обсуждений</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Не более 30 дней со дня оповещения жителей муниципального образования о </w:t>
            </w:r>
            <w:r w:rsidRPr="00927FAB">
              <w:rPr>
                <w:rFonts w:eastAsiaTheme="minorHAnsi"/>
                <w:bCs/>
                <w:kern w:val="0"/>
              </w:rPr>
              <w:lastRenderedPageBreak/>
              <w:t>проведении публичных слушаний или общественных обсуждений</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lastRenderedPageBreak/>
              <w:t xml:space="preserve">Должностное лицо Уполномоченного органа, ответственное за предоставление </w:t>
            </w:r>
            <w:r w:rsidRPr="00927FAB">
              <w:rPr>
                <w:rFonts w:eastAsiaTheme="minorHAnsi"/>
                <w:bCs/>
                <w:kern w:val="0"/>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226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Подготовка рекомендаций Комиссии</w:t>
            </w:r>
          </w:p>
        </w:tc>
      </w:tr>
      <w:tr w:rsidR="00927FAB" w:rsidRPr="00927FAB" w:rsidTr="00BD63E6">
        <w:tc>
          <w:tcPr>
            <w:tcW w:w="13607" w:type="dxa"/>
            <w:gridSpan w:val="7"/>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jc w:val="center"/>
              <w:outlineLvl w:val="2"/>
              <w:rPr>
                <w:rFonts w:eastAsiaTheme="minorHAnsi"/>
                <w:bCs/>
                <w:kern w:val="0"/>
              </w:rPr>
            </w:pPr>
            <w:r w:rsidRPr="00927FAB">
              <w:rPr>
                <w:rFonts w:eastAsiaTheme="minorHAnsi"/>
                <w:bCs/>
                <w:kern w:val="0"/>
              </w:rPr>
              <w:lastRenderedPageBreak/>
              <w:t>4. Принятие решения</w:t>
            </w:r>
          </w:p>
        </w:tc>
      </w:tr>
      <w:tr w:rsidR="00927FAB" w:rsidRPr="00927FAB" w:rsidTr="00BD63E6">
        <w:tc>
          <w:tcPr>
            <w:tcW w:w="1984"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Проект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 xml:space="preserve">Принятие решения о предоставлении </w:t>
            </w:r>
            <w:r>
              <w:rPr>
                <w:rFonts w:eastAsiaTheme="minorHAnsi"/>
                <w:bCs/>
                <w:kern w:val="0"/>
              </w:rPr>
              <w:t>муниципальной</w:t>
            </w:r>
            <w:r w:rsidRPr="00927FAB">
              <w:rPr>
                <w:rFonts w:eastAsiaTheme="minorHAnsi"/>
                <w:bCs/>
                <w:kern w:val="0"/>
              </w:rPr>
              <w:t xml:space="preserve"> услуги</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Не более 7 дней со дня поступления рекомендаций Комиссии</w:t>
            </w:r>
          </w:p>
        </w:tc>
        <w:tc>
          <w:tcPr>
            <w:tcW w:w="1928"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Должностное лицо 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roofErr w:type="gramStart"/>
            <w:r w:rsidRPr="00927FAB">
              <w:rPr>
                <w:rFonts w:eastAsiaTheme="minorHAnsi"/>
                <w:bCs/>
                <w:kern w:val="0"/>
              </w:rPr>
              <w:t>Уполномоченный орган)/ГИС/ПГС</w:t>
            </w:r>
            <w:proofErr w:type="gramEnd"/>
          </w:p>
        </w:tc>
        <w:tc>
          <w:tcPr>
            <w:tcW w:w="2268"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vMerge w:val="restart"/>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Результат предоставления муниципальной услуги, подписанный уполномоченным должностным лицом (усиленной квалифицированной подписью руководителем)</w:t>
            </w:r>
          </w:p>
        </w:tc>
      </w:tr>
      <w:tr w:rsidR="00927FAB" w:rsidRPr="00927FAB" w:rsidTr="00BD63E6">
        <w:tc>
          <w:tcPr>
            <w:tcW w:w="1984"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928"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Формирование решения о предоставлении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r w:rsidRPr="00927FAB">
              <w:rPr>
                <w:rFonts w:eastAsiaTheme="minorHAnsi"/>
                <w:bCs/>
                <w:kern w:val="0"/>
              </w:rPr>
              <w:t>До 1 часа</w:t>
            </w:r>
          </w:p>
        </w:tc>
        <w:tc>
          <w:tcPr>
            <w:tcW w:w="1928"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644"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2268"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c>
          <w:tcPr>
            <w:tcW w:w="1814" w:type="dxa"/>
            <w:vMerge/>
            <w:tcBorders>
              <w:top w:val="single" w:sz="4" w:space="0" w:color="auto"/>
              <w:left w:val="single" w:sz="4" w:space="0" w:color="auto"/>
              <w:bottom w:val="single" w:sz="4" w:space="0" w:color="auto"/>
              <w:right w:val="single" w:sz="4" w:space="0" w:color="auto"/>
            </w:tcBorders>
          </w:tcPr>
          <w:p w:rsidR="00927FAB" w:rsidRPr="00927FAB" w:rsidRDefault="00927FAB" w:rsidP="00927FAB">
            <w:pPr>
              <w:widowControl/>
              <w:suppressAutoHyphens w:val="0"/>
              <w:autoSpaceDE w:val="0"/>
              <w:autoSpaceDN w:val="0"/>
              <w:adjustRightInd w:val="0"/>
              <w:rPr>
                <w:rFonts w:eastAsiaTheme="minorHAnsi"/>
                <w:bCs/>
                <w:kern w:val="0"/>
              </w:rPr>
            </w:pPr>
          </w:p>
        </w:tc>
      </w:tr>
    </w:tbl>
    <w:p w:rsidR="00927FAB" w:rsidRPr="00927FAB" w:rsidRDefault="00927FAB" w:rsidP="00927FAB">
      <w:pPr>
        <w:widowControl/>
        <w:suppressAutoHyphens w:val="0"/>
        <w:autoSpaceDE w:val="0"/>
        <w:autoSpaceDN w:val="0"/>
        <w:adjustRightInd w:val="0"/>
        <w:jc w:val="both"/>
        <w:rPr>
          <w:rFonts w:eastAsiaTheme="minorHAnsi"/>
          <w:bCs/>
          <w:kern w:val="0"/>
        </w:rPr>
      </w:pPr>
    </w:p>
    <w:p w:rsidR="00927FAB" w:rsidRPr="00927FAB" w:rsidRDefault="00927FAB" w:rsidP="00927FAB">
      <w:pPr>
        <w:widowControl/>
        <w:suppressAutoHyphens w:val="0"/>
        <w:autoSpaceDE w:val="0"/>
        <w:autoSpaceDN w:val="0"/>
        <w:adjustRightInd w:val="0"/>
        <w:jc w:val="both"/>
        <w:rPr>
          <w:rFonts w:eastAsiaTheme="minorHAnsi"/>
          <w:bCs/>
          <w:kern w:val="0"/>
        </w:rPr>
      </w:pPr>
    </w:p>
    <w:p w:rsidR="00927FAB" w:rsidRPr="00927FAB" w:rsidRDefault="00927FAB" w:rsidP="00927FAB">
      <w:pPr>
        <w:widowControl/>
        <w:pBdr>
          <w:top w:val="single" w:sz="6" w:space="0" w:color="auto"/>
        </w:pBdr>
        <w:suppressAutoHyphens w:val="0"/>
        <w:autoSpaceDE w:val="0"/>
        <w:autoSpaceDN w:val="0"/>
        <w:adjustRightInd w:val="0"/>
        <w:spacing w:before="100" w:after="100"/>
        <w:jc w:val="both"/>
        <w:rPr>
          <w:rFonts w:eastAsiaTheme="minorHAnsi"/>
          <w:bCs/>
          <w:kern w:val="0"/>
          <w:sz w:val="2"/>
          <w:szCs w:val="2"/>
        </w:rPr>
      </w:pPr>
    </w:p>
    <w:p w:rsidR="00927FAB" w:rsidRPr="00927FAB" w:rsidRDefault="00927FAB" w:rsidP="00927FAB">
      <w:pPr>
        <w:widowControl/>
        <w:suppressAutoHyphens w:val="0"/>
        <w:spacing w:after="200" w:line="276" w:lineRule="auto"/>
        <w:rPr>
          <w:rFonts w:asciiTheme="minorHAnsi" w:eastAsiaTheme="minorHAnsi" w:hAnsiTheme="minorHAnsi" w:cstheme="minorBidi"/>
          <w:kern w:val="0"/>
          <w:sz w:val="22"/>
          <w:szCs w:val="22"/>
        </w:rPr>
      </w:pPr>
    </w:p>
    <w:p w:rsidR="00927FAB" w:rsidRPr="00900455" w:rsidRDefault="00927FAB" w:rsidP="00900455">
      <w:pPr>
        <w:widowControl/>
        <w:suppressAutoHyphens w:val="0"/>
        <w:autoSpaceDE w:val="0"/>
        <w:autoSpaceDN w:val="0"/>
        <w:adjustRightInd w:val="0"/>
        <w:spacing w:after="200"/>
        <w:jc w:val="both"/>
        <w:rPr>
          <w:rFonts w:ascii="Courier New" w:eastAsiaTheme="minorHAnsi" w:hAnsi="Courier New" w:cs="Courier New"/>
          <w:kern w:val="0"/>
          <w:sz w:val="20"/>
          <w:szCs w:val="20"/>
        </w:rPr>
      </w:pPr>
    </w:p>
    <w:sectPr w:rsidR="00927FAB" w:rsidRPr="00900455" w:rsidSect="00927FAB">
      <w:pgSz w:w="16840" w:h="11910" w:orient="landscape"/>
      <w:pgMar w:top="1020" w:right="1240" w:bottom="680" w:left="2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0D" w:rsidRDefault="00051A0D" w:rsidP="007D41D6">
      <w:r>
        <w:separator/>
      </w:r>
    </w:p>
  </w:endnote>
  <w:endnote w:type="continuationSeparator" w:id="0">
    <w:p w:rsidR="00051A0D" w:rsidRDefault="00051A0D" w:rsidP="007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73442"/>
      <w:docPartObj>
        <w:docPartGallery w:val="Page Numbers (Bottom of Page)"/>
        <w:docPartUnique/>
      </w:docPartObj>
    </w:sdtPr>
    <w:sdtEndPr/>
    <w:sdtContent>
      <w:p w:rsidR="00051A0D" w:rsidRDefault="00051A0D">
        <w:pPr>
          <w:pStyle w:val="ac"/>
          <w:jc w:val="right"/>
        </w:pPr>
        <w:r>
          <w:fldChar w:fldCharType="begin"/>
        </w:r>
        <w:r>
          <w:instrText>PAGE   \* MERGEFORMAT</w:instrText>
        </w:r>
        <w:r>
          <w:fldChar w:fldCharType="separate"/>
        </w:r>
        <w:r w:rsidR="004677E1">
          <w:rPr>
            <w:noProof/>
          </w:rPr>
          <w:t>2</w:t>
        </w:r>
        <w:r>
          <w:fldChar w:fldCharType="end"/>
        </w:r>
      </w:p>
    </w:sdtContent>
  </w:sdt>
  <w:p w:rsidR="00051A0D" w:rsidRDefault="00051A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0D" w:rsidRDefault="00051A0D" w:rsidP="007D41D6">
      <w:r>
        <w:separator/>
      </w:r>
    </w:p>
  </w:footnote>
  <w:footnote w:type="continuationSeparator" w:id="0">
    <w:p w:rsidR="00051A0D" w:rsidRDefault="00051A0D" w:rsidP="007D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BC7"/>
    <w:multiLevelType w:val="hybridMultilevel"/>
    <w:tmpl w:val="A92A5D0C"/>
    <w:lvl w:ilvl="0" w:tplc="1B247D52">
      <w:numFmt w:val="bullet"/>
      <w:lvlText w:val="-"/>
      <w:lvlJc w:val="left"/>
      <w:pPr>
        <w:ind w:left="317" w:hanging="140"/>
      </w:pPr>
      <w:rPr>
        <w:rFonts w:ascii="Times New Roman" w:eastAsia="Times New Roman" w:hAnsi="Times New Roman" w:cs="Times New Roman" w:hint="default"/>
        <w:w w:val="99"/>
        <w:sz w:val="24"/>
        <w:szCs w:val="24"/>
        <w:lang w:val="ru-RU" w:eastAsia="en-US" w:bidi="ar-SA"/>
      </w:rPr>
    </w:lvl>
    <w:lvl w:ilvl="1" w:tplc="3FA86A60">
      <w:numFmt w:val="bullet"/>
      <w:lvlText w:val="•"/>
      <w:lvlJc w:val="left"/>
      <w:pPr>
        <w:ind w:left="1350" w:hanging="140"/>
      </w:pPr>
      <w:rPr>
        <w:rFonts w:hint="default"/>
        <w:lang w:val="ru-RU" w:eastAsia="en-US" w:bidi="ar-SA"/>
      </w:rPr>
    </w:lvl>
    <w:lvl w:ilvl="2" w:tplc="691CEA50">
      <w:numFmt w:val="bullet"/>
      <w:lvlText w:val="•"/>
      <w:lvlJc w:val="left"/>
      <w:pPr>
        <w:ind w:left="2381" w:hanging="140"/>
      </w:pPr>
      <w:rPr>
        <w:rFonts w:hint="default"/>
        <w:lang w:val="ru-RU" w:eastAsia="en-US" w:bidi="ar-SA"/>
      </w:rPr>
    </w:lvl>
    <w:lvl w:ilvl="3" w:tplc="B8C8421E">
      <w:numFmt w:val="bullet"/>
      <w:lvlText w:val="•"/>
      <w:lvlJc w:val="left"/>
      <w:pPr>
        <w:ind w:left="3411" w:hanging="140"/>
      </w:pPr>
      <w:rPr>
        <w:rFonts w:hint="default"/>
        <w:lang w:val="ru-RU" w:eastAsia="en-US" w:bidi="ar-SA"/>
      </w:rPr>
    </w:lvl>
    <w:lvl w:ilvl="4" w:tplc="00528D04">
      <w:numFmt w:val="bullet"/>
      <w:lvlText w:val="•"/>
      <w:lvlJc w:val="left"/>
      <w:pPr>
        <w:ind w:left="4442" w:hanging="140"/>
      </w:pPr>
      <w:rPr>
        <w:rFonts w:hint="default"/>
        <w:lang w:val="ru-RU" w:eastAsia="en-US" w:bidi="ar-SA"/>
      </w:rPr>
    </w:lvl>
    <w:lvl w:ilvl="5" w:tplc="3350CBB6">
      <w:numFmt w:val="bullet"/>
      <w:lvlText w:val="•"/>
      <w:lvlJc w:val="left"/>
      <w:pPr>
        <w:ind w:left="5473" w:hanging="140"/>
      </w:pPr>
      <w:rPr>
        <w:rFonts w:hint="default"/>
        <w:lang w:val="ru-RU" w:eastAsia="en-US" w:bidi="ar-SA"/>
      </w:rPr>
    </w:lvl>
    <w:lvl w:ilvl="6" w:tplc="C388B838">
      <w:numFmt w:val="bullet"/>
      <w:lvlText w:val="•"/>
      <w:lvlJc w:val="left"/>
      <w:pPr>
        <w:ind w:left="6503" w:hanging="140"/>
      </w:pPr>
      <w:rPr>
        <w:rFonts w:hint="default"/>
        <w:lang w:val="ru-RU" w:eastAsia="en-US" w:bidi="ar-SA"/>
      </w:rPr>
    </w:lvl>
    <w:lvl w:ilvl="7" w:tplc="DEDE7996">
      <w:numFmt w:val="bullet"/>
      <w:lvlText w:val="•"/>
      <w:lvlJc w:val="left"/>
      <w:pPr>
        <w:ind w:left="7534" w:hanging="140"/>
      </w:pPr>
      <w:rPr>
        <w:rFonts w:hint="default"/>
        <w:lang w:val="ru-RU" w:eastAsia="en-US" w:bidi="ar-SA"/>
      </w:rPr>
    </w:lvl>
    <w:lvl w:ilvl="8" w:tplc="D5A4B020">
      <w:numFmt w:val="bullet"/>
      <w:lvlText w:val="•"/>
      <w:lvlJc w:val="left"/>
      <w:pPr>
        <w:ind w:left="8565" w:hanging="140"/>
      </w:pPr>
      <w:rPr>
        <w:rFonts w:hint="default"/>
        <w:lang w:val="ru-RU" w:eastAsia="en-US" w:bidi="ar-SA"/>
      </w:rPr>
    </w:lvl>
  </w:abstractNum>
  <w:abstractNum w:abstractNumId="1">
    <w:nsid w:val="383E727A"/>
    <w:multiLevelType w:val="multilevel"/>
    <w:tmpl w:val="FF0E46E4"/>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44"/>
    <w:rsid w:val="00007A80"/>
    <w:rsid w:val="0001507F"/>
    <w:rsid w:val="00016A22"/>
    <w:rsid w:val="00021C81"/>
    <w:rsid w:val="00023EC1"/>
    <w:rsid w:val="000309FA"/>
    <w:rsid w:val="000324B1"/>
    <w:rsid w:val="000401C3"/>
    <w:rsid w:val="00044950"/>
    <w:rsid w:val="00051A0D"/>
    <w:rsid w:val="00061500"/>
    <w:rsid w:val="00062DEE"/>
    <w:rsid w:val="00076D61"/>
    <w:rsid w:val="00080E27"/>
    <w:rsid w:val="00083F7C"/>
    <w:rsid w:val="00096688"/>
    <w:rsid w:val="000A0D8E"/>
    <w:rsid w:val="000A28BE"/>
    <w:rsid w:val="000A6BCB"/>
    <w:rsid w:val="000B0344"/>
    <w:rsid w:val="000B20CA"/>
    <w:rsid w:val="000B7647"/>
    <w:rsid w:val="000C7A64"/>
    <w:rsid w:val="000D277B"/>
    <w:rsid w:val="000D2FE4"/>
    <w:rsid w:val="000E0C54"/>
    <w:rsid w:val="000F1442"/>
    <w:rsid w:val="000F3B13"/>
    <w:rsid w:val="00103F1F"/>
    <w:rsid w:val="001043EC"/>
    <w:rsid w:val="0010581E"/>
    <w:rsid w:val="00107770"/>
    <w:rsid w:val="0011592B"/>
    <w:rsid w:val="001163F0"/>
    <w:rsid w:val="0014174E"/>
    <w:rsid w:val="001449B2"/>
    <w:rsid w:val="0014586D"/>
    <w:rsid w:val="00147D65"/>
    <w:rsid w:val="001510E8"/>
    <w:rsid w:val="001560EE"/>
    <w:rsid w:val="00163732"/>
    <w:rsid w:val="001674BE"/>
    <w:rsid w:val="00176312"/>
    <w:rsid w:val="001808F7"/>
    <w:rsid w:val="00182892"/>
    <w:rsid w:val="00186286"/>
    <w:rsid w:val="00187213"/>
    <w:rsid w:val="0019739F"/>
    <w:rsid w:val="00197491"/>
    <w:rsid w:val="001A5DE3"/>
    <w:rsid w:val="001B6352"/>
    <w:rsid w:val="001C0576"/>
    <w:rsid w:val="001C37E6"/>
    <w:rsid w:val="001D0435"/>
    <w:rsid w:val="001D179E"/>
    <w:rsid w:val="001D278D"/>
    <w:rsid w:val="001D3C29"/>
    <w:rsid w:val="001D4743"/>
    <w:rsid w:val="001D4B5E"/>
    <w:rsid w:val="001D7AFB"/>
    <w:rsid w:val="001E177F"/>
    <w:rsid w:val="001F50EC"/>
    <w:rsid w:val="00200CFA"/>
    <w:rsid w:val="002133C1"/>
    <w:rsid w:val="00214F57"/>
    <w:rsid w:val="00217461"/>
    <w:rsid w:val="002227D7"/>
    <w:rsid w:val="002414B6"/>
    <w:rsid w:val="00251002"/>
    <w:rsid w:val="002514C1"/>
    <w:rsid w:val="00252852"/>
    <w:rsid w:val="00252B83"/>
    <w:rsid w:val="002632F4"/>
    <w:rsid w:val="00267A7F"/>
    <w:rsid w:val="00270205"/>
    <w:rsid w:val="00272CAA"/>
    <w:rsid w:val="00275423"/>
    <w:rsid w:val="0027641F"/>
    <w:rsid w:val="00277F7B"/>
    <w:rsid w:val="0028694A"/>
    <w:rsid w:val="002A4D7B"/>
    <w:rsid w:val="002A7E58"/>
    <w:rsid w:val="002B0673"/>
    <w:rsid w:val="002B6C62"/>
    <w:rsid w:val="002C31BD"/>
    <w:rsid w:val="002C4AE7"/>
    <w:rsid w:val="002C51C3"/>
    <w:rsid w:val="002C7377"/>
    <w:rsid w:val="002C74E5"/>
    <w:rsid w:val="002D5262"/>
    <w:rsid w:val="002D722C"/>
    <w:rsid w:val="002D7419"/>
    <w:rsid w:val="002E0F09"/>
    <w:rsid w:val="002E44E6"/>
    <w:rsid w:val="002F2002"/>
    <w:rsid w:val="002F4921"/>
    <w:rsid w:val="003016CC"/>
    <w:rsid w:val="0030183F"/>
    <w:rsid w:val="0030641A"/>
    <w:rsid w:val="00310E4E"/>
    <w:rsid w:val="00312BB4"/>
    <w:rsid w:val="00313088"/>
    <w:rsid w:val="003148BA"/>
    <w:rsid w:val="00317476"/>
    <w:rsid w:val="003226A4"/>
    <w:rsid w:val="003243B9"/>
    <w:rsid w:val="0033421F"/>
    <w:rsid w:val="00336617"/>
    <w:rsid w:val="00341305"/>
    <w:rsid w:val="0034204F"/>
    <w:rsid w:val="003437DD"/>
    <w:rsid w:val="003443CA"/>
    <w:rsid w:val="003525A3"/>
    <w:rsid w:val="00353E89"/>
    <w:rsid w:val="00357344"/>
    <w:rsid w:val="0036448A"/>
    <w:rsid w:val="00374759"/>
    <w:rsid w:val="00376FFF"/>
    <w:rsid w:val="00380CF1"/>
    <w:rsid w:val="00384E51"/>
    <w:rsid w:val="003B7AFC"/>
    <w:rsid w:val="003C5D64"/>
    <w:rsid w:val="003D0E0C"/>
    <w:rsid w:val="003D668E"/>
    <w:rsid w:val="003D7030"/>
    <w:rsid w:val="003E05AA"/>
    <w:rsid w:val="003E2050"/>
    <w:rsid w:val="003E6672"/>
    <w:rsid w:val="003F2094"/>
    <w:rsid w:val="003F5726"/>
    <w:rsid w:val="003F6213"/>
    <w:rsid w:val="00400968"/>
    <w:rsid w:val="004037A5"/>
    <w:rsid w:val="004105B9"/>
    <w:rsid w:val="00414412"/>
    <w:rsid w:val="004225E0"/>
    <w:rsid w:val="00424F6F"/>
    <w:rsid w:val="00427516"/>
    <w:rsid w:val="00431C5B"/>
    <w:rsid w:val="00436ACD"/>
    <w:rsid w:val="00445205"/>
    <w:rsid w:val="00447445"/>
    <w:rsid w:val="00457450"/>
    <w:rsid w:val="00463331"/>
    <w:rsid w:val="004677E1"/>
    <w:rsid w:val="00474BD0"/>
    <w:rsid w:val="0048433D"/>
    <w:rsid w:val="00487392"/>
    <w:rsid w:val="004A11C1"/>
    <w:rsid w:val="004A4A54"/>
    <w:rsid w:val="004A7440"/>
    <w:rsid w:val="004B006A"/>
    <w:rsid w:val="004B0897"/>
    <w:rsid w:val="004B090D"/>
    <w:rsid w:val="004B3AFA"/>
    <w:rsid w:val="004B779C"/>
    <w:rsid w:val="004C4AB5"/>
    <w:rsid w:val="004C4FBA"/>
    <w:rsid w:val="004D1AFB"/>
    <w:rsid w:val="004D4B66"/>
    <w:rsid w:val="004D4F41"/>
    <w:rsid w:val="004E1420"/>
    <w:rsid w:val="004F5CA0"/>
    <w:rsid w:val="004F7C2F"/>
    <w:rsid w:val="00500997"/>
    <w:rsid w:val="0051078B"/>
    <w:rsid w:val="00514509"/>
    <w:rsid w:val="005172E0"/>
    <w:rsid w:val="00525499"/>
    <w:rsid w:val="00526744"/>
    <w:rsid w:val="00533EA8"/>
    <w:rsid w:val="005354A5"/>
    <w:rsid w:val="005414B8"/>
    <w:rsid w:val="00543050"/>
    <w:rsid w:val="0054553B"/>
    <w:rsid w:val="0055136D"/>
    <w:rsid w:val="00553B71"/>
    <w:rsid w:val="00553DE3"/>
    <w:rsid w:val="00554A86"/>
    <w:rsid w:val="005617CB"/>
    <w:rsid w:val="00562E99"/>
    <w:rsid w:val="00564347"/>
    <w:rsid w:val="005707DD"/>
    <w:rsid w:val="005712AE"/>
    <w:rsid w:val="005744D1"/>
    <w:rsid w:val="005757BB"/>
    <w:rsid w:val="00584A4D"/>
    <w:rsid w:val="005A0422"/>
    <w:rsid w:val="005B1983"/>
    <w:rsid w:val="005B4C12"/>
    <w:rsid w:val="005B5235"/>
    <w:rsid w:val="005C436D"/>
    <w:rsid w:val="005C7916"/>
    <w:rsid w:val="005C7B82"/>
    <w:rsid w:val="005E362B"/>
    <w:rsid w:val="005F0255"/>
    <w:rsid w:val="005F5160"/>
    <w:rsid w:val="005F5C5D"/>
    <w:rsid w:val="005F7766"/>
    <w:rsid w:val="006062FF"/>
    <w:rsid w:val="00606D11"/>
    <w:rsid w:val="006175A3"/>
    <w:rsid w:val="006226F6"/>
    <w:rsid w:val="00625E74"/>
    <w:rsid w:val="00633887"/>
    <w:rsid w:val="00637DC4"/>
    <w:rsid w:val="00642871"/>
    <w:rsid w:val="00644A68"/>
    <w:rsid w:val="006473E8"/>
    <w:rsid w:val="006650B5"/>
    <w:rsid w:val="006674F2"/>
    <w:rsid w:val="00672A11"/>
    <w:rsid w:val="006758D7"/>
    <w:rsid w:val="00677DFE"/>
    <w:rsid w:val="00681C8A"/>
    <w:rsid w:val="00684C8C"/>
    <w:rsid w:val="006914C1"/>
    <w:rsid w:val="00691D96"/>
    <w:rsid w:val="0069320F"/>
    <w:rsid w:val="00695659"/>
    <w:rsid w:val="00696839"/>
    <w:rsid w:val="00697033"/>
    <w:rsid w:val="006B0B44"/>
    <w:rsid w:val="006B2B11"/>
    <w:rsid w:val="006B6E5B"/>
    <w:rsid w:val="006C34C6"/>
    <w:rsid w:val="006C6913"/>
    <w:rsid w:val="006C69EF"/>
    <w:rsid w:val="006C779A"/>
    <w:rsid w:val="006D1C95"/>
    <w:rsid w:val="006D1CC4"/>
    <w:rsid w:val="006D759D"/>
    <w:rsid w:val="006E3704"/>
    <w:rsid w:val="006E3E53"/>
    <w:rsid w:val="006E5141"/>
    <w:rsid w:val="006F370C"/>
    <w:rsid w:val="00717C1F"/>
    <w:rsid w:val="0072428A"/>
    <w:rsid w:val="00725B92"/>
    <w:rsid w:val="00733C2A"/>
    <w:rsid w:val="00744A74"/>
    <w:rsid w:val="00745361"/>
    <w:rsid w:val="00745BC5"/>
    <w:rsid w:val="007465A6"/>
    <w:rsid w:val="007475CB"/>
    <w:rsid w:val="007531A0"/>
    <w:rsid w:val="00753E9C"/>
    <w:rsid w:val="00755D8E"/>
    <w:rsid w:val="00760C83"/>
    <w:rsid w:val="0076386A"/>
    <w:rsid w:val="00763B3A"/>
    <w:rsid w:val="00764E4F"/>
    <w:rsid w:val="00774936"/>
    <w:rsid w:val="00777593"/>
    <w:rsid w:val="00777C7D"/>
    <w:rsid w:val="00781750"/>
    <w:rsid w:val="007854C8"/>
    <w:rsid w:val="007A0F4C"/>
    <w:rsid w:val="007A7202"/>
    <w:rsid w:val="007B237E"/>
    <w:rsid w:val="007C128A"/>
    <w:rsid w:val="007C2460"/>
    <w:rsid w:val="007C27D3"/>
    <w:rsid w:val="007C4344"/>
    <w:rsid w:val="007C4A24"/>
    <w:rsid w:val="007C63DE"/>
    <w:rsid w:val="007C6E36"/>
    <w:rsid w:val="007D2A27"/>
    <w:rsid w:val="007D41D6"/>
    <w:rsid w:val="007D62B6"/>
    <w:rsid w:val="007E2C28"/>
    <w:rsid w:val="007E411D"/>
    <w:rsid w:val="007E6325"/>
    <w:rsid w:val="007F0208"/>
    <w:rsid w:val="007F5155"/>
    <w:rsid w:val="007F6604"/>
    <w:rsid w:val="00812437"/>
    <w:rsid w:val="00813925"/>
    <w:rsid w:val="0081485B"/>
    <w:rsid w:val="008153DF"/>
    <w:rsid w:val="0082071D"/>
    <w:rsid w:val="0082157F"/>
    <w:rsid w:val="00825AF8"/>
    <w:rsid w:val="00827150"/>
    <w:rsid w:val="00830EA3"/>
    <w:rsid w:val="00835771"/>
    <w:rsid w:val="0084053E"/>
    <w:rsid w:val="00840BCC"/>
    <w:rsid w:val="0084394E"/>
    <w:rsid w:val="0084792F"/>
    <w:rsid w:val="008514EE"/>
    <w:rsid w:val="008519D9"/>
    <w:rsid w:val="008579C2"/>
    <w:rsid w:val="00860059"/>
    <w:rsid w:val="00864305"/>
    <w:rsid w:val="00867678"/>
    <w:rsid w:val="008813CC"/>
    <w:rsid w:val="00882DC0"/>
    <w:rsid w:val="00882F9C"/>
    <w:rsid w:val="008844D8"/>
    <w:rsid w:val="00886908"/>
    <w:rsid w:val="00890189"/>
    <w:rsid w:val="00891721"/>
    <w:rsid w:val="0089410A"/>
    <w:rsid w:val="008A081B"/>
    <w:rsid w:val="008A5993"/>
    <w:rsid w:val="008A5D3C"/>
    <w:rsid w:val="008B62C3"/>
    <w:rsid w:val="008C151D"/>
    <w:rsid w:val="008C2B4F"/>
    <w:rsid w:val="008C5B04"/>
    <w:rsid w:val="008C5D00"/>
    <w:rsid w:val="008D355F"/>
    <w:rsid w:val="008D52B1"/>
    <w:rsid w:val="008D5CC5"/>
    <w:rsid w:val="008E5105"/>
    <w:rsid w:val="008E68A8"/>
    <w:rsid w:val="008E6C5C"/>
    <w:rsid w:val="008F7670"/>
    <w:rsid w:val="00900455"/>
    <w:rsid w:val="009069DB"/>
    <w:rsid w:val="00910C07"/>
    <w:rsid w:val="009178B3"/>
    <w:rsid w:val="00923F31"/>
    <w:rsid w:val="00924CF6"/>
    <w:rsid w:val="00926B53"/>
    <w:rsid w:val="00927FAB"/>
    <w:rsid w:val="00937110"/>
    <w:rsid w:val="009405F3"/>
    <w:rsid w:val="00944FC5"/>
    <w:rsid w:val="00944FEC"/>
    <w:rsid w:val="00946171"/>
    <w:rsid w:val="009527A8"/>
    <w:rsid w:val="00960273"/>
    <w:rsid w:val="00962E2B"/>
    <w:rsid w:val="009720E2"/>
    <w:rsid w:val="00976C01"/>
    <w:rsid w:val="00982974"/>
    <w:rsid w:val="0098383C"/>
    <w:rsid w:val="00985731"/>
    <w:rsid w:val="00996B11"/>
    <w:rsid w:val="009A2C92"/>
    <w:rsid w:val="009A2DC7"/>
    <w:rsid w:val="009A409D"/>
    <w:rsid w:val="009A62D2"/>
    <w:rsid w:val="009A6598"/>
    <w:rsid w:val="009B7351"/>
    <w:rsid w:val="009C252A"/>
    <w:rsid w:val="009D4BD4"/>
    <w:rsid w:val="009E53BD"/>
    <w:rsid w:val="009E63EC"/>
    <w:rsid w:val="009E64C2"/>
    <w:rsid w:val="009E6B09"/>
    <w:rsid w:val="00A02A86"/>
    <w:rsid w:val="00A02E28"/>
    <w:rsid w:val="00A03803"/>
    <w:rsid w:val="00A06273"/>
    <w:rsid w:val="00A109F0"/>
    <w:rsid w:val="00A138CC"/>
    <w:rsid w:val="00A14016"/>
    <w:rsid w:val="00A15ED2"/>
    <w:rsid w:val="00A20524"/>
    <w:rsid w:val="00A33230"/>
    <w:rsid w:val="00A35331"/>
    <w:rsid w:val="00A42C1F"/>
    <w:rsid w:val="00A42C53"/>
    <w:rsid w:val="00A451CA"/>
    <w:rsid w:val="00A55CFE"/>
    <w:rsid w:val="00A56511"/>
    <w:rsid w:val="00A662AA"/>
    <w:rsid w:val="00A74101"/>
    <w:rsid w:val="00A76EAF"/>
    <w:rsid w:val="00A8149F"/>
    <w:rsid w:val="00A83AAE"/>
    <w:rsid w:val="00A854D7"/>
    <w:rsid w:val="00A92100"/>
    <w:rsid w:val="00AA0FA3"/>
    <w:rsid w:val="00AA460E"/>
    <w:rsid w:val="00AA4EC4"/>
    <w:rsid w:val="00AA54BB"/>
    <w:rsid w:val="00AA6E62"/>
    <w:rsid w:val="00AB2C9F"/>
    <w:rsid w:val="00AB2D27"/>
    <w:rsid w:val="00AB4DC2"/>
    <w:rsid w:val="00AB6A42"/>
    <w:rsid w:val="00AC3E22"/>
    <w:rsid w:val="00AC4D0D"/>
    <w:rsid w:val="00AD780B"/>
    <w:rsid w:val="00AE1CFC"/>
    <w:rsid w:val="00AF5EE7"/>
    <w:rsid w:val="00B00C28"/>
    <w:rsid w:val="00B0430E"/>
    <w:rsid w:val="00B13FD5"/>
    <w:rsid w:val="00B27795"/>
    <w:rsid w:val="00B32B1E"/>
    <w:rsid w:val="00B34754"/>
    <w:rsid w:val="00B348AC"/>
    <w:rsid w:val="00B53810"/>
    <w:rsid w:val="00B556A6"/>
    <w:rsid w:val="00B57C25"/>
    <w:rsid w:val="00B60B27"/>
    <w:rsid w:val="00B64D3B"/>
    <w:rsid w:val="00B65741"/>
    <w:rsid w:val="00B6647F"/>
    <w:rsid w:val="00B677A9"/>
    <w:rsid w:val="00B728A5"/>
    <w:rsid w:val="00B72C42"/>
    <w:rsid w:val="00B811EE"/>
    <w:rsid w:val="00B83973"/>
    <w:rsid w:val="00B84A74"/>
    <w:rsid w:val="00B954ED"/>
    <w:rsid w:val="00BA1E14"/>
    <w:rsid w:val="00BB1C34"/>
    <w:rsid w:val="00BB3C9A"/>
    <w:rsid w:val="00BB3D48"/>
    <w:rsid w:val="00BB5C88"/>
    <w:rsid w:val="00BB73F9"/>
    <w:rsid w:val="00BB7648"/>
    <w:rsid w:val="00BC39CC"/>
    <w:rsid w:val="00BD0036"/>
    <w:rsid w:val="00BD63E6"/>
    <w:rsid w:val="00BD68DA"/>
    <w:rsid w:val="00BE0882"/>
    <w:rsid w:val="00C06CB7"/>
    <w:rsid w:val="00C07745"/>
    <w:rsid w:val="00C13691"/>
    <w:rsid w:val="00C20C2E"/>
    <w:rsid w:val="00C21B48"/>
    <w:rsid w:val="00C22DB6"/>
    <w:rsid w:val="00C23261"/>
    <w:rsid w:val="00C25642"/>
    <w:rsid w:val="00C314FB"/>
    <w:rsid w:val="00C3391C"/>
    <w:rsid w:val="00C348D0"/>
    <w:rsid w:val="00C34B7B"/>
    <w:rsid w:val="00C42B28"/>
    <w:rsid w:val="00C42B76"/>
    <w:rsid w:val="00C43305"/>
    <w:rsid w:val="00C60A69"/>
    <w:rsid w:val="00C610E8"/>
    <w:rsid w:val="00C63CFF"/>
    <w:rsid w:val="00C70D05"/>
    <w:rsid w:val="00C74153"/>
    <w:rsid w:val="00C7545B"/>
    <w:rsid w:val="00C82A9B"/>
    <w:rsid w:val="00C82F3E"/>
    <w:rsid w:val="00C83AD1"/>
    <w:rsid w:val="00C85F57"/>
    <w:rsid w:val="00C8650D"/>
    <w:rsid w:val="00C92D21"/>
    <w:rsid w:val="00C93C6D"/>
    <w:rsid w:val="00C97F16"/>
    <w:rsid w:val="00CA003A"/>
    <w:rsid w:val="00CA07B8"/>
    <w:rsid w:val="00CA78A6"/>
    <w:rsid w:val="00CB4F82"/>
    <w:rsid w:val="00CC2776"/>
    <w:rsid w:val="00CC6830"/>
    <w:rsid w:val="00CD2A8B"/>
    <w:rsid w:val="00CE036C"/>
    <w:rsid w:val="00CE4D51"/>
    <w:rsid w:val="00CE68D2"/>
    <w:rsid w:val="00CE6EAA"/>
    <w:rsid w:val="00CF63CB"/>
    <w:rsid w:val="00D0165A"/>
    <w:rsid w:val="00D10180"/>
    <w:rsid w:val="00D22EAD"/>
    <w:rsid w:val="00D41AC5"/>
    <w:rsid w:val="00D43FE7"/>
    <w:rsid w:val="00D45331"/>
    <w:rsid w:val="00D47F08"/>
    <w:rsid w:val="00D50A3E"/>
    <w:rsid w:val="00D54787"/>
    <w:rsid w:val="00D60F1F"/>
    <w:rsid w:val="00D6381C"/>
    <w:rsid w:val="00D64AFA"/>
    <w:rsid w:val="00D65494"/>
    <w:rsid w:val="00D709A6"/>
    <w:rsid w:val="00D720A1"/>
    <w:rsid w:val="00D72391"/>
    <w:rsid w:val="00D90F06"/>
    <w:rsid w:val="00D91C55"/>
    <w:rsid w:val="00DA084C"/>
    <w:rsid w:val="00DA1221"/>
    <w:rsid w:val="00DB66C1"/>
    <w:rsid w:val="00DC0D0F"/>
    <w:rsid w:val="00DC5C18"/>
    <w:rsid w:val="00DC7535"/>
    <w:rsid w:val="00DE09C4"/>
    <w:rsid w:val="00DE39E2"/>
    <w:rsid w:val="00DE4BDF"/>
    <w:rsid w:val="00DE4FB8"/>
    <w:rsid w:val="00DE59DF"/>
    <w:rsid w:val="00DE6122"/>
    <w:rsid w:val="00DF0A4B"/>
    <w:rsid w:val="00DF3F9E"/>
    <w:rsid w:val="00E0425A"/>
    <w:rsid w:val="00E04748"/>
    <w:rsid w:val="00E0512F"/>
    <w:rsid w:val="00E07A28"/>
    <w:rsid w:val="00E10B60"/>
    <w:rsid w:val="00E13E09"/>
    <w:rsid w:val="00E15F8E"/>
    <w:rsid w:val="00E16B9E"/>
    <w:rsid w:val="00E2263E"/>
    <w:rsid w:val="00E30D00"/>
    <w:rsid w:val="00E33E5D"/>
    <w:rsid w:val="00E34C0F"/>
    <w:rsid w:val="00E4077C"/>
    <w:rsid w:val="00E440EA"/>
    <w:rsid w:val="00E44608"/>
    <w:rsid w:val="00E44E38"/>
    <w:rsid w:val="00E464BC"/>
    <w:rsid w:val="00E62E77"/>
    <w:rsid w:val="00E65781"/>
    <w:rsid w:val="00E71E0C"/>
    <w:rsid w:val="00E76D68"/>
    <w:rsid w:val="00E86C04"/>
    <w:rsid w:val="00E93504"/>
    <w:rsid w:val="00EA1B66"/>
    <w:rsid w:val="00EA5FE2"/>
    <w:rsid w:val="00EB15C1"/>
    <w:rsid w:val="00EB2239"/>
    <w:rsid w:val="00EB2804"/>
    <w:rsid w:val="00EC36DB"/>
    <w:rsid w:val="00EC4B59"/>
    <w:rsid w:val="00EC5448"/>
    <w:rsid w:val="00EE1407"/>
    <w:rsid w:val="00EE57CC"/>
    <w:rsid w:val="00EF4349"/>
    <w:rsid w:val="00EF614F"/>
    <w:rsid w:val="00EF6C12"/>
    <w:rsid w:val="00EF75EA"/>
    <w:rsid w:val="00F07F1F"/>
    <w:rsid w:val="00F17E3B"/>
    <w:rsid w:val="00F30F6A"/>
    <w:rsid w:val="00F31669"/>
    <w:rsid w:val="00F438C9"/>
    <w:rsid w:val="00F455B8"/>
    <w:rsid w:val="00F5444B"/>
    <w:rsid w:val="00F5486B"/>
    <w:rsid w:val="00F56734"/>
    <w:rsid w:val="00F56DDA"/>
    <w:rsid w:val="00F57DAD"/>
    <w:rsid w:val="00F660F9"/>
    <w:rsid w:val="00F667D7"/>
    <w:rsid w:val="00F77AA4"/>
    <w:rsid w:val="00F82FA8"/>
    <w:rsid w:val="00F8354D"/>
    <w:rsid w:val="00F84BAA"/>
    <w:rsid w:val="00F85044"/>
    <w:rsid w:val="00F954A6"/>
    <w:rsid w:val="00F96309"/>
    <w:rsid w:val="00FA1517"/>
    <w:rsid w:val="00FA4837"/>
    <w:rsid w:val="00FA5BEF"/>
    <w:rsid w:val="00FB3A7B"/>
    <w:rsid w:val="00FB7F5F"/>
    <w:rsid w:val="00FC2446"/>
    <w:rsid w:val="00FC311E"/>
    <w:rsid w:val="00FC3468"/>
    <w:rsid w:val="00FC4BF5"/>
    <w:rsid w:val="00FC7054"/>
    <w:rsid w:val="00FD59A6"/>
    <w:rsid w:val="00FD66F2"/>
    <w:rsid w:val="00FE01F8"/>
    <w:rsid w:val="00FE0A04"/>
    <w:rsid w:val="00FE2EC1"/>
    <w:rsid w:val="00FE756E"/>
    <w:rsid w:val="00FF3D76"/>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 w:type="paragraph" w:styleId="aa">
    <w:name w:val="header"/>
    <w:basedOn w:val="a"/>
    <w:link w:val="ab"/>
    <w:uiPriority w:val="99"/>
    <w:unhideWhenUsed/>
    <w:rsid w:val="007D41D6"/>
    <w:pPr>
      <w:tabs>
        <w:tab w:val="center" w:pos="4677"/>
        <w:tab w:val="right" w:pos="9355"/>
      </w:tabs>
    </w:pPr>
  </w:style>
  <w:style w:type="character" w:customStyle="1" w:styleId="ab">
    <w:name w:val="Верхний колонтитул Знак"/>
    <w:basedOn w:val="a0"/>
    <w:link w:val="aa"/>
    <w:uiPriority w:val="99"/>
    <w:rsid w:val="007D41D6"/>
    <w:rPr>
      <w:rFonts w:ascii="Times New Roman" w:eastAsia="Andale Sans UI" w:hAnsi="Times New Roman" w:cs="Times New Roman"/>
      <w:kern w:val="1"/>
      <w:sz w:val="24"/>
      <w:szCs w:val="24"/>
    </w:rPr>
  </w:style>
  <w:style w:type="paragraph" w:styleId="ac">
    <w:name w:val="footer"/>
    <w:basedOn w:val="a"/>
    <w:link w:val="ad"/>
    <w:uiPriority w:val="99"/>
    <w:unhideWhenUsed/>
    <w:rsid w:val="007D41D6"/>
    <w:pPr>
      <w:tabs>
        <w:tab w:val="center" w:pos="4677"/>
        <w:tab w:val="right" w:pos="9355"/>
      </w:tabs>
    </w:pPr>
  </w:style>
  <w:style w:type="character" w:customStyle="1" w:styleId="ad">
    <w:name w:val="Нижний колонтитул Знак"/>
    <w:basedOn w:val="a0"/>
    <w:link w:val="ac"/>
    <w:uiPriority w:val="99"/>
    <w:rsid w:val="007D41D6"/>
    <w:rPr>
      <w:rFonts w:ascii="Times New Roman" w:eastAsia="Andale Sans UI" w:hAnsi="Times New Roman" w:cs="Times New Roman"/>
      <w:kern w:val="1"/>
      <w:sz w:val="24"/>
      <w:szCs w:val="24"/>
    </w:rPr>
  </w:style>
  <w:style w:type="numbering" w:customStyle="1" w:styleId="20">
    <w:name w:val="Нет списка2"/>
    <w:next w:val="a2"/>
    <w:uiPriority w:val="99"/>
    <w:semiHidden/>
    <w:unhideWhenUsed/>
    <w:rsid w:val="009720E2"/>
  </w:style>
  <w:style w:type="table" w:customStyle="1" w:styleId="TableNormal1">
    <w:name w:val="Table Normal1"/>
    <w:uiPriority w:val="2"/>
    <w:semiHidden/>
    <w:unhideWhenUsed/>
    <w:qFormat/>
    <w:rsid w:val="00972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 w:type="paragraph" w:styleId="aa">
    <w:name w:val="header"/>
    <w:basedOn w:val="a"/>
    <w:link w:val="ab"/>
    <w:uiPriority w:val="99"/>
    <w:unhideWhenUsed/>
    <w:rsid w:val="007D41D6"/>
    <w:pPr>
      <w:tabs>
        <w:tab w:val="center" w:pos="4677"/>
        <w:tab w:val="right" w:pos="9355"/>
      </w:tabs>
    </w:pPr>
  </w:style>
  <w:style w:type="character" w:customStyle="1" w:styleId="ab">
    <w:name w:val="Верхний колонтитул Знак"/>
    <w:basedOn w:val="a0"/>
    <w:link w:val="aa"/>
    <w:uiPriority w:val="99"/>
    <w:rsid w:val="007D41D6"/>
    <w:rPr>
      <w:rFonts w:ascii="Times New Roman" w:eastAsia="Andale Sans UI" w:hAnsi="Times New Roman" w:cs="Times New Roman"/>
      <w:kern w:val="1"/>
      <w:sz w:val="24"/>
      <w:szCs w:val="24"/>
    </w:rPr>
  </w:style>
  <w:style w:type="paragraph" w:styleId="ac">
    <w:name w:val="footer"/>
    <w:basedOn w:val="a"/>
    <w:link w:val="ad"/>
    <w:uiPriority w:val="99"/>
    <w:unhideWhenUsed/>
    <w:rsid w:val="007D41D6"/>
    <w:pPr>
      <w:tabs>
        <w:tab w:val="center" w:pos="4677"/>
        <w:tab w:val="right" w:pos="9355"/>
      </w:tabs>
    </w:pPr>
  </w:style>
  <w:style w:type="character" w:customStyle="1" w:styleId="ad">
    <w:name w:val="Нижний колонтитул Знак"/>
    <w:basedOn w:val="a0"/>
    <w:link w:val="ac"/>
    <w:uiPriority w:val="99"/>
    <w:rsid w:val="007D41D6"/>
    <w:rPr>
      <w:rFonts w:ascii="Times New Roman" w:eastAsia="Andale Sans UI" w:hAnsi="Times New Roman" w:cs="Times New Roman"/>
      <w:kern w:val="1"/>
      <w:sz w:val="24"/>
      <w:szCs w:val="24"/>
    </w:rPr>
  </w:style>
  <w:style w:type="numbering" w:customStyle="1" w:styleId="20">
    <w:name w:val="Нет списка2"/>
    <w:next w:val="a2"/>
    <w:uiPriority w:val="99"/>
    <w:semiHidden/>
    <w:unhideWhenUsed/>
    <w:rsid w:val="009720E2"/>
  </w:style>
  <w:style w:type="table" w:customStyle="1" w:styleId="TableNormal1">
    <w:name w:val="Table Normal1"/>
    <w:uiPriority w:val="2"/>
    <w:semiHidden/>
    <w:unhideWhenUsed/>
    <w:qFormat/>
    <w:rsid w:val="00972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71912">
      <w:bodyDiv w:val="1"/>
      <w:marLeft w:val="0"/>
      <w:marRight w:val="0"/>
      <w:marTop w:val="0"/>
      <w:marBottom w:val="0"/>
      <w:divBdr>
        <w:top w:val="none" w:sz="0" w:space="0" w:color="auto"/>
        <w:left w:val="none" w:sz="0" w:space="0" w:color="auto"/>
        <w:bottom w:val="none" w:sz="0" w:space="0" w:color="auto"/>
        <w:right w:val="none" w:sz="0" w:space="0" w:color="auto"/>
      </w:divBdr>
      <w:divsChild>
        <w:div w:id="12077410">
          <w:marLeft w:val="0"/>
          <w:marRight w:val="0"/>
          <w:marTop w:val="60"/>
          <w:marBottom w:val="0"/>
          <w:divBdr>
            <w:top w:val="none" w:sz="0" w:space="0" w:color="auto"/>
            <w:left w:val="none" w:sz="0" w:space="0" w:color="auto"/>
            <w:bottom w:val="none" w:sz="0" w:space="0" w:color="auto"/>
            <w:right w:val="none" w:sz="0" w:space="0" w:color="auto"/>
          </w:divBdr>
        </w:div>
        <w:div w:id="14382182">
          <w:marLeft w:val="0"/>
          <w:marRight w:val="0"/>
          <w:marTop w:val="60"/>
          <w:marBottom w:val="0"/>
          <w:divBdr>
            <w:top w:val="none" w:sz="0" w:space="0" w:color="auto"/>
            <w:left w:val="none" w:sz="0" w:space="0" w:color="auto"/>
            <w:bottom w:val="none" w:sz="0" w:space="0" w:color="auto"/>
            <w:right w:val="none" w:sz="0" w:space="0" w:color="auto"/>
          </w:divBdr>
        </w:div>
        <w:div w:id="442962904">
          <w:marLeft w:val="0"/>
          <w:marRight w:val="0"/>
          <w:marTop w:val="60"/>
          <w:marBottom w:val="0"/>
          <w:divBdr>
            <w:top w:val="none" w:sz="0" w:space="0" w:color="auto"/>
            <w:left w:val="none" w:sz="0" w:space="0" w:color="auto"/>
            <w:bottom w:val="none" w:sz="0" w:space="0" w:color="auto"/>
            <w:right w:val="none" w:sz="0" w:space="0" w:color="auto"/>
          </w:divBdr>
        </w:div>
        <w:div w:id="667291177">
          <w:marLeft w:val="0"/>
          <w:marRight w:val="0"/>
          <w:marTop w:val="60"/>
          <w:marBottom w:val="0"/>
          <w:divBdr>
            <w:top w:val="none" w:sz="0" w:space="0" w:color="auto"/>
            <w:left w:val="none" w:sz="0" w:space="0" w:color="auto"/>
            <w:bottom w:val="none" w:sz="0" w:space="0" w:color="auto"/>
            <w:right w:val="none" w:sz="0" w:space="0" w:color="auto"/>
          </w:divBdr>
        </w:div>
        <w:div w:id="1092551297">
          <w:marLeft w:val="0"/>
          <w:marRight w:val="0"/>
          <w:marTop w:val="60"/>
          <w:marBottom w:val="0"/>
          <w:divBdr>
            <w:top w:val="none" w:sz="0" w:space="0" w:color="auto"/>
            <w:left w:val="none" w:sz="0" w:space="0" w:color="auto"/>
            <w:bottom w:val="none" w:sz="0" w:space="0" w:color="auto"/>
            <w:right w:val="none" w:sz="0" w:space="0" w:color="auto"/>
          </w:divBdr>
        </w:div>
        <w:div w:id="1370645808">
          <w:marLeft w:val="0"/>
          <w:marRight w:val="0"/>
          <w:marTop w:val="60"/>
          <w:marBottom w:val="0"/>
          <w:divBdr>
            <w:top w:val="none" w:sz="0" w:space="0" w:color="auto"/>
            <w:left w:val="none" w:sz="0" w:space="0" w:color="auto"/>
            <w:bottom w:val="none" w:sz="0" w:space="0" w:color="auto"/>
            <w:right w:val="none" w:sz="0" w:space="0" w:color="auto"/>
          </w:divBdr>
        </w:div>
        <w:div w:id="1483040328">
          <w:marLeft w:val="0"/>
          <w:marRight w:val="0"/>
          <w:marTop w:val="60"/>
          <w:marBottom w:val="0"/>
          <w:divBdr>
            <w:top w:val="none" w:sz="0" w:space="0" w:color="auto"/>
            <w:left w:val="none" w:sz="0" w:space="0" w:color="auto"/>
            <w:bottom w:val="none" w:sz="0" w:space="0" w:color="auto"/>
            <w:right w:val="none" w:sz="0" w:space="0" w:color="auto"/>
          </w:divBdr>
        </w:div>
        <w:div w:id="1834418236">
          <w:marLeft w:val="0"/>
          <w:marRight w:val="0"/>
          <w:marTop w:val="0"/>
          <w:marBottom w:val="0"/>
          <w:divBdr>
            <w:top w:val="none" w:sz="0" w:space="0" w:color="auto"/>
            <w:left w:val="none" w:sz="0" w:space="0" w:color="auto"/>
            <w:bottom w:val="none" w:sz="0" w:space="0" w:color="auto"/>
            <w:right w:val="none" w:sz="0" w:space="0" w:color="auto"/>
          </w:divBdr>
        </w:div>
      </w:divsChild>
    </w:div>
    <w:div w:id="1483498215">
      <w:bodyDiv w:val="1"/>
      <w:marLeft w:val="0"/>
      <w:marRight w:val="0"/>
      <w:marTop w:val="0"/>
      <w:marBottom w:val="0"/>
      <w:divBdr>
        <w:top w:val="none" w:sz="0" w:space="0" w:color="auto"/>
        <w:left w:val="none" w:sz="0" w:space="0" w:color="auto"/>
        <w:bottom w:val="none" w:sz="0" w:space="0" w:color="auto"/>
        <w:right w:val="none" w:sz="0" w:space="0" w:color="auto"/>
      </w:divBdr>
      <w:divsChild>
        <w:div w:id="813984804">
          <w:marLeft w:val="0"/>
          <w:marRight w:val="0"/>
          <w:marTop w:val="60"/>
          <w:marBottom w:val="0"/>
          <w:divBdr>
            <w:top w:val="none" w:sz="0" w:space="0" w:color="auto"/>
            <w:left w:val="none" w:sz="0" w:space="0" w:color="auto"/>
            <w:bottom w:val="none" w:sz="0" w:space="0" w:color="auto"/>
            <w:right w:val="none" w:sz="0" w:space="0" w:color="auto"/>
          </w:divBdr>
        </w:div>
        <w:div w:id="865558704">
          <w:marLeft w:val="0"/>
          <w:marRight w:val="0"/>
          <w:marTop w:val="60"/>
          <w:marBottom w:val="0"/>
          <w:divBdr>
            <w:top w:val="none" w:sz="0" w:space="0" w:color="auto"/>
            <w:left w:val="none" w:sz="0" w:space="0" w:color="auto"/>
            <w:bottom w:val="none" w:sz="0" w:space="0" w:color="auto"/>
            <w:right w:val="none" w:sz="0" w:space="0" w:color="auto"/>
          </w:divBdr>
        </w:div>
        <w:div w:id="1150097835">
          <w:marLeft w:val="0"/>
          <w:marRight w:val="0"/>
          <w:marTop w:val="60"/>
          <w:marBottom w:val="0"/>
          <w:divBdr>
            <w:top w:val="none" w:sz="0" w:space="0" w:color="auto"/>
            <w:left w:val="none" w:sz="0" w:space="0" w:color="auto"/>
            <w:bottom w:val="none" w:sz="0" w:space="0" w:color="auto"/>
            <w:right w:val="none" w:sz="0" w:space="0" w:color="auto"/>
          </w:divBdr>
        </w:div>
        <w:div w:id="1183938867">
          <w:marLeft w:val="0"/>
          <w:marRight w:val="0"/>
          <w:marTop w:val="60"/>
          <w:marBottom w:val="0"/>
          <w:divBdr>
            <w:top w:val="none" w:sz="0" w:space="0" w:color="auto"/>
            <w:left w:val="none" w:sz="0" w:space="0" w:color="auto"/>
            <w:bottom w:val="none" w:sz="0" w:space="0" w:color="auto"/>
            <w:right w:val="none" w:sz="0" w:space="0" w:color="auto"/>
          </w:divBdr>
        </w:div>
        <w:div w:id="1490252153">
          <w:marLeft w:val="0"/>
          <w:marRight w:val="0"/>
          <w:marTop w:val="60"/>
          <w:marBottom w:val="0"/>
          <w:divBdr>
            <w:top w:val="none" w:sz="0" w:space="0" w:color="auto"/>
            <w:left w:val="none" w:sz="0" w:space="0" w:color="auto"/>
            <w:bottom w:val="none" w:sz="0" w:space="0" w:color="auto"/>
            <w:right w:val="none" w:sz="0" w:space="0" w:color="auto"/>
          </w:divBdr>
        </w:div>
        <w:div w:id="1691027505">
          <w:marLeft w:val="0"/>
          <w:marRight w:val="0"/>
          <w:marTop w:val="60"/>
          <w:marBottom w:val="0"/>
          <w:divBdr>
            <w:top w:val="none" w:sz="0" w:space="0" w:color="auto"/>
            <w:left w:val="none" w:sz="0" w:space="0" w:color="auto"/>
            <w:bottom w:val="none" w:sz="0" w:space="0" w:color="auto"/>
            <w:right w:val="none" w:sz="0" w:space="0" w:color="auto"/>
          </w:divBdr>
        </w:div>
        <w:div w:id="1816877679">
          <w:marLeft w:val="0"/>
          <w:marRight w:val="0"/>
          <w:marTop w:val="0"/>
          <w:marBottom w:val="0"/>
          <w:divBdr>
            <w:top w:val="none" w:sz="0" w:space="0" w:color="auto"/>
            <w:left w:val="none" w:sz="0" w:space="0" w:color="auto"/>
            <w:bottom w:val="none" w:sz="0" w:space="0" w:color="auto"/>
            <w:right w:val="none" w:sz="0" w:space="0" w:color="auto"/>
          </w:divBdr>
        </w:div>
        <w:div w:id="210988618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185" TargetMode="External"/><Relationship Id="rId18" Type="http://schemas.openxmlformats.org/officeDocument/2006/relationships/hyperlink" Target="https://login.consultant.ru/link/?req=doc&amp;base=LAW&amp;n=465798&amp;dst=100010" TargetMode="External"/><Relationship Id="rId26" Type="http://schemas.openxmlformats.org/officeDocument/2006/relationships/hyperlink" Target="https://login.consultant.ru/link/?req=doc&amp;base=LAW&amp;n=465798&amp;dst=100352"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10035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1848" TargetMode="External"/><Relationship Id="rId17" Type="http://schemas.openxmlformats.org/officeDocument/2006/relationships/hyperlink" Target="https://login.consultant.ru/link/?req=doc&amp;base=LAW&amp;n=454305" TargetMode="External"/><Relationship Id="rId25" Type="http://schemas.openxmlformats.org/officeDocument/2006/relationships/hyperlink" Target="https://login.consultant.ru/link/?req=doc&amp;base=LAW&amp;n=465798&amp;dst=1003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37&amp;n=159752&amp;dst=100036" TargetMode="External"/><Relationship Id="rId20" Type="http://schemas.openxmlformats.org/officeDocument/2006/relationships/hyperlink" Target="https://login.consultant.ru/link/?req=doc&amp;base=LAW&amp;n=465798&amp;dst=339" TargetMode="External"/><Relationship Id="rId29" Type="http://schemas.openxmlformats.org/officeDocument/2006/relationships/hyperlink" Target="https://login.consultant.ru/link/?req=doc&amp;base=LAW&amp;n=465798&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20" TargetMode="External"/><Relationship Id="rId24" Type="http://schemas.openxmlformats.org/officeDocument/2006/relationships/hyperlink" Target="https://login.consultant.ru/link/?req=doc&amp;base=LAW&amp;n=465798&amp;dst=290" TargetMode="External"/><Relationship Id="rId32" Type="http://schemas.openxmlformats.org/officeDocument/2006/relationships/hyperlink" Target="https://login.consultant.ru/link/?req=doc&amp;base=LAW&amp;n=472832" TargetMode="External"/><Relationship Id="rId5" Type="http://schemas.openxmlformats.org/officeDocument/2006/relationships/settings" Target="setting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LAW&amp;n=465798&amp;dst=100352" TargetMode="External"/><Relationship Id="rId10" Type="http://schemas.openxmlformats.org/officeDocument/2006/relationships/footer" Target="footer1.xm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LAW&amp;n=4641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2832"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hyperlink" Target="https://login.consultant.ru/link/?req=doc&amp;base=LAW&amp;n=465798&amp;dst=100352" TargetMode="External"/><Relationship Id="rId30" Type="http://schemas.openxmlformats.org/officeDocument/2006/relationships/hyperlink" Target="https://login.consultant.ru/link/?req=doc&amp;base=LAW&amp;n=465798&amp;dst=10035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79A8-9D99-4138-A4B8-143B0A9B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8459</Words>
  <Characters>48221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2024-04-10T07:15:00Z</cp:lastPrinted>
  <dcterms:created xsi:type="dcterms:W3CDTF">2024-04-10T07:17:00Z</dcterms:created>
  <dcterms:modified xsi:type="dcterms:W3CDTF">2024-04-12T08:06:00Z</dcterms:modified>
</cp:coreProperties>
</file>