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91" w:rsidRDefault="00372CDA" w:rsidP="002D1B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D1B91" w:rsidRPr="00CB785B" w:rsidRDefault="002D1B91" w:rsidP="002D1B91">
      <w:pPr>
        <w:pStyle w:val="a5"/>
        <w:jc w:val="left"/>
        <w:rPr>
          <w:b w:val="0"/>
          <w:sz w:val="24"/>
          <w:szCs w:val="24"/>
        </w:rPr>
      </w:pPr>
    </w:p>
    <w:p w:rsidR="002D1B91" w:rsidRPr="00CB785B" w:rsidRDefault="002D1B91" w:rsidP="002D1B9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85B">
        <w:rPr>
          <w:rFonts w:ascii="Times New Roman" w:hAnsi="Times New Roman" w:cs="Times New Roman"/>
          <w:b w:val="0"/>
          <w:sz w:val="24"/>
          <w:szCs w:val="24"/>
        </w:rPr>
        <w:t>КАЛУЖСКАЯ ОБЛАСТЬ</w:t>
      </w:r>
    </w:p>
    <w:p w:rsidR="002D1B91" w:rsidRPr="00CB785B" w:rsidRDefault="002D1B91" w:rsidP="002D1B9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85B">
        <w:rPr>
          <w:rFonts w:ascii="Times New Roman" w:hAnsi="Times New Roman" w:cs="Times New Roman"/>
          <w:b w:val="0"/>
          <w:sz w:val="24"/>
          <w:szCs w:val="24"/>
        </w:rPr>
        <w:t>ДЗЕРЖИНСКИЙ РАЙОН</w:t>
      </w:r>
    </w:p>
    <w:p w:rsidR="002D1B91" w:rsidRPr="00CB785B" w:rsidRDefault="002D1B91" w:rsidP="002D1B9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85B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2D1B91" w:rsidRPr="00CB785B" w:rsidRDefault="002D1B91" w:rsidP="00CB785B">
      <w:pPr>
        <w:pStyle w:val="ConsTitle"/>
        <w:widowControl/>
        <w:spacing w:line="360" w:lineRule="auto"/>
        <w:ind w:left="708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785B">
        <w:rPr>
          <w:rFonts w:ascii="Times New Roman" w:hAnsi="Times New Roman" w:cs="Times New Roman"/>
          <w:b w:val="0"/>
          <w:sz w:val="24"/>
          <w:szCs w:val="24"/>
        </w:rPr>
        <w:t>СЕЛЬСКОЕ ПОСЕЛЕНИЕ «</w:t>
      </w:r>
      <w:r w:rsidR="003976DF">
        <w:rPr>
          <w:rFonts w:ascii="Times New Roman" w:hAnsi="Times New Roman" w:cs="Times New Roman"/>
          <w:b w:val="0"/>
          <w:sz w:val="24"/>
          <w:szCs w:val="24"/>
        </w:rPr>
        <w:t>СЕЛО СОВХОЗ ИМ</w:t>
      </w:r>
      <w:proofErr w:type="gramStart"/>
      <w:r w:rsidR="003976DF"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 w:rsidR="003976DF">
        <w:rPr>
          <w:rFonts w:ascii="Times New Roman" w:hAnsi="Times New Roman" w:cs="Times New Roman"/>
          <w:b w:val="0"/>
          <w:sz w:val="24"/>
          <w:szCs w:val="24"/>
        </w:rPr>
        <w:t>ЕНИНА</w:t>
      </w:r>
      <w:r w:rsidRPr="00CB785B">
        <w:rPr>
          <w:rFonts w:ascii="Times New Roman" w:hAnsi="Times New Roman" w:cs="Times New Roman"/>
          <w:b w:val="0"/>
          <w:sz w:val="24"/>
          <w:szCs w:val="24"/>
        </w:rPr>
        <w:t>»</w:t>
      </w:r>
      <w:r w:rsidR="00CB785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2D1B91" w:rsidRPr="00CB785B" w:rsidRDefault="002D1B91" w:rsidP="002D1B9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85B">
        <w:rPr>
          <w:rFonts w:ascii="Times New Roman" w:hAnsi="Times New Roman" w:cs="Times New Roman"/>
          <w:b w:val="0"/>
          <w:sz w:val="24"/>
          <w:szCs w:val="24"/>
        </w:rPr>
        <w:t>СЕЛЬСКАЯ ДУМА</w:t>
      </w:r>
    </w:p>
    <w:p w:rsidR="002D1B91" w:rsidRPr="00CB785B" w:rsidRDefault="002D1B91" w:rsidP="002D1B91">
      <w:pPr>
        <w:jc w:val="center"/>
        <w:rPr>
          <w:sz w:val="24"/>
          <w:szCs w:val="24"/>
        </w:rPr>
      </w:pPr>
    </w:p>
    <w:p w:rsidR="002D1B91" w:rsidRPr="00CB785B" w:rsidRDefault="002D1B91" w:rsidP="002D1B91">
      <w:pPr>
        <w:jc w:val="center"/>
        <w:rPr>
          <w:sz w:val="24"/>
          <w:szCs w:val="24"/>
        </w:rPr>
      </w:pPr>
      <w:r w:rsidRPr="00CB785B">
        <w:rPr>
          <w:sz w:val="24"/>
          <w:szCs w:val="24"/>
        </w:rPr>
        <w:t>РЕШЕНИЕ</w:t>
      </w:r>
    </w:p>
    <w:p w:rsidR="002D1B91" w:rsidRPr="00CB785B" w:rsidRDefault="002D1B91" w:rsidP="002D1B91">
      <w:pPr>
        <w:pStyle w:val="a5"/>
        <w:rPr>
          <w:b w:val="0"/>
          <w:sz w:val="24"/>
          <w:szCs w:val="24"/>
        </w:rPr>
      </w:pPr>
    </w:p>
    <w:p w:rsidR="002D1B91" w:rsidRPr="00CB785B" w:rsidRDefault="002D1B91" w:rsidP="002D1B91">
      <w:pPr>
        <w:pStyle w:val="a5"/>
        <w:rPr>
          <w:b w:val="0"/>
          <w:sz w:val="24"/>
          <w:szCs w:val="24"/>
        </w:rPr>
      </w:pPr>
    </w:p>
    <w:p w:rsidR="002D1B91" w:rsidRPr="00CB785B" w:rsidRDefault="002D1B91" w:rsidP="002D1B91">
      <w:pPr>
        <w:jc w:val="center"/>
        <w:rPr>
          <w:b/>
          <w:sz w:val="24"/>
          <w:szCs w:val="24"/>
        </w:rPr>
      </w:pPr>
      <w:r w:rsidRPr="00CB785B">
        <w:rPr>
          <w:sz w:val="24"/>
          <w:szCs w:val="24"/>
        </w:rPr>
        <w:t xml:space="preserve">от     </w:t>
      </w:r>
      <w:r w:rsidR="00672094">
        <w:rPr>
          <w:sz w:val="24"/>
          <w:szCs w:val="24"/>
        </w:rPr>
        <w:t>19.</w:t>
      </w:r>
      <w:bookmarkStart w:id="0" w:name="_GoBack"/>
      <w:bookmarkEnd w:id="0"/>
      <w:r w:rsidRPr="00CB785B">
        <w:rPr>
          <w:sz w:val="24"/>
          <w:szCs w:val="24"/>
        </w:rPr>
        <w:t xml:space="preserve">    </w:t>
      </w:r>
      <w:r w:rsidR="006F1CF6">
        <w:rPr>
          <w:sz w:val="24"/>
          <w:szCs w:val="24"/>
        </w:rPr>
        <w:t xml:space="preserve">11.   </w:t>
      </w:r>
      <w:r w:rsidRPr="00CB785B">
        <w:rPr>
          <w:sz w:val="24"/>
          <w:szCs w:val="24"/>
        </w:rPr>
        <w:t>2016 года</w:t>
      </w:r>
      <w:r w:rsidRPr="00CB785B">
        <w:rPr>
          <w:sz w:val="24"/>
          <w:szCs w:val="24"/>
        </w:rPr>
        <w:tab/>
      </w:r>
      <w:r w:rsidRPr="00CB785B">
        <w:rPr>
          <w:sz w:val="24"/>
          <w:szCs w:val="24"/>
        </w:rPr>
        <w:tab/>
      </w:r>
      <w:r w:rsidRPr="00CB785B">
        <w:rPr>
          <w:sz w:val="24"/>
          <w:szCs w:val="24"/>
        </w:rPr>
        <w:tab/>
      </w:r>
      <w:r w:rsidRPr="00CB785B">
        <w:rPr>
          <w:sz w:val="24"/>
          <w:szCs w:val="24"/>
        </w:rPr>
        <w:tab/>
      </w:r>
      <w:r w:rsidRPr="00CB785B">
        <w:rPr>
          <w:sz w:val="24"/>
          <w:szCs w:val="24"/>
        </w:rPr>
        <w:tab/>
        <w:t xml:space="preserve">                             №  </w:t>
      </w:r>
      <w:r w:rsidR="006F1CF6">
        <w:rPr>
          <w:sz w:val="24"/>
          <w:szCs w:val="24"/>
        </w:rPr>
        <w:t>55</w:t>
      </w:r>
      <w:r w:rsidRPr="00CB785B">
        <w:rPr>
          <w:sz w:val="24"/>
          <w:szCs w:val="24"/>
        </w:rPr>
        <w:t xml:space="preserve">  </w:t>
      </w:r>
    </w:p>
    <w:p w:rsidR="002D1B91" w:rsidRPr="00CB785B" w:rsidRDefault="002D1B91" w:rsidP="002D1B91">
      <w:pPr>
        <w:jc w:val="center"/>
        <w:rPr>
          <w:b/>
          <w:sz w:val="24"/>
          <w:szCs w:val="24"/>
        </w:rPr>
      </w:pPr>
    </w:p>
    <w:p w:rsidR="002D1B91" w:rsidRPr="00CB785B" w:rsidRDefault="002D1B91" w:rsidP="002D1B91">
      <w:pPr>
        <w:jc w:val="center"/>
        <w:rPr>
          <w:b/>
          <w:sz w:val="24"/>
          <w:szCs w:val="24"/>
        </w:rPr>
      </w:pPr>
    </w:p>
    <w:p w:rsidR="002D1B91" w:rsidRPr="00CB785B" w:rsidRDefault="002D1B91" w:rsidP="004B175F">
      <w:pPr>
        <w:rPr>
          <w:sz w:val="24"/>
          <w:szCs w:val="24"/>
        </w:rPr>
      </w:pPr>
      <w:r w:rsidRPr="00CB785B">
        <w:rPr>
          <w:sz w:val="24"/>
          <w:szCs w:val="24"/>
        </w:rPr>
        <w:t>Об утверждении Программы комплексного</w:t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Pr="00CB785B">
        <w:rPr>
          <w:sz w:val="24"/>
          <w:szCs w:val="24"/>
        </w:rPr>
        <w:t xml:space="preserve"> развития транспортной инфраструктуры </w:t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  <w:t xml:space="preserve">                       </w:t>
      </w:r>
      <w:r w:rsidRPr="00CB785B">
        <w:rPr>
          <w:sz w:val="24"/>
          <w:szCs w:val="24"/>
        </w:rPr>
        <w:t>сельского поселения  «</w:t>
      </w:r>
      <w:r w:rsidR="003976DF">
        <w:rPr>
          <w:sz w:val="24"/>
          <w:szCs w:val="24"/>
        </w:rPr>
        <w:t xml:space="preserve">Село Совхоз </w:t>
      </w:r>
      <w:proofErr w:type="spellStart"/>
      <w:r w:rsidR="003976DF">
        <w:rPr>
          <w:sz w:val="24"/>
          <w:szCs w:val="24"/>
        </w:rPr>
        <w:t>им</w:t>
      </w:r>
      <w:proofErr w:type="gramStart"/>
      <w:r w:rsidR="003976DF">
        <w:rPr>
          <w:sz w:val="24"/>
          <w:szCs w:val="24"/>
        </w:rPr>
        <w:t>.Л</w:t>
      </w:r>
      <w:proofErr w:type="gramEnd"/>
      <w:r w:rsidR="003976DF">
        <w:rPr>
          <w:sz w:val="24"/>
          <w:szCs w:val="24"/>
        </w:rPr>
        <w:t>енина</w:t>
      </w:r>
      <w:proofErr w:type="spellEnd"/>
      <w:r w:rsidRPr="00CB785B">
        <w:rPr>
          <w:sz w:val="24"/>
          <w:szCs w:val="24"/>
        </w:rPr>
        <w:t xml:space="preserve">» до </w:t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</w:r>
      <w:r w:rsidR="004B175F" w:rsidRPr="00CB785B">
        <w:rPr>
          <w:sz w:val="24"/>
          <w:szCs w:val="24"/>
        </w:rPr>
        <w:tab/>
        <w:t xml:space="preserve">               </w:t>
      </w:r>
      <w:r w:rsidR="00FC7F87" w:rsidRPr="00CB785B">
        <w:rPr>
          <w:sz w:val="24"/>
          <w:szCs w:val="24"/>
        </w:rPr>
        <w:t>2020 года и на период до 2037</w:t>
      </w:r>
      <w:r w:rsidRPr="00CB785B">
        <w:rPr>
          <w:sz w:val="24"/>
          <w:szCs w:val="24"/>
        </w:rPr>
        <w:t xml:space="preserve"> года</w:t>
      </w:r>
    </w:p>
    <w:p w:rsidR="002D1B91" w:rsidRPr="00CB785B" w:rsidRDefault="002D1B91" w:rsidP="002D1B91">
      <w:pPr>
        <w:jc w:val="center"/>
        <w:rPr>
          <w:b/>
          <w:sz w:val="24"/>
          <w:szCs w:val="24"/>
        </w:rPr>
      </w:pPr>
    </w:p>
    <w:p w:rsidR="002D1B91" w:rsidRPr="00CB785B" w:rsidRDefault="002D1B91" w:rsidP="002D1B91">
      <w:pPr>
        <w:jc w:val="center"/>
        <w:rPr>
          <w:b/>
          <w:sz w:val="24"/>
          <w:szCs w:val="24"/>
        </w:rPr>
      </w:pPr>
    </w:p>
    <w:p w:rsidR="002D1B91" w:rsidRPr="00CB785B" w:rsidRDefault="002D1B91" w:rsidP="002D1B91">
      <w:pPr>
        <w:jc w:val="center"/>
        <w:rPr>
          <w:b/>
          <w:sz w:val="24"/>
          <w:szCs w:val="24"/>
        </w:rPr>
      </w:pPr>
    </w:p>
    <w:p w:rsidR="002D1B91" w:rsidRPr="00CB785B" w:rsidRDefault="002D1B91" w:rsidP="002D1B91">
      <w:pPr>
        <w:ind w:firstLine="720"/>
        <w:jc w:val="both"/>
        <w:rPr>
          <w:sz w:val="24"/>
          <w:szCs w:val="24"/>
        </w:rPr>
      </w:pPr>
      <w:proofErr w:type="gramStart"/>
      <w:r w:rsidRPr="00CB785B">
        <w:rPr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CB785B">
        <w:rPr>
          <w:color w:val="000000"/>
          <w:sz w:val="24"/>
          <w:szCs w:val="24"/>
        </w:rPr>
        <w:t xml:space="preserve"> распоряжением Правительства Российской Федерации от 22 ноября 2008 года № 1734-р «О Транспортной стратегии Российской Федерации»</w:t>
      </w:r>
      <w:r w:rsidRPr="00CB785B">
        <w:rPr>
          <w:sz w:val="24"/>
          <w:szCs w:val="24"/>
        </w:rPr>
        <w:t>,  постановления Правительства Российской Федерации от 25.12.2015г № 1440 «Об утверждении требований к программам комплексного развития транспортной инфраструктуры поселений, городских округов</w:t>
      </w:r>
      <w:proofErr w:type="gramEnd"/>
      <w:r w:rsidRPr="00CB785B">
        <w:rPr>
          <w:sz w:val="24"/>
          <w:szCs w:val="24"/>
        </w:rPr>
        <w:t>», Сельская Дума  сельского поселения «</w:t>
      </w:r>
      <w:r w:rsidR="003976DF">
        <w:rPr>
          <w:sz w:val="24"/>
          <w:szCs w:val="24"/>
        </w:rPr>
        <w:t xml:space="preserve">Село Совхоз </w:t>
      </w:r>
      <w:proofErr w:type="spellStart"/>
      <w:r w:rsidR="003976DF">
        <w:rPr>
          <w:sz w:val="24"/>
          <w:szCs w:val="24"/>
        </w:rPr>
        <w:t>им</w:t>
      </w:r>
      <w:proofErr w:type="gramStart"/>
      <w:r w:rsidR="003976DF">
        <w:rPr>
          <w:sz w:val="24"/>
          <w:szCs w:val="24"/>
        </w:rPr>
        <w:t>.Л</w:t>
      </w:r>
      <w:proofErr w:type="gramEnd"/>
      <w:r w:rsidR="003976DF">
        <w:rPr>
          <w:sz w:val="24"/>
          <w:szCs w:val="24"/>
        </w:rPr>
        <w:t>енина</w:t>
      </w:r>
      <w:proofErr w:type="spellEnd"/>
      <w:r w:rsidRPr="00CB785B">
        <w:rPr>
          <w:sz w:val="24"/>
          <w:szCs w:val="24"/>
        </w:rPr>
        <w:t>» РЕШИЛА</w:t>
      </w:r>
      <w:r w:rsidRPr="00CB785B">
        <w:rPr>
          <w:b/>
          <w:bCs/>
          <w:sz w:val="24"/>
          <w:szCs w:val="24"/>
        </w:rPr>
        <w:t>:</w:t>
      </w:r>
    </w:p>
    <w:p w:rsidR="002D1B91" w:rsidRPr="00CB785B" w:rsidRDefault="002D1B91" w:rsidP="002D1B91">
      <w:pPr>
        <w:ind w:firstLine="720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1. Утвердить прилагаемую Программу комплексного развития транспортной инфраструктуры сельского поселения  «</w:t>
      </w:r>
      <w:r w:rsidR="003976DF">
        <w:rPr>
          <w:sz w:val="24"/>
          <w:szCs w:val="24"/>
        </w:rPr>
        <w:t xml:space="preserve">Село Совхоз </w:t>
      </w:r>
      <w:proofErr w:type="spellStart"/>
      <w:r w:rsidR="003976DF">
        <w:rPr>
          <w:sz w:val="24"/>
          <w:szCs w:val="24"/>
        </w:rPr>
        <w:t>им</w:t>
      </w:r>
      <w:proofErr w:type="gramStart"/>
      <w:r w:rsidR="003976DF">
        <w:rPr>
          <w:sz w:val="24"/>
          <w:szCs w:val="24"/>
        </w:rPr>
        <w:t>.Л</w:t>
      </w:r>
      <w:proofErr w:type="gramEnd"/>
      <w:r w:rsidR="003976DF">
        <w:rPr>
          <w:sz w:val="24"/>
          <w:szCs w:val="24"/>
        </w:rPr>
        <w:t>енина</w:t>
      </w:r>
      <w:proofErr w:type="spellEnd"/>
      <w:r w:rsidRPr="00CB785B">
        <w:rPr>
          <w:sz w:val="24"/>
          <w:szCs w:val="24"/>
        </w:rPr>
        <w:t xml:space="preserve">» до 2020 года </w:t>
      </w:r>
      <w:r w:rsidR="00152E4D" w:rsidRPr="00CB785B">
        <w:rPr>
          <w:sz w:val="24"/>
          <w:szCs w:val="24"/>
        </w:rPr>
        <w:t>и на период до              2037</w:t>
      </w:r>
      <w:r w:rsidRPr="00CB785B">
        <w:rPr>
          <w:sz w:val="24"/>
          <w:szCs w:val="24"/>
        </w:rPr>
        <w:t xml:space="preserve"> года.</w:t>
      </w:r>
    </w:p>
    <w:p w:rsidR="002D1B91" w:rsidRPr="00CB785B" w:rsidRDefault="002D1B91" w:rsidP="002D1B91">
      <w:pPr>
        <w:pStyle w:val="a3"/>
        <w:spacing w:after="0"/>
        <w:ind w:left="0" w:firstLine="720"/>
        <w:jc w:val="both"/>
      </w:pPr>
      <w:r w:rsidRPr="00CB785B">
        <w:t xml:space="preserve">2. </w:t>
      </w:r>
      <w:r w:rsidR="00734E89" w:rsidRPr="00CB785B">
        <w:t xml:space="preserve"> Настоящее решение подлежит размещению на сайте администрации Дзержинского района и обнародованию в установленном порядке.</w:t>
      </w:r>
    </w:p>
    <w:p w:rsidR="002D1B91" w:rsidRPr="00CB785B" w:rsidRDefault="002D1B91" w:rsidP="002D1B91">
      <w:pPr>
        <w:tabs>
          <w:tab w:val="left" w:pos="1800"/>
        </w:tabs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3.</w:t>
      </w:r>
      <w:r w:rsidRPr="00CB785B">
        <w:rPr>
          <w:b/>
          <w:bCs/>
          <w:sz w:val="24"/>
          <w:szCs w:val="24"/>
        </w:rPr>
        <w:t xml:space="preserve"> </w:t>
      </w:r>
      <w:r w:rsidRPr="00CB785B">
        <w:rPr>
          <w:sz w:val="24"/>
          <w:szCs w:val="24"/>
        </w:rPr>
        <w:t>Настоящее решение вступает в силу посл</w:t>
      </w:r>
      <w:r w:rsidR="00734E89" w:rsidRPr="00CB785B">
        <w:rPr>
          <w:sz w:val="24"/>
          <w:szCs w:val="24"/>
        </w:rPr>
        <w:t>е его официального обнародования</w:t>
      </w:r>
      <w:r w:rsidRPr="00CB785B">
        <w:rPr>
          <w:sz w:val="24"/>
          <w:szCs w:val="24"/>
        </w:rPr>
        <w:t>.</w:t>
      </w:r>
    </w:p>
    <w:p w:rsidR="002D1B91" w:rsidRPr="00CB785B" w:rsidRDefault="002D1B91" w:rsidP="002D1B91">
      <w:pPr>
        <w:tabs>
          <w:tab w:val="left" w:pos="1800"/>
        </w:tabs>
        <w:ind w:firstLine="709"/>
        <w:jc w:val="both"/>
        <w:rPr>
          <w:sz w:val="24"/>
          <w:szCs w:val="24"/>
        </w:rPr>
      </w:pPr>
    </w:p>
    <w:p w:rsidR="002D1B91" w:rsidRPr="00CB785B" w:rsidRDefault="002D1B91" w:rsidP="002D1B91">
      <w:pPr>
        <w:tabs>
          <w:tab w:val="left" w:pos="1800"/>
        </w:tabs>
        <w:ind w:firstLine="709"/>
        <w:jc w:val="both"/>
        <w:rPr>
          <w:sz w:val="24"/>
          <w:szCs w:val="24"/>
        </w:rPr>
      </w:pPr>
    </w:p>
    <w:p w:rsidR="002D1B91" w:rsidRPr="00CB785B" w:rsidRDefault="002D1B91" w:rsidP="002D1B91">
      <w:pPr>
        <w:pStyle w:val="31"/>
        <w:rPr>
          <w:szCs w:val="24"/>
        </w:rPr>
      </w:pPr>
    </w:p>
    <w:p w:rsidR="002D1B91" w:rsidRPr="00CB785B" w:rsidRDefault="002D1B91" w:rsidP="002D1B91">
      <w:pPr>
        <w:tabs>
          <w:tab w:val="left" w:pos="7530"/>
        </w:tabs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Глава сельского поселения                                                    </w:t>
      </w:r>
      <w:r w:rsidR="00734E89" w:rsidRPr="00CB785B">
        <w:rPr>
          <w:sz w:val="24"/>
          <w:szCs w:val="24"/>
        </w:rPr>
        <w:t xml:space="preserve">            </w:t>
      </w:r>
      <w:r w:rsidR="003976DF">
        <w:rPr>
          <w:sz w:val="24"/>
          <w:szCs w:val="24"/>
        </w:rPr>
        <w:t xml:space="preserve">                   </w:t>
      </w:r>
      <w:proofErr w:type="spellStart"/>
      <w:r w:rsidR="003976DF">
        <w:rPr>
          <w:sz w:val="24"/>
          <w:szCs w:val="24"/>
        </w:rPr>
        <w:t>О.А.Краснова</w:t>
      </w:r>
      <w:proofErr w:type="spellEnd"/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2D1B91">
      <w:pPr>
        <w:tabs>
          <w:tab w:val="left" w:pos="7530"/>
        </w:tabs>
        <w:jc w:val="both"/>
        <w:rPr>
          <w:sz w:val="24"/>
          <w:szCs w:val="24"/>
        </w:rPr>
      </w:pPr>
    </w:p>
    <w:p w:rsidR="00734E89" w:rsidRPr="00CB785B" w:rsidRDefault="00734E89" w:rsidP="00734E89">
      <w:pPr>
        <w:ind w:left="5103"/>
        <w:jc w:val="center"/>
        <w:rPr>
          <w:sz w:val="24"/>
          <w:szCs w:val="24"/>
        </w:rPr>
      </w:pPr>
      <w:r w:rsidRPr="00CB785B">
        <w:rPr>
          <w:sz w:val="24"/>
          <w:szCs w:val="24"/>
        </w:rPr>
        <w:lastRenderedPageBreak/>
        <w:t>УТВЕРЖДЕНА</w:t>
      </w:r>
    </w:p>
    <w:p w:rsidR="00734E89" w:rsidRPr="00CB785B" w:rsidRDefault="00734E89" w:rsidP="00734E89">
      <w:pPr>
        <w:ind w:left="5103"/>
        <w:jc w:val="center"/>
        <w:rPr>
          <w:sz w:val="24"/>
          <w:szCs w:val="24"/>
        </w:rPr>
      </w:pPr>
      <w:r w:rsidRPr="00CB785B">
        <w:rPr>
          <w:sz w:val="24"/>
          <w:szCs w:val="24"/>
        </w:rPr>
        <w:t xml:space="preserve">решением </w:t>
      </w:r>
      <w:r w:rsidR="004B175F" w:rsidRPr="00CB785B">
        <w:rPr>
          <w:sz w:val="24"/>
          <w:szCs w:val="24"/>
        </w:rPr>
        <w:t>Сельской Думы</w:t>
      </w:r>
      <w:r w:rsidRPr="00CB785B">
        <w:rPr>
          <w:sz w:val="24"/>
          <w:szCs w:val="24"/>
        </w:rPr>
        <w:t xml:space="preserve"> </w:t>
      </w:r>
    </w:p>
    <w:p w:rsidR="00734E89" w:rsidRPr="00CB785B" w:rsidRDefault="00734E89" w:rsidP="00734E89">
      <w:pPr>
        <w:ind w:left="5103"/>
        <w:jc w:val="center"/>
        <w:rPr>
          <w:sz w:val="24"/>
          <w:szCs w:val="24"/>
        </w:rPr>
      </w:pPr>
      <w:r w:rsidRPr="00CB785B">
        <w:rPr>
          <w:sz w:val="24"/>
          <w:szCs w:val="24"/>
        </w:rPr>
        <w:t xml:space="preserve">сельского поселения </w:t>
      </w:r>
      <w:r w:rsidR="004B175F" w:rsidRPr="00CB785B">
        <w:rPr>
          <w:sz w:val="24"/>
          <w:szCs w:val="24"/>
        </w:rPr>
        <w:t>«</w:t>
      </w:r>
      <w:r w:rsidR="003976DF">
        <w:rPr>
          <w:sz w:val="24"/>
          <w:szCs w:val="24"/>
        </w:rPr>
        <w:t xml:space="preserve">Село Совхоз </w:t>
      </w:r>
      <w:proofErr w:type="spellStart"/>
      <w:r w:rsidR="003976DF">
        <w:rPr>
          <w:sz w:val="24"/>
          <w:szCs w:val="24"/>
        </w:rPr>
        <w:t>им</w:t>
      </w:r>
      <w:proofErr w:type="gramStart"/>
      <w:r w:rsidR="003976DF">
        <w:rPr>
          <w:sz w:val="24"/>
          <w:szCs w:val="24"/>
        </w:rPr>
        <w:t>.Л</w:t>
      </w:r>
      <w:proofErr w:type="gramEnd"/>
      <w:r w:rsidR="003976DF">
        <w:rPr>
          <w:sz w:val="24"/>
          <w:szCs w:val="24"/>
        </w:rPr>
        <w:t>енина</w:t>
      </w:r>
      <w:proofErr w:type="spellEnd"/>
      <w:r w:rsidR="004B175F" w:rsidRPr="00CB785B">
        <w:rPr>
          <w:sz w:val="24"/>
          <w:szCs w:val="24"/>
        </w:rPr>
        <w:t>» от __07.</w:t>
      </w:r>
      <w:r w:rsidRPr="00CB785B">
        <w:rPr>
          <w:sz w:val="24"/>
          <w:szCs w:val="24"/>
        </w:rPr>
        <w:t xml:space="preserve"> 2016 года № ___</w:t>
      </w: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b/>
          <w:sz w:val="24"/>
          <w:szCs w:val="24"/>
        </w:rPr>
      </w:pPr>
    </w:p>
    <w:p w:rsidR="00734E89" w:rsidRPr="00CB785B" w:rsidRDefault="00734E89" w:rsidP="00734E89">
      <w:pPr>
        <w:jc w:val="center"/>
        <w:rPr>
          <w:b/>
          <w:sz w:val="24"/>
          <w:szCs w:val="24"/>
        </w:rPr>
      </w:pPr>
    </w:p>
    <w:p w:rsidR="00734E89" w:rsidRPr="00CB785B" w:rsidRDefault="00734E89" w:rsidP="00734E89">
      <w:pPr>
        <w:jc w:val="center"/>
        <w:rPr>
          <w:b/>
          <w:sz w:val="24"/>
          <w:szCs w:val="24"/>
        </w:rPr>
      </w:pPr>
    </w:p>
    <w:p w:rsidR="00734E89" w:rsidRPr="00CB785B" w:rsidRDefault="00734E89" w:rsidP="00734E89">
      <w:pPr>
        <w:jc w:val="center"/>
        <w:rPr>
          <w:b/>
          <w:sz w:val="24"/>
          <w:szCs w:val="24"/>
        </w:rPr>
      </w:pPr>
    </w:p>
    <w:p w:rsidR="00734E89" w:rsidRPr="00CB785B" w:rsidRDefault="00734E89" w:rsidP="00734E89">
      <w:pPr>
        <w:jc w:val="center"/>
        <w:rPr>
          <w:b/>
          <w:sz w:val="24"/>
          <w:szCs w:val="24"/>
        </w:rPr>
      </w:pPr>
    </w:p>
    <w:p w:rsidR="00734E89" w:rsidRPr="00CB785B" w:rsidRDefault="00734E89" w:rsidP="00734E89">
      <w:pPr>
        <w:jc w:val="center"/>
        <w:rPr>
          <w:b/>
          <w:sz w:val="24"/>
          <w:szCs w:val="24"/>
        </w:rPr>
      </w:pPr>
    </w:p>
    <w:p w:rsidR="00734E89" w:rsidRPr="008E5827" w:rsidRDefault="00734E89" w:rsidP="00734E89">
      <w:pPr>
        <w:jc w:val="center"/>
        <w:rPr>
          <w:b/>
          <w:sz w:val="32"/>
          <w:szCs w:val="32"/>
        </w:rPr>
      </w:pPr>
    </w:p>
    <w:p w:rsidR="00734E89" w:rsidRPr="008E5827" w:rsidRDefault="00734E89" w:rsidP="00734E89">
      <w:pPr>
        <w:jc w:val="center"/>
        <w:rPr>
          <w:b/>
          <w:sz w:val="32"/>
          <w:szCs w:val="32"/>
        </w:rPr>
      </w:pPr>
      <w:r w:rsidRPr="008E5827">
        <w:rPr>
          <w:b/>
          <w:sz w:val="32"/>
          <w:szCs w:val="32"/>
        </w:rPr>
        <w:t xml:space="preserve">П Р О Г Р А М </w:t>
      </w:r>
      <w:proofErr w:type="spellStart"/>
      <w:proofErr w:type="gramStart"/>
      <w:r w:rsidRPr="008E5827">
        <w:rPr>
          <w:b/>
          <w:sz w:val="32"/>
          <w:szCs w:val="32"/>
        </w:rPr>
        <w:t>М</w:t>
      </w:r>
      <w:proofErr w:type="spellEnd"/>
      <w:proofErr w:type="gramEnd"/>
      <w:r w:rsidRPr="008E5827">
        <w:rPr>
          <w:b/>
          <w:sz w:val="32"/>
          <w:szCs w:val="32"/>
        </w:rPr>
        <w:t xml:space="preserve"> А </w:t>
      </w:r>
    </w:p>
    <w:p w:rsidR="008E5827" w:rsidRDefault="00734E89" w:rsidP="00734E89">
      <w:pPr>
        <w:jc w:val="center"/>
        <w:rPr>
          <w:b/>
          <w:sz w:val="32"/>
          <w:szCs w:val="32"/>
        </w:rPr>
      </w:pPr>
      <w:r w:rsidRPr="008E5827">
        <w:rPr>
          <w:b/>
          <w:sz w:val="32"/>
          <w:szCs w:val="32"/>
        </w:rPr>
        <w:t xml:space="preserve">КОМПЛЕКСНОГО РАЗВИТИЯ ТРАНСПОРТНОЙ ИНФРАСТРУКТУРЫ СЕЛЬСКОГО ПОСЕЛЕНИЯ </w:t>
      </w:r>
    </w:p>
    <w:p w:rsidR="008E5827" w:rsidRDefault="008E5827" w:rsidP="00734E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«СЕЛО СОВХОЗ ИМ</w:t>
      </w:r>
      <w:proofErr w:type="gramStart"/>
      <w:r>
        <w:rPr>
          <w:b/>
          <w:sz w:val="32"/>
          <w:szCs w:val="32"/>
        </w:rPr>
        <w:t>.Л</w:t>
      </w:r>
      <w:proofErr w:type="gramEnd"/>
      <w:r>
        <w:rPr>
          <w:b/>
          <w:sz w:val="32"/>
          <w:szCs w:val="32"/>
        </w:rPr>
        <w:t>ЕНИНА</w:t>
      </w:r>
      <w:r w:rsidR="004B175F" w:rsidRPr="008E5827">
        <w:rPr>
          <w:b/>
          <w:sz w:val="32"/>
          <w:szCs w:val="32"/>
        </w:rPr>
        <w:t xml:space="preserve">»  до </w:t>
      </w:r>
      <w:r w:rsidR="00E308BC" w:rsidRPr="008E5827">
        <w:rPr>
          <w:b/>
          <w:sz w:val="32"/>
          <w:szCs w:val="32"/>
        </w:rPr>
        <w:t xml:space="preserve">2020 ГОДА </w:t>
      </w:r>
    </w:p>
    <w:p w:rsidR="00734E89" w:rsidRPr="008E5827" w:rsidRDefault="00E308BC" w:rsidP="00734E89">
      <w:pPr>
        <w:jc w:val="center"/>
        <w:rPr>
          <w:b/>
          <w:sz w:val="32"/>
          <w:szCs w:val="32"/>
        </w:rPr>
      </w:pPr>
      <w:r w:rsidRPr="008E5827">
        <w:rPr>
          <w:b/>
          <w:sz w:val="32"/>
          <w:szCs w:val="32"/>
        </w:rPr>
        <w:t>И НА ПЕРИОД ДО 2037</w:t>
      </w:r>
      <w:r w:rsidR="00734E89" w:rsidRPr="008E5827">
        <w:rPr>
          <w:b/>
          <w:sz w:val="32"/>
          <w:szCs w:val="32"/>
        </w:rPr>
        <w:t xml:space="preserve"> ГОДА</w:t>
      </w:r>
    </w:p>
    <w:p w:rsidR="00734E89" w:rsidRPr="008E5827" w:rsidRDefault="00734E89" w:rsidP="00734E89">
      <w:pPr>
        <w:jc w:val="center"/>
        <w:rPr>
          <w:b/>
          <w:sz w:val="32"/>
          <w:szCs w:val="32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</w:p>
    <w:p w:rsidR="00734E89" w:rsidRPr="00CB785B" w:rsidRDefault="00734E89" w:rsidP="00734E89">
      <w:pPr>
        <w:jc w:val="center"/>
        <w:rPr>
          <w:sz w:val="24"/>
          <w:szCs w:val="24"/>
        </w:rPr>
      </w:pPr>
      <w:r w:rsidRPr="00C52EDE">
        <w:rPr>
          <w:sz w:val="24"/>
          <w:szCs w:val="24"/>
        </w:rPr>
        <w:t xml:space="preserve">2016 </w:t>
      </w:r>
      <w:r w:rsidRPr="00CB785B">
        <w:rPr>
          <w:sz w:val="24"/>
          <w:szCs w:val="24"/>
        </w:rPr>
        <w:t>г.</w:t>
      </w:r>
      <w:r w:rsidRPr="00CB785B">
        <w:rPr>
          <w:sz w:val="24"/>
          <w:szCs w:val="24"/>
        </w:rPr>
        <w:br w:type="page"/>
      </w:r>
    </w:p>
    <w:p w:rsidR="00734E89" w:rsidRPr="00CB785B" w:rsidRDefault="00734E89" w:rsidP="00734E89">
      <w:pPr>
        <w:jc w:val="center"/>
        <w:rPr>
          <w:b/>
          <w:bCs/>
          <w:color w:val="000000"/>
          <w:sz w:val="24"/>
          <w:szCs w:val="24"/>
        </w:rPr>
      </w:pPr>
      <w:r w:rsidRPr="00CB785B">
        <w:rPr>
          <w:b/>
          <w:bCs/>
          <w:color w:val="000000"/>
          <w:sz w:val="24"/>
          <w:szCs w:val="24"/>
        </w:rPr>
        <w:lastRenderedPageBreak/>
        <w:t>ПАСПОРТ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785B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2" w:type="dxa"/>
          </w:tcPr>
          <w:p w:rsidR="00734E89" w:rsidRPr="00CB785B" w:rsidRDefault="00734E89" w:rsidP="004B175F">
            <w:pPr>
              <w:autoSpaceDE w:val="0"/>
              <w:jc w:val="both"/>
              <w:rPr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 xml:space="preserve">Программа комплексного развития транспортной инфраструктуры сельского поселения </w:t>
            </w:r>
            <w:r w:rsidR="004B175F" w:rsidRPr="00CB785B">
              <w:rPr>
                <w:sz w:val="24"/>
                <w:szCs w:val="24"/>
              </w:rPr>
              <w:t xml:space="preserve"> «</w:t>
            </w:r>
            <w:r w:rsidR="008E5827">
              <w:rPr>
                <w:sz w:val="24"/>
                <w:szCs w:val="24"/>
              </w:rPr>
              <w:t xml:space="preserve">Село Совхоз </w:t>
            </w:r>
            <w:proofErr w:type="spellStart"/>
            <w:r w:rsidR="008E5827">
              <w:rPr>
                <w:sz w:val="24"/>
                <w:szCs w:val="24"/>
              </w:rPr>
              <w:t>им</w:t>
            </w:r>
            <w:proofErr w:type="gramStart"/>
            <w:r w:rsidR="008E5827">
              <w:rPr>
                <w:sz w:val="24"/>
                <w:szCs w:val="24"/>
              </w:rPr>
              <w:t>.Л</w:t>
            </w:r>
            <w:proofErr w:type="gramEnd"/>
            <w:r w:rsidR="008E5827">
              <w:rPr>
                <w:sz w:val="24"/>
                <w:szCs w:val="24"/>
              </w:rPr>
              <w:t>енина</w:t>
            </w:r>
            <w:proofErr w:type="spellEnd"/>
            <w:r w:rsidR="004B175F" w:rsidRPr="00CB785B">
              <w:rPr>
                <w:sz w:val="24"/>
                <w:szCs w:val="24"/>
              </w:rPr>
              <w:t>»</w:t>
            </w:r>
            <w:r w:rsidRPr="00CB785B">
              <w:rPr>
                <w:sz w:val="24"/>
                <w:szCs w:val="24"/>
              </w:rPr>
              <w:t xml:space="preserve"> </w:t>
            </w:r>
            <w:r w:rsidR="00E308BC" w:rsidRPr="00CB785B">
              <w:rPr>
                <w:sz w:val="24"/>
                <w:szCs w:val="24"/>
              </w:rPr>
              <w:t>до 2020 года и на период до 2037</w:t>
            </w:r>
            <w:r w:rsidRPr="00CB785B">
              <w:rPr>
                <w:sz w:val="24"/>
                <w:szCs w:val="24"/>
              </w:rPr>
              <w:t xml:space="preserve"> года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pStyle w:val="ConsPlusNormal"/>
              <w:jc w:val="both"/>
            </w:pPr>
            <w:r w:rsidRPr="00CB785B">
              <w:t>Основание для разработки программы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>Федеральный закон от 29.12.2014 № 456-ФЗ №О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4B175F" w:rsidRPr="00CB785B">
              <w:rPr>
                <w:sz w:val="24"/>
                <w:szCs w:val="24"/>
              </w:rPr>
              <w:t>, 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785B">
              <w:rPr>
                <w:b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522" w:type="dxa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 xml:space="preserve">Заказчик: 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 xml:space="preserve"> Сельская Дума сельского поселения «</w:t>
            </w:r>
            <w:r w:rsidR="008E5827">
              <w:rPr>
                <w:sz w:val="24"/>
                <w:szCs w:val="24"/>
              </w:rPr>
              <w:t xml:space="preserve">Село Совхоз </w:t>
            </w:r>
            <w:proofErr w:type="spellStart"/>
            <w:r w:rsidR="008E5827">
              <w:rPr>
                <w:sz w:val="24"/>
                <w:szCs w:val="24"/>
              </w:rPr>
              <w:t>им</w:t>
            </w:r>
            <w:proofErr w:type="gramStart"/>
            <w:r w:rsidR="008E5827">
              <w:rPr>
                <w:sz w:val="24"/>
                <w:szCs w:val="24"/>
              </w:rPr>
              <w:t>.Л</w:t>
            </w:r>
            <w:proofErr w:type="gramEnd"/>
            <w:r w:rsidR="008E5827">
              <w:rPr>
                <w:sz w:val="24"/>
                <w:szCs w:val="24"/>
              </w:rPr>
              <w:t>енина</w:t>
            </w:r>
            <w:proofErr w:type="spellEnd"/>
            <w:r w:rsidR="008E5827">
              <w:rPr>
                <w:bCs/>
                <w:color w:val="000000"/>
                <w:sz w:val="24"/>
                <w:szCs w:val="24"/>
              </w:rPr>
              <w:t>» 249859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 xml:space="preserve">, Калужская область, Дзержинский район, </w:t>
            </w:r>
            <w:r w:rsidR="008E5827">
              <w:rPr>
                <w:sz w:val="24"/>
                <w:szCs w:val="24"/>
              </w:rPr>
              <w:t xml:space="preserve">Село Совхоз </w:t>
            </w:r>
            <w:proofErr w:type="spellStart"/>
            <w:r w:rsidR="008E5827">
              <w:rPr>
                <w:sz w:val="24"/>
                <w:szCs w:val="24"/>
              </w:rPr>
              <w:t>им.Ленина</w:t>
            </w:r>
            <w:proofErr w:type="spellEnd"/>
            <w:r w:rsidR="008E5827">
              <w:rPr>
                <w:bCs/>
                <w:color w:val="000000"/>
                <w:sz w:val="24"/>
                <w:szCs w:val="24"/>
              </w:rPr>
              <w:t>, ул. Ленина, д.8</w:t>
            </w:r>
          </w:p>
          <w:p w:rsidR="00C35693" w:rsidRPr="00CB785B" w:rsidRDefault="00734E89" w:rsidP="00C35693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 xml:space="preserve">Разработчик: 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>Администрация сельского поселения  «</w:t>
            </w:r>
            <w:r w:rsidR="008E5827">
              <w:rPr>
                <w:sz w:val="24"/>
                <w:szCs w:val="24"/>
              </w:rPr>
              <w:t xml:space="preserve">Село Совхоз </w:t>
            </w:r>
            <w:proofErr w:type="spellStart"/>
            <w:r w:rsidR="008E5827">
              <w:rPr>
                <w:sz w:val="24"/>
                <w:szCs w:val="24"/>
              </w:rPr>
              <w:t>им</w:t>
            </w:r>
            <w:proofErr w:type="gramStart"/>
            <w:r w:rsidR="008E5827">
              <w:rPr>
                <w:sz w:val="24"/>
                <w:szCs w:val="24"/>
              </w:rPr>
              <w:t>.Л</w:t>
            </w:r>
            <w:proofErr w:type="gramEnd"/>
            <w:r w:rsidR="008E5827">
              <w:rPr>
                <w:sz w:val="24"/>
                <w:szCs w:val="24"/>
              </w:rPr>
              <w:t>енина</w:t>
            </w:r>
            <w:proofErr w:type="spellEnd"/>
            <w:r w:rsidR="008E5827">
              <w:rPr>
                <w:bCs/>
                <w:color w:val="000000"/>
                <w:sz w:val="24"/>
                <w:szCs w:val="24"/>
              </w:rPr>
              <w:t>» 249859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 xml:space="preserve">, Калужская область, Дзержинский район, </w:t>
            </w:r>
            <w:r w:rsidR="008E5827">
              <w:rPr>
                <w:sz w:val="24"/>
                <w:szCs w:val="24"/>
              </w:rPr>
              <w:t xml:space="preserve">Село Совхоз </w:t>
            </w:r>
            <w:proofErr w:type="spellStart"/>
            <w:r w:rsidR="008E5827">
              <w:rPr>
                <w:sz w:val="24"/>
                <w:szCs w:val="24"/>
              </w:rPr>
              <w:t>им.Ленина</w:t>
            </w:r>
            <w:proofErr w:type="spellEnd"/>
            <w:r w:rsidR="008E5827">
              <w:rPr>
                <w:bCs/>
                <w:color w:val="000000"/>
                <w:sz w:val="24"/>
                <w:szCs w:val="24"/>
              </w:rPr>
              <w:t>, ул. Ленина, д.8</w:t>
            </w:r>
          </w:p>
          <w:p w:rsidR="00734E89" w:rsidRPr="00CB785B" w:rsidRDefault="00734E89" w:rsidP="00C35693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785B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522" w:type="dxa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C35693" w:rsidRPr="00CB785B" w:rsidRDefault="00C35693" w:rsidP="00C356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>- увеличение протяженности автомобильных дорог местного значения, соответствующих нормативным требованиям;</w:t>
            </w:r>
          </w:p>
          <w:p w:rsidR="00C35693" w:rsidRPr="00CB785B" w:rsidRDefault="00C35693" w:rsidP="00C356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734E89" w:rsidRPr="00CB785B" w:rsidRDefault="00C35693" w:rsidP="00C35693">
            <w:pPr>
              <w:autoSpaceDE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>- обеспечение устойчивого функционирования автомобильных дорог местного значения</w:t>
            </w: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B785B">
              <w:rPr>
                <w:b/>
                <w:sz w:val="24"/>
                <w:szCs w:val="24"/>
              </w:rPr>
              <w:t>Целевые показатели (индикаторы) реализации программы</w:t>
            </w:r>
          </w:p>
        </w:tc>
        <w:tc>
          <w:tcPr>
            <w:tcW w:w="5522" w:type="dxa"/>
          </w:tcPr>
          <w:p w:rsidR="00734E89" w:rsidRPr="00CB785B" w:rsidRDefault="00FE76CC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Реконструкция 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3976DF">
              <w:rPr>
                <w:bCs/>
                <w:color w:val="000000"/>
                <w:sz w:val="24"/>
                <w:szCs w:val="24"/>
              </w:rPr>
              <w:t>5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734E89" w:rsidRPr="00CB785B">
              <w:rPr>
                <w:bCs/>
                <w:color w:val="000000"/>
                <w:sz w:val="24"/>
                <w:szCs w:val="24"/>
              </w:rPr>
              <w:t xml:space="preserve"> км</w:t>
            </w:r>
            <w:proofErr w:type="gramStart"/>
            <w:r w:rsidR="00734E89" w:rsidRPr="00CB785B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734E89" w:rsidRPr="00CB785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34E89" w:rsidRPr="00CB785B">
              <w:rPr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734E89" w:rsidRPr="00CB785B">
              <w:rPr>
                <w:bCs/>
                <w:color w:val="000000"/>
                <w:sz w:val="24"/>
                <w:szCs w:val="24"/>
              </w:rPr>
              <w:t>орог улично-дорожной сети,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Снижение чи</w:t>
            </w:r>
            <w:r w:rsidR="00C35693" w:rsidRPr="00CB785B">
              <w:rPr>
                <w:bCs/>
                <w:color w:val="000000"/>
                <w:sz w:val="24"/>
                <w:szCs w:val="24"/>
              </w:rPr>
              <w:t>сла зарегистрированных ДТП до 1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B785B">
              <w:rPr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522" w:type="dxa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Мероприятия программы (инвестиционные проекты) направлены на развитие объектов транспортной инфраструктуры по направлениям:</w:t>
            </w:r>
          </w:p>
          <w:p w:rsidR="00734E89" w:rsidRPr="00CB785B" w:rsidRDefault="00C35693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а</w:t>
            </w:r>
            <w:r w:rsidR="00734E89" w:rsidRPr="00CB785B">
              <w:rPr>
                <w:bCs/>
                <w:color w:val="000000"/>
                <w:sz w:val="24"/>
                <w:szCs w:val="24"/>
              </w:rPr>
              <w:t>) мероприятия по развитию сети дор</w:t>
            </w:r>
            <w:r w:rsidR="004A2C55" w:rsidRPr="00CB785B">
              <w:rPr>
                <w:bCs/>
                <w:color w:val="000000"/>
                <w:sz w:val="24"/>
                <w:szCs w:val="24"/>
              </w:rPr>
              <w:t>ог поселения;</w:t>
            </w:r>
          </w:p>
          <w:p w:rsidR="00734E89" w:rsidRPr="00CB785B" w:rsidRDefault="00C35693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б</w:t>
            </w:r>
            <w:r w:rsidR="00734E89" w:rsidRPr="00CB785B">
              <w:rPr>
                <w:bCs/>
                <w:color w:val="000000"/>
                <w:sz w:val="24"/>
                <w:szCs w:val="24"/>
              </w:rPr>
              <w:t>) комплексные мероприятия по организации дорожного движения, в том числе мероприятия по повышению безопасности дорожн</w:t>
            </w:r>
            <w:r w:rsidR="004A2C55" w:rsidRPr="00CB785B">
              <w:rPr>
                <w:bCs/>
                <w:color w:val="000000"/>
                <w:sz w:val="24"/>
                <w:szCs w:val="24"/>
              </w:rPr>
              <w:t>ого движения</w:t>
            </w:r>
            <w:r w:rsidR="00734E89" w:rsidRPr="00CB785B">
              <w:rPr>
                <w:bCs/>
                <w:color w:val="000000"/>
                <w:sz w:val="24"/>
                <w:szCs w:val="24"/>
              </w:rPr>
              <w:t>;</w:t>
            </w:r>
          </w:p>
          <w:p w:rsidR="00734E89" w:rsidRPr="00CB785B" w:rsidRDefault="00734E89" w:rsidP="004A2C55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в) мероприятия</w:t>
            </w:r>
            <w:r w:rsidR="004A2C55" w:rsidRPr="00CB785B">
              <w:rPr>
                <w:bCs/>
                <w:color w:val="000000"/>
                <w:sz w:val="24"/>
                <w:szCs w:val="24"/>
              </w:rPr>
              <w:t xml:space="preserve"> по улучшению качества существующей дорожной сети</w:t>
            </w: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785B">
              <w:rPr>
                <w:b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522" w:type="dxa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 xml:space="preserve">С 2016 </w:t>
            </w:r>
            <w:r w:rsidR="00E308BC" w:rsidRPr="00CB785B">
              <w:rPr>
                <w:bCs/>
                <w:color w:val="000000"/>
                <w:sz w:val="24"/>
                <w:szCs w:val="24"/>
              </w:rPr>
              <w:t>по 2020 годы и на период до 2037</w:t>
            </w:r>
            <w:r w:rsidRPr="00CB785B">
              <w:rPr>
                <w:bCs/>
                <w:color w:val="000000"/>
                <w:sz w:val="24"/>
                <w:szCs w:val="24"/>
              </w:rPr>
              <w:t xml:space="preserve"> года. Этапы: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B785B">
              <w:rPr>
                <w:bCs/>
                <w:color w:val="000000"/>
                <w:sz w:val="24"/>
                <w:szCs w:val="24"/>
              </w:rPr>
              <w:t xml:space="preserve"> этап: 2016-2020 </w:t>
            </w:r>
            <w:proofErr w:type="spellStart"/>
            <w:r w:rsidRPr="00CB785B">
              <w:rPr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CB785B">
              <w:rPr>
                <w:bCs/>
                <w:color w:val="000000"/>
                <w:sz w:val="24"/>
                <w:szCs w:val="24"/>
              </w:rPr>
              <w:t>;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B785B">
              <w:rPr>
                <w:bCs/>
                <w:color w:val="000000"/>
                <w:sz w:val="24"/>
                <w:szCs w:val="24"/>
              </w:rPr>
              <w:t xml:space="preserve"> этап: 2021-2025 </w:t>
            </w:r>
            <w:proofErr w:type="spellStart"/>
            <w:r w:rsidRPr="00CB785B">
              <w:rPr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CB785B">
              <w:rPr>
                <w:bCs/>
                <w:color w:val="000000"/>
                <w:sz w:val="24"/>
                <w:szCs w:val="24"/>
              </w:rPr>
              <w:t>;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E308BC" w:rsidRPr="00CB785B">
              <w:rPr>
                <w:bCs/>
                <w:color w:val="000000"/>
                <w:sz w:val="24"/>
                <w:szCs w:val="24"/>
              </w:rPr>
              <w:t xml:space="preserve"> этап: 2026-2037</w:t>
            </w:r>
            <w:r w:rsidRPr="00CB785B">
              <w:rPr>
                <w:bCs/>
                <w:color w:val="000000"/>
                <w:sz w:val="24"/>
                <w:szCs w:val="24"/>
              </w:rPr>
              <w:t xml:space="preserve"> гг.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34E89" w:rsidRPr="00CB785B" w:rsidTr="004B175F">
        <w:tc>
          <w:tcPr>
            <w:tcW w:w="3823" w:type="dxa"/>
            <w:shd w:val="clear" w:color="auto" w:fill="FFFFFF" w:themeFill="background1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785B">
              <w:rPr>
                <w:b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522" w:type="dxa"/>
            <w:shd w:val="clear" w:color="auto" w:fill="auto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B785B">
              <w:rPr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B785B">
              <w:rPr>
                <w:bCs/>
                <w:color w:val="000000" w:themeColor="text1"/>
                <w:sz w:val="24"/>
                <w:szCs w:val="24"/>
              </w:rPr>
              <w:t xml:space="preserve"> этап (2016-2020) – </w:t>
            </w:r>
            <w:r w:rsidR="004A2C55" w:rsidRPr="00CB785B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B785B">
              <w:rPr>
                <w:bCs/>
                <w:sz w:val="24"/>
                <w:szCs w:val="24"/>
              </w:rPr>
              <w:t xml:space="preserve">.рублей </w:t>
            </w:r>
            <w:r w:rsidR="002038B9">
              <w:rPr>
                <w:bCs/>
                <w:sz w:val="24"/>
                <w:szCs w:val="24"/>
              </w:rPr>
              <w:t xml:space="preserve"> 4159.0 </w:t>
            </w:r>
            <w:proofErr w:type="spellStart"/>
            <w:r w:rsidR="002038B9">
              <w:rPr>
                <w:bCs/>
                <w:sz w:val="24"/>
                <w:szCs w:val="24"/>
              </w:rPr>
              <w:t>т.р</w:t>
            </w:r>
            <w:proofErr w:type="spellEnd"/>
          </w:p>
          <w:p w:rsidR="004A2C55" w:rsidRPr="00CB785B" w:rsidRDefault="00734E89" w:rsidP="004A2C55">
            <w:pPr>
              <w:jc w:val="both"/>
              <w:rPr>
                <w:sz w:val="24"/>
                <w:szCs w:val="24"/>
              </w:rPr>
            </w:pPr>
            <w:r w:rsidRPr="00CB785B">
              <w:rPr>
                <w:bCs/>
                <w:color w:val="000000" w:themeColor="text1"/>
                <w:sz w:val="24"/>
                <w:szCs w:val="24"/>
              </w:rPr>
              <w:t>Объем финансирован</w:t>
            </w:r>
            <w:r w:rsidR="00E308BC" w:rsidRPr="00CB785B">
              <w:rPr>
                <w:bCs/>
                <w:color w:val="000000" w:themeColor="text1"/>
                <w:sz w:val="24"/>
                <w:szCs w:val="24"/>
              </w:rPr>
              <w:t>ия программы на период 2021-2037</w:t>
            </w:r>
            <w:r w:rsidRPr="00CB785B">
              <w:rPr>
                <w:bCs/>
                <w:color w:val="000000" w:themeColor="text1"/>
                <w:sz w:val="24"/>
                <w:szCs w:val="24"/>
              </w:rPr>
              <w:t xml:space="preserve"> годы будет уточняться исходя из объемов финансирования муниципальных </w:t>
            </w:r>
            <w:r w:rsidR="008E5827">
              <w:rPr>
                <w:bCs/>
                <w:color w:val="FF0000"/>
                <w:sz w:val="24"/>
                <w:szCs w:val="24"/>
              </w:rPr>
              <w:t>программ,</w:t>
            </w:r>
            <w:r w:rsidRPr="00CB785B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4A2C55" w:rsidRPr="00CB785B">
              <w:rPr>
                <w:sz w:val="24"/>
                <w:szCs w:val="24"/>
              </w:rPr>
              <w:t>за счет бюджетных средств разных уровней и привлечения внебюджетных источников.</w:t>
            </w:r>
          </w:p>
          <w:p w:rsidR="004A2C55" w:rsidRPr="00CB785B" w:rsidRDefault="004A2C55" w:rsidP="004A2C55">
            <w:pPr>
              <w:jc w:val="both"/>
              <w:rPr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>Бюджетные ассигнования, предусмотрен</w:t>
            </w:r>
            <w:r w:rsidR="00E308BC" w:rsidRPr="00CB785B">
              <w:rPr>
                <w:sz w:val="24"/>
                <w:szCs w:val="24"/>
              </w:rPr>
              <w:t>ные в плановом периоде 2016-2020</w:t>
            </w:r>
            <w:r w:rsidRPr="00CB785B">
              <w:rPr>
                <w:sz w:val="24"/>
                <w:szCs w:val="24"/>
              </w:rPr>
              <w:t xml:space="preserve"> годов, могут быть уточнены при формировании проекта местного бюджета.</w:t>
            </w:r>
          </w:p>
          <w:p w:rsidR="00734E89" w:rsidRPr="00CB785B" w:rsidRDefault="004A2C55" w:rsidP="004A2C55">
            <w:pPr>
              <w:autoSpaceDE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CB785B">
              <w:rPr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734E89" w:rsidRPr="00CB785B" w:rsidTr="004B175F">
        <w:tc>
          <w:tcPr>
            <w:tcW w:w="3823" w:type="dxa"/>
          </w:tcPr>
          <w:p w:rsidR="00734E89" w:rsidRPr="00CB785B" w:rsidRDefault="00734E89" w:rsidP="004B175F">
            <w:pPr>
              <w:autoSpaceDE w:val="0"/>
              <w:jc w:val="both"/>
              <w:rPr>
                <w:b/>
                <w:sz w:val="24"/>
                <w:szCs w:val="24"/>
                <w:highlight w:val="yellow"/>
              </w:rPr>
            </w:pPr>
            <w:r w:rsidRPr="00CB785B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22" w:type="dxa"/>
            <w:shd w:val="clear" w:color="auto" w:fill="auto"/>
          </w:tcPr>
          <w:p w:rsidR="00734E89" w:rsidRPr="00CB785B" w:rsidRDefault="00734E89" w:rsidP="004B175F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785B">
              <w:rPr>
                <w:bCs/>
                <w:color w:val="000000"/>
                <w:sz w:val="24"/>
                <w:szCs w:val="24"/>
              </w:rPr>
              <w:t>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</w:t>
            </w:r>
            <w:r w:rsidR="004A2C55" w:rsidRPr="00CB785B">
              <w:rPr>
                <w:bCs/>
                <w:color w:val="000000"/>
                <w:sz w:val="24"/>
                <w:szCs w:val="24"/>
              </w:rPr>
              <w:t xml:space="preserve">льском поселении </w:t>
            </w:r>
          </w:p>
          <w:p w:rsidR="00734E89" w:rsidRPr="00CB785B" w:rsidRDefault="00734E89" w:rsidP="004B175F">
            <w:pPr>
              <w:autoSpaceDE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34E89" w:rsidRPr="00CB785B" w:rsidRDefault="00734E89" w:rsidP="00734E89">
      <w:pPr>
        <w:suppressAutoHyphens/>
        <w:autoSpaceDE w:val="0"/>
        <w:jc w:val="both"/>
        <w:rPr>
          <w:color w:val="000000"/>
          <w:sz w:val="24"/>
          <w:szCs w:val="24"/>
        </w:rPr>
      </w:pPr>
    </w:p>
    <w:p w:rsidR="00734E89" w:rsidRPr="00CB785B" w:rsidRDefault="00734E89" w:rsidP="00734E89">
      <w:pPr>
        <w:suppressAutoHyphens/>
        <w:autoSpaceDE w:val="0"/>
        <w:jc w:val="both"/>
        <w:rPr>
          <w:color w:val="000000"/>
          <w:sz w:val="24"/>
          <w:szCs w:val="24"/>
        </w:rPr>
      </w:pPr>
    </w:p>
    <w:p w:rsidR="00734E89" w:rsidRPr="00CB785B" w:rsidRDefault="00734E89" w:rsidP="00734E89">
      <w:pPr>
        <w:suppressAutoHyphens/>
        <w:autoSpaceDE w:val="0"/>
        <w:jc w:val="both"/>
        <w:rPr>
          <w:color w:val="000000"/>
          <w:sz w:val="24"/>
          <w:szCs w:val="24"/>
        </w:rPr>
      </w:pPr>
    </w:p>
    <w:p w:rsidR="00734E89" w:rsidRPr="00CB785B" w:rsidRDefault="00734E89" w:rsidP="00734E89">
      <w:pPr>
        <w:rPr>
          <w:sz w:val="24"/>
          <w:szCs w:val="24"/>
        </w:rPr>
      </w:pPr>
      <w:r w:rsidRPr="00CB785B">
        <w:rPr>
          <w:sz w:val="24"/>
          <w:szCs w:val="24"/>
        </w:rPr>
        <w:br w:type="page"/>
      </w:r>
    </w:p>
    <w:p w:rsidR="00734E89" w:rsidRPr="008E5827" w:rsidRDefault="00734E89" w:rsidP="00734E89">
      <w:pPr>
        <w:pStyle w:val="4"/>
        <w:jc w:val="center"/>
        <w:rPr>
          <w:sz w:val="32"/>
          <w:szCs w:val="32"/>
        </w:rPr>
      </w:pPr>
      <w:r w:rsidRPr="008E5827">
        <w:rPr>
          <w:sz w:val="32"/>
          <w:szCs w:val="32"/>
        </w:rPr>
        <w:lastRenderedPageBreak/>
        <w:t xml:space="preserve">1. Характеристика существующего состояния транспортной инфраструктуры </w:t>
      </w:r>
    </w:p>
    <w:p w:rsidR="003976DF" w:rsidRDefault="00734E89" w:rsidP="003976DF">
      <w:pPr>
        <w:pStyle w:val="4"/>
        <w:jc w:val="both"/>
        <w:rPr>
          <w:b w:val="0"/>
        </w:rPr>
      </w:pPr>
      <w:bookmarkStart w:id="1" w:name="dst100037"/>
      <w:bookmarkEnd w:id="1"/>
      <w:r w:rsidRPr="008E5827">
        <w:rPr>
          <w:b w:val="0"/>
        </w:rPr>
        <w:t>1.1 Социально-экономическая характеристика сел</w:t>
      </w:r>
      <w:r w:rsidR="004A2C55" w:rsidRPr="008E5827">
        <w:rPr>
          <w:b w:val="0"/>
        </w:rPr>
        <w:t>ьского поселения «</w:t>
      </w:r>
      <w:r w:rsidR="003976DF">
        <w:t xml:space="preserve">Село Совхоз </w:t>
      </w:r>
      <w:proofErr w:type="spellStart"/>
      <w:r w:rsidR="003976DF">
        <w:t>им</w:t>
      </w:r>
      <w:proofErr w:type="gramStart"/>
      <w:r w:rsidR="003976DF">
        <w:t>.Л</w:t>
      </w:r>
      <w:proofErr w:type="gramEnd"/>
      <w:r w:rsidR="003976DF">
        <w:t>енина</w:t>
      </w:r>
      <w:proofErr w:type="spellEnd"/>
      <w:r w:rsidR="004A2C55" w:rsidRPr="008E5827">
        <w:rPr>
          <w:b w:val="0"/>
        </w:rPr>
        <w:t>»</w:t>
      </w:r>
      <w:r w:rsidRPr="008E5827">
        <w:rPr>
          <w:b w:val="0"/>
        </w:rPr>
        <w:t>, характеристика градостроительной деятельности, включая деятельность в сфере транспорта, оценка транспортного спроса</w:t>
      </w:r>
      <w:r w:rsidR="003976DF">
        <w:rPr>
          <w:b w:val="0"/>
        </w:rPr>
        <w:t xml:space="preserve">. </w:t>
      </w:r>
    </w:p>
    <w:p w:rsidR="003976DF" w:rsidRPr="003976DF" w:rsidRDefault="00734E89" w:rsidP="003976DF">
      <w:pPr>
        <w:pStyle w:val="4"/>
        <w:jc w:val="both"/>
        <w:rPr>
          <w:b w:val="0"/>
          <w:bCs w:val="0"/>
          <w:color w:val="000000"/>
          <w:sz w:val="28"/>
          <w:szCs w:val="28"/>
        </w:rPr>
      </w:pPr>
      <w:r w:rsidRPr="003976DF">
        <w:rPr>
          <w:b w:val="0"/>
          <w:lang w:eastAsia="ar-SA"/>
        </w:rPr>
        <w:t xml:space="preserve">По состоянию на 1 января 2016 г. численность сельского поселения </w:t>
      </w:r>
      <w:r w:rsidR="004A2C55" w:rsidRPr="003976DF">
        <w:rPr>
          <w:b w:val="0"/>
          <w:lang w:eastAsia="ar-SA"/>
        </w:rPr>
        <w:t xml:space="preserve"> «</w:t>
      </w:r>
      <w:r w:rsidR="008E5827" w:rsidRPr="003976DF">
        <w:rPr>
          <w:b w:val="0"/>
        </w:rPr>
        <w:t xml:space="preserve">Село Совхоз </w:t>
      </w:r>
      <w:proofErr w:type="spellStart"/>
      <w:r w:rsidR="008E5827" w:rsidRPr="003976DF">
        <w:rPr>
          <w:b w:val="0"/>
        </w:rPr>
        <w:t>им</w:t>
      </w:r>
      <w:proofErr w:type="gramStart"/>
      <w:r w:rsidR="008E5827" w:rsidRPr="003976DF">
        <w:rPr>
          <w:b w:val="0"/>
        </w:rPr>
        <w:t>.Л</w:t>
      </w:r>
      <w:proofErr w:type="gramEnd"/>
      <w:r w:rsidR="008E5827" w:rsidRPr="003976DF">
        <w:rPr>
          <w:b w:val="0"/>
        </w:rPr>
        <w:t>енина</w:t>
      </w:r>
      <w:proofErr w:type="spellEnd"/>
      <w:r w:rsidR="008E5827" w:rsidRPr="003976DF">
        <w:rPr>
          <w:b w:val="0"/>
          <w:lang w:eastAsia="ar-SA"/>
        </w:rPr>
        <w:t>»  составляет  1037</w:t>
      </w:r>
      <w:r w:rsidRPr="003976DF">
        <w:rPr>
          <w:b w:val="0"/>
          <w:lang w:eastAsia="ar-SA"/>
        </w:rPr>
        <w:t xml:space="preserve"> человек. Динамика численности</w:t>
      </w:r>
      <w:r w:rsidR="00221918" w:rsidRPr="003976DF">
        <w:rPr>
          <w:b w:val="0"/>
          <w:lang w:eastAsia="ar-SA"/>
        </w:rPr>
        <w:t xml:space="preserve"> населения отражена в Таблице</w:t>
      </w:r>
      <w:r w:rsidR="00221918" w:rsidRPr="003976DF">
        <w:rPr>
          <w:b w:val="0"/>
          <w:bCs w:val="0"/>
          <w:color w:val="000000"/>
        </w:rPr>
        <w:t xml:space="preserve"> </w:t>
      </w:r>
      <w:r w:rsidR="003976DF" w:rsidRPr="003976DF">
        <w:rPr>
          <w:b w:val="0"/>
          <w:bCs w:val="0"/>
          <w:color w:val="000000"/>
        </w:rPr>
        <w:t>№</w:t>
      </w:r>
      <w:r w:rsidR="003976DF" w:rsidRPr="003976DF">
        <w:rPr>
          <w:b w:val="0"/>
          <w:bCs w:val="0"/>
          <w:color w:val="000000"/>
          <w:sz w:val="16"/>
          <w:szCs w:val="16"/>
        </w:rPr>
        <w:t xml:space="preserve">1                                                                                              </w:t>
      </w:r>
      <w:r w:rsidR="003976DF">
        <w:rPr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</w:t>
      </w:r>
      <w:r w:rsidR="003976DF" w:rsidRPr="003976DF">
        <w:rPr>
          <w:b w:val="0"/>
          <w:bCs w:val="0"/>
          <w:color w:val="000000"/>
          <w:sz w:val="16"/>
          <w:szCs w:val="16"/>
        </w:rPr>
        <w:t xml:space="preserve">     №1</w:t>
      </w:r>
    </w:p>
    <w:tbl>
      <w:tblPr>
        <w:tblW w:w="10080" w:type="dxa"/>
        <w:jc w:val="center"/>
        <w:tblInd w:w="-53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3"/>
        <w:gridCol w:w="720"/>
        <w:gridCol w:w="720"/>
        <w:gridCol w:w="720"/>
        <w:gridCol w:w="720"/>
        <w:gridCol w:w="590"/>
        <w:gridCol w:w="540"/>
        <w:gridCol w:w="720"/>
        <w:gridCol w:w="720"/>
        <w:gridCol w:w="720"/>
        <w:gridCol w:w="720"/>
        <w:gridCol w:w="720"/>
        <w:gridCol w:w="717"/>
      </w:tblGrid>
      <w:tr w:rsidR="00221918" w:rsidRPr="00AA0A6E" w:rsidTr="00746FAB">
        <w:trPr>
          <w:trHeight w:hRule="exact" w:val="91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Наименование</w:t>
            </w:r>
          </w:p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населенного</w:t>
            </w:r>
          </w:p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пункта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4"/>
              <w:jc w:val="center"/>
            </w:pPr>
            <w:r w:rsidRPr="00AA0A6E">
              <w:t>1998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9"/>
              <w:jc w:val="center"/>
            </w:pPr>
            <w:r w:rsidRPr="00AA0A6E">
              <w:t>1999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2001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2002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2004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2006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2007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4"/>
              <w:jc w:val="center"/>
            </w:pPr>
            <w:r>
              <w:t>200</w:t>
            </w:r>
            <w:r w:rsidRPr="00AA0A6E">
              <w:t>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Default="00221918" w:rsidP="00746FAB">
            <w:pPr>
              <w:shd w:val="clear" w:color="auto" w:fill="FFFFFF"/>
              <w:jc w:val="center"/>
            </w:pPr>
            <w:r w:rsidRPr="0041248F">
              <w:t>2011</w:t>
            </w:r>
          </w:p>
        </w:tc>
      </w:tr>
      <w:tr w:rsidR="00221918" w:rsidRPr="00AA0A6E" w:rsidTr="00746FAB">
        <w:trPr>
          <w:trHeight w:hRule="exact" w:val="644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rPr>
                <w:b/>
              </w:rPr>
            </w:pPr>
            <w:r w:rsidRPr="00AA0A6E">
              <w:rPr>
                <w:b/>
              </w:rPr>
              <w:t>СП с. Совхоз Ленина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AA0A6E">
              <w:rPr>
                <w:b/>
              </w:rPr>
              <w:t>1063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4"/>
              <w:jc w:val="center"/>
              <w:rPr>
                <w:b/>
              </w:rPr>
            </w:pPr>
            <w:r w:rsidRPr="00AA0A6E">
              <w:rPr>
                <w:b/>
              </w:rPr>
              <w:t>1070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AA0A6E">
              <w:rPr>
                <w:b/>
              </w:rPr>
              <w:t>1065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AA0A6E">
              <w:rPr>
                <w:b/>
              </w:rPr>
              <w:t>1037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A0A6E">
              <w:rPr>
                <w:b/>
              </w:rPr>
              <w:t>997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AA0A6E">
              <w:rPr>
                <w:b/>
              </w:rPr>
              <w:t>994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A0A6E">
              <w:rPr>
                <w:b/>
              </w:rPr>
              <w:t>989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A0A6E">
              <w:rPr>
                <w:b/>
              </w:rPr>
              <w:t>947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AA0A6E">
              <w:rPr>
                <w:b/>
              </w:rPr>
              <w:t>954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  <w:rPr>
                <w:b/>
              </w:rPr>
            </w:pPr>
            <w:r w:rsidRPr="00AA0A6E">
              <w:rPr>
                <w:b/>
              </w:rPr>
              <w:t>948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b/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338DA" w:rsidRDefault="00221918" w:rsidP="00746FA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986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>с. Совхоз им. Ленина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674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662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645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621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594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Акатово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116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115</w:t>
            </w:r>
          </w:p>
        </w:tc>
      </w:tr>
      <w:tr w:rsidR="00221918" w:rsidRPr="00AA0A6E" w:rsidTr="00746FAB">
        <w:trPr>
          <w:trHeight w:hRule="exact" w:val="288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>д. Васильевское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</w:pPr>
            <w:r w:rsidRPr="00AA0A6E"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</w:pPr>
            <w:r w:rsidRPr="00AA0A6E"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31</w:t>
            </w:r>
          </w:p>
        </w:tc>
      </w:tr>
      <w:tr w:rsidR="00221918" w:rsidRPr="00AA0A6E" w:rsidTr="00746FAB">
        <w:trPr>
          <w:trHeight w:hRule="exact" w:val="288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Вертебы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9"/>
              <w:jc w:val="center"/>
            </w:pPr>
            <w:r w:rsidRPr="00AA0A6E"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34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Груздовка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</w:pPr>
            <w:r w:rsidRPr="00AA0A6E">
              <w:t>13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29"/>
              <w:jc w:val="center"/>
            </w:pPr>
            <w:r w:rsidRPr="00AA0A6E"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5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Жильнево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9"/>
              <w:jc w:val="center"/>
            </w:pPr>
            <w:r w:rsidRPr="00AA0A6E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9"/>
              <w:jc w:val="center"/>
            </w:pPr>
            <w:r w:rsidRPr="00AA0A6E">
              <w:rPr>
                <w:bCs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29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>д. Захарово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42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Кирьяново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34"/>
              <w:jc w:val="center"/>
            </w:pPr>
            <w:r w:rsidRPr="00AA0A6E"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29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>д. Крюково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302F28" w:rsidRDefault="00221918" w:rsidP="00746FAB">
            <w:pPr>
              <w:jc w:val="center"/>
              <w:rPr>
                <w:szCs w:val="16"/>
                <w:highlight w:val="yellow"/>
              </w:rPr>
            </w:pPr>
            <w:r w:rsidRPr="00302F28">
              <w:rPr>
                <w:szCs w:val="16"/>
                <w:highlight w:val="yellow"/>
              </w:rPr>
              <w:t>8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Лычево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1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>д. Мишнево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28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 xml:space="preserve">д. </w:t>
            </w:r>
            <w:proofErr w:type="spellStart"/>
            <w:r w:rsidRPr="00AA0A6E">
              <w:t>Пятовская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4"/>
              <w:jc w:val="center"/>
            </w:pPr>
            <w:r w:rsidRPr="00AA0A6E"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33</w:t>
            </w:r>
          </w:p>
        </w:tc>
      </w:tr>
      <w:tr w:rsidR="00221918" w:rsidRPr="00AA0A6E" w:rsidTr="00746FAB">
        <w:trPr>
          <w:trHeight w:hRule="exact" w:val="2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</w:pPr>
            <w:r w:rsidRPr="00AA0A6E">
              <w:t>д. Фролово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5"/>
              <w:jc w:val="center"/>
            </w:pPr>
            <w:r w:rsidRPr="00AA0A6E"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ind w:left="10"/>
              <w:jc w:val="center"/>
            </w:pPr>
            <w:r w:rsidRPr="00AA0A6E"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918" w:rsidRPr="00AA0A6E" w:rsidRDefault="00221918" w:rsidP="00746FAB">
            <w:pPr>
              <w:shd w:val="clear" w:color="auto" w:fill="FFFFFF"/>
              <w:jc w:val="center"/>
            </w:pPr>
            <w:r w:rsidRPr="00AA0A6E"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18" w:rsidRPr="0041248F" w:rsidRDefault="00221918" w:rsidP="00746FAB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37</w:t>
            </w:r>
          </w:p>
        </w:tc>
      </w:tr>
    </w:tbl>
    <w:p w:rsidR="00734E89" w:rsidRPr="00CB785B" w:rsidRDefault="008E5827" w:rsidP="003976DF">
      <w:pPr>
        <w:ind w:left="-284" w:firstLine="567"/>
        <w:jc w:val="both"/>
        <w:rPr>
          <w:sz w:val="24"/>
          <w:szCs w:val="24"/>
        </w:rPr>
      </w:pPr>
      <w:r w:rsidRPr="008E5827">
        <w:rPr>
          <w:sz w:val="24"/>
          <w:szCs w:val="24"/>
        </w:rPr>
        <w:t xml:space="preserve">Разнонаправленный характер изменения численности населения объясняется изменениями в социально-экономической сфере жизни поселения. Отсутствие на территории поселения крупных и стабильно работающих предприятий не позволяет обеспечить необходимое количество рабочих мест для трудоспособного населения. </w:t>
      </w:r>
      <w:proofErr w:type="gramStart"/>
      <w:r w:rsidRPr="008E5827">
        <w:rPr>
          <w:sz w:val="24"/>
          <w:szCs w:val="24"/>
        </w:rPr>
        <w:t>Согласно положений</w:t>
      </w:r>
      <w:proofErr w:type="gramEnd"/>
      <w:r w:rsidRPr="008E5827">
        <w:rPr>
          <w:sz w:val="24"/>
          <w:szCs w:val="24"/>
        </w:rPr>
        <w:t xml:space="preserve"> схемы территориального планирования Дзержинского района, разработанной ПК «ГЕО» в 2009 году, на конец расчетного периода (2032 год) численность населения поселения (включая сезонно проживающих) должно составить 1018 человек, однако уже сейчас этот показатель значительно превышен 1125 чел. с учетом сезонного населения. </w:t>
      </w:r>
    </w:p>
    <w:p w:rsidR="00221918" w:rsidRPr="00817C2C" w:rsidRDefault="00221918" w:rsidP="00221918">
      <w:pPr>
        <w:spacing w:line="360" w:lineRule="auto"/>
        <w:ind w:firstLine="710"/>
        <w:jc w:val="center"/>
        <w:rPr>
          <w:sz w:val="24"/>
          <w:szCs w:val="24"/>
        </w:rPr>
      </w:pPr>
      <w:r w:rsidRPr="00817C2C">
        <w:rPr>
          <w:b/>
          <w:sz w:val="24"/>
          <w:szCs w:val="24"/>
        </w:rPr>
        <w:t>Список предприятий, организаций, учреждений на территории МО СП «Село Совхоз им. Ленина</w:t>
      </w:r>
      <w:r w:rsidRPr="00817C2C">
        <w:rPr>
          <w:sz w:val="24"/>
          <w:szCs w:val="24"/>
        </w:rPr>
        <w:t>»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246"/>
        <w:gridCol w:w="1800"/>
        <w:gridCol w:w="1183"/>
      </w:tblGrid>
      <w:tr w:rsidR="00221918" w:rsidRPr="00137CAB" w:rsidTr="00746FAB">
        <w:trPr>
          <w:trHeight w:val="303"/>
          <w:jc w:val="center"/>
        </w:trPr>
        <w:tc>
          <w:tcPr>
            <w:tcW w:w="594" w:type="dxa"/>
            <w:vMerge w:val="restart"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 xml:space="preserve">№ </w:t>
            </w:r>
            <w:proofErr w:type="gramStart"/>
            <w:r w:rsidRPr="00E70B4E">
              <w:rPr>
                <w:color w:val="000000"/>
              </w:rPr>
              <w:t>п</w:t>
            </w:r>
            <w:proofErr w:type="gramEnd"/>
            <w:r w:rsidRPr="00E70B4E">
              <w:rPr>
                <w:color w:val="000000"/>
              </w:rPr>
              <w:t>/п</w:t>
            </w:r>
          </w:p>
        </w:tc>
        <w:tc>
          <w:tcPr>
            <w:tcW w:w="6246" w:type="dxa"/>
            <w:vMerge w:val="restart"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Наименование предприятий, организаций, учреждений</w:t>
            </w:r>
          </w:p>
        </w:tc>
        <w:tc>
          <w:tcPr>
            <w:tcW w:w="2983" w:type="dxa"/>
            <w:gridSpan w:val="2"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 xml:space="preserve">Количество </w:t>
            </w:r>
            <w:proofErr w:type="gramStart"/>
            <w:r w:rsidRPr="00E70B4E">
              <w:rPr>
                <w:color w:val="000000"/>
              </w:rPr>
              <w:t>работающих</w:t>
            </w:r>
            <w:proofErr w:type="gramEnd"/>
          </w:p>
        </w:tc>
      </w:tr>
      <w:tr w:rsidR="00221918" w:rsidRPr="00137CAB" w:rsidTr="00746FAB">
        <w:trPr>
          <w:trHeight w:val="279"/>
          <w:jc w:val="center"/>
        </w:trPr>
        <w:tc>
          <w:tcPr>
            <w:tcW w:w="594" w:type="dxa"/>
            <w:vMerge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6246" w:type="dxa"/>
            <w:vMerge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70B4E">
                <w:rPr>
                  <w:color w:val="000000"/>
                </w:rPr>
                <w:t>2007 г</w:t>
              </w:r>
            </w:smartTag>
            <w:r w:rsidRPr="00E70B4E">
              <w:rPr>
                <w:color w:val="000000"/>
              </w:rPr>
              <w:t>.</w:t>
            </w:r>
          </w:p>
        </w:tc>
        <w:tc>
          <w:tcPr>
            <w:tcW w:w="1183" w:type="dxa"/>
            <w:vAlign w:val="center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70B4E">
                <w:rPr>
                  <w:color w:val="000000"/>
                </w:rPr>
                <w:t>2012 г</w:t>
              </w:r>
            </w:smartTag>
            <w:r w:rsidRPr="00E70B4E">
              <w:rPr>
                <w:color w:val="000000"/>
              </w:rPr>
              <w:t>.</w:t>
            </w:r>
          </w:p>
        </w:tc>
      </w:tr>
      <w:tr w:rsidR="00221918" w:rsidRPr="00137CAB" w:rsidTr="00746FAB">
        <w:trPr>
          <w:jc w:val="center"/>
        </w:trPr>
        <w:tc>
          <w:tcPr>
            <w:tcW w:w="594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1</w:t>
            </w:r>
          </w:p>
        </w:tc>
        <w:tc>
          <w:tcPr>
            <w:tcW w:w="6246" w:type="dxa"/>
          </w:tcPr>
          <w:p w:rsidR="00221918" w:rsidRPr="00E70B4E" w:rsidRDefault="00221918" w:rsidP="00746FAB">
            <w:pPr>
              <w:spacing w:before="100" w:beforeAutospacing="1" w:after="119"/>
              <w:rPr>
                <w:color w:val="000000"/>
                <w:szCs w:val="16"/>
              </w:rPr>
            </w:pPr>
            <w:proofErr w:type="spellStart"/>
            <w:r w:rsidRPr="00E70B4E">
              <w:rPr>
                <w:color w:val="000000"/>
                <w:szCs w:val="16"/>
              </w:rPr>
              <w:t>с.Совхоз</w:t>
            </w:r>
            <w:proofErr w:type="spellEnd"/>
            <w:r w:rsidRPr="00E70B4E">
              <w:rPr>
                <w:color w:val="000000"/>
                <w:szCs w:val="16"/>
              </w:rPr>
              <w:t xml:space="preserve"> </w:t>
            </w:r>
            <w:proofErr w:type="spellStart"/>
            <w:r w:rsidRPr="00E70B4E">
              <w:rPr>
                <w:color w:val="000000"/>
                <w:szCs w:val="16"/>
              </w:rPr>
              <w:t>им.Ленина</w:t>
            </w:r>
            <w:proofErr w:type="spellEnd"/>
            <w:r w:rsidRPr="00E70B4E">
              <w:rPr>
                <w:color w:val="000000"/>
                <w:szCs w:val="16"/>
              </w:rPr>
              <w:t xml:space="preserve">  </w:t>
            </w:r>
            <w:r w:rsidRPr="00E70B4E">
              <w:rPr>
                <w:color w:val="000000"/>
              </w:rPr>
              <w:t>ООО «Калуга-Агро» - животноводство</w:t>
            </w:r>
          </w:p>
        </w:tc>
        <w:tc>
          <w:tcPr>
            <w:tcW w:w="1800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50</w:t>
            </w:r>
          </w:p>
        </w:tc>
        <w:tc>
          <w:tcPr>
            <w:tcW w:w="1183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  <w:highlight w:val="yellow"/>
              </w:rPr>
            </w:pPr>
            <w:r w:rsidRPr="00E70B4E">
              <w:rPr>
                <w:color w:val="000000"/>
                <w:highlight w:val="yellow"/>
              </w:rPr>
              <w:t>50</w:t>
            </w:r>
          </w:p>
        </w:tc>
      </w:tr>
      <w:tr w:rsidR="00221918" w:rsidRPr="00137CAB" w:rsidTr="00746FAB">
        <w:trPr>
          <w:jc w:val="center"/>
        </w:trPr>
        <w:tc>
          <w:tcPr>
            <w:tcW w:w="594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2</w:t>
            </w:r>
          </w:p>
        </w:tc>
        <w:tc>
          <w:tcPr>
            <w:tcW w:w="6246" w:type="dxa"/>
          </w:tcPr>
          <w:p w:rsidR="00221918" w:rsidRPr="00E70B4E" w:rsidRDefault="00221918" w:rsidP="00746FAB">
            <w:pPr>
              <w:spacing w:before="100" w:beforeAutospacing="1" w:after="119"/>
              <w:rPr>
                <w:color w:val="000000"/>
                <w:szCs w:val="16"/>
              </w:rPr>
            </w:pPr>
            <w:proofErr w:type="spellStart"/>
            <w:r w:rsidRPr="00E70B4E">
              <w:rPr>
                <w:color w:val="000000"/>
                <w:szCs w:val="16"/>
              </w:rPr>
              <w:t>с.Совхоз</w:t>
            </w:r>
            <w:proofErr w:type="spellEnd"/>
            <w:r w:rsidRPr="00E70B4E">
              <w:rPr>
                <w:color w:val="000000"/>
                <w:szCs w:val="16"/>
              </w:rPr>
              <w:t xml:space="preserve"> </w:t>
            </w:r>
            <w:proofErr w:type="spellStart"/>
            <w:r w:rsidRPr="00E70B4E">
              <w:rPr>
                <w:color w:val="000000"/>
                <w:szCs w:val="16"/>
              </w:rPr>
              <w:t>им.Ленина</w:t>
            </w:r>
            <w:proofErr w:type="spellEnd"/>
            <w:r w:rsidRPr="00E70B4E">
              <w:rPr>
                <w:color w:val="000000"/>
                <w:szCs w:val="16"/>
              </w:rPr>
              <w:t xml:space="preserve">  </w:t>
            </w:r>
            <w:r w:rsidRPr="00E70B4E">
              <w:rPr>
                <w:color w:val="000000"/>
              </w:rPr>
              <w:t>ООО «Сельхоз-Гранд» - кролиководство</w:t>
            </w:r>
          </w:p>
        </w:tc>
        <w:tc>
          <w:tcPr>
            <w:tcW w:w="1800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19</w:t>
            </w:r>
          </w:p>
        </w:tc>
        <w:tc>
          <w:tcPr>
            <w:tcW w:w="1183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  <w:highlight w:val="yellow"/>
              </w:rPr>
            </w:pPr>
            <w:r w:rsidRPr="00E70B4E">
              <w:rPr>
                <w:color w:val="000000"/>
                <w:highlight w:val="yellow"/>
              </w:rPr>
              <w:t>19</w:t>
            </w:r>
          </w:p>
        </w:tc>
      </w:tr>
      <w:tr w:rsidR="00221918" w:rsidRPr="00137CAB" w:rsidTr="00746FAB">
        <w:trPr>
          <w:jc w:val="center"/>
        </w:trPr>
        <w:tc>
          <w:tcPr>
            <w:tcW w:w="594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3</w:t>
            </w:r>
          </w:p>
        </w:tc>
        <w:tc>
          <w:tcPr>
            <w:tcW w:w="6246" w:type="dxa"/>
          </w:tcPr>
          <w:p w:rsidR="00221918" w:rsidRPr="00E70B4E" w:rsidRDefault="00221918" w:rsidP="00746FAB">
            <w:pPr>
              <w:spacing w:before="100" w:beforeAutospacing="1" w:after="119"/>
              <w:rPr>
                <w:color w:val="000000"/>
                <w:szCs w:val="16"/>
              </w:rPr>
            </w:pPr>
            <w:r w:rsidRPr="00E70B4E">
              <w:rPr>
                <w:color w:val="000000"/>
              </w:rPr>
              <w:t xml:space="preserve">дер. </w:t>
            </w:r>
            <w:proofErr w:type="spellStart"/>
            <w:r w:rsidRPr="00E70B4E">
              <w:rPr>
                <w:color w:val="000000"/>
              </w:rPr>
              <w:t>Акатово</w:t>
            </w:r>
            <w:proofErr w:type="spellEnd"/>
            <w:r w:rsidRPr="00E70B4E">
              <w:rPr>
                <w:color w:val="000000"/>
              </w:rPr>
              <w:t xml:space="preserve">   ООО «Перигей» автозаправочный комплекс</w:t>
            </w:r>
          </w:p>
        </w:tc>
        <w:tc>
          <w:tcPr>
            <w:tcW w:w="1800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23</w:t>
            </w:r>
          </w:p>
        </w:tc>
        <w:tc>
          <w:tcPr>
            <w:tcW w:w="1183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  <w:highlight w:val="yellow"/>
              </w:rPr>
            </w:pPr>
            <w:r w:rsidRPr="00E70B4E">
              <w:rPr>
                <w:color w:val="000000"/>
                <w:highlight w:val="yellow"/>
              </w:rPr>
              <w:t>23</w:t>
            </w:r>
          </w:p>
        </w:tc>
      </w:tr>
      <w:tr w:rsidR="00221918" w:rsidRPr="00137CAB" w:rsidTr="00746FAB">
        <w:trPr>
          <w:jc w:val="center"/>
        </w:trPr>
        <w:tc>
          <w:tcPr>
            <w:tcW w:w="594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4</w:t>
            </w:r>
          </w:p>
        </w:tc>
        <w:tc>
          <w:tcPr>
            <w:tcW w:w="6246" w:type="dxa"/>
          </w:tcPr>
          <w:p w:rsidR="00221918" w:rsidRPr="00E70B4E" w:rsidRDefault="00221918" w:rsidP="00746FAB">
            <w:pPr>
              <w:spacing w:before="100" w:beforeAutospacing="1" w:after="119"/>
              <w:rPr>
                <w:color w:val="000000"/>
                <w:szCs w:val="16"/>
              </w:rPr>
            </w:pPr>
            <w:proofErr w:type="spellStart"/>
            <w:r w:rsidRPr="00E70B4E">
              <w:rPr>
                <w:color w:val="000000"/>
                <w:szCs w:val="16"/>
              </w:rPr>
              <w:t>с.Совхоз</w:t>
            </w:r>
            <w:proofErr w:type="spellEnd"/>
            <w:r w:rsidRPr="00E70B4E">
              <w:rPr>
                <w:color w:val="000000"/>
                <w:szCs w:val="16"/>
              </w:rPr>
              <w:t xml:space="preserve"> </w:t>
            </w:r>
            <w:proofErr w:type="spellStart"/>
            <w:r w:rsidRPr="00E70B4E">
              <w:rPr>
                <w:color w:val="000000"/>
                <w:szCs w:val="16"/>
              </w:rPr>
              <w:t>им.Ленина</w:t>
            </w:r>
            <w:proofErr w:type="spellEnd"/>
            <w:r w:rsidRPr="00E70B4E">
              <w:rPr>
                <w:color w:val="000000"/>
                <w:szCs w:val="16"/>
              </w:rPr>
              <w:t xml:space="preserve">   </w:t>
            </w:r>
            <w:r w:rsidRPr="00E70B4E">
              <w:rPr>
                <w:color w:val="000000"/>
              </w:rPr>
              <w:t>ООО «Строй-Текс» - производство пиломатериалов</w:t>
            </w:r>
          </w:p>
        </w:tc>
        <w:tc>
          <w:tcPr>
            <w:tcW w:w="1800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12</w:t>
            </w:r>
          </w:p>
        </w:tc>
        <w:tc>
          <w:tcPr>
            <w:tcW w:w="1183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  <w:highlight w:val="yellow"/>
              </w:rPr>
            </w:pPr>
            <w:r w:rsidRPr="00E70B4E">
              <w:rPr>
                <w:color w:val="000000"/>
                <w:highlight w:val="yellow"/>
              </w:rPr>
              <w:t>12</w:t>
            </w:r>
          </w:p>
        </w:tc>
      </w:tr>
      <w:tr w:rsidR="00221918" w:rsidRPr="00137CAB" w:rsidTr="00746FAB">
        <w:trPr>
          <w:trHeight w:val="475"/>
          <w:jc w:val="center"/>
        </w:trPr>
        <w:tc>
          <w:tcPr>
            <w:tcW w:w="594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5</w:t>
            </w:r>
          </w:p>
        </w:tc>
        <w:tc>
          <w:tcPr>
            <w:tcW w:w="6246" w:type="dxa"/>
          </w:tcPr>
          <w:p w:rsidR="00221918" w:rsidRPr="00E70B4E" w:rsidRDefault="00221918" w:rsidP="00746FAB">
            <w:pPr>
              <w:spacing w:before="100" w:beforeAutospacing="1" w:after="119"/>
              <w:rPr>
                <w:color w:val="000000"/>
              </w:rPr>
            </w:pPr>
            <w:r w:rsidRPr="00E70B4E">
              <w:rPr>
                <w:color w:val="000000"/>
              </w:rPr>
              <w:t>ОПС Совхоза им. Ленина</w:t>
            </w:r>
          </w:p>
        </w:tc>
        <w:tc>
          <w:tcPr>
            <w:tcW w:w="1800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3</w:t>
            </w:r>
          </w:p>
        </w:tc>
        <w:tc>
          <w:tcPr>
            <w:tcW w:w="1183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  <w:highlight w:val="yellow"/>
              </w:rPr>
            </w:pPr>
            <w:r w:rsidRPr="00E70B4E">
              <w:rPr>
                <w:color w:val="000000"/>
                <w:highlight w:val="yellow"/>
              </w:rPr>
              <w:t>3</w:t>
            </w:r>
          </w:p>
        </w:tc>
      </w:tr>
      <w:tr w:rsidR="00221918" w:rsidRPr="00137CAB" w:rsidTr="00746FAB">
        <w:trPr>
          <w:jc w:val="center"/>
        </w:trPr>
        <w:tc>
          <w:tcPr>
            <w:tcW w:w="594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6</w:t>
            </w:r>
          </w:p>
        </w:tc>
        <w:tc>
          <w:tcPr>
            <w:tcW w:w="6246" w:type="dxa"/>
          </w:tcPr>
          <w:p w:rsidR="00221918" w:rsidRPr="00E70B4E" w:rsidRDefault="00221918" w:rsidP="00746FAB">
            <w:pPr>
              <w:spacing w:before="100" w:beforeAutospacing="1" w:after="119"/>
              <w:rPr>
                <w:color w:val="000000"/>
              </w:rPr>
            </w:pPr>
            <w:r w:rsidRPr="00E70B4E">
              <w:rPr>
                <w:color w:val="000000"/>
              </w:rPr>
              <w:t xml:space="preserve">дер. </w:t>
            </w:r>
            <w:proofErr w:type="spellStart"/>
            <w:r w:rsidRPr="00E70B4E">
              <w:rPr>
                <w:color w:val="000000"/>
              </w:rPr>
              <w:t>Акатово</w:t>
            </w:r>
            <w:proofErr w:type="spellEnd"/>
            <w:r w:rsidRPr="00E70B4E">
              <w:rPr>
                <w:color w:val="000000"/>
              </w:rPr>
              <w:t xml:space="preserve"> ООО «Ной»</w:t>
            </w:r>
          </w:p>
        </w:tc>
        <w:tc>
          <w:tcPr>
            <w:tcW w:w="1800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</w:rPr>
            </w:pPr>
            <w:r w:rsidRPr="00E70B4E">
              <w:rPr>
                <w:color w:val="000000"/>
              </w:rPr>
              <w:t>5</w:t>
            </w:r>
          </w:p>
        </w:tc>
        <w:tc>
          <w:tcPr>
            <w:tcW w:w="1183" w:type="dxa"/>
          </w:tcPr>
          <w:p w:rsidR="00221918" w:rsidRPr="00E70B4E" w:rsidRDefault="00221918" w:rsidP="00746FAB">
            <w:pPr>
              <w:spacing w:before="100" w:beforeAutospacing="1" w:after="119"/>
              <w:jc w:val="center"/>
              <w:rPr>
                <w:color w:val="000000"/>
                <w:highlight w:val="yellow"/>
              </w:rPr>
            </w:pPr>
            <w:r w:rsidRPr="00E70B4E">
              <w:rPr>
                <w:color w:val="000000"/>
                <w:highlight w:val="yellow"/>
              </w:rPr>
              <w:t>5</w:t>
            </w:r>
          </w:p>
        </w:tc>
      </w:tr>
    </w:tbl>
    <w:p w:rsidR="00221918" w:rsidRDefault="00221918" w:rsidP="00221918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115AA" w:rsidRPr="00CB785B" w:rsidRDefault="008115AA" w:rsidP="008115AA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lastRenderedPageBreak/>
        <w:t xml:space="preserve"> Генеральный план  сельского поселения «</w:t>
      </w:r>
      <w:r w:rsidR="008E5827">
        <w:rPr>
          <w:sz w:val="24"/>
          <w:szCs w:val="24"/>
        </w:rPr>
        <w:t xml:space="preserve">Село Совхоз </w:t>
      </w:r>
      <w:proofErr w:type="spellStart"/>
      <w:r w:rsidR="008E5827">
        <w:rPr>
          <w:sz w:val="24"/>
          <w:szCs w:val="24"/>
        </w:rPr>
        <w:t>им.Ленина</w:t>
      </w:r>
      <w:proofErr w:type="spellEnd"/>
      <w:r w:rsidRPr="00CB785B">
        <w:rPr>
          <w:sz w:val="24"/>
          <w:szCs w:val="24"/>
        </w:rPr>
        <w:t>» разработана  на срок до 2037 года, утвержден в 2013 году.</w:t>
      </w:r>
    </w:p>
    <w:p w:rsidR="00734E89" w:rsidRPr="00CB785B" w:rsidRDefault="00734E89" w:rsidP="008115AA">
      <w:pPr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 Последователь</w:t>
      </w:r>
      <w:r w:rsidR="008115AA" w:rsidRPr="00CB785B">
        <w:rPr>
          <w:sz w:val="24"/>
          <w:szCs w:val="24"/>
        </w:rPr>
        <w:t>ность выполнения мероприятий,</w:t>
      </w:r>
      <w:r w:rsidRPr="00CB785B">
        <w:rPr>
          <w:sz w:val="24"/>
          <w:szCs w:val="24"/>
        </w:rPr>
        <w:t xml:space="preserve"> их сроки, определяются органам</w:t>
      </w:r>
      <w:r w:rsidR="008115AA" w:rsidRPr="00CB785B">
        <w:rPr>
          <w:sz w:val="24"/>
          <w:szCs w:val="24"/>
        </w:rPr>
        <w:t>и местного самоуправления  поселения</w:t>
      </w:r>
      <w:r w:rsidRPr="00CB785B">
        <w:rPr>
          <w:sz w:val="24"/>
          <w:szCs w:val="24"/>
        </w:rPr>
        <w:t xml:space="preserve"> исходя из складывающейся социально-экономичес</w:t>
      </w:r>
      <w:r w:rsidR="008115AA" w:rsidRPr="00CB785B">
        <w:rPr>
          <w:sz w:val="24"/>
          <w:szCs w:val="24"/>
        </w:rPr>
        <w:t xml:space="preserve">кой обстановки </w:t>
      </w:r>
      <w:r w:rsidRPr="00CB785B">
        <w:rPr>
          <w:sz w:val="24"/>
          <w:szCs w:val="24"/>
        </w:rPr>
        <w:t>, финансовых возможностей местного бюджета, сроков и этапов реализ</w:t>
      </w:r>
      <w:r w:rsidR="008115AA" w:rsidRPr="00CB785B">
        <w:rPr>
          <w:sz w:val="24"/>
          <w:szCs w:val="24"/>
        </w:rPr>
        <w:t>ации соответствующих госуда</w:t>
      </w:r>
      <w:r w:rsidR="00C13E34" w:rsidRPr="00CB785B">
        <w:rPr>
          <w:sz w:val="24"/>
          <w:szCs w:val="24"/>
        </w:rPr>
        <w:t>р</w:t>
      </w:r>
      <w:r w:rsidR="008115AA" w:rsidRPr="00CB785B">
        <w:rPr>
          <w:sz w:val="24"/>
          <w:szCs w:val="24"/>
        </w:rPr>
        <w:t>ственн</w:t>
      </w:r>
      <w:r w:rsidR="00C13E34" w:rsidRPr="00CB785B">
        <w:rPr>
          <w:sz w:val="24"/>
          <w:szCs w:val="24"/>
        </w:rPr>
        <w:t xml:space="preserve">ых </w:t>
      </w:r>
      <w:r w:rsidRPr="00CB785B">
        <w:rPr>
          <w:sz w:val="24"/>
          <w:szCs w:val="24"/>
        </w:rPr>
        <w:t xml:space="preserve"> программ в части</w:t>
      </w:r>
      <w:r w:rsidR="008115AA" w:rsidRPr="00CB785B">
        <w:rPr>
          <w:sz w:val="24"/>
          <w:szCs w:val="24"/>
        </w:rPr>
        <w:t xml:space="preserve">, затрагивающей территорию </w:t>
      </w:r>
      <w:r w:rsidRPr="00CB785B">
        <w:rPr>
          <w:sz w:val="24"/>
          <w:szCs w:val="24"/>
        </w:rPr>
        <w:t>, приоритетных национальных проектов.</w:t>
      </w:r>
    </w:p>
    <w:p w:rsidR="004256BE" w:rsidRPr="003976DF" w:rsidRDefault="00734E89" w:rsidP="003976DF">
      <w:pPr>
        <w:ind w:firstLine="709"/>
        <w:jc w:val="both"/>
        <w:rPr>
          <w:color w:val="000000"/>
          <w:sz w:val="24"/>
          <w:szCs w:val="24"/>
        </w:rPr>
      </w:pPr>
      <w:r w:rsidRPr="00CB785B">
        <w:rPr>
          <w:sz w:val="24"/>
          <w:szCs w:val="24"/>
        </w:rPr>
        <w:t>.</w:t>
      </w:r>
      <w:bookmarkStart w:id="2" w:name="dst100039"/>
      <w:bookmarkStart w:id="3" w:name="dst100040"/>
      <w:bookmarkEnd w:id="2"/>
      <w:bookmarkEnd w:id="3"/>
      <w:r w:rsidR="004256BE" w:rsidRPr="00817C2C">
        <w:rPr>
          <w:color w:val="000000"/>
          <w:sz w:val="24"/>
          <w:szCs w:val="24"/>
        </w:rPr>
        <w:t>Сельское поселение «</w:t>
      </w:r>
      <w:r w:rsidR="004256BE" w:rsidRPr="00817C2C">
        <w:rPr>
          <w:sz w:val="24"/>
          <w:szCs w:val="24"/>
        </w:rPr>
        <w:t>Село Совхоз им. Ленина</w:t>
      </w:r>
      <w:r w:rsidR="004256BE" w:rsidRPr="00817C2C">
        <w:rPr>
          <w:color w:val="000000"/>
          <w:sz w:val="24"/>
          <w:szCs w:val="24"/>
        </w:rPr>
        <w:t>»</w:t>
      </w:r>
      <w:r w:rsidR="004256BE" w:rsidRPr="00817C2C">
        <w:rPr>
          <w:color w:val="FF0000"/>
          <w:sz w:val="24"/>
          <w:szCs w:val="24"/>
        </w:rPr>
        <w:t xml:space="preserve"> </w:t>
      </w:r>
      <w:r w:rsidR="004256BE" w:rsidRPr="00817C2C">
        <w:rPr>
          <w:sz w:val="24"/>
          <w:szCs w:val="24"/>
        </w:rPr>
        <w:t xml:space="preserve">располагается в центральной части муниципального района «Дзержинский район». Административным центром муниципального образования сельское поселение «Село Совхоз </w:t>
      </w:r>
      <w:proofErr w:type="spellStart"/>
      <w:r w:rsidR="004256BE" w:rsidRPr="00817C2C">
        <w:rPr>
          <w:sz w:val="24"/>
          <w:szCs w:val="24"/>
        </w:rPr>
        <w:t>им.Ленина</w:t>
      </w:r>
      <w:proofErr w:type="spellEnd"/>
      <w:r w:rsidR="004256BE" w:rsidRPr="00817C2C">
        <w:rPr>
          <w:sz w:val="24"/>
          <w:szCs w:val="24"/>
        </w:rPr>
        <w:t xml:space="preserve">» является </w:t>
      </w:r>
      <w:proofErr w:type="spellStart"/>
      <w:r w:rsidR="004256BE" w:rsidRPr="00817C2C">
        <w:rPr>
          <w:sz w:val="24"/>
          <w:szCs w:val="24"/>
        </w:rPr>
        <w:t>с.Совхоз</w:t>
      </w:r>
      <w:proofErr w:type="spellEnd"/>
      <w:r w:rsidR="004256BE" w:rsidRPr="00817C2C">
        <w:rPr>
          <w:sz w:val="24"/>
          <w:szCs w:val="24"/>
        </w:rPr>
        <w:t xml:space="preserve"> им. Ленина </w:t>
      </w:r>
      <w:r w:rsidR="004256BE" w:rsidRPr="00817C2C">
        <w:rPr>
          <w:color w:val="000000"/>
          <w:sz w:val="24"/>
          <w:szCs w:val="24"/>
        </w:rPr>
        <w:t xml:space="preserve">находится </w:t>
      </w:r>
      <w:r w:rsidR="004256BE" w:rsidRPr="00817C2C">
        <w:rPr>
          <w:color w:val="000000"/>
          <w:sz w:val="24"/>
          <w:szCs w:val="24"/>
          <w:highlight w:val="yellow"/>
        </w:rPr>
        <w:t xml:space="preserve">в </w:t>
      </w:r>
      <w:smartTag w:uri="urn:schemas-microsoft-com:office:smarttags" w:element="metricconverter">
        <w:smartTagPr>
          <w:attr w:name="ProductID" w:val="20 км"/>
        </w:smartTagPr>
        <w:r w:rsidR="004256BE" w:rsidRPr="00817C2C">
          <w:rPr>
            <w:color w:val="000000"/>
            <w:sz w:val="24"/>
            <w:szCs w:val="24"/>
            <w:highlight w:val="yellow"/>
          </w:rPr>
          <w:t>20 км</w:t>
        </w:r>
      </w:smartTag>
      <w:r w:rsidR="004256BE" w:rsidRPr="00817C2C">
        <w:rPr>
          <w:color w:val="000000"/>
          <w:sz w:val="24"/>
          <w:szCs w:val="24"/>
          <w:highlight w:val="yellow"/>
        </w:rPr>
        <w:t xml:space="preserve"> к югу от г. Кондрово, и в </w:t>
      </w:r>
      <w:smartTag w:uri="urn:schemas-microsoft-com:office:smarttags" w:element="metricconverter">
        <w:smartTagPr>
          <w:attr w:name="ProductID" w:val="40 км"/>
        </w:smartTagPr>
        <w:r w:rsidR="004256BE" w:rsidRPr="00817C2C">
          <w:rPr>
            <w:color w:val="000000"/>
            <w:sz w:val="24"/>
            <w:szCs w:val="24"/>
            <w:highlight w:val="yellow"/>
          </w:rPr>
          <w:t>40 км</w:t>
        </w:r>
      </w:smartTag>
      <w:r w:rsidR="004256BE" w:rsidRPr="00817C2C">
        <w:rPr>
          <w:color w:val="000000"/>
          <w:sz w:val="24"/>
          <w:szCs w:val="24"/>
          <w:highlight w:val="yellow"/>
        </w:rPr>
        <w:t xml:space="preserve"> на юг от г. Калуга</w:t>
      </w:r>
      <w:r w:rsidR="004256BE" w:rsidRPr="00817C2C">
        <w:rPr>
          <w:sz w:val="24"/>
          <w:szCs w:val="24"/>
        </w:rPr>
        <w:t xml:space="preserve">. В состав муниципального образования входят населенные пункты: с. Совхоз </w:t>
      </w:r>
      <w:proofErr w:type="spellStart"/>
      <w:r w:rsidR="004256BE" w:rsidRPr="00817C2C">
        <w:rPr>
          <w:sz w:val="24"/>
          <w:szCs w:val="24"/>
        </w:rPr>
        <w:t>им.Ленина</w:t>
      </w:r>
      <w:proofErr w:type="spellEnd"/>
      <w:r w:rsidR="004256BE" w:rsidRPr="00817C2C">
        <w:rPr>
          <w:sz w:val="24"/>
          <w:szCs w:val="24"/>
        </w:rPr>
        <w:t xml:space="preserve">, дер. </w:t>
      </w:r>
      <w:proofErr w:type="spellStart"/>
      <w:r w:rsidR="004256BE" w:rsidRPr="00817C2C">
        <w:rPr>
          <w:sz w:val="24"/>
          <w:szCs w:val="24"/>
        </w:rPr>
        <w:t>Акатово</w:t>
      </w:r>
      <w:proofErr w:type="spellEnd"/>
      <w:r w:rsidR="004256BE" w:rsidRPr="00817C2C">
        <w:rPr>
          <w:sz w:val="24"/>
          <w:szCs w:val="24"/>
        </w:rPr>
        <w:t xml:space="preserve">, дер. Васильевское, дер. </w:t>
      </w:r>
      <w:proofErr w:type="spellStart"/>
      <w:r w:rsidR="004256BE" w:rsidRPr="00817C2C">
        <w:rPr>
          <w:sz w:val="24"/>
          <w:szCs w:val="24"/>
        </w:rPr>
        <w:t>Вертебы</w:t>
      </w:r>
      <w:proofErr w:type="spellEnd"/>
      <w:r w:rsidR="004256BE" w:rsidRPr="00817C2C">
        <w:rPr>
          <w:sz w:val="24"/>
          <w:szCs w:val="24"/>
        </w:rPr>
        <w:t xml:space="preserve">, дер. </w:t>
      </w:r>
      <w:proofErr w:type="spellStart"/>
      <w:r w:rsidR="004256BE" w:rsidRPr="00817C2C">
        <w:rPr>
          <w:sz w:val="24"/>
          <w:szCs w:val="24"/>
        </w:rPr>
        <w:t>Груздовка</w:t>
      </w:r>
      <w:proofErr w:type="spellEnd"/>
      <w:r w:rsidR="004256BE" w:rsidRPr="00817C2C">
        <w:rPr>
          <w:sz w:val="24"/>
          <w:szCs w:val="24"/>
        </w:rPr>
        <w:t xml:space="preserve">, дер. </w:t>
      </w:r>
      <w:proofErr w:type="spellStart"/>
      <w:r w:rsidR="004256BE" w:rsidRPr="00817C2C">
        <w:rPr>
          <w:sz w:val="24"/>
          <w:szCs w:val="24"/>
        </w:rPr>
        <w:t>Жильнево</w:t>
      </w:r>
      <w:proofErr w:type="spellEnd"/>
      <w:r w:rsidR="004256BE" w:rsidRPr="00817C2C">
        <w:rPr>
          <w:sz w:val="24"/>
          <w:szCs w:val="24"/>
        </w:rPr>
        <w:t xml:space="preserve">, дер. Захарово, дер. </w:t>
      </w:r>
      <w:proofErr w:type="spellStart"/>
      <w:r w:rsidR="004256BE" w:rsidRPr="00817C2C">
        <w:rPr>
          <w:sz w:val="24"/>
          <w:szCs w:val="24"/>
        </w:rPr>
        <w:t>Кирьяново</w:t>
      </w:r>
      <w:proofErr w:type="spellEnd"/>
      <w:r w:rsidR="004256BE" w:rsidRPr="00817C2C">
        <w:rPr>
          <w:sz w:val="24"/>
          <w:szCs w:val="24"/>
        </w:rPr>
        <w:t xml:space="preserve">, дер. Крюково, дер. </w:t>
      </w:r>
      <w:proofErr w:type="spellStart"/>
      <w:r w:rsidR="004256BE" w:rsidRPr="00817C2C">
        <w:rPr>
          <w:sz w:val="24"/>
          <w:szCs w:val="24"/>
        </w:rPr>
        <w:t>Лычево</w:t>
      </w:r>
      <w:proofErr w:type="spellEnd"/>
      <w:r w:rsidR="004256BE" w:rsidRPr="00817C2C">
        <w:rPr>
          <w:sz w:val="24"/>
          <w:szCs w:val="24"/>
        </w:rPr>
        <w:t xml:space="preserve">, дер. Мишнево, дер. </w:t>
      </w:r>
      <w:proofErr w:type="spellStart"/>
      <w:r w:rsidR="004256BE" w:rsidRPr="00817C2C">
        <w:rPr>
          <w:sz w:val="24"/>
          <w:szCs w:val="24"/>
        </w:rPr>
        <w:t>Пятовская</w:t>
      </w:r>
      <w:proofErr w:type="spellEnd"/>
      <w:r w:rsidR="004256BE" w:rsidRPr="00817C2C">
        <w:rPr>
          <w:sz w:val="24"/>
          <w:szCs w:val="24"/>
        </w:rPr>
        <w:t xml:space="preserve">, дер. </w:t>
      </w:r>
      <w:proofErr w:type="spellStart"/>
      <w:r w:rsidR="004256BE" w:rsidRPr="00817C2C">
        <w:rPr>
          <w:sz w:val="24"/>
          <w:szCs w:val="24"/>
        </w:rPr>
        <w:t>Фролово,дер.Копытцево</w:t>
      </w:r>
      <w:proofErr w:type="spellEnd"/>
      <w:r w:rsidR="004256BE" w:rsidRPr="00817C2C">
        <w:rPr>
          <w:sz w:val="24"/>
          <w:szCs w:val="24"/>
        </w:rPr>
        <w:t>.</w:t>
      </w:r>
    </w:p>
    <w:p w:rsidR="004256BE" w:rsidRPr="00817C2C" w:rsidRDefault="004256BE" w:rsidP="004256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На севере - на восток от границы поселковой черты пос. Полотняный Завод по реке Суходрев до границы Дзержинского и </w:t>
      </w:r>
      <w:proofErr w:type="spellStart"/>
      <w:r w:rsidRPr="00817C2C">
        <w:rPr>
          <w:sz w:val="24"/>
          <w:szCs w:val="24"/>
        </w:rPr>
        <w:t>Малоярославецкого</w:t>
      </w:r>
      <w:proofErr w:type="spellEnd"/>
      <w:r w:rsidRPr="00817C2C">
        <w:rPr>
          <w:sz w:val="24"/>
          <w:szCs w:val="24"/>
        </w:rPr>
        <w:t xml:space="preserve"> районов у западной окраины дер. </w:t>
      </w:r>
      <w:proofErr w:type="spellStart"/>
      <w:r w:rsidRPr="00817C2C">
        <w:rPr>
          <w:sz w:val="24"/>
          <w:szCs w:val="24"/>
        </w:rPr>
        <w:t>Мокрище</w:t>
      </w:r>
      <w:proofErr w:type="spellEnd"/>
      <w:r w:rsidRPr="00817C2C">
        <w:rPr>
          <w:sz w:val="24"/>
          <w:szCs w:val="24"/>
        </w:rPr>
        <w:t>.</w:t>
      </w:r>
    </w:p>
    <w:p w:rsidR="004256BE" w:rsidRPr="00817C2C" w:rsidRDefault="004256BE" w:rsidP="004256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На востоке - на юг по границе Дзержинского и </w:t>
      </w:r>
      <w:proofErr w:type="spellStart"/>
      <w:r w:rsidRPr="00817C2C">
        <w:rPr>
          <w:sz w:val="24"/>
          <w:szCs w:val="24"/>
        </w:rPr>
        <w:t>Малоярославецкого</w:t>
      </w:r>
      <w:proofErr w:type="spellEnd"/>
      <w:r w:rsidRPr="00817C2C">
        <w:rPr>
          <w:sz w:val="24"/>
          <w:szCs w:val="24"/>
        </w:rPr>
        <w:t xml:space="preserve"> районов и далее по границе Дзержинского района и муниципального образования "Город Калуга" до пересечения с железной дорогой Калуга - Вязьма.</w:t>
      </w:r>
    </w:p>
    <w:p w:rsidR="004256BE" w:rsidRPr="00817C2C" w:rsidRDefault="004256BE" w:rsidP="004256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На юге - на северо-запад по железной дороге Калуга - Вязьма до границы лесного квартала N 30 Льва-Толстовского лесничества, далее на запад по северной границе дер. </w:t>
      </w:r>
      <w:proofErr w:type="spellStart"/>
      <w:r w:rsidRPr="00817C2C">
        <w:rPr>
          <w:sz w:val="24"/>
          <w:szCs w:val="24"/>
        </w:rPr>
        <w:t>Ларинское</w:t>
      </w:r>
      <w:proofErr w:type="spellEnd"/>
      <w:r w:rsidRPr="00817C2C">
        <w:rPr>
          <w:sz w:val="24"/>
          <w:szCs w:val="24"/>
        </w:rPr>
        <w:t xml:space="preserve">, пересекая дорогу </w:t>
      </w:r>
      <w:proofErr w:type="spellStart"/>
      <w:r w:rsidRPr="00817C2C">
        <w:rPr>
          <w:sz w:val="24"/>
          <w:szCs w:val="24"/>
        </w:rPr>
        <w:t>Ларинское</w:t>
      </w:r>
      <w:proofErr w:type="spellEnd"/>
      <w:r w:rsidRPr="00817C2C">
        <w:rPr>
          <w:sz w:val="24"/>
          <w:szCs w:val="24"/>
        </w:rPr>
        <w:t xml:space="preserve"> - </w:t>
      </w:r>
      <w:proofErr w:type="spellStart"/>
      <w:r w:rsidRPr="00817C2C">
        <w:rPr>
          <w:sz w:val="24"/>
          <w:szCs w:val="24"/>
        </w:rPr>
        <w:t>Пятовская</w:t>
      </w:r>
      <w:proofErr w:type="spellEnd"/>
      <w:r w:rsidRPr="00817C2C">
        <w:rPr>
          <w:sz w:val="24"/>
          <w:szCs w:val="24"/>
        </w:rPr>
        <w:t xml:space="preserve">, до южной границы дер. Захарово, поворот на северо-запад по северо-восточным границам N 38, 35 Льва-Толстовского лесничества, пересекая реку </w:t>
      </w:r>
      <w:proofErr w:type="spellStart"/>
      <w:r w:rsidRPr="00817C2C">
        <w:rPr>
          <w:sz w:val="24"/>
          <w:szCs w:val="24"/>
        </w:rPr>
        <w:t>Сечну</w:t>
      </w:r>
      <w:proofErr w:type="spellEnd"/>
      <w:r w:rsidRPr="00817C2C">
        <w:rPr>
          <w:sz w:val="24"/>
          <w:szCs w:val="24"/>
        </w:rPr>
        <w:t xml:space="preserve">, далее на запад, пересекая дорогу Калуга - Медынь, по северным границам лесных кварталов N 75, 74 Льва-Толстовского лесничества до поселковой черты пос. </w:t>
      </w:r>
      <w:proofErr w:type="spellStart"/>
      <w:r w:rsidRPr="00817C2C">
        <w:rPr>
          <w:sz w:val="24"/>
          <w:szCs w:val="24"/>
        </w:rPr>
        <w:t>Товарково</w:t>
      </w:r>
      <w:proofErr w:type="spellEnd"/>
      <w:r w:rsidRPr="00817C2C">
        <w:rPr>
          <w:sz w:val="24"/>
          <w:szCs w:val="24"/>
        </w:rPr>
        <w:t>.</w:t>
      </w:r>
    </w:p>
    <w:p w:rsidR="004256BE" w:rsidRPr="00817C2C" w:rsidRDefault="004256BE" w:rsidP="003976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На западе - на север, северо-восток, запад и восток по границе поселковой черты пос. </w:t>
      </w:r>
      <w:proofErr w:type="spellStart"/>
      <w:r w:rsidRPr="00817C2C">
        <w:rPr>
          <w:sz w:val="24"/>
          <w:szCs w:val="24"/>
        </w:rPr>
        <w:t>Товарково</w:t>
      </w:r>
      <w:proofErr w:type="spellEnd"/>
      <w:r w:rsidRPr="00817C2C">
        <w:rPr>
          <w:sz w:val="24"/>
          <w:szCs w:val="24"/>
        </w:rPr>
        <w:t xml:space="preserve"> до полосы отвода железной дороги Вязьма - Калуга, далее на восток по южной границе полосы отвода железной дороги до границы дер. </w:t>
      </w:r>
      <w:proofErr w:type="spellStart"/>
      <w:r w:rsidRPr="00817C2C">
        <w:rPr>
          <w:sz w:val="24"/>
          <w:szCs w:val="24"/>
        </w:rPr>
        <w:t>Жилетово</w:t>
      </w:r>
      <w:proofErr w:type="spellEnd"/>
      <w:r w:rsidRPr="00817C2C">
        <w:rPr>
          <w:sz w:val="24"/>
          <w:szCs w:val="24"/>
        </w:rPr>
        <w:t xml:space="preserve">, далее по южной границе дер. </w:t>
      </w:r>
      <w:proofErr w:type="spellStart"/>
      <w:r w:rsidRPr="00817C2C">
        <w:rPr>
          <w:sz w:val="24"/>
          <w:szCs w:val="24"/>
        </w:rPr>
        <w:t>Жилетово</w:t>
      </w:r>
      <w:proofErr w:type="spellEnd"/>
      <w:r w:rsidRPr="00817C2C">
        <w:rPr>
          <w:sz w:val="24"/>
          <w:szCs w:val="24"/>
        </w:rPr>
        <w:t xml:space="preserve">, пересекая автомобильную дорогу Калуга - Медынь, далее по южной границе полосы отвода железной дороги Вязьма - Калуга до южной границы поселковой черты пос. </w:t>
      </w:r>
      <w:proofErr w:type="spellStart"/>
      <w:r w:rsidRPr="00817C2C">
        <w:rPr>
          <w:sz w:val="24"/>
          <w:szCs w:val="24"/>
        </w:rPr>
        <w:t>Пятовского</w:t>
      </w:r>
      <w:proofErr w:type="spellEnd"/>
      <w:r w:rsidRPr="00817C2C">
        <w:rPr>
          <w:sz w:val="24"/>
          <w:szCs w:val="24"/>
        </w:rPr>
        <w:t xml:space="preserve">, далее по южной границе пос. </w:t>
      </w:r>
      <w:proofErr w:type="spellStart"/>
      <w:r w:rsidRPr="00817C2C">
        <w:rPr>
          <w:sz w:val="24"/>
          <w:szCs w:val="24"/>
        </w:rPr>
        <w:t>Пятовского</w:t>
      </w:r>
      <w:proofErr w:type="spellEnd"/>
      <w:r w:rsidRPr="00817C2C">
        <w:rPr>
          <w:sz w:val="24"/>
          <w:szCs w:val="24"/>
        </w:rPr>
        <w:t xml:space="preserve"> до пересечения с железной дорогой Калуга - Вязьма, поворот на север и запад по границе поселковой черты пос. </w:t>
      </w:r>
      <w:proofErr w:type="spellStart"/>
      <w:r w:rsidRPr="00817C2C">
        <w:rPr>
          <w:sz w:val="24"/>
          <w:szCs w:val="24"/>
        </w:rPr>
        <w:t>Пятовского</w:t>
      </w:r>
      <w:proofErr w:type="spellEnd"/>
      <w:r w:rsidRPr="00817C2C">
        <w:rPr>
          <w:sz w:val="24"/>
          <w:szCs w:val="24"/>
        </w:rPr>
        <w:t xml:space="preserve"> до дороги на </w:t>
      </w:r>
      <w:proofErr w:type="spellStart"/>
      <w:r w:rsidRPr="00817C2C">
        <w:rPr>
          <w:sz w:val="24"/>
          <w:szCs w:val="24"/>
        </w:rPr>
        <w:t>Груздовский</w:t>
      </w:r>
      <w:proofErr w:type="spellEnd"/>
      <w:r w:rsidRPr="00817C2C">
        <w:rPr>
          <w:sz w:val="24"/>
          <w:szCs w:val="24"/>
        </w:rPr>
        <w:t xml:space="preserve"> карьер, поворот на восток вдоль южной границы указанной дороги до территории </w:t>
      </w:r>
      <w:proofErr w:type="spellStart"/>
      <w:r w:rsidRPr="00817C2C">
        <w:rPr>
          <w:sz w:val="24"/>
          <w:szCs w:val="24"/>
        </w:rPr>
        <w:t>Груздовского</w:t>
      </w:r>
      <w:proofErr w:type="spellEnd"/>
      <w:r w:rsidRPr="00817C2C">
        <w:rPr>
          <w:sz w:val="24"/>
          <w:szCs w:val="24"/>
        </w:rPr>
        <w:t xml:space="preserve"> карьера, огибая территорию </w:t>
      </w:r>
      <w:proofErr w:type="spellStart"/>
      <w:r w:rsidRPr="00817C2C">
        <w:rPr>
          <w:sz w:val="24"/>
          <w:szCs w:val="24"/>
        </w:rPr>
        <w:t>Груздовского</w:t>
      </w:r>
      <w:proofErr w:type="spellEnd"/>
      <w:r w:rsidRPr="00817C2C">
        <w:rPr>
          <w:sz w:val="24"/>
          <w:szCs w:val="24"/>
        </w:rPr>
        <w:t xml:space="preserve"> карьера с юга, востока и севера, до северной границы дороги </w:t>
      </w:r>
      <w:proofErr w:type="spellStart"/>
      <w:r w:rsidRPr="00817C2C">
        <w:rPr>
          <w:sz w:val="24"/>
          <w:szCs w:val="24"/>
        </w:rPr>
        <w:t>Груздовский</w:t>
      </w:r>
      <w:proofErr w:type="spellEnd"/>
      <w:r w:rsidRPr="00817C2C">
        <w:rPr>
          <w:sz w:val="24"/>
          <w:szCs w:val="24"/>
        </w:rPr>
        <w:t xml:space="preserve"> карьер - </w:t>
      </w:r>
      <w:proofErr w:type="spellStart"/>
      <w:r w:rsidRPr="00817C2C">
        <w:rPr>
          <w:sz w:val="24"/>
          <w:szCs w:val="24"/>
        </w:rPr>
        <w:t>Пятовский</w:t>
      </w:r>
      <w:proofErr w:type="spellEnd"/>
      <w:r w:rsidRPr="00817C2C">
        <w:rPr>
          <w:sz w:val="24"/>
          <w:szCs w:val="24"/>
        </w:rPr>
        <w:t xml:space="preserve">, далее на запад вдоль северной границы указанной дороги до северной границы пос. </w:t>
      </w:r>
      <w:proofErr w:type="spellStart"/>
      <w:r w:rsidRPr="00817C2C">
        <w:rPr>
          <w:sz w:val="24"/>
          <w:szCs w:val="24"/>
        </w:rPr>
        <w:t>Пятовского</w:t>
      </w:r>
      <w:proofErr w:type="spellEnd"/>
      <w:r w:rsidRPr="00817C2C">
        <w:rPr>
          <w:sz w:val="24"/>
          <w:szCs w:val="24"/>
        </w:rPr>
        <w:t xml:space="preserve">, далее по северной границе пос. </w:t>
      </w:r>
      <w:proofErr w:type="spellStart"/>
      <w:r w:rsidRPr="00817C2C">
        <w:rPr>
          <w:sz w:val="24"/>
          <w:szCs w:val="24"/>
        </w:rPr>
        <w:t>Пятовского</w:t>
      </w:r>
      <w:proofErr w:type="spellEnd"/>
      <w:r w:rsidRPr="00817C2C">
        <w:rPr>
          <w:sz w:val="24"/>
          <w:szCs w:val="24"/>
        </w:rPr>
        <w:t xml:space="preserve">, пересекая дорогу </w:t>
      </w:r>
      <w:proofErr w:type="spellStart"/>
      <w:r w:rsidRPr="00817C2C">
        <w:rPr>
          <w:sz w:val="24"/>
          <w:szCs w:val="24"/>
        </w:rPr>
        <w:t>Пятовский</w:t>
      </w:r>
      <w:proofErr w:type="spellEnd"/>
      <w:r w:rsidRPr="00817C2C">
        <w:rPr>
          <w:sz w:val="24"/>
          <w:szCs w:val="24"/>
        </w:rPr>
        <w:t xml:space="preserve"> - с. "Совхоз им. Ленина", до железной дороги, далее по северной границе полосы отвода железной дороги Калуга - Вязьма до восточной границы дер. </w:t>
      </w:r>
      <w:proofErr w:type="spellStart"/>
      <w:r w:rsidRPr="00817C2C">
        <w:rPr>
          <w:sz w:val="24"/>
          <w:szCs w:val="24"/>
        </w:rPr>
        <w:t>Жилетово</w:t>
      </w:r>
      <w:proofErr w:type="spellEnd"/>
      <w:r w:rsidRPr="00817C2C">
        <w:rPr>
          <w:sz w:val="24"/>
          <w:szCs w:val="24"/>
        </w:rPr>
        <w:t xml:space="preserve">, далее на север, запад и юг, огибая территорию дер. </w:t>
      </w:r>
      <w:proofErr w:type="spellStart"/>
      <w:r w:rsidRPr="00817C2C">
        <w:rPr>
          <w:sz w:val="24"/>
          <w:szCs w:val="24"/>
        </w:rPr>
        <w:t>Жилетово</w:t>
      </w:r>
      <w:proofErr w:type="spellEnd"/>
      <w:r w:rsidRPr="00817C2C">
        <w:rPr>
          <w:sz w:val="24"/>
          <w:szCs w:val="24"/>
        </w:rPr>
        <w:t xml:space="preserve"> до железной дороги Калуга - Вязьма, далее на запад по северной границе полосы отвода железной дороги Калуга - Вязьма, пересекая дорогу Калуга - Медынь, до границы поселковой черты пос. </w:t>
      </w:r>
      <w:proofErr w:type="spellStart"/>
      <w:r w:rsidRPr="00817C2C">
        <w:rPr>
          <w:sz w:val="24"/>
          <w:szCs w:val="24"/>
        </w:rPr>
        <w:t>Товарково</w:t>
      </w:r>
      <w:proofErr w:type="spellEnd"/>
      <w:r w:rsidRPr="00817C2C">
        <w:rPr>
          <w:sz w:val="24"/>
          <w:szCs w:val="24"/>
        </w:rPr>
        <w:t xml:space="preserve">, поворот на север и северо-восток по восточным границам поселковой черты пос. </w:t>
      </w:r>
      <w:proofErr w:type="spellStart"/>
      <w:r w:rsidRPr="00817C2C">
        <w:rPr>
          <w:sz w:val="24"/>
          <w:szCs w:val="24"/>
        </w:rPr>
        <w:t>Товарково</w:t>
      </w:r>
      <w:proofErr w:type="spellEnd"/>
      <w:r w:rsidRPr="00817C2C">
        <w:rPr>
          <w:sz w:val="24"/>
          <w:szCs w:val="24"/>
        </w:rPr>
        <w:t xml:space="preserve"> и пос. Полотняный Завод до реки Суходрев.</w:t>
      </w:r>
    </w:p>
    <w:p w:rsidR="004256BE" w:rsidRPr="00817C2C" w:rsidRDefault="004256BE" w:rsidP="004256BE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Муниципальное образование сельское поселение «Село Совхоз </w:t>
      </w:r>
      <w:proofErr w:type="spellStart"/>
      <w:r w:rsidRPr="00817C2C">
        <w:rPr>
          <w:sz w:val="24"/>
          <w:szCs w:val="24"/>
        </w:rPr>
        <w:t>им.Ленина</w:t>
      </w:r>
      <w:proofErr w:type="spellEnd"/>
      <w:r w:rsidRPr="00817C2C">
        <w:rPr>
          <w:sz w:val="24"/>
          <w:szCs w:val="24"/>
        </w:rPr>
        <w:t>» граничит:</w:t>
      </w:r>
    </w:p>
    <w:p w:rsidR="004256BE" w:rsidRPr="00817C2C" w:rsidRDefault="004256BE" w:rsidP="004256BE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• на севере с МО ГП «Поселок Полотняный Завод»; с МО СП «Деревня      Старки»;  с МО СП «Деревня </w:t>
      </w:r>
      <w:proofErr w:type="spellStart"/>
      <w:r w:rsidRPr="00817C2C">
        <w:rPr>
          <w:sz w:val="24"/>
          <w:szCs w:val="24"/>
        </w:rPr>
        <w:t>Редькино</w:t>
      </w:r>
      <w:proofErr w:type="spellEnd"/>
      <w:r w:rsidRPr="00817C2C">
        <w:rPr>
          <w:sz w:val="24"/>
          <w:szCs w:val="24"/>
        </w:rPr>
        <w:t>»;</w:t>
      </w:r>
    </w:p>
    <w:p w:rsidR="004256BE" w:rsidRPr="00817C2C" w:rsidRDefault="004256BE" w:rsidP="004256BE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•  на востоке с </w:t>
      </w:r>
      <w:proofErr w:type="spellStart"/>
      <w:r w:rsidRPr="00817C2C">
        <w:rPr>
          <w:sz w:val="24"/>
          <w:szCs w:val="24"/>
        </w:rPr>
        <w:t>Малоярославецким</w:t>
      </w:r>
      <w:proofErr w:type="spellEnd"/>
      <w:r w:rsidRPr="00817C2C">
        <w:rPr>
          <w:sz w:val="24"/>
          <w:szCs w:val="24"/>
        </w:rPr>
        <w:t xml:space="preserve"> районом ( МО СП «</w:t>
      </w:r>
    </w:p>
    <w:p w:rsidR="004256BE" w:rsidRPr="00817C2C" w:rsidRDefault="004256BE" w:rsidP="004256BE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•  на юге с МО СП «Село Льва Толстого» и МО ГП «Поселок </w:t>
      </w:r>
      <w:proofErr w:type="spellStart"/>
      <w:r w:rsidRPr="00817C2C">
        <w:rPr>
          <w:sz w:val="24"/>
          <w:szCs w:val="24"/>
        </w:rPr>
        <w:t>Пятовский</w:t>
      </w:r>
      <w:proofErr w:type="spellEnd"/>
      <w:r w:rsidRPr="00817C2C">
        <w:rPr>
          <w:sz w:val="24"/>
          <w:szCs w:val="24"/>
        </w:rPr>
        <w:t>»;</w:t>
      </w:r>
    </w:p>
    <w:p w:rsidR="004256BE" w:rsidRPr="00817C2C" w:rsidRDefault="004256BE" w:rsidP="004256BE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• на западе с МО ГП «Поселок </w:t>
      </w:r>
      <w:proofErr w:type="spellStart"/>
      <w:r w:rsidRPr="00817C2C">
        <w:rPr>
          <w:sz w:val="24"/>
          <w:szCs w:val="24"/>
        </w:rPr>
        <w:t>Товарково</w:t>
      </w:r>
      <w:proofErr w:type="spellEnd"/>
      <w:r w:rsidRPr="00817C2C">
        <w:rPr>
          <w:sz w:val="24"/>
          <w:szCs w:val="24"/>
        </w:rPr>
        <w:t>»;</w:t>
      </w:r>
    </w:p>
    <w:p w:rsidR="004256BE" w:rsidRPr="00817C2C" w:rsidRDefault="004256BE" w:rsidP="004256BE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•  в средней части МО СП «Село Совхоз </w:t>
      </w:r>
      <w:proofErr w:type="spellStart"/>
      <w:r w:rsidRPr="00817C2C">
        <w:rPr>
          <w:sz w:val="24"/>
          <w:szCs w:val="24"/>
        </w:rPr>
        <w:t>им.Ленина</w:t>
      </w:r>
      <w:proofErr w:type="spellEnd"/>
      <w:r w:rsidRPr="00817C2C">
        <w:rPr>
          <w:sz w:val="24"/>
          <w:szCs w:val="24"/>
        </w:rPr>
        <w:t xml:space="preserve">» глубоко вдаются территории МО СП «Деревня </w:t>
      </w:r>
      <w:proofErr w:type="spellStart"/>
      <w:r w:rsidRPr="00817C2C">
        <w:rPr>
          <w:sz w:val="24"/>
          <w:szCs w:val="24"/>
        </w:rPr>
        <w:t>Жилетово</w:t>
      </w:r>
      <w:proofErr w:type="spellEnd"/>
      <w:r w:rsidRPr="00817C2C">
        <w:rPr>
          <w:sz w:val="24"/>
          <w:szCs w:val="24"/>
        </w:rPr>
        <w:t>».</w:t>
      </w:r>
    </w:p>
    <w:p w:rsidR="00CE0406" w:rsidRPr="00817C2C" w:rsidRDefault="004256BE" w:rsidP="004256BE">
      <w:pPr>
        <w:ind w:firstLine="709"/>
        <w:jc w:val="both"/>
        <w:rPr>
          <w:color w:val="000000"/>
          <w:sz w:val="24"/>
          <w:szCs w:val="24"/>
        </w:rPr>
      </w:pPr>
      <w:r w:rsidRPr="00817C2C">
        <w:rPr>
          <w:sz w:val="24"/>
          <w:szCs w:val="24"/>
        </w:rPr>
        <w:lastRenderedPageBreak/>
        <w:t xml:space="preserve">Общая площадь земель муниципального образования сельское поселение «Село Совхоз им. Ленина» составляет </w:t>
      </w:r>
      <w:r w:rsidRPr="00817C2C">
        <w:rPr>
          <w:bCs/>
          <w:sz w:val="24"/>
          <w:szCs w:val="24"/>
          <w:highlight w:val="yellow"/>
        </w:rPr>
        <w:t>4645</w:t>
      </w:r>
      <w:r w:rsidRPr="00817C2C">
        <w:rPr>
          <w:sz w:val="24"/>
          <w:szCs w:val="24"/>
          <w:highlight w:val="yellow"/>
        </w:rPr>
        <w:t>,</w:t>
      </w:r>
      <w:r w:rsidRPr="00817C2C">
        <w:rPr>
          <w:bCs/>
          <w:sz w:val="24"/>
          <w:szCs w:val="24"/>
          <w:highlight w:val="yellow"/>
        </w:rPr>
        <w:t>40</w:t>
      </w:r>
      <w:r w:rsidRPr="00817C2C">
        <w:rPr>
          <w:b/>
          <w:bCs/>
          <w:sz w:val="24"/>
          <w:szCs w:val="24"/>
        </w:rPr>
        <w:t xml:space="preserve"> </w:t>
      </w:r>
      <w:r w:rsidRPr="00817C2C">
        <w:rPr>
          <w:sz w:val="24"/>
          <w:szCs w:val="24"/>
        </w:rPr>
        <w:t>га .</w:t>
      </w:r>
      <w:r w:rsidRPr="00817C2C">
        <w:rPr>
          <w:color w:val="000000"/>
          <w:sz w:val="24"/>
          <w:szCs w:val="24"/>
        </w:rPr>
        <w:t xml:space="preserve">Численность населения </w:t>
      </w:r>
      <w:r w:rsidRPr="00817C2C">
        <w:rPr>
          <w:sz w:val="24"/>
          <w:szCs w:val="24"/>
        </w:rPr>
        <w:t>1003</w:t>
      </w:r>
      <w:r w:rsidRPr="00817C2C">
        <w:rPr>
          <w:color w:val="000000"/>
          <w:sz w:val="24"/>
          <w:szCs w:val="24"/>
        </w:rPr>
        <w:t xml:space="preserve"> человек. </w:t>
      </w:r>
      <w:r w:rsidR="00CE0406" w:rsidRPr="00817C2C">
        <w:rPr>
          <w:color w:val="000000"/>
          <w:sz w:val="24"/>
          <w:szCs w:val="24"/>
        </w:rPr>
        <w:t>Внешние транспортно-экономические связи сельского поселения осуществляются только автомобильным транспортом.</w:t>
      </w:r>
    </w:p>
    <w:p w:rsidR="00221918" w:rsidRPr="00817C2C" w:rsidRDefault="00221918" w:rsidP="00221918">
      <w:pPr>
        <w:pStyle w:val="afff2"/>
      </w:pPr>
      <w:r w:rsidRPr="00817C2C">
        <w:rPr>
          <w:b/>
        </w:rPr>
        <w:t>Внешний транспорт</w:t>
      </w:r>
      <w:r w:rsidRPr="00817C2C">
        <w:t xml:space="preserve"> </w:t>
      </w:r>
    </w:p>
    <w:p w:rsidR="00221918" w:rsidRPr="00817C2C" w:rsidRDefault="00221918" w:rsidP="003976DF">
      <w:pPr>
        <w:pStyle w:val="afff2"/>
        <w:ind w:firstLine="0"/>
      </w:pPr>
      <w:r w:rsidRPr="00817C2C">
        <w:t>Ближайшие железнодорожные станции – «</w:t>
      </w:r>
      <w:proofErr w:type="spellStart"/>
      <w:r w:rsidRPr="00817C2C">
        <w:t>Пятовская</w:t>
      </w:r>
      <w:proofErr w:type="spellEnd"/>
      <w:r w:rsidRPr="00817C2C">
        <w:t xml:space="preserve">» - </w:t>
      </w:r>
      <w:smartTag w:uri="urn:schemas-microsoft-com:office:smarttags" w:element="metricconverter">
        <w:smartTagPr>
          <w:attr w:name="ProductID" w:val="5 км"/>
        </w:smartTagPr>
        <w:r w:rsidRPr="00817C2C">
          <w:t>5 км</w:t>
        </w:r>
      </w:smartTag>
      <w:r w:rsidRPr="00817C2C">
        <w:t>, «</w:t>
      </w:r>
      <w:proofErr w:type="spellStart"/>
      <w:r w:rsidRPr="00817C2C">
        <w:t>Жилетово</w:t>
      </w:r>
      <w:proofErr w:type="spellEnd"/>
      <w:r w:rsidRPr="00817C2C">
        <w:t xml:space="preserve">» - </w:t>
      </w:r>
      <w:smartTag w:uri="urn:schemas-microsoft-com:office:smarttags" w:element="metricconverter">
        <w:smartTagPr>
          <w:attr w:name="ProductID" w:val="20 км"/>
        </w:smartTagPr>
        <w:r w:rsidRPr="00817C2C">
          <w:t>20 км</w:t>
        </w:r>
      </w:smartTag>
      <w:r w:rsidRPr="00817C2C">
        <w:t xml:space="preserve">, «Ост.142 км» - </w:t>
      </w:r>
      <w:smartTag w:uri="urn:schemas-microsoft-com:office:smarttags" w:element="metricconverter">
        <w:smartTagPr>
          <w:attr w:name="ProductID" w:val="20 км"/>
        </w:smartTagPr>
        <w:r w:rsidRPr="00817C2C">
          <w:t>20 км</w:t>
        </w:r>
      </w:smartTag>
      <w:r w:rsidRPr="00817C2C">
        <w:t xml:space="preserve"> на железнодорожной линии «Калуга-Вязьма». </w:t>
      </w:r>
    </w:p>
    <w:p w:rsidR="004256BE" w:rsidRPr="003976DF" w:rsidRDefault="00221918" w:rsidP="003976DF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817C2C">
        <w:rPr>
          <w:sz w:val="24"/>
          <w:szCs w:val="24"/>
        </w:rPr>
        <w:t>Водный и воздушный транспорт отсутствуют</w:t>
      </w:r>
      <w:r w:rsidRPr="00817C2C">
        <w:rPr>
          <w:b/>
          <w:i/>
          <w:color w:val="000000"/>
          <w:sz w:val="24"/>
          <w:szCs w:val="24"/>
        </w:rPr>
        <w:t xml:space="preserve"> </w:t>
      </w:r>
      <w:r w:rsidR="004256BE" w:rsidRPr="00817C2C">
        <w:rPr>
          <w:color w:val="000000"/>
          <w:sz w:val="24"/>
          <w:szCs w:val="24"/>
        </w:rPr>
        <w:t>.</w:t>
      </w:r>
    </w:p>
    <w:p w:rsidR="004256BE" w:rsidRPr="00817C2C" w:rsidRDefault="004256BE" w:rsidP="004256BE">
      <w:pPr>
        <w:pStyle w:val="afff2"/>
      </w:pPr>
      <w:r w:rsidRPr="00817C2C">
        <w:t>.</w:t>
      </w:r>
    </w:p>
    <w:p w:rsidR="004256BE" w:rsidRPr="00817C2C" w:rsidRDefault="004256BE" w:rsidP="004256BE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817C2C">
        <w:rPr>
          <w:b/>
          <w:i/>
          <w:color w:val="000000"/>
          <w:sz w:val="24"/>
          <w:szCs w:val="24"/>
        </w:rPr>
        <w:t>Автомобильные дороги</w:t>
      </w:r>
    </w:p>
    <w:p w:rsidR="004256BE" w:rsidRPr="00817C2C" w:rsidRDefault="004256BE" w:rsidP="004256BE">
      <w:pPr>
        <w:pStyle w:val="afff2"/>
      </w:pPr>
      <w:r w:rsidRPr="00817C2C">
        <w:t xml:space="preserve">Связь с районным центром  осуществляется по автомобильной дороге с капитальным типом покрытия автодороги «Калуга – Медынь» - ц/у Села Совхоз им. Ленина». </w:t>
      </w:r>
    </w:p>
    <w:p w:rsidR="004256BE" w:rsidRPr="00817C2C" w:rsidRDefault="004256BE" w:rsidP="00B00C3B">
      <w:pPr>
        <w:pStyle w:val="affe"/>
        <w:rPr>
          <w:sz w:val="24"/>
          <w:szCs w:val="24"/>
        </w:rPr>
      </w:pPr>
    </w:p>
    <w:p w:rsidR="004256BE" w:rsidRPr="00817C2C" w:rsidRDefault="004256BE" w:rsidP="00B00C3B">
      <w:pPr>
        <w:jc w:val="both"/>
        <w:rPr>
          <w:b/>
          <w:i/>
          <w:color w:val="000000"/>
          <w:sz w:val="24"/>
          <w:szCs w:val="24"/>
        </w:rPr>
      </w:pPr>
      <w:r w:rsidRPr="00817C2C">
        <w:rPr>
          <w:b/>
          <w:i/>
          <w:color w:val="000000"/>
          <w:sz w:val="24"/>
          <w:szCs w:val="24"/>
        </w:rPr>
        <w:t>Перечень автомобильных дорог, являющихся собственностью Калужской области</w:t>
      </w:r>
    </w:p>
    <w:p w:rsidR="004256BE" w:rsidRPr="00817C2C" w:rsidRDefault="00B00C3B" w:rsidP="004256B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702"/>
        <w:gridCol w:w="3215"/>
        <w:gridCol w:w="2276"/>
        <w:gridCol w:w="2050"/>
        <w:gridCol w:w="1564"/>
      </w:tblGrid>
      <w:tr w:rsidR="004256BE" w:rsidRPr="00817C2C" w:rsidTr="00B00C3B">
        <w:tc>
          <w:tcPr>
            <w:tcW w:w="702" w:type="dxa"/>
          </w:tcPr>
          <w:p w:rsidR="004256BE" w:rsidRPr="00817C2C" w:rsidRDefault="004256BE" w:rsidP="004256B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</w:tcPr>
          <w:p w:rsidR="004256BE" w:rsidRPr="00817C2C" w:rsidRDefault="004256BE" w:rsidP="004256B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4256BE" w:rsidRPr="00817C2C" w:rsidRDefault="00B00C3B" w:rsidP="004256B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4256BE" w:rsidRPr="00817C2C" w:rsidRDefault="00B00C3B" w:rsidP="004256B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4256BE" w:rsidRPr="00817C2C" w:rsidRDefault="00B00C3B" w:rsidP="004256B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6BE" w:rsidRPr="00817C2C" w:rsidTr="00B00C3B">
        <w:tc>
          <w:tcPr>
            <w:tcW w:w="702" w:type="dxa"/>
          </w:tcPr>
          <w:p w:rsidR="004256BE" w:rsidRPr="00817C2C" w:rsidRDefault="004256BE" w:rsidP="004256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7C2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5" w:type="dxa"/>
          </w:tcPr>
          <w:p w:rsidR="004256BE" w:rsidRDefault="00B00C3B" w:rsidP="0042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Калуго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Медынь»ц</w:t>
            </w:r>
            <w:proofErr w:type="spellEnd"/>
            <w:r>
              <w:rPr>
                <w:sz w:val="24"/>
                <w:szCs w:val="24"/>
              </w:rPr>
              <w:t xml:space="preserve">/у </w:t>
            </w:r>
            <w:r w:rsidR="004256BE" w:rsidRPr="00817C2C">
              <w:rPr>
                <w:sz w:val="24"/>
                <w:szCs w:val="24"/>
              </w:rPr>
              <w:t>Село Совхоз им. Ленина</w:t>
            </w:r>
          </w:p>
          <w:p w:rsidR="00EC2473" w:rsidRPr="00817C2C" w:rsidRDefault="00EC2473" w:rsidP="004256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4256BE" w:rsidRPr="00817C2C" w:rsidRDefault="00B00C3B" w:rsidP="00B00C3B">
            <w:pPr>
              <w:ind w:left="1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 xml:space="preserve">                </w:t>
            </w:r>
            <w:r w:rsidR="004256BE" w:rsidRPr="00817C2C">
              <w:rPr>
                <w:color w:val="000000"/>
                <w:sz w:val="24"/>
                <w:szCs w:val="24"/>
                <w:highlight w:val="yellow"/>
              </w:rPr>
              <w:t>5,96</w:t>
            </w:r>
          </w:p>
        </w:tc>
        <w:tc>
          <w:tcPr>
            <w:tcW w:w="2050" w:type="dxa"/>
          </w:tcPr>
          <w:p w:rsidR="004256BE" w:rsidRPr="00817C2C" w:rsidRDefault="004256BE" w:rsidP="004256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4256BE" w:rsidRPr="00817C2C" w:rsidRDefault="004256BE" w:rsidP="004256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C2473" w:rsidRDefault="004256BE" w:rsidP="004256BE">
      <w:pPr>
        <w:pStyle w:val="afff2"/>
        <w:rPr>
          <w:b/>
        </w:rPr>
      </w:pPr>
      <w:r w:rsidRPr="00EC2473">
        <w:rPr>
          <w:b/>
        </w:rPr>
        <w:t>Основными автодорогами, обеспечивающими внешние транспортные связи поселения, являются автодороги</w:t>
      </w:r>
    </w:p>
    <w:p w:rsidR="004256BE" w:rsidRPr="00817C2C" w:rsidRDefault="004256BE" w:rsidP="004256BE">
      <w:pPr>
        <w:pStyle w:val="afff2"/>
      </w:pPr>
      <w:r w:rsidRPr="00817C2C">
        <w:t>:</w:t>
      </w:r>
    </w:p>
    <w:p w:rsidR="004256BE" w:rsidRPr="00817C2C" w:rsidRDefault="004256BE" w:rsidP="004256BE">
      <w:pPr>
        <w:pStyle w:val="afff2"/>
      </w:pPr>
      <w:r w:rsidRPr="00817C2C">
        <w:t>Дороги местного значения:- Васильевское-</w:t>
      </w:r>
      <w:proofErr w:type="spellStart"/>
      <w:r w:rsidRPr="00817C2C">
        <w:t>Жильнево</w:t>
      </w:r>
      <w:proofErr w:type="spellEnd"/>
      <w:r w:rsidRPr="00817C2C">
        <w:t xml:space="preserve">;- с-з </w:t>
      </w:r>
      <w:proofErr w:type="spellStart"/>
      <w:r w:rsidRPr="00817C2C">
        <w:t>им.Ленина</w:t>
      </w:r>
      <w:proofErr w:type="spellEnd"/>
      <w:r w:rsidRPr="00817C2C">
        <w:t xml:space="preserve">-Васильевское;- ц/ус. Совхоза </w:t>
      </w:r>
      <w:proofErr w:type="spellStart"/>
      <w:r w:rsidRPr="00817C2C">
        <w:t>им.Ленина-Лычево</w:t>
      </w:r>
      <w:proofErr w:type="spellEnd"/>
      <w:r w:rsidRPr="00817C2C">
        <w:t xml:space="preserve">;- </w:t>
      </w:r>
      <w:proofErr w:type="spellStart"/>
      <w:r w:rsidRPr="00817C2C">
        <w:t>Лычево-Крыково</w:t>
      </w:r>
      <w:proofErr w:type="spellEnd"/>
      <w:r w:rsidRPr="00817C2C">
        <w:t xml:space="preserve">;- </w:t>
      </w:r>
      <w:proofErr w:type="spellStart"/>
      <w:r w:rsidRPr="00817C2C">
        <w:t>Лычево-Груздовка</w:t>
      </w:r>
      <w:proofErr w:type="spellEnd"/>
      <w:r w:rsidRPr="00817C2C">
        <w:t xml:space="preserve">;- </w:t>
      </w:r>
      <w:proofErr w:type="spellStart"/>
      <w:r w:rsidRPr="00817C2C">
        <w:t>Груздовка-Кирьяново</w:t>
      </w:r>
      <w:proofErr w:type="spellEnd"/>
      <w:r w:rsidRPr="00817C2C">
        <w:t xml:space="preserve">;- с-з </w:t>
      </w:r>
      <w:proofErr w:type="spellStart"/>
      <w:r w:rsidRPr="00817C2C">
        <w:t>им.Ленина-Кирьяново</w:t>
      </w:r>
      <w:proofErr w:type="spellEnd"/>
      <w:r w:rsidRPr="00817C2C">
        <w:t xml:space="preserve">;- </w:t>
      </w:r>
      <w:proofErr w:type="spellStart"/>
      <w:r w:rsidRPr="00817C2C">
        <w:t>Вертебы-Пятовская</w:t>
      </w:r>
      <w:proofErr w:type="spellEnd"/>
      <w:r w:rsidRPr="00817C2C">
        <w:t>;- Захарово-</w:t>
      </w:r>
      <w:proofErr w:type="spellStart"/>
      <w:r w:rsidRPr="00817C2C">
        <w:t>Пятовская</w:t>
      </w:r>
      <w:proofErr w:type="spellEnd"/>
      <w:r w:rsidRPr="00817C2C">
        <w:t xml:space="preserve">;- Каравай-Захарово;- </w:t>
      </w:r>
      <w:proofErr w:type="spellStart"/>
      <w:r w:rsidRPr="00817C2C">
        <w:t>п.Пятовский-Акатово</w:t>
      </w:r>
      <w:proofErr w:type="spellEnd"/>
      <w:r w:rsidRPr="00817C2C">
        <w:t xml:space="preserve">;- </w:t>
      </w:r>
      <w:proofErr w:type="spellStart"/>
      <w:r w:rsidRPr="00817C2C">
        <w:t>Пятовский</w:t>
      </w:r>
      <w:proofErr w:type="spellEnd"/>
      <w:r w:rsidRPr="00817C2C">
        <w:t>-Фролово;- Фролово-</w:t>
      </w:r>
      <w:proofErr w:type="spellStart"/>
      <w:r w:rsidRPr="00817C2C">
        <w:t>Вертебы</w:t>
      </w:r>
      <w:proofErr w:type="spellEnd"/>
      <w:r w:rsidRPr="00817C2C">
        <w:t>;- Фролово-</w:t>
      </w:r>
      <w:proofErr w:type="spellStart"/>
      <w:r w:rsidRPr="00817C2C">
        <w:t>Пятовская</w:t>
      </w:r>
      <w:proofErr w:type="spellEnd"/>
      <w:r w:rsidRPr="00817C2C">
        <w:t xml:space="preserve">;- Фролово-Мишнево;- </w:t>
      </w:r>
      <w:proofErr w:type="spellStart"/>
      <w:r w:rsidRPr="00817C2C">
        <w:t>Пятовская</w:t>
      </w:r>
      <w:proofErr w:type="spellEnd"/>
      <w:r w:rsidRPr="00817C2C">
        <w:t xml:space="preserve">-Мишнево. </w:t>
      </w:r>
    </w:p>
    <w:p w:rsidR="004256BE" w:rsidRPr="00817C2C" w:rsidRDefault="004256BE" w:rsidP="004256BE">
      <w:pPr>
        <w:ind w:firstLine="720"/>
        <w:jc w:val="both"/>
        <w:rPr>
          <w:color w:val="000000"/>
          <w:sz w:val="24"/>
          <w:szCs w:val="24"/>
          <w:highlight w:val="yellow"/>
        </w:rPr>
      </w:pPr>
    </w:p>
    <w:p w:rsidR="004256BE" w:rsidRPr="00B00C3B" w:rsidRDefault="004256BE" w:rsidP="00B00C3B">
      <w:pPr>
        <w:pStyle w:val="Main"/>
        <w:spacing w:line="240" w:lineRule="auto"/>
        <w:ind w:firstLine="0"/>
        <w:rPr>
          <w:rFonts w:cs="Times New Roman"/>
          <w:szCs w:val="24"/>
        </w:rPr>
      </w:pPr>
      <w:r w:rsidRPr="00817C2C">
        <w:rPr>
          <w:rFonts w:cs="Times New Roman"/>
          <w:szCs w:val="24"/>
        </w:rPr>
        <w:t xml:space="preserve">По автомобильным дорогам осуществляются: </w:t>
      </w:r>
      <w:proofErr w:type="spellStart"/>
      <w:r w:rsidRPr="00817C2C">
        <w:rPr>
          <w:rFonts w:cs="Times New Roman"/>
          <w:szCs w:val="24"/>
        </w:rPr>
        <w:t>общеобластные</w:t>
      </w:r>
      <w:proofErr w:type="spellEnd"/>
      <w:r w:rsidRPr="00817C2C">
        <w:rPr>
          <w:rFonts w:cs="Times New Roman"/>
          <w:szCs w:val="24"/>
        </w:rPr>
        <w:t xml:space="preserve"> и внутрирайонные автобусные маршруты</w:t>
      </w:r>
    </w:p>
    <w:p w:rsidR="004256BE" w:rsidRPr="00817C2C" w:rsidRDefault="004256BE" w:rsidP="004256BE">
      <w:pPr>
        <w:ind w:firstLine="720"/>
        <w:jc w:val="both"/>
        <w:rPr>
          <w:color w:val="FF0000"/>
          <w:sz w:val="24"/>
          <w:szCs w:val="24"/>
        </w:rPr>
      </w:pPr>
      <w:r w:rsidRPr="00817C2C">
        <w:rPr>
          <w:color w:val="000000"/>
          <w:sz w:val="24"/>
          <w:szCs w:val="24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4256BE" w:rsidRPr="00817C2C" w:rsidRDefault="004256BE" w:rsidP="004256BE">
      <w:pPr>
        <w:ind w:firstLine="709"/>
        <w:jc w:val="both"/>
        <w:rPr>
          <w:color w:val="000000"/>
          <w:sz w:val="24"/>
          <w:szCs w:val="24"/>
        </w:rPr>
      </w:pPr>
      <w:r w:rsidRPr="00817C2C">
        <w:rPr>
          <w:color w:val="000000"/>
          <w:sz w:val="24"/>
          <w:szCs w:val="24"/>
        </w:rPr>
        <w:t>В развитии транспортной сети приоритет отдан реконструкции и модернизации существующей  сети.</w:t>
      </w:r>
    </w:p>
    <w:p w:rsidR="004256BE" w:rsidRPr="00817C2C" w:rsidRDefault="004256BE" w:rsidP="004256BE">
      <w:pPr>
        <w:pStyle w:val="Main"/>
        <w:spacing w:line="240" w:lineRule="auto"/>
        <w:rPr>
          <w:rFonts w:cs="Times New Roman"/>
          <w:color w:val="000000"/>
          <w:szCs w:val="24"/>
        </w:rPr>
      </w:pPr>
      <w:r w:rsidRPr="00817C2C">
        <w:rPr>
          <w:rFonts w:cs="Times New Roman"/>
          <w:color w:val="000000"/>
          <w:szCs w:val="24"/>
        </w:rPr>
        <w:t>Все вышеуказанные дороги требуют капитального ремонта и реконструкции в связи с тем, что за последние годы не выделялись средства на ремонт и строительство дорог в районе, а если и выделялись, то только для поддержания их в проезжем состоянии.</w:t>
      </w:r>
    </w:p>
    <w:p w:rsidR="004256BE" w:rsidRPr="00817C2C" w:rsidRDefault="004256BE" w:rsidP="004256BE">
      <w:pPr>
        <w:ind w:firstLine="709"/>
        <w:jc w:val="both"/>
        <w:rPr>
          <w:color w:val="000000"/>
          <w:sz w:val="24"/>
          <w:szCs w:val="24"/>
        </w:rPr>
      </w:pPr>
      <w:r w:rsidRPr="00817C2C">
        <w:rPr>
          <w:color w:val="000000"/>
          <w:sz w:val="24"/>
          <w:szCs w:val="24"/>
        </w:rPr>
        <w:t>В развитии транспортной сети приоритет отдан реконструкции и модернизации существующей сети.</w:t>
      </w:r>
    </w:p>
    <w:p w:rsidR="004256BE" w:rsidRPr="003976DF" w:rsidRDefault="004256BE" w:rsidP="003976DF">
      <w:pPr>
        <w:ind w:right="-143"/>
        <w:rPr>
          <w:sz w:val="24"/>
          <w:szCs w:val="24"/>
          <w:highlight w:val="yellow"/>
        </w:rPr>
      </w:pPr>
      <w:r w:rsidRPr="003976DF">
        <w:rPr>
          <w:sz w:val="24"/>
          <w:szCs w:val="24"/>
        </w:rPr>
        <w:t>Основной проблемой функционирования вне</w:t>
      </w:r>
      <w:r w:rsidR="003976DF">
        <w:rPr>
          <w:sz w:val="24"/>
          <w:szCs w:val="24"/>
        </w:rPr>
        <w:t xml:space="preserve">шней автодорожной сети является </w:t>
      </w:r>
      <w:r w:rsidRPr="003976DF">
        <w:rPr>
          <w:sz w:val="24"/>
          <w:szCs w:val="24"/>
        </w:rPr>
        <w:t>транзитное движение автотранспорта через улично-дорожную сеть поселения в населенных пун</w:t>
      </w:r>
      <w:r w:rsidR="00817C2C" w:rsidRPr="003976DF">
        <w:rPr>
          <w:sz w:val="24"/>
          <w:szCs w:val="24"/>
        </w:rPr>
        <w:t>к</w:t>
      </w:r>
      <w:r w:rsidRPr="003976DF">
        <w:rPr>
          <w:sz w:val="24"/>
          <w:szCs w:val="24"/>
        </w:rPr>
        <w:t>тах.</w:t>
      </w:r>
    </w:p>
    <w:p w:rsidR="004256BE" w:rsidRPr="003976DF" w:rsidRDefault="004256BE" w:rsidP="003976DF">
      <w:pPr>
        <w:pStyle w:val="western"/>
        <w:spacing w:before="0" w:beforeAutospacing="0" w:after="0"/>
        <w:ind w:firstLine="709"/>
        <w:jc w:val="both"/>
        <w:rPr>
          <w:color w:val="auto"/>
          <w:sz w:val="24"/>
          <w:szCs w:val="24"/>
        </w:rPr>
      </w:pPr>
      <w:r w:rsidRPr="003976DF">
        <w:rPr>
          <w:color w:val="auto"/>
          <w:sz w:val="24"/>
          <w:szCs w:val="24"/>
        </w:rPr>
        <w:t>Схема транспортной инфраструктуры разработана с учетом уже сложившейся к настоящему времени сети транспорта и намечаемого на расчетный срок территориального развития МО СП «Село Совхоз им. Ленина».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lastRenderedPageBreak/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 xml:space="preserve">По состоянию на 01.01.2013 года протяженность автомобильных дорог общего пользования местного значения сельского поселения «Село Совхоз </w:t>
      </w:r>
      <w:proofErr w:type="spellStart"/>
      <w:r w:rsidRPr="003976DF">
        <w:rPr>
          <w:sz w:val="24"/>
          <w:szCs w:val="24"/>
        </w:rPr>
        <w:t>им.Ленина</w:t>
      </w:r>
      <w:proofErr w:type="spellEnd"/>
      <w:r w:rsidRPr="003976DF">
        <w:rPr>
          <w:sz w:val="24"/>
          <w:szCs w:val="24"/>
        </w:rPr>
        <w:t>»(далее  МАД – муниципальные автомобильные дороги) составляет 287,9 км, из них с твердым покрытием – 89,2 км (31%), грунтовые – 198,7 км (69%).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МАД с твердым покрытием построены более 20-30 лет назад, а грунтовые – это направление движения к сельским населенным пунктам, пролегающие по бывшим сельхозугодиям.  В настоящее время 79%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Из-за низкого технического уровня и несоответствия параметра дорог около 10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- сдерживание развития культуры и образования;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- снижение подвижности населения и увеличение безработицы;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- увеличение вредных выхлопов и шумового воздействия от автомобилей;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- рост преступности за счёт снижения мобильности органов охраны общественного порядка;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 xml:space="preserve">- падение развития производства и предпринимательства. 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функционирования системы обеспечения безопасности дорожного движения и низкой дисциплиной участников дорожного движения, ведет к увеличению аварийности связной с автомобильным транспортом. 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Сложная обстановка с аварийностью во многом объясняются следующими причинами:</w:t>
      </w:r>
    </w:p>
    <w:p w:rsidR="00C87324" w:rsidRPr="003976DF" w:rsidRDefault="00C87324" w:rsidP="00C87324">
      <w:pPr>
        <w:ind w:left="708"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постоянно возрастающая мобильность населения;</w:t>
      </w:r>
    </w:p>
    <w:p w:rsidR="00C87324" w:rsidRPr="003976DF" w:rsidRDefault="00C87324" w:rsidP="00C87324">
      <w:pPr>
        <w:ind w:left="708"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уменьшение перевозок общественным транспортом и увеличение перевозок личным транспортом;</w:t>
      </w:r>
    </w:p>
    <w:p w:rsidR="00C87324" w:rsidRPr="003976DF" w:rsidRDefault="00C87324" w:rsidP="00C87324">
      <w:pPr>
        <w:ind w:left="708"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C87324" w:rsidRPr="003976DF" w:rsidRDefault="00C87324" w:rsidP="00C87324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 xml:space="preserve"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</w:t>
      </w:r>
      <w:r w:rsidRPr="003976DF">
        <w:rPr>
          <w:sz w:val="24"/>
          <w:szCs w:val="24"/>
        </w:rPr>
        <w:lastRenderedPageBreak/>
        <w:t>пострадавшими и количество лиц, погибших в результате дорожно-транспортных происшествий.</w:t>
      </w:r>
    </w:p>
    <w:p w:rsidR="008C160E" w:rsidRPr="003976DF" w:rsidRDefault="00C87324" w:rsidP="003976DF">
      <w:pPr>
        <w:ind w:firstLine="708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8C160E" w:rsidRPr="00FE76CC" w:rsidRDefault="008C160E" w:rsidP="00FE76CC">
      <w:pPr>
        <w:ind w:firstLine="720"/>
        <w:jc w:val="both"/>
        <w:rPr>
          <w:b/>
          <w:color w:val="000000"/>
          <w:sz w:val="24"/>
          <w:szCs w:val="24"/>
        </w:rPr>
      </w:pPr>
      <w:r w:rsidRPr="003976DF">
        <w:rPr>
          <w:b/>
          <w:color w:val="000000"/>
          <w:sz w:val="24"/>
          <w:szCs w:val="24"/>
        </w:rPr>
        <w:t>Перечень автомобильных дорог, являющихся собственностью муниципального образования сел</w:t>
      </w:r>
      <w:r w:rsidR="003976DF">
        <w:rPr>
          <w:b/>
          <w:color w:val="000000"/>
          <w:sz w:val="24"/>
          <w:szCs w:val="24"/>
        </w:rPr>
        <w:t xml:space="preserve">ьское поселение «Село Совхоз </w:t>
      </w:r>
      <w:proofErr w:type="spellStart"/>
      <w:r w:rsidR="003976DF">
        <w:rPr>
          <w:b/>
          <w:color w:val="000000"/>
          <w:sz w:val="24"/>
          <w:szCs w:val="24"/>
        </w:rPr>
        <w:t>им.Ленина</w:t>
      </w:r>
      <w:proofErr w:type="spellEnd"/>
      <w:r w:rsidRPr="003976DF">
        <w:rPr>
          <w:b/>
          <w:color w:val="000000"/>
          <w:sz w:val="24"/>
          <w:szCs w:val="24"/>
        </w:rPr>
        <w:t>» по состоянию на 01.01.2016г</w:t>
      </w:r>
      <w:r w:rsidRPr="00CB785B">
        <w:rPr>
          <w:b/>
          <w:i/>
          <w:color w:val="000000"/>
          <w:sz w:val="28"/>
          <w:szCs w:val="28"/>
        </w:rPr>
        <w:t xml:space="preserve">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802"/>
        <w:gridCol w:w="944"/>
        <w:gridCol w:w="1951"/>
        <w:gridCol w:w="1015"/>
        <w:gridCol w:w="1030"/>
        <w:gridCol w:w="1070"/>
        <w:gridCol w:w="1666"/>
      </w:tblGrid>
      <w:tr w:rsidR="008C160E" w:rsidRPr="00CB785B" w:rsidTr="00221918">
        <w:trPr>
          <w:trHeight w:val="76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60E" w:rsidRDefault="00221918" w:rsidP="008C1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579"/>
              <w:gridCol w:w="1831"/>
              <w:gridCol w:w="2037"/>
              <w:gridCol w:w="977"/>
              <w:gridCol w:w="1032"/>
              <w:gridCol w:w="1129"/>
              <w:gridCol w:w="1677"/>
            </w:tblGrid>
            <w:tr w:rsidR="00221918" w:rsidRPr="00221918" w:rsidTr="00FE76CC">
              <w:trPr>
                <w:trHeight w:val="80"/>
              </w:trPr>
              <w:tc>
                <w:tcPr>
                  <w:tcW w:w="94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21918" w:rsidRPr="00221918" w:rsidTr="00FE76CC">
              <w:trPr>
                <w:trHeight w:val="8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221918" w:rsidP="00221918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221918" w:rsidP="00221918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221918" w:rsidP="00221918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221918" w:rsidP="00221918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221918" w:rsidP="00221918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221918" w:rsidP="00221918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918" w:rsidRPr="00221918" w:rsidRDefault="00EC2473" w:rsidP="00221918">
                  <w:pPr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№3</w:t>
                  </w:r>
                </w:p>
              </w:tc>
            </w:tr>
            <w:tr w:rsidR="00221918" w:rsidRPr="00221918" w:rsidTr="00221918">
              <w:trPr>
                <w:trHeight w:val="375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Наименование автодороги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 xml:space="preserve">Протяженность, </w:t>
                  </w:r>
                  <w:proofErr w:type="spellStart"/>
                  <w:r w:rsidRPr="00221918">
                    <w:rPr>
                      <w:b/>
                      <w:bCs/>
                      <w:sz w:val="24"/>
                      <w:szCs w:val="24"/>
                    </w:rPr>
                    <w:t>п.м</w:t>
                  </w:r>
                  <w:proofErr w:type="spellEnd"/>
                  <w:r w:rsidRPr="00221918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Тип покрытия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Трубы/мосты, шт./</w:t>
                  </w:r>
                  <w:proofErr w:type="spellStart"/>
                  <w:r w:rsidRPr="00221918">
                    <w:rPr>
                      <w:b/>
                      <w:bCs/>
                      <w:sz w:val="24"/>
                      <w:szCs w:val="24"/>
                    </w:rPr>
                    <w:t>пог.м</w:t>
                  </w:r>
                  <w:proofErr w:type="spellEnd"/>
                  <w:r w:rsidRPr="00221918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221918" w:rsidRPr="00221918" w:rsidTr="00221918">
              <w:trPr>
                <w:trHeight w:val="630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918" w:rsidRPr="00221918" w:rsidRDefault="00221918" w:rsidP="0022191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918" w:rsidRPr="00221918" w:rsidRDefault="00221918" w:rsidP="0022191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918" w:rsidRPr="00221918" w:rsidRDefault="00221918" w:rsidP="0022191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Грунт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Щебень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21918">
                    <w:rPr>
                      <w:b/>
                      <w:bCs/>
                      <w:sz w:val="24"/>
                      <w:szCs w:val="24"/>
                    </w:rPr>
                    <w:t>Асфальт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918" w:rsidRPr="00221918" w:rsidRDefault="00221918" w:rsidP="0022191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ул.Лесная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143,2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143,2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ул.Верхняя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546,3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546,3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ул.Новая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363,7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363,7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ул.Божедомовой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242,4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242,4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ул.Черемушки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550,6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550,6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ул.Пушкина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345,1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345,1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ул.Парковая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ул.Советская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1747,3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1747,3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Кирьяново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Вертебы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551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Мишнево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1422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1422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Васильевское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1236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1236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Жильнево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Захарово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Пятовская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1293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1293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Фролово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Акатово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Крюково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Груздовка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1918">
                    <w:rPr>
                      <w:sz w:val="24"/>
                      <w:szCs w:val="24"/>
                    </w:rPr>
                    <w:t>Лычево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21918" w:rsidRPr="00221918" w:rsidTr="00221918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15307,5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11722,6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546,3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3038,6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918" w:rsidRPr="00221918" w:rsidRDefault="00221918" w:rsidP="00221918">
                  <w:pPr>
                    <w:jc w:val="center"/>
                    <w:rPr>
                      <w:sz w:val="24"/>
                      <w:szCs w:val="24"/>
                    </w:rPr>
                  </w:pPr>
                  <w:r w:rsidRPr="00221918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21918" w:rsidRPr="00CB785B" w:rsidRDefault="00221918" w:rsidP="008C16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60E" w:rsidRPr="00CB785B" w:rsidTr="00221918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0E" w:rsidRPr="00CB785B" w:rsidRDefault="008C160E" w:rsidP="008C160E"/>
        </w:tc>
      </w:tr>
    </w:tbl>
    <w:p w:rsidR="008C160E" w:rsidRPr="00CB785B" w:rsidRDefault="008C160E" w:rsidP="008C160E">
      <w:pPr>
        <w:ind w:firstLine="720"/>
        <w:jc w:val="both"/>
        <w:rPr>
          <w:b/>
          <w:i/>
          <w:color w:val="000000"/>
          <w:sz w:val="28"/>
          <w:szCs w:val="28"/>
        </w:rPr>
      </w:pPr>
    </w:p>
    <w:p w:rsidR="008C160E" w:rsidRPr="003976DF" w:rsidRDefault="008C160E" w:rsidP="003976DF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Из таблицы </w:t>
      </w:r>
      <w:r w:rsidR="00C016E8" w:rsidRPr="00CB785B">
        <w:rPr>
          <w:sz w:val="24"/>
          <w:szCs w:val="24"/>
        </w:rPr>
        <w:t xml:space="preserve"> видно, что порядка 60% улично-дорожной сети в черте населенных пунктов</w:t>
      </w:r>
      <w:r w:rsidRPr="00CB785B">
        <w:rPr>
          <w:sz w:val="24"/>
          <w:szCs w:val="24"/>
        </w:rPr>
        <w:t xml:space="preserve"> не имеют дорожных одежд капитального типа, что затрудняет движение по ним в неблагоприятные периоды года.</w:t>
      </w:r>
    </w:p>
    <w:p w:rsidR="00734E89" w:rsidRPr="003976DF" w:rsidRDefault="00CE0406" w:rsidP="003976DF">
      <w:pPr>
        <w:pStyle w:val="afa"/>
        <w:jc w:val="both"/>
        <w:rPr>
          <w:szCs w:val="24"/>
        </w:rPr>
      </w:pPr>
      <w:r w:rsidRPr="003976DF">
        <w:rPr>
          <w:color w:val="000000"/>
          <w:szCs w:val="24"/>
        </w:rPr>
        <w:t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</w:t>
      </w:r>
      <w:r w:rsidRPr="003976DF">
        <w:rPr>
          <w:szCs w:val="24"/>
        </w:rPr>
        <w:t xml:space="preserve">  </w:t>
      </w:r>
    </w:p>
    <w:p w:rsidR="00734E89" w:rsidRPr="003976DF" w:rsidRDefault="00734E89" w:rsidP="00734E89">
      <w:pPr>
        <w:ind w:firstLine="709"/>
        <w:jc w:val="both"/>
        <w:rPr>
          <w:sz w:val="24"/>
          <w:szCs w:val="24"/>
        </w:rPr>
      </w:pPr>
      <w:r w:rsidRPr="003976DF">
        <w:rPr>
          <w:sz w:val="24"/>
          <w:szCs w:val="24"/>
        </w:rPr>
        <w:t>При рассмотрении работы современного транспорта поселения выявлены следующие основные проблемы:</w:t>
      </w:r>
    </w:p>
    <w:p w:rsidR="00734E89" w:rsidRPr="003976DF" w:rsidRDefault="00734E89" w:rsidP="00734E89">
      <w:pPr>
        <w:ind w:firstLine="709"/>
        <w:jc w:val="both"/>
        <w:rPr>
          <w:sz w:val="24"/>
          <w:szCs w:val="24"/>
        </w:rPr>
      </w:pPr>
      <w:r w:rsidRPr="003976DF">
        <w:rPr>
          <w:sz w:val="24"/>
          <w:szCs w:val="24"/>
        </w:rPr>
        <w:tab/>
        <w:t>- низкое качество обслуживания автомобильных дорог;</w:t>
      </w:r>
    </w:p>
    <w:p w:rsidR="00734E89" w:rsidRPr="003976DF" w:rsidRDefault="00734E89" w:rsidP="00734E89">
      <w:pPr>
        <w:ind w:firstLine="709"/>
        <w:jc w:val="both"/>
        <w:rPr>
          <w:sz w:val="24"/>
          <w:szCs w:val="24"/>
        </w:rPr>
      </w:pPr>
      <w:r w:rsidRPr="003976DF">
        <w:rPr>
          <w:sz w:val="24"/>
          <w:szCs w:val="24"/>
        </w:rPr>
        <w:tab/>
        <w:t>- отсутствие четкой дифференциации улично-дорожной сети по категориям;</w:t>
      </w:r>
    </w:p>
    <w:p w:rsidR="00734E89" w:rsidRPr="003976DF" w:rsidRDefault="00734E89" w:rsidP="00734E89">
      <w:pPr>
        <w:ind w:firstLine="709"/>
        <w:jc w:val="both"/>
        <w:rPr>
          <w:sz w:val="24"/>
          <w:szCs w:val="24"/>
        </w:rPr>
      </w:pPr>
      <w:r w:rsidRPr="003976DF">
        <w:rPr>
          <w:sz w:val="24"/>
          <w:szCs w:val="24"/>
        </w:rPr>
        <w:lastRenderedPageBreak/>
        <w:tab/>
        <w:t>- часть улиц не имеет дорожных одежд капитального типа;</w:t>
      </w:r>
    </w:p>
    <w:p w:rsidR="00734E89" w:rsidRPr="003976DF" w:rsidRDefault="00734E89" w:rsidP="00081D50">
      <w:pPr>
        <w:ind w:firstLine="709"/>
        <w:jc w:val="both"/>
        <w:rPr>
          <w:sz w:val="24"/>
          <w:szCs w:val="24"/>
        </w:rPr>
      </w:pPr>
      <w:r w:rsidRPr="003976DF">
        <w:rPr>
          <w:sz w:val="24"/>
          <w:szCs w:val="24"/>
        </w:rPr>
        <w:tab/>
        <w:t xml:space="preserve">- на </w:t>
      </w:r>
      <w:r w:rsidR="00081D50" w:rsidRPr="003976DF">
        <w:rPr>
          <w:sz w:val="24"/>
          <w:szCs w:val="24"/>
        </w:rPr>
        <w:t>части улиц отсутствуют тротуары.</w:t>
      </w:r>
    </w:p>
    <w:p w:rsidR="004256BE" w:rsidRPr="003976DF" w:rsidRDefault="004256BE" w:rsidP="004256BE">
      <w:pPr>
        <w:ind w:firstLine="709"/>
        <w:jc w:val="both"/>
        <w:rPr>
          <w:color w:val="000000"/>
          <w:sz w:val="24"/>
          <w:szCs w:val="24"/>
        </w:rPr>
      </w:pPr>
      <w:r w:rsidRPr="003976DF">
        <w:rPr>
          <w:color w:val="000000"/>
          <w:sz w:val="24"/>
          <w:szCs w:val="24"/>
        </w:rPr>
        <w:t>Анализ транспортной инфраструктуры выявил:</w:t>
      </w:r>
    </w:p>
    <w:p w:rsidR="004256BE" w:rsidRPr="003976DF" w:rsidRDefault="004256BE" w:rsidP="004256BE">
      <w:pPr>
        <w:ind w:firstLine="709"/>
        <w:jc w:val="both"/>
        <w:rPr>
          <w:color w:val="000000"/>
          <w:sz w:val="24"/>
          <w:szCs w:val="24"/>
        </w:rPr>
      </w:pPr>
      <w:r w:rsidRPr="003976DF">
        <w:rPr>
          <w:color w:val="000000"/>
          <w:sz w:val="24"/>
          <w:szCs w:val="24"/>
        </w:rPr>
        <w:t xml:space="preserve"> - ширина проезжей части многих улиц местного значения не соответствует нормативным стандартам (</w:t>
      </w:r>
      <w:smartTag w:uri="urn:schemas-microsoft-com:office:smarttags" w:element="metricconverter">
        <w:smartTagPr>
          <w:attr w:name="ProductID" w:val="7,0 м"/>
        </w:smartTagPr>
        <w:r w:rsidRPr="003976DF">
          <w:rPr>
            <w:color w:val="000000"/>
            <w:sz w:val="24"/>
            <w:szCs w:val="24"/>
          </w:rPr>
          <w:t>7,0 м</w:t>
        </w:r>
      </w:smartTag>
      <w:r w:rsidRPr="003976DF">
        <w:rPr>
          <w:color w:val="000000"/>
          <w:sz w:val="24"/>
          <w:szCs w:val="24"/>
        </w:rPr>
        <w:t xml:space="preserve">), кроме того, значительная часть улиц имеет грунтовое и щебеночное покрытие; </w:t>
      </w:r>
    </w:p>
    <w:p w:rsidR="004256BE" w:rsidRPr="003976DF" w:rsidRDefault="004256BE" w:rsidP="004256BE">
      <w:pPr>
        <w:ind w:firstLine="709"/>
        <w:jc w:val="both"/>
        <w:rPr>
          <w:color w:val="000000"/>
          <w:sz w:val="24"/>
          <w:szCs w:val="24"/>
        </w:rPr>
      </w:pPr>
      <w:r w:rsidRPr="003976DF">
        <w:rPr>
          <w:color w:val="000000"/>
          <w:sz w:val="24"/>
          <w:szCs w:val="24"/>
        </w:rPr>
        <w:t>- слабо развита сеть проездов, по которым осуществляется подъезд транспортных средств к жилым и общественным зданиям, особенно для проезда противопожарной техники.</w:t>
      </w:r>
    </w:p>
    <w:p w:rsidR="00734E89" w:rsidRPr="00EC2473" w:rsidRDefault="00EC2473" w:rsidP="00EC2473">
      <w:pPr>
        <w:pStyle w:val="S0"/>
      </w:pPr>
      <w:r>
        <w:t xml:space="preserve"> </w:t>
      </w:r>
      <w:bookmarkStart w:id="4" w:name="dst100044"/>
      <w:bookmarkStart w:id="5" w:name="dst100046"/>
      <w:bookmarkEnd w:id="4"/>
      <w:bookmarkEnd w:id="5"/>
    </w:p>
    <w:p w:rsidR="00734E89" w:rsidRPr="00CB785B" w:rsidRDefault="00734E89" w:rsidP="00734E89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Анализ безопасности дорожного движения показывает, что в целом показатели </w:t>
      </w:r>
      <w:r w:rsidR="00FC7F87" w:rsidRPr="00CB785B">
        <w:rPr>
          <w:sz w:val="24"/>
          <w:szCs w:val="24"/>
        </w:rPr>
        <w:t>невысоки в 2014</w:t>
      </w:r>
      <w:r w:rsidR="00994DDE" w:rsidRPr="00CB785B">
        <w:rPr>
          <w:sz w:val="24"/>
          <w:szCs w:val="24"/>
        </w:rPr>
        <w:t xml:space="preserve"> году совершено 1</w:t>
      </w:r>
      <w:r w:rsidR="00FC7F87" w:rsidRPr="00CB785B">
        <w:rPr>
          <w:sz w:val="24"/>
          <w:szCs w:val="24"/>
        </w:rPr>
        <w:t xml:space="preserve"> ДТП, в 2015</w:t>
      </w:r>
      <w:r w:rsidRPr="00CB785B">
        <w:rPr>
          <w:sz w:val="24"/>
          <w:szCs w:val="24"/>
        </w:rPr>
        <w:t xml:space="preserve"> году 1 ДТП.</w:t>
      </w:r>
    </w:p>
    <w:p w:rsidR="00734E89" w:rsidRPr="00CB785B" w:rsidRDefault="00734E89" w:rsidP="00734E89">
      <w:pPr>
        <w:ind w:firstLine="708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Вместе с тем разработчики программ</w:t>
      </w:r>
      <w:r w:rsidR="00FC7F87" w:rsidRPr="00CB785B">
        <w:rPr>
          <w:sz w:val="24"/>
          <w:szCs w:val="24"/>
        </w:rPr>
        <w:t>ы</w:t>
      </w:r>
      <w:r w:rsidRPr="00CB785B">
        <w:rPr>
          <w:sz w:val="24"/>
          <w:szCs w:val="24"/>
        </w:rPr>
        <w:t xml:space="preserve"> предлагают дополнительные мероприятия по повышению безопасности дорожного движения:</w:t>
      </w:r>
    </w:p>
    <w:p w:rsidR="00734E89" w:rsidRPr="00CB785B" w:rsidRDefault="00EC2473" w:rsidP="00EC2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7F87" w:rsidRPr="00CB785B">
        <w:rPr>
          <w:sz w:val="24"/>
          <w:szCs w:val="24"/>
        </w:rPr>
        <w:t>1) установка  знаков  «Жилая зона» на автодорогах  областного значения в черте населенных пунктов</w:t>
      </w:r>
      <w:r w:rsidR="00734E89" w:rsidRPr="00CB785B">
        <w:rPr>
          <w:sz w:val="24"/>
          <w:szCs w:val="24"/>
        </w:rPr>
        <w:t xml:space="preserve"> ;</w:t>
      </w:r>
    </w:p>
    <w:p w:rsidR="00734E89" w:rsidRPr="00CB785B" w:rsidRDefault="00FC7F87" w:rsidP="00734E89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2</w:t>
      </w:r>
      <w:r w:rsidR="00734E89" w:rsidRPr="00CB785B">
        <w:rPr>
          <w:sz w:val="24"/>
          <w:szCs w:val="24"/>
        </w:rPr>
        <w:t xml:space="preserve">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  </w:t>
      </w:r>
    </w:p>
    <w:p w:rsidR="00FC7F87" w:rsidRPr="00CB785B" w:rsidRDefault="00EC2473" w:rsidP="00734E89">
      <w:pPr>
        <w:pStyle w:val="4"/>
        <w:jc w:val="both"/>
        <w:rPr>
          <w:b w:val="0"/>
        </w:rPr>
      </w:pPr>
      <w:r>
        <w:t xml:space="preserve"> </w:t>
      </w:r>
    </w:p>
    <w:p w:rsidR="00734E89" w:rsidRPr="00CB785B" w:rsidRDefault="00EC2473" w:rsidP="00734E89">
      <w:pPr>
        <w:spacing w:line="288" w:lineRule="auto"/>
        <w:ind w:firstLine="709"/>
        <w:jc w:val="both"/>
        <w:rPr>
          <w:sz w:val="24"/>
          <w:szCs w:val="24"/>
        </w:rPr>
      </w:pPr>
      <w:bookmarkStart w:id="6" w:name="dst100047"/>
      <w:bookmarkEnd w:id="6"/>
      <w:r>
        <w:rPr>
          <w:sz w:val="24"/>
          <w:szCs w:val="24"/>
        </w:rPr>
        <w:t xml:space="preserve"> </w:t>
      </w:r>
    </w:p>
    <w:p w:rsidR="00734E89" w:rsidRPr="00CB785B" w:rsidRDefault="00734E89" w:rsidP="00734E89">
      <w:pPr>
        <w:rPr>
          <w:b/>
          <w:bCs/>
          <w:sz w:val="24"/>
          <w:szCs w:val="24"/>
        </w:rPr>
      </w:pPr>
      <w:bookmarkStart w:id="7" w:name="dst100048"/>
      <w:bookmarkEnd w:id="7"/>
    </w:p>
    <w:p w:rsidR="00734E89" w:rsidRPr="00CB785B" w:rsidRDefault="00EC2473" w:rsidP="00734E89">
      <w:pPr>
        <w:spacing w:line="288" w:lineRule="auto"/>
        <w:ind w:firstLine="709"/>
        <w:jc w:val="both"/>
        <w:rPr>
          <w:rStyle w:val="40"/>
          <w:rFonts w:eastAsiaTheme="minorHAnsi"/>
          <w:b w:val="0"/>
          <w:bCs w:val="0"/>
          <w:color w:val="000000"/>
        </w:rPr>
        <w:sectPr w:rsidR="00734E89" w:rsidRPr="00CB785B" w:rsidSect="00CB785B">
          <w:footerReference w:type="default" r:id="rId8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  <w:sz w:val="24"/>
          <w:szCs w:val="24"/>
        </w:rPr>
        <w:t xml:space="preserve"> </w:t>
      </w:r>
      <w:r w:rsidR="00CA1EC9" w:rsidRPr="00CB785B">
        <w:rPr>
          <w:color w:val="000000"/>
          <w:sz w:val="24"/>
          <w:szCs w:val="24"/>
        </w:rPr>
        <w:t xml:space="preserve"> </w:t>
      </w:r>
    </w:p>
    <w:p w:rsidR="00734E89" w:rsidRPr="00B00C3B" w:rsidRDefault="00734E89" w:rsidP="00734E89">
      <w:pPr>
        <w:spacing w:line="288" w:lineRule="auto"/>
        <w:jc w:val="both"/>
        <w:rPr>
          <w:color w:val="000000"/>
          <w:sz w:val="32"/>
          <w:szCs w:val="32"/>
        </w:rPr>
      </w:pPr>
      <w:r w:rsidRPr="00B00C3B">
        <w:rPr>
          <w:rStyle w:val="40"/>
          <w:rFonts w:eastAsiaTheme="minorHAnsi"/>
          <w:sz w:val="32"/>
          <w:szCs w:val="32"/>
        </w:rPr>
        <w:lastRenderedPageBreak/>
        <w:t xml:space="preserve">2. Прогноз транспортного спроса, изменения объемов и характера передвижения населения и перевозок грузов на территории сельского поселения </w:t>
      </w:r>
    </w:p>
    <w:p w:rsidR="00734E89" w:rsidRPr="00CB785B" w:rsidRDefault="00734E89" w:rsidP="00734E89">
      <w:pPr>
        <w:pStyle w:val="1"/>
        <w:rPr>
          <w:rStyle w:val="40"/>
          <w:rFonts w:eastAsiaTheme="minorHAnsi"/>
        </w:rPr>
      </w:pPr>
      <w:bookmarkStart w:id="8" w:name="dst100051"/>
      <w:bookmarkEnd w:id="8"/>
      <w:r w:rsidRPr="00CB785B">
        <w:rPr>
          <w:rStyle w:val="40"/>
          <w:rFonts w:eastAsiaTheme="minorHAnsi"/>
        </w:rPr>
        <w:t>2.1. Прогноз социально-экономического и градостроительных перспектив поселения</w:t>
      </w:r>
    </w:p>
    <w:p w:rsidR="00734E89" w:rsidRPr="00CB785B" w:rsidRDefault="00CA1EC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 В соответствии с генеральным планом сельского поселения  определены  участки  планируемые для  ново</w:t>
      </w:r>
      <w:r w:rsidR="00EC2473">
        <w:rPr>
          <w:color w:val="000000"/>
          <w:sz w:val="24"/>
          <w:szCs w:val="24"/>
        </w:rPr>
        <w:t xml:space="preserve">го жилищного строительства </w:t>
      </w:r>
      <w:r w:rsidR="00865B45" w:rsidRPr="00CB785B">
        <w:rPr>
          <w:color w:val="000000"/>
          <w:sz w:val="24"/>
          <w:szCs w:val="24"/>
        </w:rPr>
        <w:t xml:space="preserve">. </w:t>
      </w:r>
      <w:r w:rsidR="00734E89" w:rsidRPr="00CB785B">
        <w:rPr>
          <w:color w:val="000000"/>
          <w:sz w:val="24"/>
          <w:szCs w:val="24"/>
        </w:rPr>
        <w:t xml:space="preserve"> С точки зрения градостроительных перспектив развития на картографических материалах </w:t>
      </w:r>
      <w:r w:rsidRPr="00CB785B">
        <w:rPr>
          <w:color w:val="000000"/>
          <w:sz w:val="24"/>
          <w:szCs w:val="24"/>
        </w:rPr>
        <w:t xml:space="preserve"> </w:t>
      </w:r>
      <w:r w:rsidR="00734E89" w:rsidRPr="00CB785B">
        <w:rPr>
          <w:color w:val="000000"/>
          <w:sz w:val="24"/>
          <w:szCs w:val="24"/>
        </w:rPr>
        <w:t>более подробно указаны планируемые кварталы и участки для развития улично-дорожной сети.</w:t>
      </w:r>
    </w:p>
    <w:p w:rsidR="00734E89" w:rsidRPr="00EC2473" w:rsidRDefault="00865B45" w:rsidP="00EC2473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  В связи  с  увеличением спроса на проживание в экологически чистых районах  приобретаются жилые дома в отдаленных деревнях поселения, следовательно,  автодороги  местного значения   между населенными пунктами сельского поселения и улично-дорожной сети  станут более востребованы.</w:t>
      </w:r>
      <w:r w:rsidR="00734E89" w:rsidRPr="00CB785B">
        <w:rPr>
          <w:color w:val="000000"/>
          <w:szCs w:val="24"/>
        </w:rPr>
        <w:t xml:space="preserve"> </w:t>
      </w:r>
    </w:p>
    <w:p w:rsidR="00734E89" w:rsidRPr="00CB785B" w:rsidRDefault="00E47F24" w:rsidP="00E47F24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 В поселении </w:t>
      </w:r>
      <w:r w:rsidR="00734E89" w:rsidRPr="00CB785B">
        <w:rPr>
          <w:sz w:val="24"/>
          <w:szCs w:val="24"/>
        </w:rPr>
        <w:t xml:space="preserve">предполагается сохранение </w:t>
      </w:r>
      <w:r w:rsidRPr="00CB785B">
        <w:rPr>
          <w:sz w:val="24"/>
          <w:szCs w:val="24"/>
        </w:rPr>
        <w:t xml:space="preserve"> существующей транспортной системы в виде  системы автомобильных дорог общего пользования  государственной и муниципальной собственности.</w:t>
      </w:r>
    </w:p>
    <w:p w:rsidR="00E47F24" w:rsidRPr="00CB785B" w:rsidRDefault="00E47F24" w:rsidP="00E47F24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 Развитие  частной транспортной системы не востребовано и нецелесообразно.</w:t>
      </w:r>
    </w:p>
    <w:p w:rsidR="00734E89" w:rsidRPr="00EC2473" w:rsidRDefault="00E47F24" w:rsidP="00EC2473">
      <w:pPr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Сценарий </w:t>
      </w:r>
      <w:r w:rsidR="00734E89" w:rsidRPr="00CB785B">
        <w:rPr>
          <w:color w:val="000000"/>
          <w:sz w:val="24"/>
          <w:szCs w:val="24"/>
        </w:rPr>
        <w:t xml:space="preserve">предполагает комплексную реализацию основных мероприятий по развитию улично-дорожной сети в </w:t>
      </w:r>
      <w:r w:rsidRPr="00CB785B">
        <w:rPr>
          <w:color w:val="000000"/>
          <w:sz w:val="24"/>
          <w:szCs w:val="24"/>
        </w:rPr>
        <w:t xml:space="preserve"> сельском поселении, </w:t>
      </w:r>
      <w:r w:rsidR="00734E89" w:rsidRPr="00CB785B">
        <w:rPr>
          <w:color w:val="000000"/>
          <w:sz w:val="24"/>
          <w:szCs w:val="24"/>
        </w:rPr>
        <w:t xml:space="preserve"> развитие кварталов перспективной застройки, расширение индивидуа</w:t>
      </w:r>
      <w:r w:rsidRPr="00CB785B">
        <w:rPr>
          <w:color w:val="000000"/>
          <w:sz w:val="24"/>
          <w:szCs w:val="24"/>
        </w:rPr>
        <w:t>льного жилищного строительства.</w:t>
      </w:r>
    </w:p>
    <w:p w:rsidR="002B6F50" w:rsidRPr="00CB785B" w:rsidRDefault="00734E89" w:rsidP="00734E89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>Отдельные участки автомобильных дорог местного з</w:t>
      </w:r>
      <w:r w:rsidR="00EC2473">
        <w:rPr>
          <w:color w:val="000000"/>
          <w:sz w:val="24"/>
          <w:szCs w:val="24"/>
        </w:rPr>
        <w:t xml:space="preserve">начения, </w:t>
      </w:r>
      <w:r w:rsidRPr="00CB785B">
        <w:rPr>
          <w:color w:val="000000"/>
          <w:sz w:val="24"/>
          <w:szCs w:val="24"/>
        </w:rPr>
        <w:t xml:space="preserve">, характеризуются высокой интенсивностью движения, что не позволяет обеспечить выполнение требований к пропускной способности, комфорту и безопасности участников дорожного движения. </w:t>
      </w:r>
    </w:p>
    <w:p w:rsidR="002D4037" w:rsidRPr="00CB785B" w:rsidRDefault="00734E89" w:rsidP="002B6F50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Для решения данной проблемы требуется </w:t>
      </w:r>
      <w:r w:rsidR="002B6F50" w:rsidRPr="00CB785B">
        <w:rPr>
          <w:color w:val="000000"/>
          <w:sz w:val="24"/>
          <w:szCs w:val="24"/>
        </w:rPr>
        <w:t xml:space="preserve"> проведения реконструкции, капитального ремонта дорожного полотна и  прилегающих участков дорог, организации дорожного движения.</w:t>
      </w:r>
    </w:p>
    <w:p w:rsidR="00734E89" w:rsidRPr="00CB785B" w:rsidRDefault="002B6F50" w:rsidP="002B6F50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 Совершенствование</w:t>
      </w:r>
      <w:r w:rsidR="00734E89" w:rsidRPr="00CB785B">
        <w:rPr>
          <w:color w:val="000000"/>
          <w:sz w:val="24"/>
          <w:szCs w:val="24"/>
        </w:rPr>
        <w:t xml:space="preserve">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</w:t>
      </w:r>
      <w:r w:rsidR="00372CDA" w:rsidRPr="00CB785B">
        <w:rPr>
          <w:color w:val="000000"/>
          <w:sz w:val="24"/>
          <w:szCs w:val="24"/>
        </w:rPr>
        <w:t xml:space="preserve">  сельского поселения</w:t>
      </w:r>
      <w:r w:rsidR="00734E89" w:rsidRPr="00CB785B">
        <w:rPr>
          <w:color w:val="000000"/>
          <w:sz w:val="24"/>
          <w:szCs w:val="24"/>
        </w:rPr>
        <w:t>, обеспечения возрастающ</w:t>
      </w:r>
      <w:r w:rsidR="00372CDA" w:rsidRPr="00CB785B">
        <w:rPr>
          <w:color w:val="000000"/>
          <w:sz w:val="24"/>
          <w:szCs w:val="24"/>
        </w:rPr>
        <w:t xml:space="preserve">ей потребности населения </w:t>
      </w:r>
      <w:r w:rsidR="00734E89" w:rsidRPr="00CB785B">
        <w:rPr>
          <w:color w:val="000000"/>
          <w:sz w:val="24"/>
          <w:szCs w:val="24"/>
        </w:rPr>
        <w:t>в мобильности, транспортной доступности автомобильных маршрутов.</w:t>
      </w:r>
    </w:p>
    <w:p w:rsidR="00372CDA" w:rsidRPr="00CB785B" w:rsidRDefault="00372CDA" w:rsidP="002B6F50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>Для обеспечения тр</w:t>
      </w:r>
      <w:r w:rsidR="00EC2473">
        <w:rPr>
          <w:color w:val="000000"/>
          <w:sz w:val="24"/>
          <w:szCs w:val="24"/>
        </w:rPr>
        <w:t xml:space="preserve">анспортного сообщения в д. </w:t>
      </w:r>
      <w:proofErr w:type="spellStart"/>
      <w:r w:rsidR="00EC2473">
        <w:rPr>
          <w:color w:val="000000"/>
          <w:sz w:val="24"/>
          <w:szCs w:val="24"/>
        </w:rPr>
        <w:t>Пятовская</w:t>
      </w:r>
      <w:proofErr w:type="spellEnd"/>
      <w:r w:rsidRPr="00CB785B">
        <w:rPr>
          <w:color w:val="000000"/>
          <w:sz w:val="24"/>
          <w:szCs w:val="24"/>
        </w:rPr>
        <w:t xml:space="preserve"> необходим</w:t>
      </w:r>
      <w:r w:rsidR="002D4037" w:rsidRPr="00CB785B">
        <w:rPr>
          <w:color w:val="000000"/>
          <w:sz w:val="24"/>
          <w:szCs w:val="24"/>
        </w:rPr>
        <w:t>о предусмотреть  проектирование и</w:t>
      </w:r>
      <w:r w:rsidR="00EC2473">
        <w:rPr>
          <w:color w:val="000000"/>
          <w:sz w:val="24"/>
          <w:szCs w:val="24"/>
        </w:rPr>
        <w:t xml:space="preserve"> строительство  </w:t>
      </w:r>
      <w:r w:rsidRPr="00CB785B">
        <w:rPr>
          <w:color w:val="000000"/>
          <w:sz w:val="24"/>
          <w:szCs w:val="24"/>
        </w:rPr>
        <w:t>дороги</w:t>
      </w:r>
      <w:r w:rsidR="00B40059" w:rsidRPr="00CB785B">
        <w:rPr>
          <w:color w:val="000000"/>
          <w:sz w:val="24"/>
          <w:szCs w:val="24"/>
        </w:rPr>
        <w:t xml:space="preserve"> </w:t>
      </w:r>
      <w:r w:rsidR="00EC2473">
        <w:rPr>
          <w:color w:val="000000"/>
          <w:sz w:val="24"/>
          <w:szCs w:val="24"/>
        </w:rPr>
        <w:t xml:space="preserve"> </w:t>
      </w:r>
      <w:r w:rsidR="00B40059" w:rsidRPr="00CB785B">
        <w:rPr>
          <w:color w:val="000000"/>
          <w:sz w:val="24"/>
          <w:szCs w:val="24"/>
        </w:rPr>
        <w:t>.</w:t>
      </w:r>
    </w:p>
    <w:p w:rsidR="00372CDA" w:rsidRPr="00CB785B" w:rsidRDefault="00372CDA" w:rsidP="002B6F50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 Для обеспечения развития </w:t>
      </w:r>
      <w:r w:rsidR="00B40059" w:rsidRPr="00CB785B">
        <w:rPr>
          <w:color w:val="000000"/>
          <w:sz w:val="24"/>
          <w:szCs w:val="24"/>
        </w:rPr>
        <w:t xml:space="preserve"> нового </w:t>
      </w:r>
      <w:r w:rsidRPr="00CB785B">
        <w:rPr>
          <w:color w:val="000000"/>
          <w:sz w:val="24"/>
          <w:szCs w:val="24"/>
        </w:rPr>
        <w:t>жилищного</w:t>
      </w:r>
      <w:r w:rsidR="00EC2473">
        <w:rPr>
          <w:color w:val="000000"/>
          <w:sz w:val="24"/>
          <w:szCs w:val="24"/>
        </w:rPr>
        <w:t xml:space="preserve"> строительства </w:t>
      </w:r>
      <w:r w:rsidRPr="00CB785B">
        <w:rPr>
          <w:color w:val="000000"/>
          <w:sz w:val="24"/>
          <w:szCs w:val="24"/>
        </w:rPr>
        <w:t xml:space="preserve">   необходимо предусмотреть проектирование, стр</w:t>
      </w:r>
      <w:r w:rsidR="00B40059" w:rsidRPr="00CB785B">
        <w:rPr>
          <w:color w:val="000000"/>
          <w:sz w:val="24"/>
          <w:szCs w:val="24"/>
        </w:rPr>
        <w:t xml:space="preserve">оительство улично-дорожной сети, включающую автодороги и пешеходные тротуары шириной не менее 1,5 м. </w:t>
      </w:r>
    </w:p>
    <w:p w:rsidR="002B6F50" w:rsidRPr="00CB785B" w:rsidRDefault="00EC2473" w:rsidP="00734E89">
      <w:pPr>
        <w:pStyle w:val="4"/>
      </w:pPr>
      <w:bookmarkStart w:id="9" w:name="dst100055"/>
      <w:bookmarkEnd w:id="9"/>
      <w:r>
        <w:t>2.2</w:t>
      </w:r>
      <w:r w:rsidR="00734E89" w:rsidRPr="00CB785B">
        <w:t>. Прогноз уровня автомобилизации, параметров дорожного движения</w:t>
      </w:r>
    </w:p>
    <w:p w:rsidR="0090633C" w:rsidRPr="00CB785B" w:rsidRDefault="0090633C" w:rsidP="00734E89">
      <w:pPr>
        <w:pStyle w:val="4"/>
        <w:rPr>
          <w:b w:val="0"/>
        </w:rPr>
      </w:pPr>
      <w:r w:rsidRPr="00CB785B">
        <w:rPr>
          <w:b w:val="0"/>
        </w:rPr>
        <w:t xml:space="preserve"> Прогнозируется увеличение количества автомобилей в сельском поселении  в связи с необходимостью поиска  местными жителями рабочих мест за пределами поселения, а  также увеличением количества собственников жилых домов из близлежащих городов Москвы и Калуги.</w:t>
      </w:r>
    </w:p>
    <w:p w:rsidR="00FE76CC" w:rsidRDefault="00FE76CC" w:rsidP="00734E89">
      <w:pPr>
        <w:spacing w:line="288" w:lineRule="auto"/>
        <w:ind w:firstLine="547"/>
        <w:jc w:val="both"/>
        <w:rPr>
          <w:b/>
          <w:color w:val="000000"/>
          <w:sz w:val="24"/>
          <w:szCs w:val="24"/>
        </w:rPr>
      </w:pPr>
      <w:bookmarkStart w:id="10" w:name="dst100056"/>
      <w:bookmarkEnd w:id="10"/>
    </w:p>
    <w:p w:rsidR="00FE76CC" w:rsidRDefault="00FE76CC" w:rsidP="00734E89">
      <w:pPr>
        <w:spacing w:line="288" w:lineRule="auto"/>
        <w:ind w:firstLine="547"/>
        <w:jc w:val="both"/>
        <w:rPr>
          <w:b/>
          <w:color w:val="000000"/>
          <w:sz w:val="24"/>
          <w:szCs w:val="24"/>
        </w:rPr>
      </w:pPr>
    </w:p>
    <w:p w:rsidR="00734E89" w:rsidRPr="00CB785B" w:rsidRDefault="00EC2473" w:rsidP="00734E89">
      <w:pPr>
        <w:spacing w:line="288" w:lineRule="auto"/>
        <w:ind w:firstLine="54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2.3</w:t>
      </w:r>
      <w:r w:rsidR="00734E89" w:rsidRPr="00CB785B">
        <w:rPr>
          <w:b/>
          <w:color w:val="000000"/>
          <w:sz w:val="24"/>
          <w:szCs w:val="24"/>
        </w:rPr>
        <w:t xml:space="preserve">. Прогноз показателей безопасности дорожного движения </w:t>
      </w:r>
    </w:p>
    <w:p w:rsidR="00734E89" w:rsidRPr="00CB785B" w:rsidRDefault="00734E89" w:rsidP="00734E89">
      <w:pPr>
        <w:spacing w:line="288" w:lineRule="auto"/>
        <w:ind w:firstLine="547"/>
        <w:jc w:val="both"/>
        <w:rPr>
          <w:b/>
          <w:color w:val="000000"/>
          <w:sz w:val="24"/>
          <w:szCs w:val="24"/>
        </w:rPr>
      </w:pPr>
    </w:p>
    <w:p w:rsidR="00734E89" w:rsidRPr="00CB785B" w:rsidRDefault="00734E89" w:rsidP="00734E89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Данный показатель подлежит планированию </w:t>
      </w:r>
      <w:r w:rsidR="0090633C" w:rsidRPr="00CB785B">
        <w:rPr>
          <w:color w:val="000000"/>
          <w:sz w:val="24"/>
          <w:szCs w:val="24"/>
        </w:rPr>
        <w:t>в целом по  поселению</w:t>
      </w:r>
      <w:r w:rsidRPr="00CB785B">
        <w:rPr>
          <w:color w:val="000000"/>
          <w:sz w:val="24"/>
          <w:szCs w:val="24"/>
        </w:rPr>
        <w:t>.</w:t>
      </w:r>
    </w:p>
    <w:p w:rsidR="00734E89" w:rsidRPr="00CB785B" w:rsidRDefault="00734E89" w:rsidP="00734E89"/>
    <w:p w:rsidR="00734E89" w:rsidRPr="00CB785B" w:rsidRDefault="00EC2473" w:rsidP="00734E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Таблица 4</w:t>
      </w:r>
      <w:r w:rsidR="00734E89" w:rsidRPr="00CB785B">
        <w:rPr>
          <w:sz w:val="24"/>
          <w:szCs w:val="24"/>
        </w:rPr>
        <w:t xml:space="preserve"> - Прогноз показателей безопасности дорожного движения в сельском п</w:t>
      </w:r>
      <w:r>
        <w:rPr>
          <w:sz w:val="24"/>
          <w:szCs w:val="24"/>
        </w:rPr>
        <w:t xml:space="preserve">оселении </w:t>
      </w:r>
      <w:r w:rsidR="0090633C" w:rsidRPr="00CB785B">
        <w:rPr>
          <w:sz w:val="24"/>
          <w:szCs w:val="24"/>
        </w:rPr>
        <w:t xml:space="preserve"> до 2037</w:t>
      </w:r>
      <w:r w:rsidR="00734E89" w:rsidRPr="00CB785B">
        <w:rPr>
          <w:sz w:val="24"/>
          <w:szCs w:val="24"/>
        </w:rPr>
        <w:t xml:space="preserve"> года</w:t>
      </w:r>
    </w:p>
    <w:tbl>
      <w:tblPr>
        <w:tblW w:w="4192" w:type="pct"/>
        <w:tblLook w:val="04A0" w:firstRow="1" w:lastRow="0" w:firstColumn="1" w:lastColumn="0" w:noHBand="0" w:noVBand="1"/>
      </w:tblPr>
      <w:tblGrid>
        <w:gridCol w:w="3006"/>
        <w:gridCol w:w="669"/>
        <w:gridCol w:w="669"/>
        <w:gridCol w:w="670"/>
        <w:gridCol w:w="670"/>
        <w:gridCol w:w="670"/>
        <w:gridCol w:w="1670"/>
      </w:tblGrid>
      <w:tr w:rsidR="0090633C" w:rsidRPr="00CB785B" w:rsidTr="0090633C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2020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90633C">
            <w:pPr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2020 -2037</w:t>
            </w:r>
          </w:p>
        </w:tc>
      </w:tr>
      <w:tr w:rsidR="0090633C" w:rsidRPr="00CB785B" w:rsidTr="0090633C">
        <w:trPr>
          <w:trHeight w:val="30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Число зарегистрированных ДТП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</w:pPr>
            <w:r w:rsidRPr="00CB785B"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</w:pPr>
            <w:r w:rsidRPr="00CB785B"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</w:pPr>
            <w:r w:rsidRPr="00CB785B"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</w:pPr>
            <w:r w:rsidRPr="00CB785B"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4B175F">
            <w:pPr>
              <w:jc w:val="center"/>
            </w:pPr>
            <w:r w:rsidRPr="00CB785B"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3C" w:rsidRPr="00CB785B" w:rsidRDefault="0090633C" w:rsidP="0090633C">
            <w:pPr>
              <w:jc w:val="center"/>
            </w:pPr>
            <w:r w:rsidRPr="00CB785B">
              <w:t xml:space="preserve"> не более  1 в год</w:t>
            </w:r>
          </w:p>
        </w:tc>
      </w:tr>
    </w:tbl>
    <w:p w:rsidR="00734E89" w:rsidRPr="00CB785B" w:rsidRDefault="00734E89" w:rsidP="00734E89">
      <w:pPr>
        <w:spacing w:line="288" w:lineRule="auto"/>
        <w:ind w:firstLine="547"/>
        <w:jc w:val="both"/>
        <w:rPr>
          <w:color w:val="000000"/>
          <w:sz w:val="24"/>
          <w:szCs w:val="24"/>
          <w:highlight w:val="green"/>
        </w:rPr>
      </w:pPr>
    </w:p>
    <w:p w:rsidR="0090633C" w:rsidRPr="00746FAB" w:rsidRDefault="0090633C" w:rsidP="0090633C">
      <w:pPr>
        <w:ind w:firstLine="709"/>
        <w:jc w:val="both"/>
        <w:rPr>
          <w:rStyle w:val="40"/>
          <w:rFonts w:eastAsiaTheme="minorHAnsi"/>
          <w:b w:val="0"/>
        </w:rPr>
      </w:pPr>
      <w:r w:rsidRPr="00746FAB">
        <w:rPr>
          <w:rStyle w:val="40"/>
          <w:rFonts w:eastAsiaTheme="minorHAnsi"/>
          <w:b w:val="0"/>
        </w:rPr>
        <w:t>По итогам анализа следует, что наиболее оптимальным вариантом,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населения, является  вариант сохранения и развития  автомобильных дорог межмуниципального значения и улично-дорожной сети  муниципального значения .</w:t>
      </w:r>
    </w:p>
    <w:p w:rsidR="0090633C" w:rsidRPr="00746FAB" w:rsidRDefault="0090633C" w:rsidP="0090633C">
      <w:pPr>
        <w:ind w:firstLine="709"/>
        <w:jc w:val="both"/>
        <w:rPr>
          <w:rStyle w:val="40"/>
          <w:rFonts w:eastAsiaTheme="minorHAnsi"/>
          <w:b w:val="0"/>
        </w:rPr>
      </w:pPr>
      <w:r w:rsidRPr="00746FAB">
        <w:rPr>
          <w:rStyle w:val="40"/>
          <w:rFonts w:eastAsiaTheme="minorHAnsi"/>
          <w:b w:val="0"/>
        </w:rPr>
        <w:t>Без развития транспортной инфраструктуры в районах  новой жилой застройки, будет нарастать дисбаланс транспортного спроса и транспортного предложения.</w:t>
      </w:r>
    </w:p>
    <w:p w:rsidR="0090633C" w:rsidRPr="00CB785B" w:rsidRDefault="0090633C" w:rsidP="0090633C">
      <w:pPr>
        <w:ind w:firstLine="709"/>
        <w:jc w:val="both"/>
        <w:rPr>
          <w:rStyle w:val="40"/>
          <w:rFonts w:eastAsiaTheme="minorHAnsi"/>
        </w:rPr>
      </w:pPr>
      <w:r w:rsidRPr="00746FAB">
        <w:rPr>
          <w:rStyle w:val="40"/>
          <w:rFonts w:eastAsiaTheme="minorHAnsi"/>
          <w:b w:val="0"/>
        </w:rPr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</w:t>
      </w:r>
      <w:r w:rsidRPr="00CB785B">
        <w:rPr>
          <w:rStyle w:val="40"/>
          <w:rFonts w:eastAsiaTheme="minorHAnsi"/>
        </w:rPr>
        <w:t>.</w:t>
      </w:r>
      <w:bookmarkStart w:id="11" w:name="dst100058"/>
      <w:bookmarkStart w:id="12" w:name="dst100059"/>
      <w:bookmarkEnd w:id="11"/>
      <w:bookmarkEnd w:id="12"/>
    </w:p>
    <w:p w:rsidR="00746FAB" w:rsidRDefault="00746FAB" w:rsidP="00746FAB">
      <w:pPr>
        <w:spacing w:line="276" w:lineRule="auto"/>
        <w:ind w:left="360"/>
        <w:jc w:val="center"/>
        <w:rPr>
          <w:b/>
          <w:sz w:val="32"/>
          <w:szCs w:val="32"/>
        </w:rPr>
      </w:pPr>
    </w:p>
    <w:p w:rsidR="00746FAB" w:rsidRPr="00746FAB" w:rsidRDefault="00746FAB" w:rsidP="00746FAB">
      <w:pPr>
        <w:spacing w:line="276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3.Принципиальные варианты развития транспортной инфраструктуры (</w:t>
      </w:r>
      <w:r w:rsidRPr="00746FAB">
        <w:rPr>
          <w:b/>
          <w:sz w:val="32"/>
          <w:szCs w:val="32"/>
        </w:rPr>
        <w:t>Индикаторы программы</w:t>
      </w:r>
      <w:r>
        <w:rPr>
          <w:b/>
          <w:sz w:val="32"/>
          <w:szCs w:val="32"/>
        </w:rPr>
        <w:t>)</w:t>
      </w:r>
      <w:r w:rsidRPr="00746FAB">
        <w:rPr>
          <w:b/>
          <w:sz w:val="32"/>
          <w:szCs w:val="32"/>
        </w:rPr>
        <w:t>.</w:t>
      </w:r>
    </w:p>
    <w:p w:rsidR="00746FAB" w:rsidRPr="00746FAB" w:rsidRDefault="00746FAB" w:rsidP="00746FAB">
      <w:pPr>
        <w:ind w:firstLine="708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снижение аварийности на МАД на 10%;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снижение износа автотранспорта;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снижение издержек хозяйствующих субъектов;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 xml:space="preserve">- обеспечить текущее содержание </w:t>
      </w:r>
      <w:r w:rsidRPr="00746FAB">
        <w:rPr>
          <w:b/>
          <w:sz w:val="24"/>
          <w:szCs w:val="24"/>
        </w:rPr>
        <w:t>287,9</w:t>
      </w:r>
      <w:r w:rsidRPr="00746FAB">
        <w:rPr>
          <w:sz w:val="24"/>
          <w:szCs w:val="24"/>
        </w:rPr>
        <w:t>км МАД;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сокращение пострадавших в результате ДТП на МАД на 15% ежегодно;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обеспечить круглогодичную связь сельских населенных пунктов с сетью автодорог;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выполнение ремонта МАД с твердым покрытием – 10%;</w:t>
      </w:r>
    </w:p>
    <w:p w:rsidR="00746FAB" w:rsidRDefault="00746FAB" w:rsidP="00746FAB">
      <w:pPr>
        <w:ind w:firstLine="360"/>
        <w:jc w:val="both"/>
        <w:rPr>
          <w:sz w:val="24"/>
          <w:szCs w:val="24"/>
        </w:rPr>
      </w:pPr>
      <w:r w:rsidRPr="00746FAB">
        <w:rPr>
          <w:sz w:val="24"/>
          <w:szCs w:val="24"/>
        </w:rPr>
        <w:t>- увеличение протяженности МАД с твердым покрытием на 10%.</w:t>
      </w:r>
    </w:p>
    <w:p w:rsidR="00746FAB" w:rsidRPr="00746FAB" w:rsidRDefault="00746FAB" w:rsidP="00746FAB">
      <w:pPr>
        <w:ind w:firstLine="360"/>
        <w:jc w:val="both"/>
        <w:rPr>
          <w:sz w:val="24"/>
          <w:szCs w:val="24"/>
        </w:rPr>
      </w:pPr>
    </w:p>
    <w:p w:rsidR="00EC2473" w:rsidRPr="003976DF" w:rsidRDefault="00EC2473" w:rsidP="00EC2473">
      <w:pPr>
        <w:jc w:val="both"/>
        <w:rPr>
          <w:i/>
          <w:color w:val="000000"/>
          <w:sz w:val="24"/>
          <w:szCs w:val="24"/>
        </w:rPr>
      </w:pPr>
      <w:r w:rsidRPr="003976DF">
        <w:rPr>
          <w:i/>
          <w:color w:val="000000"/>
          <w:sz w:val="24"/>
          <w:szCs w:val="24"/>
        </w:rPr>
        <w:t>Цели развития транспортной инфраструктуры:</w:t>
      </w:r>
    </w:p>
    <w:p w:rsidR="00EC2473" w:rsidRPr="003976DF" w:rsidRDefault="00EC2473" w:rsidP="00EC2473">
      <w:pPr>
        <w:widowControl w:val="0"/>
        <w:numPr>
          <w:ilvl w:val="0"/>
          <w:numId w:val="12"/>
        </w:numPr>
        <w:tabs>
          <w:tab w:val="left" w:pos="357"/>
        </w:tabs>
        <w:suppressAutoHyphens/>
        <w:autoSpaceDE w:val="0"/>
        <w:jc w:val="both"/>
        <w:rPr>
          <w:color w:val="000000"/>
          <w:sz w:val="24"/>
          <w:szCs w:val="24"/>
        </w:rPr>
      </w:pPr>
      <w:r w:rsidRPr="003976DF">
        <w:rPr>
          <w:color w:val="000000"/>
          <w:sz w:val="24"/>
          <w:szCs w:val="24"/>
        </w:rPr>
        <w:t>Повышение эффективности использования территории.</w:t>
      </w:r>
    </w:p>
    <w:p w:rsidR="00EC2473" w:rsidRPr="003976DF" w:rsidRDefault="00EC2473" w:rsidP="00EC2473">
      <w:pPr>
        <w:widowControl w:val="0"/>
        <w:numPr>
          <w:ilvl w:val="0"/>
          <w:numId w:val="12"/>
        </w:numPr>
        <w:tabs>
          <w:tab w:val="left" w:pos="357"/>
        </w:tabs>
        <w:suppressAutoHyphens/>
        <w:autoSpaceDE w:val="0"/>
        <w:ind w:left="0" w:firstLine="360"/>
        <w:jc w:val="both"/>
        <w:rPr>
          <w:color w:val="000000"/>
          <w:sz w:val="24"/>
          <w:szCs w:val="24"/>
        </w:rPr>
      </w:pPr>
      <w:r w:rsidRPr="003976DF">
        <w:rPr>
          <w:color w:val="000000"/>
          <w:sz w:val="24"/>
          <w:szCs w:val="24"/>
        </w:rPr>
        <w:t>Обеспечение надежности транспортных связей.</w:t>
      </w:r>
    </w:p>
    <w:p w:rsidR="00EC2473" w:rsidRPr="003976DF" w:rsidRDefault="00EC2473" w:rsidP="00EC2473">
      <w:pPr>
        <w:widowControl w:val="0"/>
        <w:numPr>
          <w:ilvl w:val="0"/>
          <w:numId w:val="12"/>
        </w:numPr>
        <w:tabs>
          <w:tab w:val="left" w:pos="357"/>
        </w:tabs>
        <w:suppressAutoHyphens/>
        <w:autoSpaceDE w:val="0"/>
        <w:ind w:left="0" w:firstLine="360"/>
        <w:jc w:val="both"/>
        <w:rPr>
          <w:color w:val="000000"/>
          <w:sz w:val="24"/>
          <w:szCs w:val="24"/>
        </w:rPr>
      </w:pPr>
      <w:r w:rsidRPr="003976DF">
        <w:rPr>
          <w:color w:val="000000"/>
          <w:sz w:val="24"/>
          <w:szCs w:val="24"/>
        </w:rPr>
        <w:t>Обеспечение транспортной инфраструктурой вновь осваиваемых территорий.</w:t>
      </w:r>
    </w:p>
    <w:p w:rsidR="00EC2473" w:rsidRPr="003976DF" w:rsidRDefault="00EC2473" w:rsidP="00EC2473">
      <w:pPr>
        <w:jc w:val="both"/>
        <w:rPr>
          <w:sz w:val="24"/>
          <w:szCs w:val="24"/>
        </w:rPr>
      </w:pPr>
      <w:r w:rsidRPr="003976DF">
        <w:rPr>
          <w:sz w:val="24"/>
          <w:szCs w:val="24"/>
        </w:rPr>
        <w:t>С целью развития транспортной инфраструктуры сельского поселения генеральным планом предлагается следующий ряд мероприятий:</w:t>
      </w:r>
    </w:p>
    <w:p w:rsidR="00EC2473" w:rsidRPr="003976DF" w:rsidRDefault="00EC2473" w:rsidP="00EC2473">
      <w:pPr>
        <w:jc w:val="both"/>
        <w:rPr>
          <w:sz w:val="24"/>
          <w:szCs w:val="24"/>
        </w:rPr>
      </w:pPr>
      <w:r w:rsidRPr="003976DF">
        <w:rPr>
          <w:sz w:val="24"/>
          <w:szCs w:val="24"/>
        </w:rPr>
        <w:t xml:space="preserve">           1. Капитальный ремонт дорог регионального значения, проходящих по территории поселения;</w:t>
      </w:r>
    </w:p>
    <w:p w:rsidR="00EC2473" w:rsidRPr="003976DF" w:rsidRDefault="00EC2473" w:rsidP="00EC247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976DF">
        <w:rPr>
          <w:rFonts w:ascii="Times New Roman" w:hAnsi="Times New Roman" w:cs="Times New Roman"/>
          <w:sz w:val="24"/>
          <w:szCs w:val="24"/>
        </w:rPr>
        <w:t>2. Проектирование и строительство улично-дорожной сети в местах перспективного  жилищного строительства;</w:t>
      </w:r>
    </w:p>
    <w:p w:rsidR="00EC2473" w:rsidRPr="003976DF" w:rsidRDefault="00EC2473" w:rsidP="00EC2473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976DF">
        <w:rPr>
          <w:rFonts w:ascii="Times New Roman" w:hAnsi="Times New Roman" w:cs="Times New Roman"/>
          <w:sz w:val="24"/>
          <w:szCs w:val="24"/>
        </w:rPr>
        <w:t>3.введение дифференциации улично-дорожной сети, с учётом функционального назначения улиц и дорог, интенсивности движения транспорта на отдельных участках и положения улиц в транспортной схеме сельского поселения.</w:t>
      </w:r>
    </w:p>
    <w:p w:rsidR="00746FAB" w:rsidRDefault="00EC2473" w:rsidP="00FE76CC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976DF">
        <w:rPr>
          <w:rFonts w:ascii="Times New Roman" w:hAnsi="Times New Roman" w:cs="Times New Roman"/>
          <w:sz w:val="24"/>
          <w:szCs w:val="24"/>
        </w:rPr>
        <w:t>При реконструкции и строительстве дорог дорожное полотно необходимо выполнить в твердом железобетонном исполнении для всех  дорог в черте населенных пунктов и д</w:t>
      </w:r>
      <w:r w:rsidR="00FE76CC">
        <w:rPr>
          <w:rFonts w:ascii="Times New Roman" w:hAnsi="Times New Roman" w:cs="Times New Roman"/>
          <w:sz w:val="24"/>
          <w:szCs w:val="24"/>
        </w:rPr>
        <w:t>орог между населенными пунктами</w:t>
      </w:r>
    </w:p>
    <w:p w:rsidR="008011B8" w:rsidRPr="00FE76CC" w:rsidRDefault="008011B8" w:rsidP="00FE76CC">
      <w:pPr>
        <w:pStyle w:val="ac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1134"/>
        <w:gridCol w:w="709"/>
        <w:gridCol w:w="992"/>
        <w:gridCol w:w="992"/>
        <w:gridCol w:w="993"/>
        <w:gridCol w:w="1134"/>
      </w:tblGrid>
      <w:tr w:rsidR="00746FAB" w:rsidRPr="00746FAB" w:rsidTr="00746FAB">
        <w:tc>
          <w:tcPr>
            <w:tcW w:w="538" w:type="dxa"/>
            <w:vMerge w:val="restart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4" w:type="dxa"/>
            <w:vMerge w:val="restart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4820" w:type="dxa"/>
            <w:gridSpan w:val="5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Значения по годам:</w:t>
            </w:r>
          </w:p>
        </w:tc>
      </w:tr>
      <w:tr w:rsidR="00746FAB" w:rsidRPr="00746FAB" w:rsidTr="00746FAB">
        <w:tc>
          <w:tcPr>
            <w:tcW w:w="538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gridSpan w:val="4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Реализация муниципальной Программы</w:t>
            </w:r>
          </w:p>
        </w:tc>
      </w:tr>
      <w:tr w:rsidR="00746FAB" w:rsidRPr="00746FAB" w:rsidTr="00746FAB">
        <w:tc>
          <w:tcPr>
            <w:tcW w:w="538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746FAB">
              <w:rPr>
                <w:b/>
                <w:sz w:val="24"/>
                <w:szCs w:val="24"/>
              </w:rPr>
              <w:t xml:space="preserve"> - 20</w:t>
            </w:r>
            <w:r>
              <w:rPr>
                <w:b/>
                <w:sz w:val="24"/>
                <w:szCs w:val="24"/>
              </w:rPr>
              <w:t>37</w:t>
            </w:r>
          </w:p>
        </w:tc>
      </w:tr>
      <w:tr w:rsidR="00746FAB" w:rsidRPr="00746FAB" w:rsidTr="00746FAB">
        <w:tc>
          <w:tcPr>
            <w:tcW w:w="9606" w:type="dxa"/>
            <w:gridSpan w:val="8"/>
            <w:vAlign w:val="center"/>
          </w:tcPr>
          <w:p w:rsidR="00746FAB" w:rsidRPr="00746FAB" w:rsidRDefault="00746FAB" w:rsidP="00746FAB">
            <w:pPr>
              <w:spacing w:line="276" w:lineRule="auto"/>
              <w:ind w:firstLine="360"/>
              <w:jc w:val="center"/>
              <w:rPr>
                <w:b/>
                <w:i/>
                <w:sz w:val="24"/>
                <w:szCs w:val="24"/>
              </w:rPr>
            </w:pPr>
            <w:r w:rsidRPr="00746FAB">
              <w:rPr>
                <w:b/>
                <w:i/>
                <w:sz w:val="24"/>
                <w:szCs w:val="24"/>
              </w:rPr>
              <w:t xml:space="preserve">Подпрограмма 1: «Совершенствование и развитие сети автомобильных дорог общего пользования местного значения сельского поселения «Село Совхоз </w:t>
            </w:r>
            <w:proofErr w:type="spellStart"/>
            <w:r w:rsidRPr="00746FAB">
              <w:rPr>
                <w:b/>
                <w:i/>
                <w:sz w:val="24"/>
                <w:szCs w:val="24"/>
              </w:rPr>
              <w:t>им.Ленина</w:t>
            </w:r>
            <w:proofErr w:type="spellEnd"/>
            <w:r w:rsidRPr="00746FA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center"/>
          </w:tcPr>
          <w:p w:rsidR="00746FAB" w:rsidRPr="00746FAB" w:rsidRDefault="00746FAB" w:rsidP="00746FAB">
            <w:pPr>
              <w:rPr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78,3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77,8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77,5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75,4</w:t>
            </w: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proofErr w:type="spellStart"/>
            <w:r w:rsidRPr="00746FAB">
              <w:rPr>
                <w:sz w:val="24"/>
                <w:szCs w:val="24"/>
              </w:rPr>
              <w:t>пог.м</w:t>
            </w:r>
            <w:proofErr w:type="spellEnd"/>
            <w:r w:rsidRPr="00746FA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proofErr w:type="spellStart"/>
            <w:r w:rsidRPr="00746FAB">
              <w:rPr>
                <w:sz w:val="24"/>
                <w:szCs w:val="24"/>
              </w:rPr>
              <w:t>пог.м</w:t>
            </w:r>
            <w:proofErr w:type="spellEnd"/>
            <w:r w:rsidRPr="00746FA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100</w:t>
            </w:r>
          </w:p>
        </w:tc>
      </w:tr>
      <w:tr w:rsidR="00746FAB" w:rsidRPr="00746FAB" w:rsidTr="00746FAB">
        <w:tc>
          <w:tcPr>
            <w:tcW w:w="9606" w:type="dxa"/>
            <w:gridSpan w:val="8"/>
            <w:vAlign w:val="center"/>
          </w:tcPr>
          <w:p w:rsidR="00746FAB" w:rsidRPr="00746FAB" w:rsidRDefault="00746FAB" w:rsidP="00746FAB">
            <w:pPr>
              <w:spacing w:line="276" w:lineRule="auto"/>
              <w:ind w:firstLine="360"/>
              <w:jc w:val="center"/>
              <w:rPr>
                <w:sz w:val="24"/>
                <w:szCs w:val="24"/>
              </w:rPr>
            </w:pPr>
            <w:r w:rsidRPr="00746FAB">
              <w:rPr>
                <w:b/>
                <w:i/>
                <w:sz w:val="24"/>
                <w:szCs w:val="24"/>
              </w:rPr>
              <w:t xml:space="preserve">Подпрограмма 2: «Повышение безопасности дорожного движения на территории  сельского поселения «Село Совхоз </w:t>
            </w:r>
            <w:proofErr w:type="spellStart"/>
            <w:r w:rsidRPr="00746FAB">
              <w:rPr>
                <w:b/>
                <w:i/>
                <w:sz w:val="24"/>
                <w:szCs w:val="24"/>
              </w:rPr>
              <w:t>им.Ленина</w:t>
            </w:r>
            <w:proofErr w:type="spellEnd"/>
            <w:r w:rsidRPr="00746FA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center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65</w:t>
            </w: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center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15</w:t>
            </w: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center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Количество ДТП с участием детей в возрасте до 16 лет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1</w:t>
            </w:r>
          </w:p>
        </w:tc>
      </w:tr>
      <w:tr w:rsidR="00746FAB" w:rsidRPr="00746FAB" w:rsidTr="00746FAB">
        <w:tc>
          <w:tcPr>
            <w:tcW w:w="538" w:type="dxa"/>
            <w:vAlign w:val="center"/>
          </w:tcPr>
          <w:p w:rsidR="00746FAB" w:rsidRPr="00746FAB" w:rsidRDefault="00746FAB" w:rsidP="00746FAB">
            <w:pPr>
              <w:jc w:val="center"/>
              <w:rPr>
                <w:b/>
                <w:sz w:val="24"/>
                <w:szCs w:val="24"/>
              </w:rPr>
            </w:pPr>
            <w:r w:rsidRPr="00746F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  <w:vAlign w:val="center"/>
          </w:tcPr>
          <w:p w:rsidR="00746FAB" w:rsidRPr="00746FAB" w:rsidRDefault="00746FAB" w:rsidP="00746FA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46FA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Количество ДТП, повлекших за собой гибель людей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46FAB" w:rsidRPr="00746FAB" w:rsidRDefault="00746FAB" w:rsidP="00746FAB">
            <w:pPr>
              <w:jc w:val="center"/>
              <w:rPr>
                <w:sz w:val="24"/>
                <w:szCs w:val="24"/>
              </w:rPr>
            </w:pPr>
            <w:r w:rsidRPr="00746FAB">
              <w:rPr>
                <w:sz w:val="24"/>
                <w:szCs w:val="24"/>
              </w:rPr>
              <w:t>1</w:t>
            </w:r>
          </w:p>
        </w:tc>
      </w:tr>
    </w:tbl>
    <w:p w:rsidR="001B492B" w:rsidRPr="00746FAB" w:rsidRDefault="001B492B" w:rsidP="00746FAB">
      <w:pPr>
        <w:jc w:val="both"/>
        <w:rPr>
          <w:rStyle w:val="40"/>
          <w:rFonts w:eastAsiaTheme="minorHAnsi"/>
          <w:b w:val="0"/>
        </w:rPr>
      </w:pPr>
    </w:p>
    <w:p w:rsidR="00734E89" w:rsidRPr="00817C2C" w:rsidRDefault="00B00C3B" w:rsidP="0090633C">
      <w:pPr>
        <w:ind w:firstLine="709"/>
        <w:jc w:val="both"/>
        <w:rPr>
          <w:rFonts w:eastAsiaTheme="minorHAnsi"/>
          <w:bCs/>
          <w:sz w:val="32"/>
          <w:szCs w:val="32"/>
        </w:rPr>
      </w:pPr>
      <w:r>
        <w:rPr>
          <w:rStyle w:val="40"/>
          <w:rFonts w:eastAsiaTheme="minorHAnsi"/>
          <w:sz w:val="32"/>
          <w:szCs w:val="32"/>
        </w:rPr>
        <w:lastRenderedPageBreak/>
        <w:t>4</w:t>
      </w:r>
      <w:r w:rsidR="00734E89" w:rsidRPr="00817C2C">
        <w:rPr>
          <w:rStyle w:val="40"/>
          <w:rFonts w:eastAsiaTheme="minorHAnsi"/>
          <w:sz w:val="32"/>
          <w:szCs w:val="32"/>
        </w:rPr>
        <w:t>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734E89" w:rsidRPr="00817C2C">
        <w:rPr>
          <w:b/>
          <w:color w:val="000000"/>
          <w:sz w:val="32"/>
          <w:szCs w:val="32"/>
        </w:rPr>
        <w:t xml:space="preserve"> </w:t>
      </w:r>
    </w:p>
    <w:p w:rsidR="00DC4E17" w:rsidRDefault="00DC4E17" w:rsidP="00734E89">
      <w:pPr>
        <w:rPr>
          <w:b/>
          <w:sz w:val="24"/>
          <w:szCs w:val="24"/>
        </w:rPr>
      </w:pPr>
      <w:bookmarkStart w:id="13" w:name="dst100060"/>
      <w:bookmarkStart w:id="14" w:name="dst100066"/>
      <w:bookmarkStart w:id="15" w:name="dst100067"/>
      <w:bookmarkStart w:id="16" w:name="dst100068"/>
      <w:bookmarkEnd w:id="13"/>
      <w:bookmarkEnd w:id="14"/>
      <w:bookmarkEnd w:id="15"/>
      <w:bookmarkEnd w:id="16"/>
    </w:p>
    <w:p w:rsidR="00A83BB8" w:rsidRPr="00CB785B" w:rsidRDefault="00DC4E17" w:rsidP="00734E89">
      <w:pPr>
        <w:rPr>
          <w:rStyle w:val="40"/>
          <w:rFonts w:eastAsiaTheme="minorHAnsi"/>
        </w:rPr>
      </w:pPr>
      <w:r>
        <w:rPr>
          <w:b/>
          <w:sz w:val="24"/>
          <w:szCs w:val="24"/>
        </w:rPr>
        <w:t>3.1</w:t>
      </w:r>
      <w:r w:rsidR="00A83BB8" w:rsidRPr="00CB785B">
        <w:rPr>
          <w:b/>
          <w:sz w:val="24"/>
          <w:szCs w:val="24"/>
        </w:rPr>
        <w:t>.</w:t>
      </w:r>
      <w:r w:rsidR="00734E89" w:rsidRPr="00CB785B">
        <w:rPr>
          <w:b/>
          <w:sz w:val="24"/>
          <w:szCs w:val="24"/>
        </w:rPr>
        <w:t xml:space="preserve"> </w:t>
      </w:r>
      <w:r w:rsidR="00A83BB8" w:rsidRPr="00CB785B">
        <w:rPr>
          <w:b/>
          <w:sz w:val="24"/>
          <w:szCs w:val="24"/>
        </w:rPr>
        <w:t xml:space="preserve"> Мероприятия по </w:t>
      </w:r>
      <w:r w:rsidR="00A83BB8" w:rsidRPr="00CB785B">
        <w:rPr>
          <w:rStyle w:val="40"/>
          <w:rFonts w:eastAsiaTheme="minorHAnsi"/>
        </w:rPr>
        <w:t>проектированию, строительству, реконструкции  автомобильных дорог регионального значения</w:t>
      </w:r>
    </w:p>
    <w:p w:rsidR="00A83BB8" w:rsidRPr="00CB785B" w:rsidRDefault="00A83BB8" w:rsidP="00734E89">
      <w:pPr>
        <w:rPr>
          <w:rStyle w:val="40"/>
          <w:rFonts w:eastAsiaTheme="minorHAnsi"/>
        </w:rPr>
      </w:pPr>
    </w:p>
    <w:tbl>
      <w:tblPr>
        <w:tblW w:w="5116" w:type="pct"/>
        <w:tblLook w:val="04A0" w:firstRow="1" w:lastRow="0" w:firstColumn="1" w:lastColumn="0" w:noHBand="0" w:noVBand="1"/>
      </w:tblPr>
      <w:tblGrid>
        <w:gridCol w:w="1952"/>
        <w:gridCol w:w="1496"/>
        <w:gridCol w:w="1475"/>
        <w:gridCol w:w="222"/>
        <w:gridCol w:w="1281"/>
        <w:gridCol w:w="1573"/>
        <w:gridCol w:w="766"/>
        <w:gridCol w:w="1028"/>
      </w:tblGrid>
      <w:tr w:rsidR="00C52EDE" w:rsidRPr="00CB785B" w:rsidTr="001E2E0B">
        <w:trPr>
          <w:trHeight w:val="300"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Наименование мероприятия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Планируемые сроки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Стоимость, тыс. рублей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Источники финансирования, %</w:t>
            </w:r>
          </w:p>
        </w:tc>
      </w:tr>
      <w:tr w:rsidR="00C52EDE" w:rsidRPr="00CB785B" w:rsidTr="001E2E0B">
        <w:trPr>
          <w:trHeight w:val="300"/>
        </w:trPr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E" w:rsidRPr="00CB785B" w:rsidRDefault="00D5270E" w:rsidP="00336EA3">
            <w:pPr>
              <w:rPr>
                <w:b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0E" w:rsidRPr="00CB785B" w:rsidRDefault="00D5270E" w:rsidP="00336EA3">
            <w:pPr>
              <w:rPr>
                <w:b/>
              </w:rPr>
            </w:pPr>
          </w:p>
        </w:tc>
        <w:tc>
          <w:tcPr>
            <w:tcW w:w="7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фед.бюджет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бюдж.субъекта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</w:t>
            </w:r>
            <w:proofErr w:type="spellEnd"/>
            <w:r w:rsidRPr="00CB785B">
              <w:rPr>
                <w:b/>
              </w:rPr>
              <w:t>. МО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внебюдж</w:t>
            </w:r>
            <w:proofErr w:type="spellEnd"/>
          </w:p>
        </w:tc>
      </w:tr>
      <w:tr w:rsidR="00C52EDE" w:rsidRPr="00CB785B" w:rsidTr="001E2E0B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C52EDE" w:rsidP="00C52EDE">
            <w:r>
              <w:t xml:space="preserve"> Текущее содержание </w:t>
            </w:r>
            <w:r w:rsidR="00D5270E" w:rsidRPr="00CB785B">
              <w:t xml:space="preserve">автомобильной дороги </w:t>
            </w:r>
            <w:r>
              <w:t xml:space="preserve"> «Калуга-Медынь-</w:t>
            </w:r>
            <w:proofErr w:type="spellStart"/>
            <w:r w:rsidR="00FE76CC">
              <w:t>Ж</w:t>
            </w:r>
            <w:r>
              <w:t>илетово_с.Совхоз</w:t>
            </w:r>
            <w:proofErr w:type="spellEnd"/>
            <w:r>
              <w:t xml:space="preserve"> </w:t>
            </w:r>
            <w:proofErr w:type="spellStart"/>
            <w:r>
              <w:t>им.Ленина</w:t>
            </w:r>
            <w:proofErr w:type="spellEnd"/>
            <w:r>
              <w:t>»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C52EDE" w:rsidP="00D65F7A">
            <w:pPr>
              <w:jc w:val="center"/>
            </w:pPr>
            <w:r>
              <w:t>2016</w:t>
            </w:r>
            <w:r w:rsidR="00D5270E" w:rsidRPr="00CB785B">
              <w:t>-2025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D5270E" w:rsidP="00336EA3">
            <w:pPr>
              <w:jc w:val="center"/>
            </w:pPr>
          </w:p>
          <w:p w:rsidR="00D5270E" w:rsidRPr="00CB785B" w:rsidRDefault="00C52EDE" w:rsidP="00C52EDE">
            <w:r>
              <w:t>50</w:t>
            </w:r>
            <w:r w:rsidR="001E2E0B">
              <w:t>0</w:t>
            </w:r>
            <w:r>
              <w:t xml:space="preserve">,0 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 </w:t>
            </w:r>
            <w:r w:rsidR="00FE76CC">
              <w:t>5</w:t>
            </w:r>
            <w:r w:rsidR="001E2E0B">
              <w:t>0</w:t>
            </w:r>
            <w:r w:rsidR="00FE76CC">
              <w:t>0,0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 </w:t>
            </w:r>
          </w:p>
        </w:tc>
      </w:tr>
      <w:tr w:rsidR="00C52EDE" w:rsidRPr="00CB785B" w:rsidTr="001E2E0B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ABB" w:rsidRPr="00CB785B" w:rsidRDefault="007A1ABB" w:rsidP="00336EA3">
            <w:r w:rsidRPr="00CB785B">
              <w:t>ИТОГО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BB" w:rsidRPr="00CB785B" w:rsidRDefault="007A1ABB" w:rsidP="00336EA3">
            <w:pPr>
              <w:jc w:val="center"/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ABB" w:rsidRPr="00CB785B" w:rsidRDefault="00C52EDE" w:rsidP="00336EA3">
            <w:pPr>
              <w:jc w:val="center"/>
            </w:pPr>
            <w:r>
              <w:t>5</w:t>
            </w:r>
            <w:r w:rsidR="001E2E0B">
              <w:t>0</w:t>
            </w:r>
            <w:r>
              <w:t>0,0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ABB" w:rsidRPr="00CB785B" w:rsidRDefault="007A1ABB" w:rsidP="00336EA3">
            <w:pPr>
              <w:jc w:val="center"/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BB" w:rsidRPr="00CB785B" w:rsidRDefault="001E2E0B" w:rsidP="00336EA3">
            <w:pPr>
              <w:jc w:val="center"/>
            </w:pPr>
            <w:r>
              <w:t>500.0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BB" w:rsidRPr="00CB785B" w:rsidRDefault="007A1ABB" w:rsidP="00336EA3">
            <w:pPr>
              <w:jc w:val="center"/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BB" w:rsidRPr="00CB785B" w:rsidRDefault="007A1ABB" w:rsidP="00336EA3">
            <w:pPr>
              <w:jc w:val="center"/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BB" w:rsidRPr="00CB785B" w:rsidRDefault="007A1ABB" w:rsidP="00336EA3">
            <w:pPr>
              <w:jc w:val="center"/>
            </w:pPr>
          </w:p>
        </w:tc>
      </w:tr>
    </w:tbl>
    <w:p w:rsidR="00A83BB8" w:rsidRPr="00CB785B" w:rsidRDefault="00A83BB8" w:rsidP="00734E89">
      <w:pPr>
        <w:rPr>
          <w:rStyle w:val="40"/>
          <w:rFonts w:eastAsiaTheme="minorHAnsi"/>
        </w:rPr>
      </w:pPr>
    </w:p>
    <w:p w:rsidR="00A83BB8" w:rsidRPr="00CB785B" w:rsidRDefault="00DC4E17" w:rsidP="00A83BB8">
      <w:pPr>
        <w:rPr>
          <w:rStyle w:val="40"/>
          <w:rFonts w:eastAsiaTheme="minorHAnsi"/>
        </w:rPr>
      </w:pPr>
      <w:r>
        <w:rPr>
          <w:b/>
          <w:sz w:val="24"/>
          <w:szCs w:val="24"/>
        </w:rPr>
        <w:t>3.2</w:t>
      </w:r>
      <w:r w:rsidR="00A83BB8" w:rsidRPr="00CB785B">
        <w:rPr>
          <w:b/>
          <w:sz w:val="24"/>
          <w:szCs w:val="24"/>
        </w:rPr>
        <w:t xml:space="preserve">. Мероприятия по </w:t>
      </w:r>
      <w:r w:rsidR="008D033C" w:rsidRPr="00CB785B">
        <w:rPr>
          <w:rStyle w:val="40"/>
          <w:rFonts w:eastAsiaTheme="minorHAnsi"/>
        </w:rPr>
        <w:t>капитальному ремонту</w:t>
      </w:r>
      <w:r w:rsidR="00A83BB8" w:rsidRPr="00CB785B">
        <w:rPr>
          <w:rStyle w:val="40"/>
          <w:rFonts w:eastAsiaTheme="minorHAnsi"/>
        </w:rPr>
        <w:t xml:space="preserve"> автомобильных дорог  между населенными пунктами</w:t>
      </w:r>
      <w:r w:rsidR="00D5270E" w:rsidRPr="00CB785B">
        <w:rPr>
          <w:rStyle w:val="40"/>
          <w:rFonts w:eastAsiaTheme="minorHAnsi"/>
        </w:rPr>
        <w:t xml:space="preserve"> сельского поселения</w:t>
      </w:r>
    </w:p>
    <w:p w:rsidR="00A83BB8" w:rsidRPr="00CB785B" w:rsidRDefault="00A83BB8" w:rsidP="00A83BB8">
      <w:pPr>
        <w:rPr>
          <w:rStyle w:val="40"/>
          <w:rFonts w:eastAsiaTheme="minorHAnsi"/>
        </w:rPr>
      </w:pPr>
    </w:p>
    <w:tbl>
      <w:tblPr>
        <w:tblW w:w="5356" w:type="pct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238"/>
        <w:gridCol w:w="12"/>
        <w:gridCol w:w="884"/>
        <w:gridCol w:w="1134"/>
        <w:gridCol w:w="1587"/>
        <w:gridCol w:w="18"/>
        <w:gridCol w:w="1003"/>
        <w:gridCol w:w="23"/>
      </w:tblGrid>
      <w:tr w:rsidR="001E2E0B" w:rsidRPr="00CB785B" w:rsidTr="001E2E0B">
        <w:trPr>
          <w:gridAfter w:val="1"/>
          <w:wAfter w:w="11" w:type="pct"/>
          <w:trHeight w:val="300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Наименование мероприятия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Планируемые сроки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Стоимость, тыс. рублей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r w:rsidRPr="00CB785B">
              <w:rPr>
                <w:b/>
              </w:rPr>
              <w:t>Источники финансирования, %</w:t>
            </w:r>
          </w:p>
        </w:tc>
      </w:tr>
      <w:tr w:rsidR="001E2E0B" w:rsidRPr="00CB785B" w:rsidTr="001E2E0B">
        <w:trPr>
          <w:gridAfter w:val="1"/>
          <w:wAfter w:w="11" w:type="pct"/>
          <w:trHeight w:val="300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E" w:rsidRPr="00CB785B" w:rsidRDefault="00D5270E" w:rsidP="00336EA3">
            <w:pPr>
              <w:rPr>
                <w:b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0E" w:rsidRPr="00CB785B" w:rsidRDefault="00D5270E" w:rsidP="00336EA3">
            <w:pPr>
              <w:rPr>
                <w:b/>
              </w:rPr>
            </w:pPr>
          </w:p>
        </w:tc>
        <w:tc>
          <w:tcPr>
            <w:tcW w:w="6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  <w:rPr>
                <w:b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фед.бюджет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бюдж.субъекта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</w:t>
            </w:r>
            <w:proofErr w:type="spellEnd"/>
            <w:r w:rsidRPr="00CB785B">
              <w:rPr>
                <w:b/>
              </w:rPr>
              <w:t xml:space="preserve">. </w:t>
            </w:r>
            <w:r w:rsidR="00863155" w:rsidRPr="00CB785B">
              <w:rPr>
                <w:b/>
              </w:rPr>
              <w:t>МР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внебюдж</w:t>
            </w:r>
            <w:proofErr w:type="spellEnd"/>
          </w:p>
        </w:tc>
      </w:tr>
      <w:tr w:rsidR="001E2E0B" w:rsidRPr="00CB785B" w:rsidTr="001E2E0B">
        <w:trPr>
          <w:gridAfter w:val="1"/>
          <w:wAfter w:w="11" w:type="pct"/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C52EDE" w:rsidP="00C52EDE">
            <w:r>
              <w:t xml:space="preserve"> Текущий</w:t>
            </w:r>
            <w:r w:rsidR="00D5270E" w:rsidRPr="00CB785B">
              <w:t xml:space="preserve"> ремонт   автомобильной дороги  </w:t>
            </w:r>
            <w:proofErr w:type="spellStart"/>
            <w:r>
              <w:t>с.Совхоз</w:t>
            </w:r>
            <w:proofErr w:type="spellEnd"/>
            <w:r>
              <w:t xml:space="preserve"> Ленина-</w:t>
            </w:r>
            <w:proofErr w:type="spellStart"/>
            <w:r>
              <w:t>д.Кирьяново</w:t>
            </w:r>
            <w:proofErr w:type="spellEnd"/>
            <w:r w:rsidR="00FB4904">
              <w:t xml:space="preserve"> 3,2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FB4904" w:rsidP="00336EA3">
            <w:pPr>
              <w:jc w:val="center"/>
            </w:pPr>
            <w:r>
              <w:t>2017-2019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FB4904" w:rsidP="00336EA3">
            <w:pPr>
              <w:jc w:val="center"/>
            </w:pPr>
            <w:r>
              <w:t>300,0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99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 1</w:t>
            </w:r>
          </w:p>
        </w:tc>
      </w:tr>
      <w:tr w:rsidR="001E2E0B" w:rsidRPr="00CB785B" w:rsidTr="001E2E0B">
        <w:trPr>
          <w:gridAfter w:val="1"/>
          <w:wAfter w:w="11" w:type="pct"/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1449FD" w:rsidP="008D033C">
            <w:r>
              <w:t>Текущий</w:t>
            </w:r>
            <w:r w:rsidRPr="00CB785B">
              <w:t xml:space="preserve"> ремонт   автомобильной дороги  </w:t>
            </w:r>
            <w:proofErr w:type="spellStart"/>
            <w:r>
              <w:t>с.Совхоз</w:t>
            </w:r>
            <w:proofErr w:type="spellEnd"/>
            <w:r>
              <w:t xml:space="preserve"> Ленина-</w:t>
            </w:r>
            <w:proofErr w:type="spellStart"/>
            <w:r>
              <w:t>д.</w:t>
            </w:r>
            <w:r w:rsidR="00FB4904">
              <w:t>Жильнево</w:t>
            </w:r>
            <w:proofErr w:type="spellEnd"/>
            <w:r w:rsidR="00FB4904">
              <w:t xml:space="preserve"> 4,5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FB4904" w:rsidP="00336EA3">
            <w:pPr>
              <w:jc w:val="center"/>
            </w:pPr>
            <w:r>
              <w:t>2017-2020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FB4904" w:rsidP="00336EA3">
            <w:pPr>
              <w:jc w:val="center"/>
            </w:pPr>
            <w:r>
              <w:t>500,0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99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1</w:t>
            </w:r>
          </w:p>
        </w:tc>
      </w:tr>
      <w:tr w:rsidR="001E2E0B" w:rsidRPr="00CB785B" w:rsidTr="001E2E0B">
        <w:trPr>
          <w:gridAfter w:val="1"/>
          <w:wAfter w:w="11" w:type="pct"/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1449FD" w:rsidP="008D033C">
            <w:r>
              <w:t>Текущий</w:t>
            </w:r>
            <w:r w:rsidRPr="00CB785B">
              <w:t xml:space="preserve"> ремонт   автомобильной дороги  </w:t>
            </w:r>
            <w:proofErr w:type="spellStart"/>
            <w:r>
              <w:t>с.Совхоз</w:t>
            </w:r>
            <w:proofErr w:type="spellEnd"/>
            <w:r>
              <w:t xml:space="preserve"> Ленина-</w:t>
            </w:r>
            <w:proofErr w:type="spellStart"/>
            <w:r>
              <w:t>д.</w:t>
            </w:r>
            <w:r w:rsidR="00FB4904">
              <w:t>Лычево,д.Крюково</w:t>
            </w:r>
            <w:proofErr w:type="spellEnd"/>
            <w:r w:rsidR="00FB4904">
              <w:t xml:space="preserve"> -</w:t>
            </w:r>
            <w:proofErr w:type="spellStart"/>
            <w:r w:rsidR="00FB4904">
              <w:t>Груздовка</w:t>
            </w:r>
            <w:proofErr w:type="spellEnd"/>
            <w:r w:rsidR="00FB4904">
              <w:t>- 5,0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FB4904" w:rsidP="00336EA3">
            <w:pPr>
              <w:jc w:val="center"/>
            </w:pPr>
            <w:r>
              <w:t>2018-2025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FB4904" w:rsidP="00336EA3">
            <w:pPr>
              <w:jc w:val="center"/>
            </w:pPr>
            <w:r>
              <w:t>1100,0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99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1</w:t>
            </w:r>
          </w:p>
        </w:tc>
      </w:tr>
      <w:tr w:rsidR="001E2E0B" w:rsidRPr="00CB785B" w:rsidTr="001E2E0B">
        <w:trPr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1449FD" w:rsidP="008D033C">
            <w:r>
              <w:t>Текущий</w:t>
            </w:r>
            <w:r w:rsidRPr="00CB785B">
              <w:t xml:space="preserve"> ремонт   автомобильной дороги  </w:t>
            </w:r>
            <w:proofErr w:type="spellStart"/>
            <w:r w:rsidR="00FB4904">
              <w:t>П.Пятовский-д.Мишнево-</w:t>
            </w:r>
            <w:r w:rsidR="001E2E0B">
              <w:t>д.Вертебы</w:t>
            </w:r>
            <w:proofErr w:type="spellEnd"/>
            <w:r w:rsidR="001E2E0B">
              <w:t xml:space="preserve"> – 2.6</w:t>
            </w:r>
            <w:r w:rsidR="00FB4904"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FB4904" w:rsidP="00336EA3">
            <w:pPr>
              <w:jc w:val="center"/>
            </w:pPr>
            <w:r>
              <w:t>2018-2021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1E2E0B" w:rsidP="00336EA3">
            <w:pPr>
              <w:jc w:val="center"/>
            </w:pPr>
            <w:r>
              <w:t>5</w:t>
            </w:r>
            <w:r w:rsidR="00D5270E" w:rsidRPr="00CB785B">
              <w:t>00,0</w:t>
            </w:r>
          </w:p>
        </w:tc>
        <w:tc>
          <w:tcPr>
            <w:tcW w:w="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99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1</w:t>
            </w:r>
          </w:p>
        </w:tc>
      </w:tr>
      <w:tr w:rsidR="001E2E0B" w:rsidRPr="00CB785B" w:rsidTr="001E2E0B">
        <w:trPr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0E" w:rsidRPr="00CB785B" w:rsidRDefault="001449FD" w:rsidP="008D033C">
            <w:r>
              <w:t>Текущий</w:t>
            </w:r>
            <w:r w:rsidRPr="00CB785B">
              <w:t xml:space="preserve"> ремонт   автомобильной дороги  </w:t>
            </w:r>
            <w:r>
              <w:t>с</w:t>
            </w:r>
            <w:r w:rsidR="001E2E0B">
              <w:t>Калуга-Медынь-п.Пятовский-Акатово-2,1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68403A" w:rsidP="00336EA3">
            <w:pPr>
              <w:jc w:val="center"/>
            </w:pPr>
            <w:r w:rsidRPr="00CB785B">
              <w:t>2026</w:t>
            </w:r>
            <w:r w:rsidR="00D5270E" w:rsidRPr="00CB785B">
              <w:t>-2037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E" w:rsidRPr="00CB785B" w:rsidRDefault="00D5270E" w:rsidP="00336EA3">
            <w:pPr>
              <w:jc w:val="center"/>
            </w:pPr>
          </w:p>
          <w:p w:rsidR="00D5270E" w:rsidRPr="00CB785B" w:rsidRDefault="001E2E0B" w:rsidP="00336EA3">
            <w:pPr>
              <w:jc w:val="center"/>
            </w:pPr>
            <w:r>
              <w:t>35</w:t>
            </w:r>
            <w:r w:rsidR="00D5270E" w:rsidRPr="00CB785B">
              <w:t>0,0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99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0E" w:rsidRPr="00CB785B" w:rsidRDefault="00D5270E" w:rsidP="00336EA3">
            <w:pPr>
              <w:jc w:val="center"/>
            </w:pPr>
            <w:r w:rsidRPr="00CB785B">
              <w:t>1</w:t>
            </w:r>
          </w:p>
        </w:tc>
      </w:tr>
      <w:tr w:rsidR="001E2E0B" w:rsidRPr="00CB785B" w:rsidTr="001E2E0B">
        <w:trPr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9FD" w:rsidRPr="00CB785B" w:rsidRDefault="001449FD" w:rsidP="008D033C">
            <w:r>
              <w:t>Текущий</w:t>
            </w:r>
            <w:r w:rsidRPr="00CB785B">
              <w:t xml:space="preserve"> ремонт   автомобильной дороги  </w:t>
            </w:r>
            <w:proofErr w:type="spellStart"/>
            <w:r w:rsidR="001E2E0B">
              <w:t>д.Акатово-д.Захарово</w:t>
            </w:r>
            <w:proofErr w:type="spellEnd"/>
            <w:r w:rsidR="001E2E0B">
              <w:t xml:space="preserve"> -1,2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E2E0B" w:rsidP="00336EA3">
            <w:pPr>
              <w:jc w:val="center"/>
            </w:pPr>
            <w:r>
              <w:t>2017-2020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FD" w:rsidRPr="00CB785B" w:rsidRDefault="001E2E0B" w:rsidP="00336EA3">
            <w:pPr>
              <w:jc w:val="center"/>
            </w:pPr>
            <w:r>
              <w:t>300,0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9FD" w:rsidRPr="00CB785B" w:rsidRDefault="001449FD" w:rsidP="00336EA3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449FD" w:rsidP="00336EA3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449FD" w:rsidP="00336EA3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E2E0B" w:rsidP="00336EA3">
            <w:pPr>
              <w:jc w:val="center"/>
            </w:pPr>
            <w:r>
              <w:t>99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E2E0B" w:rsidP="00336EA3">
            <w:pPr>
              <w:jc w:val="center"/>
            </w:pPr>
            <w:r>
              <w:t>1</w:t>
            </w:r>
          </w:p>
        </w:tc>
      </w:tr>
      <w:tr w:rsidR="001E2E0B" w:rsidRPr="00CB785B" w:rsidTr="001E2E0B">
        <w:trPr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9FD" w:rsidRPr="00CB785B" w:rsidRDefault="001449FD" w:rsidP="008D033C">
            <w:r>
              <w:t>Текущий</w:t>
            </w:r>
            <w:r w:rsidRPr="00CB785B">
              <w:t xml:space="preserve"> ремонт   автомобильной дороги  </w:t>
            </w:r>
            <w:proofErr w:type="spellStart"/>
            <w:r>
              <w:t>д.К</w:t>
            </w:r>
            <w:r w:rsidR="001E2E0B">
              <w:t>аравай-д.Ларинское-д.Пятовская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E2E0B" w:rsidP="00336EA3">
            <w:pPr>
              <w:jc w:val="center"/>
            </w:pPr>
            <w:r>
              <w:t>2019-2021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9FD" w:rsidRPr="00CB785B" w:rsidRDefault="001E2E0B" w:rsidP="00336EA3">
            <w:pPr>
              <w:jc w:val="center"/>
            </w:pPr>
            <w:r>
              <w:t>400,0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9FD" w:rsidRPr="00CB785B" w:rsidRDefault="001449FD" w:rsidP="00336EA3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449FD" w:rsidP="00336EA3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449FD" w:rsidP="00336EA3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E2E0B" w:rsidP="00336EA3">
            <w:pPr>
              <w:jc w:val="center"/>
            </w:pPr>
            <w:r>
              <w:t>99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D" w:rsidRPr="00CB785B" w:rsidRDefault="001E2E0B" w:rsidP="00336EA3">
            <w:pPr>
              <w:jc w:val="center"/>
            </w:pPr>
            <w:r>
              <w:t>1</w:t>
            </w:r>
          </w:p>
        </w:tc>
      </w:tr>
      <w:tr w:rsidR="001E2E0B" w:rsidRPr="00CB785B" w:rsidTr="001E2E0B">
        <w:trPr>
          <w:trHeight w:val="3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155" w:rsidRPr="00CB785B" w:rsidRDefault="00863155" w:rsidP="008D033C">
            <w:r w:rsidRPr="00CB785B">
              <w:t xml:space="preserve"> Итого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55" w:rsidRPr="00CB785B" w:rsidRDefault="00863155" w:rsidP="00336EA3">
            <w:pPr>
              <w:jc w:val="center"/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155" w:rsidRPr="00CB785B" w:rsidRDefault="001E2E0B" w:rsidP="00336EA3">
            <w:pPr>
              <w:jc w:val="center"/>
            </w:pPr>
            <w:r>
              <w:t>3450,0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155" w:rsidRPr="00CB785B" w:rsidRDefault="00863155" w:rsidP="00336EA3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55" w:rsidRPr="00CB785B" w:rsidRDefault="00863155" w:rsidP="00336EA3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55" w:rsidRPr="00CB785B" w:rsidRDefault="00863155" w:rsidP="00336EA3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55" w:rsidRPr="00CB785B" w:rsidRDefault="007A1ABB" w:rsidP="00336EA3">
            <w:pPr>
              <w:jc w:val="center"/>
            </w:pPr>
            <w:r w:rsidRPr="00CB785B">
              <w:t>3</w:t>
            </w:r>
            <w:r w:rsidR="008011B8">
              <w:t>415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55" w:rsidRPr="00CB785B" w:rsidRDefault="008011B8" w:rsidP="00336EA3">
            <w:pPr>
              <w:jc w:val="center"/>
            </w:pPr>
            <w:r>
              <w:t>35</w:t>
            </w:r>
          </w:p>
        </w:tc>
      </w:tr>
    </w:tbl>
    <w:p w:rsidR="00A83BB8" w:rsidRPr="00CB785B" w:rsidRDefault="00A83BB8" w:rsidP="00A83BB8">
      <w:pPr>
        <w:rPr>
          <w:rStyle w:val="40"/>
          <w:rFonts w:eastAsiaTheme="minorHAnsi"/>
        </w:rPr>
      </w:pPr>
    </w:p>
    <w:p w:rsidR="001E2E0B" w:rsidRDefault="001E2E0B" w:rsidP="00734E89">
      <w:pPr>
        <w:rPr>
          <w:b/>
          <w:sz w:val="24"/>
          <w:szCs w:val="24"/>
        </w:rPr>
      </w:pPr>
    </w:p>
    <w:p w:rsidR="001E2E0B" w:rsidRDefault="001E2E0B" w:rsidP="00734E89">
      <w:pPr>
        <w:rPr>
          <w:b/>
          <w:sz w:val="24"/>
          <w:szCs w:val="24"/>
        </w:rPr>
      </w:pPr>
    </w:p>
    <w:p w:rsidR="00734E89" w:rsidRPr="00CB785B" w:rsidRDefault="00B27EF1" w:rsidP="00734E89">
      <w:pPr>
        <w:rPr>
          <w:b/>
          <w:sz w:val="24"/>
          <w:szCs w:val="24"/>
        </w:rPr>
      </w:pPr>
      <w:r w:rsidRPr="00CB785B">
        <w:rPr>
          <w:b/>
          <w:sz w:val="24"/>
          <w:szCs w:val="24"/>
        </w:rPr>
        <w:lastRenderedPageBreak/>
        <w:t>3.</w:t>
      </w:r>
      <w:r w:rsidR="00DC4E17">
        <w:rPr>
          <w:b/>
          <w:sz w:val="24"/>
          <w:szCs w:val="24"/>
        </w:rPr>
        <w:t>3</w:t>
      </w:r>
      <w:r w:rsidRPr="00CB785B">
        <w:rPr>
          <w:b/>
          <w:sz w:val="24"/>
          <w:szCs w:val="24"/>
        </w:rPr>
        <w:t>.</w:t>
      </w:r>
      <w:r w:rsidR="008D033C" w:rsidRPr="00CB785B">
        <w:rPr>
          <w:b/>
          <w:sz w:val="24"/>
          <w:szCs w:val="24"/>
        </w:rPr>
        <w:t xml:space="preserve"> </w:t>
      </w:r>
      <w:r w:rsidR="00734E89" w:rsidRPr="00CB785B">
        <w:rPr>
          <w:b/>
          <w:sz w:val="24"/>
          <w:szCs w:val="24"/>
        </w:rPr>
        <w:t xml:space="preserve">Мероприятия по развитию </w:t>
      </w:r>
      <w:r w:rsidR="008D033C" w:rsidRPr="00CB785B">
        <w:rPr>
          <w:b/>
          <w:sz w:val="24"/>
          <w:szCs w:val="24"/>
        </w:rPr>
        <w:t xml:space="preserve"> улично-дорожной сети поселения</w:t>
      </w:r>
    </w:p>
    <w:p w:rsidR="00A83BB8" w:rsidRPr="00CB785B" w:rsidRDefault="00A83BB8" w:rsidP="00734E89">
      <w:pPr>
        <w:rPr>
          <w:b/>
          <w:sz w:val="24"/>
          <w:szCs w:val="24"/>
        </w:rPr>
      </w:pPr>
    </w:p>
    <w:p w:rsidR="005E0969" w:rsidRDefault="005E0969" w:rsidP="005E096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559"/>
        <w:gridCol w:w="992"/>
        <w:gridCol w:w="1134"/>
        <w:gridCol w:w="958"/>
      </w:tblGrid>
      <w:tr w:rsidR="005E0969" w:rsidRPr="0072376A" w:rsidTr="00FE76CC">
        <w:trPr>
          <w:trHeight w:val="765"/>
        </w:trPr>
        <w:tc>
          <w:tcPr>
            <w:tcW w:w="534" w:type="dxa"/>
            <w:vMerge w:val="restart"/>
          </w:tcPr>
          <w:p w:rsidR="005E0969" w:rsidRPr="0072376A" w:rsidRDefault="005E0969" w:rsidP="00FE76CC">
            <w:pPr>
              <w:rPr>
                <w:rFonts w:ascii="Calibri" w:hAnsi="Calibri"/>
              </w:rPr>
            </w:pPr>
            <w:r w:rsidRPr="0072376A">
              <w:rPr>
                <w:rFonts w:ascii="Calibri" w:hAnsi="Calibri"/>
              </w:rPr>
              <w:t>№</w:t>
            </w:r>
          </w:p>
          <w:p w:rsidR="005E0969" w:rsidRPr="0072376A" w:rsidRDefault="005E0969" w:rsidP="00FE76CC">
            <w:pPr>
              <w:rPr>
                <w:rFonts w:ascii="Calibri" w:hAnsi="Calibri"/>
              </w:rPr>
            </w:pPr>
            <w:r w:rsidRPr="0072376A">
              <w:rPr>
                <w:rFonts w:ascii="Calibri" w:hAnsi="Calibri"/>
              </w:rPr>
              <w:t>п\п</w:t>
            </w:r>
          </w:p>
        </w:tc>
        <w:tc>
          <w:tcPr>
            <w:tcW w:w="3260" w:type="dxa"/>
            <w:vMerge w:val="restart"/>
          </w:tcPr>
          <w:p w:rsidR="005E0969" w:rsidRPr="0072376A" w:rsidRDefault="005E0969" w:rsidP="00FE76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Наименование объекта, мероприятия</w:t>
            </w:r>
          </w:p>
        </w:tc>
        <w:tc>
          <w:tcPr>
            <w:tcW w:w="1134" w:type="dxa"/>
            <w:vMerge w:val="restart"/>
          </w:tcPr>
          <w:p w:rsidR="005E0969" w:rsidRPr="0072376A" w:rsidRDefault="005E0969" w:rsidP="00FE76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Сроки реализации  и финансирования</w:t>
            </w:r>
          </w:p>
        </w:tc>
        <w:tc>
          <w:tcPr>
            <w:tcW w:w="1559" w:type="dxa"/>
            <w:vMerge w:val="restart"/>
          </w:tcPr>
          <w:p w:rsidR="005E0969" w:rsidRPr="0072376A" w:rsidRDefault="005E0969" w:rsidP="00FE76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Целевое задание (объем мероприятия)</w:t>
            </w:r>
          </w:p>
        </w:tc>
        <w:tc>
          <w:tcPr>
            <w:tcW w:w="3084" w:type="dxa"/>
            <w:gridSpan w:val="3"/>
          </w:tcPr>
          <w:p w:rsidR="005E0969" w:rsidRDefault="005E0969" w:rsidP="00FE76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Планируемые объемы и источники финансирования</w:t>
            </w:r>
          </w:p>
          <w:p w:rsidR="005E0969" w:rsidRPr="0072376A" w:rsidRDefault="005E0969" w:rsidP="00FE76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(в </w:t>
            </w:r>
            <w:proofErr w:type="spellStart"/>
            <w:r>
              <w:rPr>
                <w:rFonts w:ascii="Calibri" w:hAnsi="Calibri"/>
              </w:rPr>
              <w:t>тыс.руб</w:t>
            </w:r>
            <w:proofErr w:type="spellEnd"/>
            <w:r>
              <w:rPr>
                <w:rFonts w:ascii="Calibri" w:hAnsi="Calibri"/>
              </w:rPr>
              <w:t>.)</w:t>
            </w:r>
          </w:p>
        </w:tc>
      </w:tr>
      <w:tr w:rsidR="005E0969" w:rsidRPr="0072376A" w:rsidTr="00FE76CC">
        <w:trPr>
          <w:trHeight w:val="304"/>
        </w:trPr>
        <w:tc>
          <w:tcPr>
            <w:tcW w:w="534" w:type="dxa"/>
            <w:vMerge/>
          </w:tcPr>
          <w:p w:rsidR="005E0969" w:rsidRPr="0072376A" w:rsidRDefault="005E0969" w:rsidP="00FE76CC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vMerge/>
          </w:tcPr>
          <w:p w:rsidR="005E0969" w:rsidRDefault="005E0969" w:rsidP="00FE76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5E0969" w:rsidRDefault="005E0969" w:rsidP="00FE76C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Merge/>
          </w:tcPr>
          <w:p w:rsidR="005E0969" w:rsidRDefault="005E0969" w:rsidP="00FE76CC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E0969" w:rsidRDefault="005E0969" w:rsidP="00FE76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Областной бюджет</w:t>
            </w:r>
          </w:p>
        </w:tc>
        <w:tc>
          <w:tcPr>
            <w:tcW w:w="1134" w:type="dxa"/>
          </w:tcPr>
          <w:p w:rsidR="005E0969" w:rsidRDefault="005E0969" w:rsidP="00FE76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Местный бюджет</w:t>
            </w:r>
          </w:p>
        </w:tc>
        <w:tc>
          <w:tcPr>
            <w:tcW w:w="958" w:type="dxa"/>
          </w:tcPr>
          <w:p w:rsidR="005E0969" w:rsidRDefault="005E0969" w:rsidP="00FE76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инвестиции</w:t>
            </w:r>
          </w:p>
        </w:tc>
      </w:tr>
      <w:tr w:rsidR="005E0969" w:rsidTr="00FE76CC">
        <w:trPr>
          <w:trHeight w:val="3533"/>
        </w:trPr>
        <w:tc>
          <w:tcPr>
            <w:tcW w:w="534" w:type="dxa"/>
          </w:tcPr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Pr="005838C3" w:rsidRDefault="005E0969" w:rsidP="00FE76CC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E0969" w:rsidRPr="001449FD" w:rsidRDefault="00FE76CC" w:rsidP="00FE76CC">
            <w:pPr>
              <w:rPr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Паспортизация  автомобильных </w:t>
            </w:r>
            <w:r w:rsidRPr="001449FD">
              <w:rPr>
                <w:sz w:val="24"/>
                <w:szCs w:val="24"/>
              </w:rPr>
              <w:t>дорог местного значения</w:t>
            </w:r>
          </w:p>
          <w:p w:rsidR="001449FD" w:rsidRDefault="001449FD" w:rsidP="00FE76CC">
            <w:pPr>
              <w:rPr>
                <w:b/>
                <w:sz w:val="24"/>
                <w:szCs w:val="24"/>
              </w:rPr>
            </w:pPr>
          </w:p>
          <w:p w:rsidR="005E0969" w:rsidRPr="001449FD" w:rsidRDefault="005E0969" w:rsidP="00FE76CC">
            <w:pPr>
              <w:rPr>
                <w:b/>
                <w:sz w:val="24"/>
                <w:szCs w:val="24"/>
              </w:rPr>
            </w:pPr>
            <w:r w:rsidRPr="001449FD">
              <w:rPr>
                <w:b/>
                <w:sz w:val="24"/>
                <w:szCs w:val="24"/>
              </w:rPr>
              <w:t>Ремонт следующих дорог:</w:t>
            </w:r>
          </w:p>
          <w:p w:rsidR="005E0969" w:rsidRPr="001449FD" w:rsidRDefault="001449FD" w:rsidP="00FE76CC">
            <w:pPr>
              <w:rPr>
                <w:sz w:val="24"/>
                <w:szCs w:val="24"/>
              </w:rPr>
            </w:pPr>
            <w:proofErr w:type="spellStart"/>
            <w:r w:rsidRPr="001449FD">
              <w:rPr>
                <w:sz w:val="24"/>
                <w:szCs w:val="24"/>
              </w:rPr>
              <w:t>Ул.Новая</w:t>
            </w:r>
            <w:proofErr w:type="spellEnd"/>
          </w:p>
          <w:p w:rsidR="005E0969" w:rsidRPr="001449FD" w:rsidRDefault="001449FD" w:rsidP="00FE76CC">
            <w:pPr>
              <w:rPr>
                <w:sz w:val="24"/>
                <w:szCs w:val="24"/>
              </w:rPr>
            </w:pPr>
            <w:proofErr w:type="spellStart"/>
            <w:r w:rsidRPr="001449FD">
              <w:rPr>
                <w:sz w:val="24"/>
                <w:szCs w:val="24"/>
              </w:rPr>
              <w:t>Ул.Пушкина</w:t>
            </w:r>
            <w:proofErr w:type="spellEnd"/>
          </w:p>
          <w:p w:rsid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Д.Мишнево</w:t>
            </w:r>
            <w:proofErr w:type="spellEnd"/>
            <w:r w:rsidRPr="001449FD">
              <w:rPr>
                <w:rFonts w:eastAsia="Times New Roman"/>
                <w:szCs w:val="24"/>
              </w:rPr>
              <w:t xml:space="preserve"> ,Фролово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Д.Кирьяново</w:t>
            </w:r>
            <w:proofErr w:type="spellEnd"/>
            <w:r w:rsidRPr="001449FD">
              <w:rPr>
                <w:rFonts w:eastAsia="Times New Roman"/>
                <w:szCs w:val="24"/>
              </w:rPr>
              <w:t xml:space="preserve"> ,</w:t>
            </w:r>
            <w:proofErr w:type="spellStart"/>
            <w:r w:rsidRPr="001449FD">
              <w:rPr>
                <w:rFonts w:eastAsia="Times New Roman"/>
                <w:szCs w:val="24"/>
              </w:rPr>
              <w:t>д.Крюково</w:t>
            </w:r>
            <w:proofErr w:type="spellEnd"/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Ул.Черемушки</w:t>
            </w:r>
            <w:proofErr w:type="spellEnd"/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Д.Захарово,д.Пятовская</w:t>
            </w:r>
            <w:proofErr w:type="spellEnd"/>
            <w:r w:rsidRPr="001449FD">
              <w:rPr>
                <w:rFonts w:eastAsia="Times New Roman"/>
                <w:szCs w:val="24"/>
              </w:rPr>
              <w:t>,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Д.Акатово</w:t>
            </w:r>
            <w:proofErr w:type="spellEnd"/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Д.Лычево</w:t>
            </w:r>
            <w:proofErr w:type="spellEnd"/>
            <w:r w:rsidRPr="001449FD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1449FD">
              <w:rPr>
                <w:rFonts w:eastAsia="Times New Roman"/>
                <w:szCs w:val="24"/>
              </w:rPr>
              <w:t>д.Груздовка</w:t>
            </w:r>
            <w:proofErr w:type="spellEnd"/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Д.Вертебы.д.Жильнево</w:t>
            </w:r>
            <w:proofErr w:type="spellEnd"/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proofErr w:type="spellStart"/>
            <w:r w:rsidRPr="001449FD">
              <w:rPr>
                <w:rFonts w:eastAsia="Times New Roman"/>
                <w:szCs w:val="24"/>
              </w:rPr>
              <w:t>Д.Васильевское</w:t>
            </w:r>
            <w:proofErr w:type="spellEnd"/>
          </w:p>
          <w:p w:rsidR="005E0969" w:rsidRPr="00450CFB" w:rsidRDefault="005E0969" w:rsidP="00FE76CC">
            <w:pPr>
              <w:pStyle w:val="afa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Pr="001449FD" w:rsidRDefault="001449FD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2016-19</w:t>
            </w: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1449FD" w:rsidRDefault="001449FD" w:rsidP="00FE76CC">
            <w:pPr>
              <w:rPr>
                <w:sz w:val="24"/>
                <w:szCs w:val="24"/>
              </w:rPr>
            </w:pPr>
          </w:p>
          <w:p w:rsidR="005E0969" w:rsidRPr="001449FD" w:rsidRDefault="001449FD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2017</w:t>
            </w:r>
          </w:p>
          <w:p w:rsidR="005E0969" w:rsidRPr="001449FD" w:rsidRDefault="001449FD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2017</w:t>
            </w: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2019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2020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2021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2018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2022</w:t>
            </w:r>
          </w:p>
          <w:p w:rsidR="005E0969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1449FD" w:rsidRP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2019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450CFB" w:rsidRDefault="005E0969" w:rsidP="00FE76CC">
            <w:pPr>
              <w:pStyle w:val="afa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5E0969" w:rsidRPr="001449FD" w:rsidRDefault="005E0969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Получение  паспортов</w:t>
            </w: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5E0969" w:rsidP="001449FD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 xml:space="preserve">500 </w:t>
            </w:r>
            <w:proofErr w:type="spellStart"/>
            <w:r w:rsidRPr="001449FD">
              <w:rPr>
                <w:sz w:val="24"/>
                <w:szCs w:val="24"/>
              </w:rPr>
              <w:t>кв.м</w:t>
            </w:r>
            <w:proofErr w:type="spellEnd"/>
          </w:p>
          <w:p w:rsid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200 м</w:t>
            </w:r>
          </w:p>
          <w:p w:rsid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700 м</w:t>
            </w:r>
          </w:p>
          <w:p w:rsid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2500 м</w:t>
            </w:r>
          </w:p>
          <w:p w:rsidR="001449FD" w:rsidRDefault="001449FD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900 м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550м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1700 м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1973 м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960м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81</w:t>
            </w: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Pr="00450CFB" w:rsidRDefault="005E0969" w:rsidP="00FE76CC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  <w:p w:rsidR="005E0969" w:rsidRDefault="005E0969" w:rsidP="00FE76C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1449FD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225,0</w:t>
            </w: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  <w:r w:rsidRPr="001449FD">
              <w:rPr>
                <w:sz w:val="24"/>
                <w:szCs w:val="24"/>
              </w:rPr>
              <w:t>99</w:t>
            </w:r>
          </w:p>
          <w:p w:rsidR="005E0969" w:rsidRPr="001449FD" w:rsidRDefault="005E0969" w:rsidP="00FE76CC">
            <w:pPr>
              <w:rPr>
                <w:sz w:val="24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100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500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600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500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500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  <w:r w:rsidRPr="001449FD">
              <w:rPr>
                <w:rFonts w:eastAsia="Times New Roman"/>
                <w:szCs w:val="24"/>
              </w:rPr>
              <w:t>500</w:t>
            </w:r>
          </w:p>
          <w:p w:rsidR="005E0969" w:rsidRPr="001449FD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5E0969" w:rsidRDefault="005E0969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8011B8" w:rsidRDefault="008011B8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8011B8" w:rsidRDefault="008011B8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8011B8" w:rsidRDefault="008011B8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8011B8" w:rsidRDefault="008011B8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8011B8" w:rsidRDefault="008011B8" w:rsidP="00FE76CC">
            <w:pPr>
              <w:pStyle w:val="afa"/>
              <w:rPr>
                <w:rFonts w:eastAsia="Times New Roman"/>
                <w:szCs w:val="24"/>
              </w:rPr>
            </w:pPr>
          </w:p>
          <w:p w:rsidR="008011B8" w:rsidRPr="001449FD" w:rsidRDefault="008011B8" w:rsidP="00FE76CC">
            <w:pPr>
              <w:pStyle w:val="afa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3024,0</w:t>
            </w:r>
          </w:p>
        </w:tc>
        <w:tc>
          <w:tcPr>
            <w:tcW w:w="958" w:type="dxa"/>
          </w:tcPr>
          <w:p w:rsidR="005E0969" w:rsidRDefault="005E0969" w:rsidP="00FE76CC">
            <w:pPr>
              <w:rPr>
                <w:rFonts w:ascii="Calibri" w:hAnsi="Calibri"/>
              </w:rPr>
            </w:pPr>
          </w:p>
        </w:tc>
      </w:tr>
    </w:tbl>
    <w:p w:rsidR="00A83BB8" w:rsidRPr="00CB785B" w:rsidRDefault="00A83BB8" w:rsidP="00734E89">
      <w:pPr>
        <w:rPr>
          <w:b/>
          <w:sz w:val="24"/>
          <w:szCs w:val="24"/>
        </w:rPr>
      </w:pPr>
    </w:p>
    <w:p w:rsidR="00677F0A" w:rsidRPr="00CB785B" w:rsidRDefault="00677F0A" w:rsidP="00734E89">
      <w:pPr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8011B8" w:rsidRDefault="008011B8" w:rsidP="001449FD">
      <w:pPr>
        <w:ind w:left="568"/>
        <w:rPr>
          <w:b/>
          <w:sz w:val="24"/>
          <w:szCs w:val="24"/>
        </w:rPr>
      </w:pPr>
    </w:p>
    <w:p w:rsidR="008011B8" w:rsidRDefault="008011B8" w:rsidP="001449FD">
      <w:pPr>
        <w:ind w:left="568"/>
        <w:rPr>
          <w:b/>
          <w:sz w:val="24"/>
          <w:szCs w:val="24"/>
        </w:rPr>
      </w:pPr>
    </w:p>
    <w:p w:rsidR="008011B8" w:rsidRDefault="008011B8" w:rsidP="001449FD">
      <w:pPr>
        <w:ind w:left="568"/>
        <w:rPr>
          <w:b/>
          <w:sz w:val="24"/>
          <w:szCs w:val="24"/>
        </w:rPr>
      </w:pPr>
    </w:p>
    <w:p w:rsidR="001449FD" w:rsidRDefault="001449FD" w:rsidP="001449FD">
      <w:pPr>
        <w:ind w:left="568"/>
        <w:rPr>
          <w:b/>
          <w:sz w:val="24"/>
          <w:szCs w:val="24"/>
        </w:rPr>
      </w:pPr>
    </w:p>
    <w:p w:rsidR="00734E89" w:rsidRPr="001449FD" w:rsidRDefault="00734E89" w:rsidP="001449FD">
      <w:pPr>
        <w:ind w:left="568"/>
        <w:rPr>
          <w:b/>
          <w:sz w:val="24"/>
          <w:szCs w:val="24"/>
        </w:rPr>
      </w:pPr>
      <w:r w:rsidRPr="001449FD">
        <w:rPr>
          <w:b/>
          <w:sz w:val="24"/>
          <w:szCs w:val="24"/>
        </w:rPr>
        <w:lastRenderedPageBreak/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DC4E17" w:rsidRPr="00DC4E17" w:rsidRDefault="00DC4E17" w:rsidP="00DC4E17">
      <w:pPr>
        <w:pStyle w:val="ac"/>
        <w:ind w:left="973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497"/>
        <w:gridCol w:w="1707"/>
        <w:gridCol w:w="1095"/>
        <w:gridCol w:w="1573"/>
        <w:gridCol w:w="1110"/>
        <w:gridCol w:w="1028"/>
      </w:tblGrid>
      <w:tr w:rsidR="00677F0A" w:rsidRPr="00CB785B" w:rsidTr="008011B8">
        <w:trPr>
          <w:trHeight w:val="20"/>
        </w:trPr>
        <w:tc>
          <w:tcPr>
            <w:tcW w:w="816" w:type="pct"/>
            <w:vMerge w:val="restar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Наименование мероприятия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Планируемые сроки</w:t>
            </w:r>
          </w:p>
        </w:tc>
        <w:tc>
          <w:tcPr>
            <w:tcW w:w="892" w:type="pct"/>
            <w:vMerge w:val="restart"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Стоимость, тыс. рублей</w:t>
            </w:r>
          </w:p>
        </w:tc>
        <w:tc>
          <w:tcPr>
            <w:tcW w:w="2510" w:type="pct"/>
            <w:gridSpan w:val="4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Источники финансирования, %</w:t>
            </w:r>
          </w:p>
        </w:tc>
      </w:tr>
      <w:tr w:rsidR="00677F0A" w:rsidRPr="00CB785B" w:rsidTr="008011B8">
        <w:trPr>
          <w:trHeight w:val="20"/>
        </w:trPr>
        <w:tc>
          <w:tcPr>
            <w:tcW w:w="816" w:type="pct"/>
            <w:vMerge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</w:p>
        </w:tc>
        <w:tc>
          <w:tcPr>
            <w:tcW w:w="782" w:type="pct"/>
            <w:vMerge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</w:p>
        </w:tc>
        <w:tc>
          <w:tcPr>
            <w:tcW w:w="892" w:type="pct"/>
            <w:vMerge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фед.бюдж</w:t>
            </w:r>
            <w:proofErr w:type="spellEnd"/>
          </w:p>
        </w:tc>
        <w:tc>
          <w:tcPr>
            <w:tcW w:w="822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бюдж.субъекта</w:t>
            </w:r>
            <w:proofErr w:type="spellEnd"/>
          </w:p>
        </w:tc>
        <w:tc>
          <w:tcPr>
            <w:tcW w:w="580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бюдж.МО</w:t>
            </w:r>
            <w:proofErr w:type="spellEnd"/>
          </w:p>
        </w:tc>
        <w:tc>
          <w:tcPr>
            <w:tcW w:w="537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внебюдж</w:t>
            </w:r>
            <w:proofErr w:type="spellEnd"/>
          </w:p>
        </w:tc>
      </w:tr>
      <w:tr w:rsidR="00677F0A" w:rsidRPr="00CB785B" w:rsidTr="008011B8">
        <w:trPr>
          <w:trHeight w:val="1265"/>
        </w:trPr>
        <w:tc>
          <w:tcPr>
            <w:tcW w:w="816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 xml:space="preserve"> Устройство  освещения на участке по ул. </w:t>
            </w:r>
            <w:r w:rsidR="008011B8">
              <w:t>Советская</w:t>
            </w:r>
          </w:p>
        </w:tc>
        <w:tc>
          <w:tcPr>
            <w:tcW w:w="78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202</w:t>
            </w:r>
            <w:r w:rsidR="008011B8">
              <w:t>5-2037</w:t>
            </w:r>
          </w:p>
        </w:tc>
        <w:tc>
          <w:tcPr>
            <w:tcW w:w="892" w:type="pct"/>
          </w:tcPr>
          <w:p w:rsidR="00677F0A" w:rsidRPr="00CB785B" w:rsidRDefault="008011B8" w:rsidP="004B175F">
            <w:r>
              <w:t>3000,0</w:t>
            </w:r>
          </w:p>
        </w:tc>
        <w:tc>
          <w:tcPr>
            <w:tcW w:w="57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  <w:tc>
          <w:tcPr>
            <w:tcW w:w="822" w:type="pct"/>
            <w:shd w:val="clear" w:color="auto" w:fill="auto"/>
            <w:hideMark/>
          </w:tcPr>
          <w:p w:rsidR="00677F0A" w:rsidRPr="00CB785B" w:rsidRDefault="008011B8" w:rsidP="004B175F">
            <w:r>
              <w:t> 30</w:t>
            </w:r>
            <w:r w:rsidR="00677F0A" w:rsidRPr="00CB785B">
              <w:t>00</w:t>
            </w:r>
            <w:r>
              <w:t>.0</w:t>
            </w:r>
          </w:p>
        </w:tc>
        <w:tc>
          <w:tcPr>
            <w:tcW w:w="580" w:type="pct"/>
            <w:shd w:val="clear" w:color="auto" w:fill="auto"/>
            <w:hideMark/>
          </w:tcPr>
          <w:p w:rsidR="00677F0A" w:rsidRPr="00CB785B" w:rsidRDefault="00677F0A" w:rsidP="004B175F"/>
        </w:tc>
        <w:tc>
          <w:tcPr>
            <w:tcW w:w="537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</w:tr>
      <w:tr w:rsidR="007A1ABB" w:rsidRPr="00CB785B" w:rsidTr="008011B8">
        <w:trPr>
          <w:trHeight w:val="375"/>
        </w:trPr>
        <w:tc>
          <w:tcPr>
            <w:tcW w:w="816" w:type="pct"/>
            <w:shd w:val="clear" w:color="auto" w:fill="auto"/>
            <w:hideMark/>
          </w:tcPr>
          <w:p w:rsidR="007A1ABB" w:rsidRPr="00CB785B" w:rsidRDefault="007A1ABB" w:rsidP="004B175F">
            <w:r w:rsidRPr="00CB785B">
              <w:t>ИТОГО:</w:t>
            </w:r>
          </w:p>
        </w:tc>
        <w:tc>
          <w:tcPr>
            <w:tcW w:w="782" w:type="pct"/>
            <w:shd w:val="clear" w:color="auto" w:fill="auto"/>
            <w:hideMark/>
          </w:tcPr>
          <w:p w:rsidR="007A1ABB" w:rsidRPr="00CB785B" w:rsidRDefault="007A1ABB" w:rsidP="004B175F"/>
        </w:tc>
        <w:tc>
          <w:tcPr>
            <w:tcW w:w="892" w:type="pct"/>
          </w:tcPr>
          <w:p w:rsidR="007A1ABB" w:rsidRPr="00CB785B" w:rsidRDefault="007A1ABB" w:rsidP="004B175F">
            <w:r w:rsidRPr="00CB785B">
              <w:t>3000</w:t>
            </w:r>
            <w:r w:rsidR="008011B8">
              <w:t>,0</w:t>
            </w:r>
          </w:p>
        </w:tc>
        <w:tc>
          <w:tcPr>
            <w:tcW w:w="572" w:type="pct"/>
            <w:shd w:val="clear" w:color="auto" w:fill="auto"/>
            <w:hideMark/>
          </w:tcPr>
          <w:p w:rsidR="007A1ABB" w:rsidRPr="00CB785B" w:rsidRDefault="007A1ABB" w:rsidP="004B175F"/>
        </w:tc>
        <w:tc>
          <w:tcPr>
            <w:tcW w:w="822" w:type="pct"/>
            <w:shd w:val="clear" w:color="auto" w:fill="auto"/>
            <w:hideMark/>
          </w:tcPr>
          <w:p w:rsidR="007A1ABB" w:rsidRPr="00CB785B" w:rsidRDefault="008011B8" w:rsidP="004B175F">
            <w:r>
              <w:t>3000,0</w:t>
            </w:r>
          </w:p>
        </w:tc>
        <w:tc>
          <w:tcPr>
            <w:tcW w:w="580" w:type="pct"/>
            <w:shd w:val="clear" w:color="auto" w:fill="auto"/>
            <w:hideMark/>
          </w:tcPr>
          <w:p w:rsidR="007A1ABB" w:rsidRPr="00CB785B" w:rsidRDefault="007A1ABB" w:rsidP="004B175F"/>
        </w:tc>
        <w:tc>
          <w:tcPr>
            <w:tcW w:w="537" w:type="pct"/>
            <w:shd w:val="clear" w:color="auto" w:fill="auto"/>
            <w:hideMark/>
          </w:tcPr>
          <w:p w:rsidR="007A1ABB" w:rsidRPr="00CB785B" w:rsidRDefault="007A1ABB" w:rsidP="004B175F"/>
        </w:tc>
      </w:tr>
    </w:tbl>
    <w:p w:rsidR="00734E89" w:rsidRPr="00CB785B" w:rsidRDefault="00734E89" w:rsidP="00734E89"/>
    <w:p w:rsidR="00734E89" w:rsidRPr="00CB785B" w:rsidRDefault="00734E89" w:rsidP="00734E89"/>
    <w:p w:rsidR="00734E89" w:rsidRPr="00CB785B" w:rsidRDefault="00DC4E17" w:rsidP="00734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B27EF1" w:rsidRPr="00CB785B">
        <w:rPr>
          <w:b/>
          <w:sz w:val="24"/>
          <w:szCs w:val="24"/>
        </w:rPr>
        <w:t>.</w:t>
      </w:r>
      <w:r w:rsidR="00734E89" w:rsidRPr="00CB785B">
        <w:rPr>
          <w:b/>
          <w:sz w:val="24"/>
          <w:szCs w:val="24"/>
        </w:rPr>
        <w:t xml:space="preserve"> Мероприятия по снижению негативного воздействия транспорта на окружающую среду и здоровье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531"/>
        <w:gridCol w:w="1120"/>
        <w:gridCol w:w="1612"/>
        <w:gridCol w:w="1137"/>
        <w:gridCol w:w="1053"/>
      </w:tblGrid>
      <w:tr w:rsidR="00734E89" w:rsidRPr="00CB785B" w:rsidTr="004B175F">
        <w:trPr>
          <w:trHeight w:val="20"/>
        </w:trPr>
        <w:tc>
          <w:tcPr>
            <w:tcW w:w="1629" w:type="pct"/>
            <w:vMerge w:val="restart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Планируемые сроки</w:t>
            </w:r>
          </w:p>
        </w:tc>
        <w:tc>
          <w:tcPr>
            <w:tcW w:w="2571" w:type="pct"/>
            <w:gridSpan w:val="4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Источники финансирования, %</w:t>
            </w:r>
          </w:p>
        </w:tc>
      </w:tr>
      <w:tr w:rsidR="00734E89" w:rsidRPr="00CB785B" w:rsidTr="004B175F">
        <w:trPr>
          <w:trHeight w:val="20"/>
        </w:trPr>
        <w:tc>
          <w:tcPr>
            <w:tcW w:w="1629" w:type="pct"/>
            <w:vMerge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</w:p>
        </w:tc>
        <w:tc>
          <w:tcPr>
            <w:tcW w:w="800" w:type="pct"/>
            <w:vMerge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фед.бюдж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бюдж.субъекта</w:t>
            </w:r>
            <w:proofErr w:type="spellEnd"/>
          </w:p>
        </w:tc>
        <w:tc>
          <w:tcPr>
            <w:tcW w:w="594" w:type="pct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бюдж.МО</w:t>
            </w:r>
            <w:proofErr w:type="spellEnd"/>
          </w:p>
        </w:tc>
        <w:tc>
          <w:tcPr>
            <w:tcW w:w="550" w:type="pct"/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внебюдж</w:t>
            </w:r>
            <w:proofErr w:type="spellEnd"/>
          </w:p>
        </w:tc>
      </w:tr>
      <w:tr w:rsidR="00734E89" w:rsidRPr="00CB785B" w:rsidTr="004B175F">
        <w:trPr>
          <w:trHeight w:val="20"/>
        </w:trPr>
        <w:tc>
          <w:tcPr>
            <w:tcW w:w="1629" w:type="pct"/>
            <w:shd w:val="clear" w:color="auto" w:fill="auto"/>
            <w:hideMark/>
          </w:tcPr>
          <w:p w:rsidR="00734E89" w:rsidRPr="00CB785B" w:rsidRDefault="00734E89" w:rsidP="004B175F">
            <w:r w:rsidRPr="00CB785B">
              <w:t xml:space="preserve">Применение экологических добавок в дорожном полотне </w:t>
            </w:r>
          </w:p>
        </w:tc>
        <w:tc>
          <w:tcPr>
            <w:tcW w:w="800" w:type="pct"/>
            <w:shd w:val="clear" w:color="auto" w:fill="auto"/>
            <w:hideMark/>
          </w:tcPr>
          <w:p w:rsidR="00734E89" w:rsidRPr="00CB785B" w:rsidRDefault="00734E89" w:rsidP="004B175F">
            <w:r w:rsidRPr="00CB785B">
              <w:t>2025-203</w:t>
            </w:r>
            <w:r w:rsidR="00B27EF1" w:rsidRPr="00CB785B">
              <w:t>7</w:t>
            </w:r>
          </w:p>
        </w:tc>
        <w:tc>
          <w:tcPr>
            <w:tcW w:w="585" w:type="pct"/>
            <w:shd w:val="clear" w:color="auto" w:fill="auto"/>
            <w:hideMark/>
          </w:tcPr>
          <w:p w:rsidR="00734E89" w:rsidRPr="00CB785B" w:rsidRDefault="00734E89" w:rsidP="004B175F">
            <w:r w:rsidRPr="00CB785B">
              <w:t> </w:t>
            </w:r>
          </w:p>
        </w:tc>
        <w:tc>
          <w:tcPr>
            <w:tcW w:w="842" w:type="pct"/>
            <w:shd w:val="clear" w:color="auto" w:fill="auto"/>
            <w:hideMark/>
          </w:tcPr>
          <w:p w:rsidR="00734E89" w:rsidRPr="00CB785B" w:rsidRDefault="00734E89" w:rsidP="004B175F">
            <w:r w:rsidRPr="00CB785B">
              <w:t>100</w:t>
            </w:r>
            <w:r w:rsidR="008011B8">
              <w:t>,0</w:t>
            </w:r>
          </w:p>
        </w:tc>
        <w:tc>
          <w:tcPr>
            <w:tcW w:w="594" w:type="pct"/>
            <w:shd w:val="clear" w:color="auto" w:fill="auto"/>
            <w:hideMark/>
          </w:tcPr>
          <w:p w:rsidR="00734E89" w:rsidRPr="00CB785B" w:rsidRDefault="00734E89" w:rsidP="004B175F">
            <w:r w:rsidRPr="00CB785B">
              <w:t> </w:t>
            </w:r>
          </w:p>
        </w:tc>
        <w:tc>
          <w:tcPr>
            <w:tcW w:w="550" w:type="pct"/>
            <w:shd w:val="clear" w:color="auto" w:fill="auto"/>
            <w:hideMark/>
          </w:tcPr>
          <w:p w:rsidR="00734E89" w:rsidRPr="00CB785B" w:rsidRDefault="00734E89" w:rsidP="004B175F">
            <w:r w:rsidRPr="00CB785B">
              <w:t> </w:t>
            </w:r>
          </w:p>
        </w:tc>
      </w:tr>
    </w:tbl>
    <w:p w:rsidR="00734E89" w:rsidRPr="00CB785B" w:rsidRDefault="00734E89" w:rsidP="00734E89">
      <w:pPr>
        <w:rPr>
          <w:b/>
          <w:sz w:val="24"/>
          <w:szCs w:val="24"/>
        </w:rPr>
      </w:pPr>
    </w:p>
    <w:p w:rsidR="00734E89" w:rsidRPr="00CB785B" w:rsidRDefault="00DC4E17" w:rsidP="00734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="00B27EF1" w:rsidRPr="00CB785B">
        <w:rPr>
          <w:b/>
          <w:sz w:val="24"/>
          <w:szCs w:val="24"/>
        </w:rPr>
        <w:t>.</w:t>
      </w:r>
      <w:r w:rsidR="00734E89" w:rsidRPr="00CB785B">
        <w:rPr>
          <w:b/>
          <w:sz w:val="24"/>
          <w:szCs w:val="24"/>
        </w:rPr>
        <w:t xml:space="preserve">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497"/>
        <w:gridCol w:w="1399"/>
        <w:gridCol w:w="1095"/>
        <w:gridCol w:w="1573"/>
        <w:gridCol w:w="1110"/>
        <w:gridCol w:w="1028"/>
      </w:tblGrid>
      <w:tr w:rsidR="00677F0A" w:rsidRPr="00CB785B" w:rsidTr="00677F0A">
        <w:trPr>
          <w:trHeight w:val="20"/>
        </w:trPr>
        <w:tc>
          <w:tcPr>
            <w:tcW w:w="976" w:type="pct"/>
            <w:vMerge w:val="restar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Наименование мероприятия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Планируемые сроки</w:t>
            </w:r>
          </w:p>
        </w:tc>
        <w:tc>
          <w:tcPr>
            <w:tcW w:w="731" w:type="pct"/>
            <w:vMerge w:val="restart"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Стоимость, тыс. рублей</w:t>
            </w:r>
          </w:p>
        </w:tc>
        <w:tc>
          <w:tcPr>
            <w:tcW w:w="2511" w:type="pct"/>
            <w:gridSpan w:val="4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r w:rsidRPr="00CB785B">
              <w:rPr>
                <w:b/>
              </w:rPr>
              <w:t>Источники финансирования, %</w:t>
            </w:r>
          </w:p>
        </w:tc>
      </w:tr>
      <w:tr w:rsidR="00677F0A" w:rsidRPr="00CB785B" w:rsidTr="00677F0A">
        <w:trPr>
          <w:trHeight w:val="20"/>
        </w:trPr>
        <w:tc>
          <w:tcPr>
            <w:tcW w:w="976" w:type="pct"/>
            <w:vMerge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</w:p>
        </w:tc>
        <w:tc>
          <w:tcPr>
            <w:tcW w:w="782" w:type="pct"/>
            <w:vMerge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</w:p>
        </w:tc>
        <w:tc>
          <w:tcPr>
            <w:tcW w:w="731" w:type="pct"/>
            <w:vMerge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фед.бюдж</w:t>
            </w:r>
            <w:proofErr w:type="spellEnd"/>
          </w:p>
        </w:tc>
        <w:tc>
          <w:tcPr>
            <w:tcW w:w="822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бюдж.субъекта</w:t>
            </w:r>
            <w:proofErr w:type="spellEnd"/>
          </w:p>
        </w:tc>
        <w:tc>
          <w:tcPr>
            <w:tcW w:w="580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бюдж.МО</w:t>
            </w:r>
            <w:proofErr w:type="spellEnd"/>
          </w:p>
        </w:tc>
        <w:tc>
          <w:tcPr>
            <w:tcW w:w="537" w:type="pct"/>
            <w:shd w:val="clear" w:color="auto" w:fill="auto"/>
            <w:hideMark/>
          </w:tcPr>
          <w:p w:rsidR="00677F0A" w:rsidRPr="00CB785B" w:rsidRDefault="00677F0A" w:rsidP="004B175F">
            <w:pPr>
              <w:jc w:val="center"/>
              <w:rPr>
                <w:b/>
              </w:rPr>
            </w:pPr>
            <w:proofErr w:type="spellStart"/>
            <w:r w:rsidRPr="00CB785B">
              <w:rPr>
                <w:b/>
              </w:rPr>
              <w:t>внебюдж</w:t>
            </w:r>
            <w:proofErr w:type="spellEnd"/>
          </w:p>
        </w:tc>
      </w:tr>
      <w:tr w:rsidR="00677F0A" w:rsidRPr="00CB785B" w:rsidTr="00677F0A">
        <w:trPr>
          <w:trHeight w:val="20"/>
        </w:trPr>
        <w:tc>
          <w:tcPr>
            <w:tcW w:w="976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Мониторинг реализации программы</w:t>
            </w:r>
          </w:p>
        </w:tc>
        <w:tc>
          <w:tcPr>
            <w:tcW w:w="782" w:type="pct"/>
            <w:shd w:val="clear" w:color="auto" w:fill="auto"/>
            <w:hideMark/>
          </w:tcPr>
          <w:p w:rsidR="00677F0A" w:rsidRPr="00CB785B" w:rsidRDefault="000115F1" w:rsidP="004B175F">
            <w:r w:rsidRPr="00CB785B">
              <w:t>2017</w:t>
            </w:r>
            <w:r w:rsidR="00677F0A" w:rsidRPr="00CB785B">
              <w:t>-2037</w:t>
            </w:r>
          </w:p>
        </w:tc>
        <w:tc>
          <w:tcPr>
            <w:tcW w:w="731" w:type="pct"/>
          </w:tcPr>
          <w:p w:rsidR="00677F0A" w:rsidRPr="00CB785B" w:rsidRDefault="00677F0A" w:rsidP="004B175F">
            <w:r w:rsidRPr="00CB785B">
              <w:t>20,0</w:t>
            </w:r>
          </w:p>
        </w:tc>
        <w:tc>
          <w:tcPr>
            <w:tcW w:w="57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  <w:tc>
          <w:tcPr>
            <w:tcW w:w="82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  <w:tc>
          <w:tcPr>
            <w:tcW w:w="580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100</w:t>
            </w:r>
          </w:p>
        </w:tc>
        <w:tc>
          <w:tcPr>
            <w:tcW w:w="537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</w:tr>
      <w:tr w:rsidR="00677F0A" w:rsidRPr="00CB785B" w:rsidTr="00677F0A">
        <w:trPr>
          <w:trHeight w:val="20"/>
        </w:trPr>
        <w:tc>
          <w:tcPr>
            <w:tcW w:w="976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 xml:space="preserve">в </w:t>
            </w:r>
            <w:proofErr w:type="spellStart"/>
            <w:r w:rsidRPr="00CB785B">
              <w:t>т.ч</w:t>
            </w:r>
            <w:proofErr w:type="spellEnd"/>
            <w:r w:rsidRPr="00CB785B">
              <w:t xml:space="preserve">. 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78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2017-2037</w:t>
            </w:r>
          </w:p>
        </w:tc>
        <w:tc>
          <w:tcPr>
            <w:tcW w:w="731" w:type="pct"/>
          </w:tcPr>
          <w:p w:rsidR="00677F0A" w:rsidRPr="00CB785B" w:rsidRDefault="00677F0A" w:rsidP="004B175F">
            <w:r w:rsidRPr="00CB785B">
              <w:t>20,0</w:t>
            </w:r>
          </w:p>
        </w:tc>
        <w:tc>
          <w:tcPr>
            <w:tcW w:w="57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  <w:tc>
          <w:tcPr>
            <w:tcW w:w="822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  <w:tc>
          <w:tcPr>
            <w:tcW w:w="580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100</w:t>
            </w:r>
          </w:p>
        </w:tc>
        <w:tc>
          <w:tcPr>
            <w:tcW w:w="537" w:type="pct"/>
            <w:shd w:val="clear" w:color="auto" w:fill="auto"/>
            <w:hideMark/>
          </w:tcPr>
          <w:p w:rsidR="00677F0A" w:rsidRPr="00CB785B" w:rsidRDefault="00677F0A" w:rsidP="004B175F">
            <w:r w:rsidRPr="00CB785B">
              <w:t> </w:t>
            </w:r>
          </w:p>
        </w:tc>
      </w:tr>
    </w:tbl>
    <w:p w:rsidR="00734E89" w:rsidRPr="00CB785B" w:rsidRDefault="00734E89" w:rsidP="00734E89">
      <w:pPr>
        <w:spacing w:line="288" w:lineRule="auto"/>
        <w:ind w:firstLine="547"/>
        <w:jc w:val="both"/>
        <w:rPr>
          <w:color w:val="000000"/>
          <w:sz w:val="24"/>
          <w:szCs w:val="24"/>
          <w:highlight w:val="green"/>
        </w:rPr>
      </w:pPr>
    </w:p>
    <w:p w:rsidR="00734E89" w:rsidRPr="00CB785B" w:rsidRDefault="00734E89" w:rsidP="00734E89">
      <w:pPr>
        <w:spacing w:line="288" w:lineRule="auto"/>
        <w:ind w:firstLine="547"/>
        <w:jc w:val="both"/>
        <w:rPr>
          <w:color w:val="000000"/>
          <w:sz w:val="24"/>
          <w:szCs w:val="24"/>
          <w:highlight w:val="green"/>
        </w:rPr>
      </w:pPr>
    </w:p>
    <w:p w:rsidR="001449FD" w:rsidRDefault="00152E4D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  <w:r w:rsidRPr="00CB785B">
        <w:rPr>
          <w:b/>
          <w:bCs/>
        </w:rPr>
        <w:tab/>
      </w:r>
    </w:p>
    <w:p w:rsidR="001449FD" w:rsidRDefault="001449FD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1449FD" w:rsidRDefault="001449FD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1449FD" w:rsidRDefault="001449FD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8011B8" w:rsidRDefault="008011B8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1449FD" w:rsidRDefault="001449FD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1449FD" w:rsidRDefault="001449FD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</w:rPr>
      </w:pPr>
    </w:p>
    <w:p w:rsidR="00152E4D" w:rsidRPr="00817C2C" w:rsidRDefault="00817C2C" w:rsidP="00152E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5.</w:t>
      </w:r>
      <w:r w:rsidR="00152E4D" w:rsidRPr="00817C2C">
        <w:rPr>
          <w:b/>
          <w:bCs/>
          <w:sz w:val="32"/>
          <w:szCs w:val="32"/>
        </w:rPr>
        <w:t xml:space="preserve"> </w:t>
      </w:r>
      <w:r w:rsidR="00DC4E17">
        <w:rPr>
          <w:b/>
          <w:bCs/>
          <w:sz w:val="32"/>
          <w:szCs w:val="32"/>
        </w:rPr>
        <w:t>Оценка объемов и источников финансирования мероприятий</w:t>
      </w:r>
      <w:r w:rsidR="00152E4D" w:rsidRPr="00817C2C">
        <w:rPr>
          <w:b/>
          <w:bCs/>
          <w:sz w:val="32"/>
          <w:szCs w:val="32"/>
        </w:rPr>
        <w:t>.</w:t>
      </w:r>
    </w:p>
    <w:p w:rsidR="00EC2473" w:rsidRDefault="00EC2473" w:rsidP="00152E4D">
      <w:pPr>
        <w:shd w:val="clear" w:color="auto" w:fill="FFFFFF"/>
        <w:spacing w:line="274" w:lineRule="exact"/>
        <w:ind w:right="-52" w:firstLine="540"/>
        <w:jc w:val="both"/>
        <w:rPr>
          <w:spacing w:val="-1"/>
          <w:sz w:val="24"/>
          <w:szCs w:val="24"/>
        </w:rPr>
      </w:pPr>
    </w:p>
    <w:p w:rsidR="00152E4D" w:rsidRPr="00EC2473" w:rsidRDefault="00152E4D" w:rsidP="00152E4D">
      <w:pPr>
        <w:shd w:val="clear" w:color="auto" w:fill="FFFFFF"/>
        <w:spacing w:line="274" w:lineRule="exact"/>
        <w:ind w:right="-52" w:firstLine="540"/>
        <w:jc w:val="both"/>
        <w:rPr>
          <w:sz w:val="24"/>
          <w:szCs w:val="24"/>
        </w:rPr>
      </w:pPr>
      <w:r w:rsidRPr="00EC2473">
        <w:rPr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EC2473">
        <w:rPr>
          <w:spacing w:val="-1"/>
          <w:sz w:val="24"/>
          <w:szCs w:val="24"/>
        </w:rPr>
        <w:softHyphen/>
      </w:r>
      <w:r w:rsidRPr="00EC2473">
        <w:rPr>
          <w:sz w:val="24"/>
          <w:szCs w:val="24"/>
        </w:rPr>
        <w:t>тия по модернизации объектов транспортной  инфраструктуры с</w:t>
      </w:r>
      <w:r w:rsidR="00020D0F" w:rsidRPr="00EC2473">
        <w:rPr>
          <w:sz w:val="24"/>
          <w:szCs w:val="24"/>
        </w:rPr>
        <w:t>ельского поселения на 2017</w:t>
      </w:r>
      <w:r w:rsidRPr="00EC2473">
        <w:rPr>
          <w:sz w:val="24"/>
          <w:szCs w:val="24"/>
        </w:rPr>
        <w:t xml:space="preserve"> - 2037 годы, составляет </w:t>
      </w:r>
      <w:r w:rsidR="00CF6D00" w:rsidRPr="00EC2473">
        <w:rPr>
          <w:sz w:val="24"/>
          <w:szCs w:val="24"/>
        </w:rPr>
        <w:t>320</w:t>
      </w:r>
      <w:r w:rsidR="00D65F7A" w:rsidRPr="00EC2473">
        <w:rPr>
          <w:sz w:val="24"/>
          <w:szCs w:val="24"/>
        </w:rPr>
        <w:t>7</w:t>
      </w:r>
      <w:r w:rsidR="00CF6D00" w:rsidRPr="00EC2473">
        <w:rPr>
          <w:sz w:val="24"/>
          <w:szCs w:val="24"/>
        </w:rPr>
        <w:t>0</w:t>
      </w:r>
      <w:r w:rsidRPr="00EC2473">
        <w:rPr>
          <w:sz w:val="24"/>
          <w:szCs w:val="24"/>
        </w:rPr>
        <w:t xml:space="preserve"> тыс. рублей.</w:t>
      </w:r>
      <w:r w:rsidR="00D65F7A" w:rsidRPr="00EC2473">
        <w:rPr>
          <w:sz w:val="24"/>
          <w:szCs w:val="24"/>
        </w:rPr>
        <w:t>,</w:t>
      </w:r>
      <w:r w:rsidR="00CB785B" w:rsidRPr="00EC2473">
        <w:rPr>
          <w:sz w:val="24"/>
          <w:szCs w:val="24"/>
        </w:rPr>
        <w:t xml:space="preserve"> в том числе </w:t>
      </w:r>
      <w:r w:rsidR="00D65F7A" w:rsidRPr="00EC2473">
        <w:rPr>
          <w:sz w:val="24"/>
          <w:szCs w:val="24"/>
        </w:rPr>
        <w:t xml:space="preserve"> двадцать тысяч на проведение мониторинга реализации Программы.</w:t>
      </w:r>
      <w:r w:rsidRPr="00EC2473">
        <w:rPr>
          <w:sz w:val="24"/>
          <w:szCs w:val="24"/>
        </w:rPr>
        <w:t xml:space="preserve"> Из них наи</w:t>
      </w:r>
      <w:r w:rsidR="00CF6D00" w:rsidRPr="00EC2473">
        <w:rPr>
          <w:sz w:val="24"/>
          <w:szCs w:val="24"/>
        </w:rPr>
        <w:t xml:space="preserve">большая доля требуется на  реконструкцию </w:t>
      </w:r>
      <w:r w:rsidR="00701794" w:rsidRPr="00EC2473">
        <w:rPr>
          <w:sz w:val="24"/>
          <w:szCs w:val="24"/>
        </w:rPr>
        <w:t xml:space="preserve"> существующей сети,</w:t>
      </w:r>
      <w:r w:rsidR="00CF6D00" w:rsidRPr="00EC2473">
        <w:rPr>
          <w:sz w:val="24"/>
          <w:szCs w:val="24"/>
        </w:rPr>
        <w:t xml:space="preserve"> строительство новых </w:t>
      </w:r>
      <w:r w:rsidRPr="00EC2473">
        <w:rPr>
          <w:sz w:val="24"/>
          <w:szCs w:val="24"/>
        </w:rPr>
        <w:t xml:space="preserve">  автомобильных дорог</w:t>
      </w:r>
    </w:p>
    <w:p w:rsidR="00152E4D" w:rsidRPr="00EC2473" w:rsidRDefault="00152E4D" w:rsidP="00B00C3B">
      <w:pPr>
        <w:shd w:val="clear" w:color="auto" w:fill="FFFFFF"/>
        <w:spacing w:line="274" w:lineRule="exact"/>
        <w:ind w:right="-52" w:firstLine="540"/>
        <w:jc w:val="both"/>
        <w:rPr>
          <w:sz w:val="24"/>
          <w:szCs w:val="24"/>
        </w:rPr>
      </w:pPr>
      <w:r w:rsidRPr="00EC2473">
        <w:rPr>
          <w:sz w:val="24"/>
          <w:szCs w:val="24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r w:rsidR="00CF6D00" w:rsidRPr="00EC2473">
        <w:rPr>
          <w:sz w:val="24"/>
          <w:szCs w:val="24"/>
        </w:rPr>
        <w:t xml:space="preserve"> транспортной инфраструктуры,</w:t>
      </w:r>
      <w:r w:rsidRPr="00EC2473">
        <w:rPr>
          <w:sz w:val="24"/>
          <w:szCs w:val="24"/>
        </w:rPr>
        <w:t xml:space="preserve"> а также их приоритетности потребности в финансовых вложениях распределены на</w:t>
      </w:r>
      <w:r w:rsidR="00CF6D00" w:rsidRPr="00EC2473">
        <w:rPr>
          <w:sz w:val="24"/>
          <w:szCs w:val="24"/>
        </w:rPr>
        <w:t xml:space="preserve"> </w:t>
      </w:r>
      <w:r w:rsidR="000115F1" w:rsidRPr="00EC2473">
        <w:rPr>
          <w:sz w:val="24"/>
          <w:szCs w:val="24"/>
        </w:rPr>
        <w:t xml:space="preserve"> 2017</w:t>
      </w:r>
      <w:r w:rsidR="00CF6D00" w:rsidRPr="00EC2473">
        <w:rPr>
          <w:sz w:val="24"/>
          <w:szCs w:val="24"/>
        </w:rPr>
        <w:t>-</w:t>
      </w:r>
      <w:r w:rsidR="000115F1" w:rsidRPr="00EC2473">
        <w:rPr>
          <w:sz w:val="24"/>
          <w:szCs w:val="24"/>
        </w:rPr>
        <w:t xml:space="preserve"> </w:t>
      </w:r>
      <w:r w:rsidR="00CF6D00" w:rsidRPr="00EC2473">
        <w:rPr>
          <w:sz w:val="24"/>
          <w:szCs w:val="24"/>
        </w:rPr>
        <w:t xml:space="preserve"> 2037</w:t>
      </w:r>
      <w:r w:rsidRPr="00EC2473">
        <w:rPr>
          <w:sz w:val="24"/>
          <w:szCs w:val="24"/>
        </w:rPr>
        <w:t xml:space="preserve"> годы. Полученные результаты (в цен</w:t>
      </w:r>
      <w:r w:rsidR="00701794" w:rsidRPr="00EC2473">
        <w:rPr>
          <w:sz w:val="24"/>
          <w:szCs w:val="24"/>
        </w:rPr>
        <w:t>ах 2016 года) приведены в таб.</w:t>
      </w:r>
    </w:p>
    <w:p w:rsidR="00020D0F" w:rsidRPr="00EC2473" w:rsidRDefault="00152E4D" w:rsidP="00B00C3B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EC2473">
        <w:rPr>
          <w:b/>
          <w:color w:val="000000"/>
          <w:spacing w:val="-1"/>
          <w:sz w:val="24"/>
          <w:szCs w:val="24"/>
        </w:rPr>
        <w:t>Таблица 7. Распределение объёма инвестиций на период реализации</w:t>
      </w:r>
      <w:r w:rsidR="00701794" w:rsidRPr="00EC2473">
        <w:rPr>
          <w:b/>
          <w:color w:val="000000"/>
          <w:spacing w:val="-1"/>
          <w:sz w:val="24"/>
          <w:szCs w:val="24"/>
        </w:rPr>
        <w:t xml:space="preserve"> Программы комплексного развития транспортной инфраструктуры</w:t>
      </w:r>
      <w:r w:rsidRPr="00EC2473">
        <w:rPr>
          <w:b/>
          <w:color w:val="000000"/>
          <w:spacing w:val="-1"/>
          <w:sz w:val="24"/>
          <w:szCs w:val="24"/>
        </w:rPr>
        <w:t xml:space="preserve">  сель</w:t>
      </w:r>
      <w:r w:rsidRPr="00EC2473">
        <w:rPr>
          <w:b/>
          <w:color w:val="000000"/>
          <w:spacing w:val="-1"/>
          <w:sz w:val="24"/>
          <w:szCs w:val="24"/>
        </w:rPr>
        <w:softHyphen/>
      </w:r>
      <w:r w:rsidRPr="00EC2473">
        <w:rPr>
          <w:b/>
          <w:color w:val="000000"/>
          <w:sz w:val="24"/>
          <w:szCs w:val="24"/>
        </w:rPr>
        <w:t>ского поселения, тыс. руб.</w:t>
      </w:r>
    </w:p>
    <w:p w:rsidR="00020D0F" w:rsidRPr="00CB785B" w:rsidRDefault="00020D0F" w:rsidP="00152E4D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359"/>
        <w:gridCol w:w="567"/>
        <w:gridCol w:w="709"/>
        <w:gridCol w:w="567"/>
        <w:gridCol w:w="567"/>
        <w:gridCol w:w="1801"/>
        <w:gridCol w:w="721"/>
        <w:gridCol w:w="738"/>
      </w:tblGrid>
      <w:tr w:rsidR="00020D0F" w:rsidRPr="00CB785B" w:rsidTr="006B6889">
        <w:trPr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ind w:left="34"/>
              <w:jc w:val="center"/>
              <w:rPr>
                <w:rFonts w:eastAsia="Arial"/>
                <w:b/>
                <w:color w:val="000000"/>
              </w:rPr>
            </w:pPr>
            <w:r w:rsidRPr="00CB785B"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ind w:left="20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Наименование  бюджета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0F" w:rsidRPr="00CB785B" w:rsidRDefault="00020D0F">
            <w:pPr>
              <w:spacing w:after="200" w:line="276" w:lineRule="auto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 xml:space="preserve"> Периоды реализации/ общие суммы, тыс. рублей</w:t>
            </w:r>
          </w:p>
        </w:tc>
      </w:tr>
      <w:tr w:rsidR="00020D0F" w:rsidRPr="00CB785B" w:rsidTr="006B6889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68403A" w:rsidP="0068403A">
            <w:pPr>
              <w:shd w:val="clear" w:color="auto" w:fill="FFFFFF"/>
              <w:snapToGrid w:val="0"/>
              <w:ind w:right="939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2020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2021-20</w:t>
            </w:r>
            <w:r w:rsidR="00D65F7A" w:rsidRPr="00CB785B">
              <w:rPr>
                <w:b/>
                <w:color w:val="000000"/>
              </w:rPr>
              <w:t>2</w:t>
            </w:r>
            <w:r w:rsidRPr="00CB785B">
              <w:rPr>
                <w:b/>
                <w:color w:val="00000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2026-2037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ind w:left="202"/>
              <w:jc w:val="center"/>
              <w:rPr>
                <w:b/>
                <w:color w:val="000000"/>
              </w:rPr>
            </w:pPr>
            <w:r w:rsidRPr="00CB785B">
              <w:rPr>
                <w:b/>
                <w:color w:val="000000"/>
              </w:rPr>
              <w:t>всего</w:t>
            </w:r>
          </w:p>
        </w:tc>
      </w:tr>
      <w:tr w:rsidR="00020D0F" w:rsidRPr="00CB785B" w:rsidTr="006B6889">
        <w:trPr>
          <w:trHeight w:hRule="exact" w:val="547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rPr>
                <w:color w:val="000000"/>
              </w:rPr>
            </w:pPr>
            <w:r w:rsidRPr="00CB785B">
              <w:rPr>
                <w:color w:val="000000"/>
              </w:rPr>
              <w:t xml:space="preserve">  Бюджет Калужской  области</w:t>
            </w:r>
          </w:p>
          <w:p w:rsidR="00020D0F" w:rsidRPr="00CB785B" w:rsidRDefault="00020D0F" w:rsidP="00152E4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20D0F" w:rsidRPr="00CB785B" w:rsidRDefault="00020D0F" w:rsidP="00152E4D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 w:rsidRPr="00CB785B">
              <w:rPr>
                <w:color w:val="000000"/>
              </w:rPr>
              <w:t>сетидорожной</w:t>
            </w:r>
            <w:proofErr w:type="spellEnd"/>
            <w:r w:rsidRPr="00CB785B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1449FD" w:rsidP="000115F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115F1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115F1" w:rsidP="00152E4D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2038B9" w:rsidP="00152E4D">
            <w:pPr>
              <w:shd w:val="clear" w:color="auto" w:fill="FFFFFF"/>
              <w:snapToGrid w:val="0"/>
              <w:ind w:left="-26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68403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20D0F" w:rsidRPr="00CB785B" w:rsidTr="006B6889">
        <w:trPr>
          <w:trHeight w:hRule="exact" w:val="55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0D0F" w:rsidRPr="00CB785B" w:rsidRDefault="00020D0F" w:rsidP="00152E4D">
            <w:pPr>
              <w:shd w:val="clear" w:color="auto" w:fill="FFFFFF"/>
              <w:snapToGrid w:val="0"/>
              <w:rPr>
                <w:color w:val="000000"/>
              </w:rPr>
            </w:pPr>
            <w:r w:rsidRPr="00CB785B">
              <w:rPr>
                <w:color w:val="000000"/>
              </w:rPr>
              <w:t>Бюджет Дзержинского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115F1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115F1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152E4D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2038B9" w:rsidP="00152E4D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152E4D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63155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3</w:t>
            </w:r>
            <w:r w:rsidR="008011B8">
              <w:rPr>
                <w:color w:val="000000"/>
              </w:rPr>
              <w:t>515,0</w:t>
            </w:r>
          </w:p>
        </w:tc>
      </w:tr>
      <w:tr w:rsidR="00020D0F" w:rsidRPr="00CB785B" w:rsidTr="006B6889">
        <w:trPr>
          <w:trHeight w:hRule="exact" w:val="183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020D0F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0D0F" w:rsidRPr="00CB785B" w:rsidRDefault="00020D0F" w:rsidP="00020D0F">
            <w:pPr>
              <w:shd w:val="clear" w:color="auto" w:fill="FFFFFF"/>
              <w:snapToGrid w:val="0"/>
              <w:rPr>
                <w:color w:val="000000"/>
              </w:rPr>
            </w:pPr>
            <w:r w:rsidRPr="00CB785B">
              <w:rPr>
                <w:color w:val="000000"/>
              </w:rPr>
              <w:t>Бюджет  се</w:t>
            </w:r>
            <w:r w:rsidR="00DC4E17">
              <w:rPr>
                <w:color w:val="000000"/>
              </w:rPr>
              <w:t xml:space="preserve">льского поселения </w:t>
            </w:r>
            <w:r w:rsidRPr="00CB785B">
              <w:rPr>
                <w:color w:val="000000"/>
              </w:rPr>
              <w:t xml:space="preserve"> ( в рамках  межбюджетных трансфертов на реализацию осуществления части переданных полномочий)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D65F7A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1449FD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6B6889" w:rsidP="00152E4D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 w:rsidRPr="00CB785B">
              <w:rPr>
                <w:color w:val="000000"/>
                <w:spacing w:val="-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B61B18" w:rsidP="00B61B18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 w:rsidRPr="00CB785B">
              <w:rPr>
                <w:color w:val="000000"/>
                <w:spacing w:val="-5"/>
              </w:rPr>
              <w:t>1</w:t>
            </w:r>
            <w:r w:rsidR="009834D1" w:rsidRPr="00CB785B">
              <w:rPr>
                <w:color w:val="000000"/>
                <w:spacing w:val="-5"/>
              </w:rPr>
              <w:t>1</w:t>
            </w:r>
            <w:r w:rsidRPr="00CB785B">
              <w:rPr>
                <w:color w:val="000000"/>
                <w:spacing w:val="-5"/>
              </w:rPr>
              <w:t>50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8011B8" w:rsidP="00152E4D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874,0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FA21A4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1</w:t>
            </w:r>
            <w:r w:rsidR="008011B8">
              <w:rPr>
                <w:color w:val="000000"/>
              </w:rPr>
              <w:t>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D0F" w:rsidRPr="00CB785B" w:rsidRDefault="00B15F52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3</w:t>
            </w:r>
            <w:r w:rsidR="008011B8">
              <w:rPr>
                <w:color w:val="000000"/>
              </w:rPr>
              <w:t>024,0</w:t>
            </w:r>
          </w:p>
        </w:tc>
      </w:tr>
      <w:tr w:rsidR="006B6889" w:rsidRPr="00CB785B" w:rsidTr="006B6889">
        <w:trPr>
          <w:trHeight w:hRule="exact" w:val="183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6B6889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889" w:rsidRPr="00CB785B" w:rsidRDefault="006B6889" w:rsidP="00020D0F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6B6889" w:rsidRPr="00CB785B" w:rsidRDefault="006B6889" w:rsidP="00020D0F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6B6889" w:rsidRPr="00CB785B" w:rsidRDefault="006B6889" w:rsidP="00020D0F">
            <w:pPr>
              <w:shd w:val="clear" w:color="auto" w:fill="FFFFFF"/>
              <w:snapToGrid w:val="0"/>
              <w:rPr>
                <w:color w:val="000000"/>
              </w:rPr>
            </w:pPr>
            <w:r w:rsidRPr="00CB785B">
              <w:rPr>
                <w:color w:val="00000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6B6889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B785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8011B8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8011B8" w:rsidP="00152E4D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6B6889" w:rsidP="00152E4D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 w:rsidRPr="00CB785B">
              <w:rPr>
                <w:color w:val="000000"/>
                <w:spacing w:val="-5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8011B8" w:rsidP="008011B8">
            <w:pPr>
              <w:shd w:val="clear" w:color="auto" w:fill="FFFFFF"/>
              <w:snapToGrid w:val="0"/>
              <w:ind w:left="-37" w:firstLine="5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8011B8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889" w:rsidRPr="00CB785B" w:rsidRDefault="008011B8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A1ABB" w:rsidRPr="00CB785B" w:rsidTr="006B6889">
        <w:trPr>
          <w:trHeight w:hRule="exact" w:val="183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7A1ABB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1ABB" w:rsidRPr="00CB785B" w:rsidRDefault="007A1ABB" w:rsidP="00020D0F">
            <w:pPr>
              <w:shd w:val="clear" w:color="auto" w:fill="FFFFFF"/>
              <w:snapToGrid w:val="0"/>
              <w:rPr>
                <w:color w:val="000000"/>
              </w:rPr>
            </w:pPr>
            <w:r w:rsidRPr="00CB785B">
              <w:rPr>
                <w:color w:val="00000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8011B8" w:rsidP="008011B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8011B8" w:rsidP="008011B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8011B8" w:rsidP="00152E4D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7A1ABB" w:rsidP="00152E4D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 w:rsidRPr="00CB785B">
              <w:rPr>
                <w:color w:val="000000"/>
                <w:spacing w:val="-5"/>
              </w:rPr>
              <w:t>1</w:t>
            </w:r>
            <w:r w:rsidR="00855C61" w:rsidRPr="00CB785B">
              <w:rPr>
                <w:color w:val="000000"/>
                <w:spacing w:val="-5"/>
              </w:rPr>
              <w:t>1</w:t>
            </w:r>
            <w:r w:rsidRPr="00CB785B">
              <w:rPr>
                <w:color w:val="000000"/>
                <w:spacing w:val="-5"/>
              </w:rPr>
              <w:t>50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2038B9" w:rsidP="00152E4D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4159,0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2038B9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ABB" w:rsidRPr="00CB785B" w:rsidRDefault="002038B9" w:rsidP="00152E4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7074,0</w:t>
            </w:r>
          </w:p>
        </w:tc>
      </w:tr>
    </w:tbl>
    <w:p w:rsidR="00152E4D" w:rsidRPr="00EC2473" w:rsidRDefault="00152E4D" w:rsidP="00152E4D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EC2473">
        <w:rPr>
          <w:sz w:val="24"/>
          <w:szCs w:val="24"/>
        </w:rPr>
        <w:t xml:space="preserve">В результате анализа </w:t>
      </w:r>
      <w:r w:rsidRPr="00EC2473">
        <w:rPr>
          <w:bCs/>
          <w:sz w:val="24"/>
          <w:szCs w:val="24"/>
        </w:rPr>
        <w:t xml:space="preserve">состояния  </w:t>
      </w:r>
      <w:r w:rsidR="00B15F52" w:rsidRPr="00EC2473">
        <w:rPr>
          <w:bCs/>
          <w:sz w:val="24"/>
          <w:szCs w:val="24"/>
        </w:rPr>
        <w:t xml:space="preserve"> транспортной инфраструктуры</w:t>
      </w:r>
      <w:r w:rsidRPr="00EC2473">
        <w:rPr>
          <w:bCs/>
          <w:sz w:val="24"/>
          <w:szCs w:val="24"/>
        </w:rPr>
        <w:t xml:space="preserve"> сельского поселения</w:t>
      </w:r>
      <w:r w:rsidRPr="00EC2473">
        <w:rPr>
          <w:sz w:val="24"/>
          <w:szCs w:val="24"/>
        </w:rPr>
        <w:t xml:space="preserve"> показано, что эк</w:t>
      </w:r>
      <w:r w:rsidR="00B15F52" w:rsidRPr="00EC2473">
        <w:rPr>
          <w:sz w:val="24"/>
          <w:szCs w:val="24"/>
        </w:rPr>
        <w:t>ономика поселе</w:t>
      </w:r>
      <w:r w:rsidR="00B15F52" w:rsidRPr="00EC2473">
        <w:rPr>
          <w:sz w:val="24"/>
          <w:szCs w:val="24"/>
        </w:rPr>
        <w:softHyphen/>
        <w:t xml:space="preserve">ния является  достаточно </w:t>
      </w:r>
      <w:r w:rsidRPr="00EC2473">
        <w:rPr>
          <w:sz w:val="24"/>
          <w:szCs w:val="24"/>
        </w:rPr>
        <w:t>привлекательной для частных инвестиций</w:t>
      </w:r>
      <w:r w:rsidRPr="00EC2473">
        <w:rPr>
          <w:spacing w:val="-1"/>
          <w:sz w:val="24"/>
          <w:szCs w:val="24"/>
        </w:rPr>
        <w:t>.</w:t>
      </w:r>
      <w:r w:rsidRPr="00EC2473">
        <w:rPr>
          <w:sz w:val="24"/>
          <w:szCs w:val="24"/>
        </w:rPr>
        <w:t xml:space="preserve"> Причинами тому служат</w:t>
      </w:r>
      <w:r w:rsidR="00B15F52" w:rsidRPr="00EC2473">
        <w:rPr>
          <w:sz w:val="24"/>
          <w:szCs w:val="24"/>
        </w:rPr>
        <w:t xml:space="preserve"> близкое расположение от федеральной трассы </w:t>
      </w:r>
      <w:r w:rsidR="001449FD">
        <w:rPr>
          <w:sz w:val="24"/>
          <w:szCs w:val="24"/>
        </w:rPr>
        <w:t xml:space="preserve"> </w:t>
      </w:r>
      <w:r w:rsidRPr="00EC2473">
        <w:rPr>
          <w:sz w:val="24"/>
          <w:szCs w:val="24"/>
        </w:rPr>
        <w:t xml:space="preserve"> </w:t>
      </w:r>
      <w:r w:rsidR="00B15F52" w:rsidRPr="00EC2473">
        <w:rPr>
          <w:sz w:val="24"/>
          <w:szCs w:val="24"/>
        </w:rPr>
        <w:t xml:space="preserve">,  </w:t>
      </w:r>
      <w:r w:rsidR="00D65F7A" w:rsidRPr="00EC2473">
        <w:rPr>
          <w:sz w:val="24"/>
          <w:szCs w:val="24"/>
        </w:rPr>
        <w:t xml:space="preserve">Сдерживание развития инвестиций  служит </w:t>
      </w:r>
      <w:r w:rsidR="00B15F52" w:rsidRPr="00EC2473">
        <w:rPr>
          <w:sz w:val="24"/>
          <w:szCs w:val="24"/>
        </w:rPr>
        <w:t xml:space="preserve"> </w:t>
      </w:r>
      <w:r w:rsidRPr="00EC2473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EC2473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EC2473">
        <w:rPr>
          <w:sz w:val="24"/>
          <w:szCs w:val="24"/>
        </w:rPr>
        <w:softHyphen/>
        <w:t xml:space="preserve">ты транспортной  инфраструктуры поселения, </w:t>
      </w:r>
      <w:r w:rsidRPr="00EC2473">
        <w:rPr>
          <w:sz w:val="24"/>
          <w:szCs w:val="24"/>
        </w:rPr>
        <w:lastRenderedPageBreak/>
        <w:t>осуществляют незначительные капиталь</w:t>
      </w:r>
      <w:r w:rsidRPr="00EC2473">
        <w:rPr>
          <w:sz w:val="24"/>
          <w:szCs w:val="24"/>
        </w:rPr>
        <w:softHyphen/>
        <w:t>ные вложения. Поэтому в ка</w:t>
      </w:r>
      <w:r w:rsidRPr="00EC2473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EC2473">
        <w:rPr>
          <w:sz w:val="24"/>
          <w:szCs w:val="24"/>
        </w:rPr>
        <w:softHyphen/>
        <w:t>шестоящих бюджетов.</w:t>
      </w:r>
    </w:p>
    <w:p w:rsidR="00152E4D" w:rsidRPr="00EC2473" w:rsidRDefault="00152E4D" w:rsidP="00152E4D">
      <w:pPr>
        <w:shd w:val="clear" w:color="auto" w:fill="FFFFFF"/>
        <w:spacing w:line="274" w:lineRule="exact"/>
        <w:ind w:left="67" w:right="130" w:firstLine="768"/>
        <w:jc w:val="both"/>
        <w:rPr>
          <w:sz w:val="24"/>
          <w:szCs w:val="24"/>
        </w:rPr>
      </w:pPr>
      <w:r w:rsidRPr="00EC2473">
        <w:rPr>
          <w:spacing w:val="-1"/>
          <w:sz w:val="24"/>
          <w:szCs w:val="24"/>
        </w:rPr>
        <w:t>Перспек</w:t>
      </w:r>
      <w:r w:rsidR="00D65F7A" w:rsidRPr="00EC2473">
        <w:rPr>
          <w:spacing w:val="-1"/>
          <w:sz w:val="24"/>
          <w:szCs w:val="24"/>
        </w:rPr>
        <w:t>тивы сельского поселения до 2037</w:t>
      </w:r>
      <w:r w:rsidRPr="00EC2473">
        <w:rPr>
          <w:spacing w:val="-1"/>
          <w:sz w:val="24"/>
          <w:szCs w:val="24"/>
        </w:rPr>
        <w:t xml:space="preserve"> года связаны с расширением производ</w:t>
      </w:r>
      <w:r w:rsidRPr="00EC2473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EC2473">
        <w:rPr>
          <w:spacing w:val="-1"/>
          <w:sz w:val="24"/>
          <w:szCs w:val="24"/>
        </w:rPr>
        <w:softHyphen/>
      </w:r>
      <w:r w:rsidR="00D65F7A" w:rsidRPr="00EC2473">
        <w:rPr>
          <w:sz w:val="24"/>
          <w:szCs w:val="24"/>
        </w:rPr>
        <w:t>вах, деревообработке и легкой промышленности.</w:t>
      </w:r>
    </w:p>
    <w:p w:rsidR="00152E4D" w:rsidRPr="00EC2473" w:rsidRDefault="00152E4D" w:rsidP="00152E4D">
      <w:pPr>
        <w:shd w:val="clear" w:color="auto" w:fill="FFFFFF"/>
        <w:spacing w:line="274" w:lineRule="exact"/>
        <w:ind w:left="72" w:right="130" w:firstLine="706"/>
        <w:jc w:val="both"/>
        <w:rPr>
          <w:spacing w:val="-1"/>
          <w:sz w:val="24"/>
          <w:szCs w:val="24"/>
        </w:rPr>
      </w:pPr>
      <w:r w:rsidRPr="00EC2473">
        <w:rPr>
          <w:sz w:val="24"/>
          <w:szCs w:val="24"/>
        </w:rPr>
        <w:t>Рассматривая интегральные показатели текущего уровня социально-</w:t>
      </w:r>
      <w:r w:rsidR="00D65F7A" w:rsidRPr="00EC2473">
        <w:rPr>
          <w:spacing w:val="-1"/>
          <w:sz w:val="24"/>
          <w:szCs w:val="24"/>
        </w:rPr>
        <w:t xml:space="preserve">экономического развития </w:t>
      </w:r>
      <w:r w:rsidRPr="00EC2473">
        <w:rPr>
          <w:spacing w:val="-1"/>
          <w:sz w:val="24"/>
          <w:szCs w:val="24"/>
        </w:rPr>
        <w:t>сельского поселения, отмечается следующее:</w:t>
      </w:r>
    </w:p>
    <w:p w:rsidR="00152E4D" w:rsidRPr="00EC2473" w:rsidRDefault="00152E4D" w:rsidP="00152E4D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rPr>
          <w:sz w:val="24"/>
          <w:szCs w:val="24"/>
        </w:rPr>
      </w:pPr>
      <w:r w:rsidRPr="00EC2473">
        <w:rPr>
          <w:sz w:val="24"/>
          <w:szCs w:val="24"/>
        </w:rPr>
        <w:t>бюджетная обеспеченность низкая.</w:t>
      </w:r>
    </w:p>
    <w:p w:rsidR="00152E4D" w:rsidRPr="00EC2473" w:rsidRDefault="00152E4D" w:rsidP="00152E4D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rPr>
          <w:sz w:val="24"/>
          <w:szCs w:val="24"/>
        </w:rPr>
      </w:pPr>
      <w:r w:rsidRPr="00EC2473">
        <w:rPr>
          <w:sz w:val="24"/>
          <w:szCs w:val="24"/>
        </w:rPr>
        <w:t>транспортная доступность населенных пунктов поселения низкая;</w:t>
      </w:r>
    </w:p>
    <w:p w:rsidR="00152E4D" w:rsidRPr="00EC2473" w:rsidRDefault="00152E4D" w:rsidP="00152E4D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EC2473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EC2473">
        <w:rPr>
          <w:sz w:val="24"/>
          <w:szCs w:val="24"/>
        </w:rPr>
        <w:softHyphen/>
        <w:t>ширение производства;</w:t>
      </w:r>
    </w:p>
    <w:p w:rsidR="00152E4D" w:rsidRPr="00EC2473" w:rsidRDefault="00152E4D" w:rsidP="00152E4D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EC2473">
        <w:rPr>
          <w:sz w:val="24"/>
          <w:szCs w:val="24"/>
        </w:rPr>
        <w:t xml:space="preserve">состояние жилищного фонда </w:t>
      </w:r>
      <w:r w:rsidR="00D65F7A" w:rsidRPr="00EC2473">
        <w:rPr>
          <w:sz w:val="24"/>
          <w:szCs w:val="24"/>
        </w:rPr>
        <w:t xml:space="preserve">- в большей части приемлемое </w:t>
      </w:r>
      <w:r w:rsidRPr="00EC2473">
        <w:rPr>
          <w:sz w:val="24"/>
          <w:szCs w:val="24"/>
        </w:rPr>
        <w:t>;</w:t>
      </w:r>
    </w:p>
    <w:p w:rsidR="00152E4D" w:rsidRPr="00EC2473" w:rsidRDefault="00D65F7A" w:rsidP="00D65F7A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EC2473">
        <w:rPr>
          <w:spacing w:val="-1"/>
          <w:sz w:val="24"/>
          <w:szCs w:val="24"/>
        </w:rPr>
        <w:t xml:space="preserve"> - доходы населения ниже </w:t>
      </w:r>
      <w:r w:rsidR="00152E4D" w:rsidRPr="00EC2473">
        <w:rPr>
          <w:spacing w:val="-1"/>
          <w:sz w:val="24"/>
          <w:szCs w:val="24"/>
        </w:rPr>
        <w:t xml:space="preserve"> средних по району.</w:t>
      </w:r>
    </w:p>
    <w:p w:rsidR="00152E4D" w:rsidRPr="00CB785B" w:rsidRDefault="00152E4D" w:rsidP="00152E4D">
      <w:pPr>
        <w:shd w:val="clear" w:color="auto" w:fill="FFFFFF"/>
        <w:jc w:val="both"/>
        <w:rPr>
          <w:b/>
          <w:bCs/>
        </w:rPr>
      </w:pPr>
    </w:p>
    <w:p w:rsidR="00152E4D" w:rsidRPr="00CB785B" w:rsidRDefault="00152E4D" w:rsidP="00152E4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976DF" w:rsidRDefault="003976DF" w:rsidP="00152E4D">
      <w:pPr>
        <w:pStyle w:val="af7"/>
        <w:spacing w:before="0" w:beforeAutospacing="0" w:after="150" w:afterAutospacing="0" w:line="238" w:lineRule="atLeast"/>
        <w:rPr>
          <w:b/>
          <w:color w:val="242424"/>
          <w:sz w:val="32"/>
          <w:szCs w:val="32"/>
        </w:rPr>
      </w:pPr>
    </w:p>
    <w:p w:rsidR="00152E4D" w:rsidRPr="00CB785B" w:rsidRDefault="008E5827" w:rsidP="00152E4D">
      <w:pPr>
        <w:pStyle w:val="af7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817C2C">
        <w:rPr>
          <w:b/>
          <w:color w:val="242424"/>
          <w:sz w:val="32"/>
          <w:szCs w:val="32"/>
        </w:rPr>
        <w:t>6.</w:t>
      </w:r>
      <w:r w:rsidR="00152E4D" w:rsidRPr="00817C2C">
        <w:rPr>
          <w:b/>
          <w:color w:val="242424"/>
          <w:sz w:val="32"/>
          <w:szCs w:val="32"/>
        </w:rPr>
        <w:t xml:space="preserve"> Оценка эффективности мероприятий развития транспортной инфраструктуры</w:t>
      </w:r>
      <w:r w:rsidR="00152E4D" w:rsidRPr="00CB785B">
        <w:rPr>
          <w:b/>
          <w:color w:val="242424"/>
          <w:sz w:val="28"/>
          <w:szCs w:val="28"/>
        </w:rPr>
        <w:t>.</w:t>
      </w:r>
    </w:p>
    <w:p w:rsidR="00152E4D" w:rsidRPr="00DC4E17" w:rsidRDefault="00152E4D" w:rsidP="00152E4D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E17">
        <w:rPr>
          <w:bCs/>
          <w:sz w:val="24"/>
          <w:szCs w:val="24"/>
        </w:rPr>
        <w:t xml:space="preserve">- развитие транспортной инфраструктуры поселения </w:t>
      </w:r>
    </w:p>
    <w:p w:rsidR="00152E4D" w:rsidRPr="00DC4E17" w:rsidRDefault="00152E4D" w:rsidP="00152E4D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E17">
        <w:rPr>
          <w:bCs/>
          <w:sz w:val="24"/>
          <w:szCs w:val="24"/>
        </w:rPr>
        <w:t>-сбалансированное и скоординированное с иными сферами жизни деятельности</w:t>
      </w:r>
    </w:p>
    <w:p w:rsidR="00152E4D" w:rsidRPr="00DC4E17" w:rsidRDefault="00152E4D" w:rsidP="00152E4D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E17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152E4D" w:rsidRPr="00DC4E17" w:rsidRDefault="00152E4D" w:rsidP="00152E4D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E17">
        <w:rPr>
          <w:bCs/>
          <w:sz w:val="24"/>
          <w:szCs w:val="24"/>
        </w:rPr>
        <w:t xml:space="preserve">-повышение безопасности </w:t>
      </w:r>
    </w:p>
    <w:p w:rsidR="00152E4D" w:rsidRPr="00DC4E17" w:rsidRDefault="00152E4D" w:rsidP="00152E4D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E17">
        <w:rPr>
          <w:bCs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 , осуществляющих экономическую деятельность  </w:t>
      </w:r>
    </w:p>
    <w:p w:rsidR="00734E89" w:rsidRPr="00DC4E17" w:rsidRDefault="00152E4D" w:rsidP="00817C2C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  <w:sectPr w:rsidR="00734E89" w:rsidRPr="00DC4E17" w:rsidSect="001E2E0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C4E17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817C2C" w:rsidRPr="00CB785B" w:rsidRDefault="00734E89" w:rsidP="00734E89">
      <w:pPr>
        <w:pStyle w:val="4"/>
        <w:jc w:val="both"/>
      </w:pPr>
      <w:bookmarkStart w:id="17" w:name="dst100070"/>
      <w:bookmarkStart w:id="18" w:name="dst100071"/>
      <w:bookmarkStart w:id="19" w:name="dst100072"/>
      <w:bookmarkEnd w:id="17"/>
      <w:bookmarkEnd w:id="18"/>
      <w:bookmarkEnd w:id="19"/>
      <w:r w:rsidRPr="00CB785B">
        <w:lastRenderedPageBreak/>
        <w:t>6.Оценка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22"/>
        <w:gridCol w:w="1384"/>
        <w:gridCol w:w="1278"/>
        <w:gridCol w:w="1414"/>
        <w:gridCol w:w="1221"/>
        <w:gridCol w:w="1150"/>
        <w:gridCol w:w="1153"/>
        <w:gridCol w:w="1295"/>
        <w:gridCol w:w="1295"/>
        <w:gridCol w:w="1582"/>
        <w:gridCol w:w="1692"/>
      </w:tblGrid>
      <w:tr w:rsidR="00734E89" w:rsidRPr="00CB785B" w:rsidTr="004B175F">
        <w:trPr>
          <w:trHeight w:val="184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Задачи программы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Наименование индикатора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785B">
              <w:rPr>
                <w:b/>
                <w:color w:val="000000"/>
                <w:sz w:val="16"/>
                <w:szCs w:val="16"/>
              </w:rPr>
              <w:t>2030</w:t>
            </w:r>
          </w:p>
        </w:tc>
      </w:tr>
      <w:tr w:rsidR="00734E89" w:rsidRPr="00CB785B" w:rsidTr="004B175F">
        <w:trPr>
          <w:trHeight w:val="184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 xml:space="preserve"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на территории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Число вертолетных площадок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Число остановочных площадок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пространства;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Парковочное пространство, мест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370</w:t>
            </w: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 xml:space="preserve">Развитие транспортной инфраструктуры, сбалансированное с градостроительной деятельностью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Мероприятия по развитию инфраструктуры пешеходного и велосипедного передвижения;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12,9</w:t>
            </w: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Велосипедное движение, число пунктов хранения мест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3</w:t>
            </w:r>
          </w:p>
        </w:tc>
      </w:tr>
      <w:tr w:rsidR="00734E89" w:rsidRPr="00CB785B" w:rsidTr="004B175F">
        <w:trPr>
          <w:trHeight w:val="184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Условия для управления транспортным спросом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Число мест стоянок большегрузного транспорта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</w:tr>
      <w:tr w:rsidR="00734E89" w:rsidRPr="00CB785B" w:rsidTr="004B175F">
        <w:trPr>
          <w:trHeight w:val="184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Мероприятия по развитию сети дорог поселения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Прогноз развития улично-дорожной сети, км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14,05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14,05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81,05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81,05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81,05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81,05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</w:rPr>
            </w:pPr>
            <w:r w:rsidRPr="00CB785B">
              <w:rPr>
                <w:color w:val="000000"/>
              </w:rPr>
              <w:t>85,254</w:t>
            </w: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Создание приоритетных условий движения транспортных средств общего пользования по отношению к иным транспортным средствам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Число зарегистрированных ДТП( в целом по району)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</w:tr>
      <w:tr w:rsidR="00734E89" w:rsidRPr="00CB785B" w:rsidTr="004B175F">
        <w:trPr>
          <w:trHeight w:val="945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Условия для пешеходного и велосипедного передвижения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 xml:space="preserve">Мероприятия по внедрению интеллектуальных транспортных </w:t>
            </w:r>
            <w:r w:rsidR="003976DF">
              <w:rPr>
                <w:color w:val="000000"/>
                <w:sz w:val="16"/>
                <w:szCs w:val="16"/>
              </w:rPr>
              <w:t>систем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Число внедренных ИТС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1</w:t>
            </w:r>
          </w:p>
        </w:tc>
      </w:tr>
      <w:tr w:rsidR="00734E89" w:rsidRPr="00CB785B" w:rsidTr="004B175F">
        <w:trPr>
          <w:trHeight w:val="189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</w:tr>
      <w:tr w:rsidR="00734E89" w:rsidRPr="00CB785B" w:rsidTr="004B175F">
        <w:trPr>
          <w:trHeight w:val="2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Эффективность функционирования действующей транспортной инфраструктуры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89" w:rsidRPr="00CB785B" w:rsidRDefault="00734E89" w:rsidP="004B175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B785B">
              <w:rPr>
                <w:i/>
                <w:iCs/>
                <w:color w:val="000000"/>
                <w:sz w:val="16"/>
                <w:szCs w:val="16"/>
              </w:rPr>
              <w:t>удовлетворенность населения качеством транспортной инфраструктуры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89" w:rsidRPr="00CB785B" w:rsidRDefault="00734E89" w:rsidP="004B175F">
            <w:pPr>
              <w:rPr>
                <w:color w:val="000000"/>
                <w:sz w:val="16"/>
                <w:szCs w:val="16"/>
              </w:rPr>
            </w:pPr>
            <w:r w:rsidRPr="00CB78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4E89" w:rsidRPr="00CB785B" w:rsidTr="004B175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4553" w:type="pct"/>
          <w:trHeight w:val="562"/>
        </w:trPr>
        <w:tc>
          <w:tcPr>
            <w:tcW w:w="447" w:type="pct"/>
            <w:tcBorders>
              <w:bottom w:val="nil"/>
            </w:tcBorders>
          </w:tcPr>
          <w:p w:rsidR="00734E89" w:rsidRPr="00CB785B" w:rsidRDefault="00734E89" w:rsidP="004B175F">
            <w:pPr>
              <w:pStyle w:val="4"/>
              <w:jc w:val="both"/>
              <w:rPr>
                <w:highlight w:val="green"/>
              </w:rPr>
            </w:pPr>
          </w:p>
        </w:tc>
      </w:tr>
    </w:tbl>
    <w:p w:rsidR="00734E89" w:rsidRPr="00CB785B" w:rsidRDefault="00734E89" w:rsidP="00734E89">
      <w:pPr>
        <w:pStyle w:val="4"/>
        <w:jc w:val="both"/>
        <w:rPr>
          <w:highlight w:val="green"/>
        </w:rPr>
      </w:pPr>
    </w:p>
    <w:p w:rsidR="00734E89" w:rsidRPr="00CB785B" w:rsidRDefault="00734E89" w:rsidP="00734E89">
      <w:pPr>
        <w:pStyle w:val="4"/>
        <w:jc w:val="both"/>
        <w:sectPr w:rsidR="00734E89" w:rsidRPr="00CB785B" w:rsidSect="00817C2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34E89" w:rsidRPr="00CB785B" w:rsidRDefault="00734E89" w:rsidP="00734E89">
      <w:pPr>
        <w:spacing w:line="288" w:lineRule="auto"/>
        <w:jc w:val="both"/>
        <w:rPr>
          <w:color w:val="000000"/>
          <w:sz w:val="24"/>
          <w:szCs w:val="24"/>
        </w:rPr>
      </w:pPr>
      <w:bookmarkStart w:id="20" w:name="dst100074"/>
      <w:bookmarkEnd w:id="20"/>
      <w:r w:rsidRPr="00817C2C">
        <w:rPr>
          <w:rStyle w:val="40"/>
          <w:rFonts w:eastAsiaTheme="minorHAnsi"/>
          <w:sz w:val="32"/>
          <w:szCs w:val="32"/>
        </w:rPr>
        <w:lastRenderedPageBreak/>
        <w:t>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</w:t>
      </w:r>
      <w:r w:rsidRPr="00817C2C">
        <w:rPr>
          <w:color w:val="000000"/>
          <w:sz w:val="32"/>
          <w:szCs w:val="32"/>
        </w:rPr>
        <w:t xml:space="preserve"> </w:t>
      </w:r>
      <w:r w:rsidRPr="00817C2C">
        <w:rPr>
          <w:rStyle w:val="40"/>
          <w:rFonts w:eastAsiaTheme="minorHAnsi"/>
          <w:sz w:val="32"/>
          <w:szCs w:val="32"/>
        </w:rPr>
        <w:t>программы мероприятий</w:t>
      </w:r>
      <w:r w:rsidRPr="00CB785B">
        <w:rPr>
          <w:color w:val="000000"/>
          <w:sz w:val="24"/>
          <w:szCs w:val="24"/>
        </w:rPr>
        <w:t>.</w:t>
      </w:r>
    </w:p>
    <w:p w:rsidR="00734E89" w:rsidRPr="00CB785B" w:rsidRDefault="00734E89" w:rsidP="00734E89">
      <w:pPr>
        <w:ind w:firstLine="708"/>
        <w:rPr>
          <w:sz w:val="24"/>
          <w:szCs w:val="24"/>
        </w:rPr>
      </w:pPr>
    </w:p>
    <w:p w:rsidR="00734E89" w:rsidRPr="00CB785B" w:rsidRDefault="00734E89" w:rsidP="00734E89">
      <w:pPr>
        <w:ind w:firstLine="708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правилами, должна обеспечиваться органами местного самоуправления соответствующих муниципальных образований.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</w:t>
      </w:r>
      <w:r w:rsidRPr="00CB785B">
        <w:rPr>
          <w:sz w:val="24"/>
          <w:szCs w:val="24"/>
        </w:rPr>
        <w:lastRenderedPageBreak/>
        <w:t>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21" w:name="88322"/>
      <w:bookmarkEnd w:id="21"/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- применение экономических мер, стимулирующих инвестиции в объекты транспортной инфраструктуры;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- координация усилий федеральных органов исполнительной власти, </w:t>
      </w:r>
      <w:bookmarkStart w:id="22" w:name="3f867"/>
      <w:bookmarkEnd w:id="22"/>
      <w:r w:rsidRPr="00CB785B">
        <w:rPr>
          <w:sz w:val="24"/>
          <w:szCs w:val="24"/>
        </w:rPr>
        <w:t xml:space="preserve">органов исполнительной власти </w:t>
      </w:r>
      <w:r w:rsidR="008E5827">
        <w:rPr>
          <w:sz w:val="24"/>
          <w:szCs w:val="24"/>
        </w:rPr>
        <w:t xml:space="preserve"> ,</w:t>
      </w:r>
      <w:r w:rsidRPr="00CB785B">
        <w:rPr>
          <w:sz w:val="24"/>
          <w:szCs w:val="24"/>
        </w:rPr>
        <w:t xml:space="preserve">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- разработка стандартов и регламентов эксплуатации и (или)</w:t>
      </w:r>
      <w:bookmarkStart w:id="23" w:name="d56ee"/>
      <w:bookmarkEnd w:id="23"/>
      <w:r w:rsidRPr="00CB785B">
        <w:rPr>
          <w:sz w:val="24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734E89" w:rsidRPr="00CB785B" w:rsidRDefault="00734E89" w:rsidP="00734E89">
      <w:pPr>
        <w:ind w:firstLine="851"/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- разработка предложений для исполнительных органов власти </w:t>
      </w:r>
      <w:r w:rsidR="008E5827">
        <w:rPr>
          <w:sz w:val="24"/>
          <w:szCs w:val="24"/>
        </w:rPr>
        <w:t xml:space="preserve"> </w:t>
      </w:r>
      <w:r w:rsidRPr="00CB785B">
        <w:rPr>
          <w:sz w:val="24"/>
          <w:szCs w:val="24"/>
        </w:rPr>
        <w:t xml:space="preserve"> по включению мероприятий, связанных с развитием объектов транспортной инфраструктуры </w:t>
      </w:r>
      <w:r w:rsidR="008E5827">
        <w:rPr>
          <w:sz w:val="24"/>
          <w:szCs w:val="24"/>
        </w:rPr>
        <w:t xml:space="preserve"> </w:t>
      </w:r>
      <w:r w:rsidRPr="00CB785B">
        <w:rPr>
          <w:sz w:val="24"/>
          <w:szCs w:val="24"/>
        </w:rPr>
        <w:t>, в состав мобилизационного плана экономики округа.</w:t>
      </w:r>
    </w:p>
    <w:p w:rsidR="00734E89" w:rsidRPr="00CB785B" w:rsidRDefault="00734E89" w:rsidP="00734E89">
      <w:pPr>
        <w:ind w:firstLine="851"/>
        <w:jc w:val="both"/>
        <w:rPr>
          <w:color w:val="FF0000"/>
          <w:sz w:val="24"/>
          <w:szCs w:val="24"/>
        </w:rPr>
      </w:pPr>
    </w:p>
    <w:p w:rsidR="00734E89" w:rsidRPr="00CB785B" w:rsidRDefault="00734E89" w:rsidP="00734E89">
      <w:pPr>
        <w:ind w:firstLine="851"/>
        <w:jc w:val="both"/>
        <w:rPr>
          <w:color w:val="FF0000"/>
          <w:sz w:val="24"/>
          <w:szCs w:val="24"/>
        </w:rPr>
      </w:pPr>
    </w:p>
    <w:p w:rsidR="00734E89" w:rsidRPr="00CB785B" w:rsidRDefault="00734E89" w:rsidP="00734E89">
      <w:pPr>
        <w:rPr>
          <w:sz w:val="28"/>
          <w:szCs w:val="28"/>
        </w:rPr>
      </w:pPr>
    </w:p>
    <w:p w:rsidR="002D1B91" w:rsidRPr="00CB785B" w:rsidRDefault="002D1B91" w:rsidP="002D1B91">
      <w:pPr>
        <w:jc w:val="center"/>
        <w:rPr>
          <w:sz w:val="24"/>
          <w:szCs w:val="24"/>
        </w:rPr>
      </w:pPr>
      <w:r w:rsidRPr="00CB785B">
        <w:rPr>
          <w:sz w:val="24"/>
          <w:szCs w:val="24"/>
        </w:rPr>
        <w:t xml:space="preserve">                                             </w:t>
      </w:r>
    </w:p>
    <w:p w:rsidR="004B175F" w:rsidRPr="00CB785B" w:rsidRDefault="004B175F"/>
    <w:sectPr w:rsidR="004B175F" w:rsidRPr="00CB785B" w:rsidSect="002D1B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4F" w:rsidRDefault="002E094F" w:rsidP="00123E55">
      <w:r>
        <w:separator/>
      </w:r>
    </w:p>
  </w:endnote>
  <w:endnote w:type="continuationSeparator" w:id="0">
    <w:p w:rsidR="002E094F" w:rsidRDefault="002E094F" w:rsidP="0012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20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E76CC" w:rsidRPr="001A49F9" w:rsidRDefault="00FE76CC">
        <w:pPr>
          <w:pStyle w:val="afc"/>
          <w:jc w:val="center"/>
          <w:rPr>
            <w:sz w:val="16"/>
            <w:szCs w:val="16"/>
          </w:rPr>
        </w:pPr>
        <w:r w:rsidRPr="001A49F9">
          <w:rPr>
            <w:sz w:val="16"/>
            <w:szCs w:val="16"/>
          </w:rPr>
          <w:fldChar w:fldCharType="begin"/>
        </w:r>
        <w:r w:rsidRPr="001A49F9">
          <w:rPr>
            <w:sz w:val="16"/>
            <w:szCs w:val="16"/>
          </w:rPr>
          <w:instrText>PAGE   \* MERGEFORMAT</w:instrText>
        </w:r>
        <w:r w:rsidRPr="001A49F9">
          <w:rPr>
            <w:sz w:val="16"/>
            <w:szCs w:val="16"/>
          </w:rPr>
          <w:fldChar w:fldCharType="separate"/>
        </w:r>
        <w:r w:rsidR="00672094">
          <w:rPr>
            <w:noProof/>
            <w:sz w:val="16"/>
            <w:szCs w:val="16"/>
          </w:rPr>
          <w:t>23</w:t>
        </w:r>
        <w:r w:rsidRPr="001A49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4F" w:rsidRDefault="002E094F" w:rsidP="00123E55">
      <w:r>
        <w:separator/>
      </w:r>
    </w:p>
  </w:footnote>
  <w:footnote w:type="continuationSeparator" w:id="0">
    <w:p w:rsidR="002E094F" w:rsidRDefault="002E094F" w:rsidP="0012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3B8A"/>
    <w:multiLevelType w:val="hybridMultilevel"/>
    <w:tmpl w:val="05363DB8"/>
    <w:lvl w:ilvl="0" w:tplc="8A4A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1681B"/>
    <w:multiLevelType w:val="hybridMultilevel"/>
    <w:tmpl w:val="3E0A560E"/>
    <w:lvl w:ilvl="0" w:tplc="3544B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83785"/>
    <w:multiLevelType w:val="multilevel"/>
    <w:tmpl w:val="02F27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300F6385"/>
    <w:multiLevelType w:val="hybridMultilevel"/>
    <w:tmpl w:val="514A0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2C6FDB"/>
    <w:multiLevelType w:val="hybridMultilevel"/>
    <w:tmpl w:val="3F588E7A"/>
    <w:lvl w:ilvl="0" w:tplc="765E65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C659B"/>
    <w:multiLevelType w:val="hybridMultilevel"/>
    <w:tmpl w:val="A4C6E0BC"/>
    <w:lvl w:ilvl="0" w:tplc="F628105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272AD"/>
    <w:multiLevelType w:val="hybridMultilevel"/>
    <w:tmpl w:val="6D2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B91"/>
    <w:rsid w:val="000115F1"/>
    <w:rsid w:val="00020D0F"/>
    <w:rsid w:val="00077033"/>
    <w:rsid w:val="00081D50"/>
    <w:rsid w:val="00103854"/>
    <w:rsid w:val="001068D3"/>
    <w:rsid w:val="00123E55"/>
    <w:rsid w:val="001449FD"/>
    <w:rsid w:val="00152E4D"/>
    <w:rsid w:val="001A1FF7"/>
    <w:rsid w:val="001B1591"/>
    <w:rsid w:val="001B492B"/>
    <w:rsid w:val="001E2E0B"/>
    <w:rsid w:val="001F3EDE"/>
    <w:rsid w:val="002038B9"/>
    <w:rsid w:val="00220887"/>
    <w:rsid w:val="00221918"/>
    <w:rsid w:val="00271DE3"/>
    <w:rsid w:val="002B6F50"/>
    <w:rsid w:val="002C3FAA"/>
    <w:rsid w:val="002D1B91"/>
    <w:rsid w:val="002D4037"/>
    <w:rsid w:val="002E094F"/>
    <w:rsid w:val="00331A64"/>
    <w:rsid w:val="00336EA3"/>
    <w:rsid w:val="00372CDA"/>
    <w:rsid w:val="003976DF"/>
    <w:rsid w:val="003E3134"/>
    <w:rsid w:val="004256BE"/>
    <w:rsid w:val="004A0757"/>
    <w:rsid w:val="004A2C55"/>
    <w:rsid w:val="004B026C"/>
    <w:rsid w:val="004B175F"/>
    <w:rsid w:val="005078C2"/>
    <w:rsid w:val="00511636"/>
    <w:rsid w:val="005E0969"/>
    <w:rsid w:val="00672094"/>
    <w:rsid w:val="006767DD"/>
    <w:rsid w:val="00677F0A"/>
    <w:rsid w:val="0068403A"/>
    <w:rsid w:val="006A0CFB"/>
    <w:rsid w:val="006B6889"/>
    <w:rsid w:val="006F1CF6"/>
    <w:rsid w:val="00701794"/>
    <w:rsid w:val="0070737A"/>
    <w:rsid w:val="00734E89"/>
    <w:rsid w:val="0073679C"/>
    <w:rsid w:val="00746FAB"/>
    <w:rsid w:val="007860E8"/>
    <w:rsid w:val="007A1ABB"/>
    <w:rsid w:val="008011B8"/>
    <w:rsid w:val="008115AA"/>
    <w:rsid w:val="00817C2C"/>
    <w:rsid w:val="00855C61"/>
    <w:rsid w:val="00863155"/>
    <w:rsid w:val="00865B45"/>
    <w:rsid w:val="00890A20"/>
    <w:rsid w:val="008B0C90"/>
    <w:rsid w:val="008B3A61"/>
    <w:rsid w:val="008C160E"/>
    <w:rsid w:val="008D033C"/>
    <w:rsid w:val="008E5827"/>
    <w:rsid w:val="0090633C"/>
    <w:rsid w:val="00932986"/>
    <w:rsid w:val="00935481"/>
    <w:rsid w:val="00966167"/>
    <w:rsid w:val="009834D1"/>
    <w:rsid w:val="00994DDE"/>
    <w:rsid w:val="009E53C3"/>
    <w:rsid w:val="009E6046"/>
    <w:rsid w:val="00A271F8"/>
    <w:rsid w:val="00A33E7E"/>
    <w:rsid w:val="00A83BB8"/>
    <w:rsid w:val="00AB0BF3"/>
    <w:rsid w:val="00AC2CB5"/>
    <w:rsid w:val="00B00C3B"/>
    <w:rsid w:val="00B15F52"/>
    <w:rsid w:val="00B27EF1"/>
    <w:rsid w:val="00B40059"/>
    <w:rsid w:val="00B61B18"/>
    <w:rsid w:val="00C016E8"/>
    <w:rsid w:val="00C13E34"/>
    <w:rsid w:val="00C35693"/>
    <w:rsid w:val="00C52EDE"/>
    <w:rsid w:val="00C87324"/>
    <w:rsid w:val="00CA1EC9"/>
    <w:rsid w:val="00CB785B"/>
    <w:rsid w:val="00CE0406"/>
    <w:rsid w:val="00CF6D00"/>
    <w:rsid w:val="00D43FB9"/>
    <w:rsid w:val="00D5270E"/>
    <w:rsid w:val="00D65F7A"/>
    <w:rsid w:val="00D83D7D"/>
    <w:rsid w:val="00DC4E17"/>
    <w:rsid w:val="00DD0B49"/>
    <w:rsid w:val="00DE4D8F"/>
    <w:rsid w:val="00E308BC"/>
    <w:rsid w:val="00E47F24"/>
    <w:rsid w:val="00EC2473"/>
    <w:rsid w:val="00ED2095"/>
    <w:rsid w:val="00F3543A"/>
    <w:rsid w:val="00F43EC7"/>
    <w:rsid w:val="00F96BE1"/>
    <w:rsid w:val="00FA21A4"/>
    <w:rsid w:val="00FB4904"/>
    <w:rsid w:val="00FC7F87"/>
    <w:rsid w:val="00FE5B23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34E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4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8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34E8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34E8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D1B9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D1B9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D1B91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2D1B91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2D1B9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2D1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aliases w:val="bt"/>
    <w:basedOn w:val="a"/>
    <w:link w:val="a8"/>
    <w:uiPriority w:val="99"/>
    <w:unhideWhenUsed/>
    <w:rsid w:val="00734E89"/>
    <w:pPr>
      <w:spacing w:after="120"/>
    </w:pPr>
  </w:style>
  <w:style w:type="character" w:customStyle="1" w:styleId="a8">
    <w:name w:val="Основной текст Знак"/>
    <w:aliases w:val="bt Знак"/>
    <w:basedOn w:val="a0"/>
    <w:link w:val="a7"/>
    <w:uiPriority w:val="99"/>
    <w:rsid w:val="00734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E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E8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4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E8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uiPriority w:val="99"/>
    <w:rsid w:val="00734E89"/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rsid w:val="0073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734E8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34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e">
    <w:name w:val="footnote reference"/>
    <w:basedOn w:val="a0"/>
    <w:uiPriority w:val="99"/>
    <w:unhideWhenUsed/>
    <w:rsid w:val="00734E89"/>
    <w:rPr>
      <w:vertAlign w:val="superscript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34E89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734E8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34E8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af2">
    <w:name w:val="Текст примечания Знак"/>
    <w:basedOn w:val="a0"/>
    <w:link w:val="af1"/>
    <w:uiPriority w:val="99"/>
    <w:rsid w:val="00734E89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4E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4E89"/>
    <w:rPr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34E89"/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4E89"/>
    <w:rPr>
      <w:rFonts w:ascii="Segoe UI" w:hAnsi="Segoe UI" w:cs="Segoe UI"/>
      <w:sz w:val="18"/>
      <w:szCs w:val="18"/>
      <w:lang w:eastAsia="ru-RU"/>
    </w:rPr>
  </w:style>
  <w:style w:type="paragraph" w:customStyle="1" w:styleId="msolistparagraph0">
    <w:name w:val="msolistparagraph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34E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Обычная таблица 51"/>
    <w:basedOn w:val="a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734E89"/>
  </w:style>
  <w:style w:type="table" w:customStyle="1" w:styleId="12">
    <w:name w:val="Сетка таблицы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7">
    <w:name w:val="Normal (Web)"/>
    <w:basedOn w:val="a"/>
    <w:unhideWhenUsed/>
    <w:rsid w:val="00734E89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34E89"/>
  </w:style>
  <w:style w:type="table" w:customStyle="1" w:styleId="22">
    <w:name w:val="Сетка таблицы2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734E89"/>
  </w:style>
  <w:style w:type="paragraph" w:customStyle="1" w:styleId="headertext">
    <w:name w:val="headertext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734E89"/>
    <w:rPr>
      <w:color w:val="0000FF"/>
      <w:u w:val="single"/>
    </w:rPr>
  </w:style>
  <w:style w:type="paragraph" w:customStyle="1" w:styleId="formattext">
    <w:name w:val="formattext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734E89"/>
  </w:style>
  <w:style w:type="table" w:customStyle="1" w:styleId="34">
    <w:name w:val="Сетка таблицы3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734E89"/>
  </w:style>
  <w:style w:type="table" w:customStyle="1" w:styleId="42">
    <w:name w:val="Сетка таблицы4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734E89"/>
  </w:style>
  <w:style w:type="table" w:customStyle="1" w:styleId="55">
    <w:name w:val="Сетка таблицы5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734E89"/>
  </w:style>
  <w:style w:type="table" w:customStyle="1" w:styleId="7">
    <w:name w:val="Сетка таблицы7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af9">
    <w:name w:val="Шаблон"/>
    <w:rsid w:val="00734E8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734E89"/>
  </w:style>
  <w:style w:type="table" w:customStyle="1" w:styleId="8">
    <w:name w:val="Сетка таблицы8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34E89"/>
  </w:style>
  <w:style w:type="table" w:customStyle="1" w:styleId="111">
    <w:name w:val="Сетка таблицы1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734E89"/>
  </w:style>
  <w:style w:type="table" w:customStyle="1" w:styleId="211">
    <w:name w:val="Сетка таблицы2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734E89"/>
  </w:style>
  <w:style w:type="table" w:customStyle="1" w:styleId="311">
    <w:name w:val="Сетка таблицы3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734E89"/>
  </w:style>
  <w:style w:type="table" w:customStyle="1" w:styleId="411">
    <w:name w:val="Сетка таблицы4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734E89"/>
  </w:style>
  <w:style w:type="table" w:customStyle="1" w:styleId="513">
    <w:name w:val="Сетка таблицы5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734E89"/>
  </w:style>
  <w:style w:type="table" w:customStyle="1" w:styleId="71">
    <w:name w:val="Сетка таблицы7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734E89"/>
  </w:style>
  <w:style w:type="table" w:customStyle="1" w:styleId="9">
    <w:name w:val="Сетка таблицы9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734E89"/>
  </w:style>
  <w:style w:type="table" w:customStyle="1" w:styleId="100">
    <w:name w:val="Сетка таблицы10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734E89"/>
  </w:style>
  <w:style w:type="table" w:customStyle="1" w:styleId="120">
    <w:name w:val="Сетка таблицы12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734E89"/>
  </w:style>
  <w:style w:type="table" w:customStyle="1" w:styleId="13">
    <w:name w:val="Сетка таблицы13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73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734E8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b">
    <w:name w:val="Без интервала Знак"/>
    <w:link w:val="afa"/>
    <w:uiPriority w:val="1"/>
    <w:rsid w:val="00734E89"/>
    <w:rPr>
      <w:rFonts w:ascii="Times New Roman" w:eastAsia="Calibri" w:hAnsi="Times New Roman" w:cs="Times New Roman"/>
      <w:sz w:val="24"/>
      <w:szCs w:val="20"/>
    </w:rPr>
  </w:style>
  <w:style w:type="paragraph" w:customStyle="1" w:styleId="S0">
    <w:name w:val="S_Обычный"/>
    <w:basedOn w:val="a"/>
    <w:qFormat/>
    <w:rsid w:val="00734E89"/>
    <w:pPr>
      <w:ind w:firstLine="709"/>
      <w:jc w:val="both"/>
    </w:pPr>
    <w:rPr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rsid w:val="00734E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73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734E89"/>
    <w:rPr>
      <w:lang w:eastAsia="ru-RU"/>
    </w:rPr>
  </w:style>
  <w:style w:type="paragraph" w:styleId="afe">
    <w:name w:val="header"/>
    <w:basedOn w:val="a"/>
    <w:link w:val="aff"/>
    <w:uiPriority w:val="99"/>
    <w:unhideWhenUsed/>
    <w:rsid w:val="00734E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">
    <w:name w:val="Верхний колонтитул Знак"/>
    <w:basedOn w:val="a0"/>
    <w:link w:val="afe"/>
    <w:uiPriority w:val="99"/>
    <w:rsid w:val="00734E89"/>
    <w:rPr>
      <w:lang w:eastAsia="ru-RU"/>
    </w:rPr>
  </w:style>
  <w:style w:type="paragraph" w:customStyle="1" w:styleId="S1">
    <w:name w:val="S_Заголовок таблицы"/>
    <w:basedOn w:val="S0"/>
    <w:rsid w:val="00734E89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734E89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</w:rPr>
  </w:style>
  <w:style w:type="character" w:customStyle="1" w:styleId="12560">
    <w:name w:val="ОСНОВНОЙ(1256) Знак"/>
    <w:link w:val="1256"/>
    <w:rsid w:val="00734E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734E89"/>
    <w:rPr>
      <w:rFonts w:eastAsia="SimSun"/>
      <w:b/>
      <w:bCs/>
      <w:lang w:eastAsia="zh-CN"/>
    </w:rPr>
  </w:style>
  <w:style w:type="paragraph" w:customStyle="1" w:styleId="15">
    <w:name w:val="Обычный1"/>
    <w:rsid w:val="00734E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734E89"/>
    <w:pPr>
      <w:numPr>
        <w:numId w:val="1"/>
      </w:numPr>
      <w:tabs>
        <w:tab w:val="left" w:pos="8943"/>
      </w:tabs>
      <w:spacing w:line="360" w:lineRule="auto"/>
      <w:jc w:val="right"/>
    </w:pPr>
    <w:rPr>
      <w:sz w:val="24"/>
      <w:szCs w:val="24"/>
      <w:lang w:eastAsia="ar-SA"/>
    </w:rPr>
  </w:style>
  <w:style w:type="character" w:customStyle="1" w:styleId="S2">
    <w:name w:val="S_Таблица Знак Знак"/>
    <w:link w:val="S"/>
    <w:rsid w:val="0073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бычный в таблице Знак"/>
    <w:basedOn w:val="a"/>
    <w:rsid w:val="00734E89"/>
    <w:pPr>
      <w:spacing w:line="360" w:lineRule="auto"/>
      <w:ind w:hanging="6"/>
      <w:jc w:val="center"/>
    </w:pPr>
    <w:rPr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734E89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line="276" w:lineRule="auto"/>
      <w:ind w:firstLine="709"/>
      <w:jc w:val="both"/>
    </w:pPr>
    <w:rPr>
      <w:sz w:val="24"/>
      <w:szCs w:val="24"/>
      <w:lang w:eastAsia="ar-SA"/>
    </w:rPr>
  </w:style>
  <w:style w:type="character" w:customStyle="1" w:styleId="S10">
    <w:name w:val="S_Маркированный Знак1"/>
    <w:link w:val="S3"/>
    <w:rsid w:val="00734E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"/>
    <w:basedOn w:val="a0"/>
    <w:rsid w:val="0073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734E8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734E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73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73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734E89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0"/>
      <w:sz w:val="22"/>
      <w:szCs w:val="22"/>
      <w:lang w:eastAsia="en-US"/>
    </w:rPr>
  </w:style>
  <w:style w:type="paragraph" w:styleId="27">
    <w:name w:val="Body Text 2"/>
    <w:basedOn w:val="a"/>
    <w:link w:val="28"/>
    <w:uiPriority w:val="99"/>
    <w:unhideWhenUsed/>
    <w:rsid w:val="00734E8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rsid w:val="00734E89"/>
    <w:rPr>
      <w:lang w:eastAsia="ru-RU"/>
    </w:rPr>
  </w:style>
  <w:style w:type="character" w:styleId="aff3">
    <w:name w:val="page number"/>
    <w:uiPriority w:val="99"/>
    <w:rsid w:val="00734E89"/>
    <w:rPr>
      <w:rFonts w:cs="Times New Roman"/>
    </w:rPr>
  </w:style>
  <w:style w:type="paragraph" w:styleId="aff4">
    <w:name w:val="TOC Heading"/>
    <w:basedOn w:val="1"/>
    <w:next w:val="a"/>
    <w:uiPriority w:val="39"/>
    <w:unhideWhenUsed/>
    <w:qFormat/>
    <w:rsid w:val="00734E8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734E8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734E89"/>
    <w:pPr>
      <w:tabs>
        <w:tab w:val="right" w:leader="dot" w:pos="9345"/>
      </w:tabs>
      <w:spacing w:after="100"/>
      <w:jc w:val="both"/>
    </w:pPr>
    <w:rPr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734E89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">
    <w:name w:val="Heading #1_"/>
    <w:link w:val="Heading10"/>
    <w:rsid w:val="00734E89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734E8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734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734E89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Bodytext1">
    <w:name w:val="Body text1"/>
    <w:basedOn w:val="a"/>
    <w:link w:val="Bodytext"/>
    <w:rsid w:val="00734E89"/>
    <w:pPr>
      <w:shd w:val="clear" w:color="auto" w:fill="FFFFFF"/>
      <w:spacing w:line="226" w:lineRule="exact"/>
      <w:ind w:hanging="440"/>
    </w:pPr>
    <w:rPr>
      <w:rFonts w:ascii="Arial" w:eastAsia="Arial" w:hAnsi="Arial" w:cs="Arial"/>
      <w:lang w:eastAsia="en-US"/>
    </w:rPr>
  </w:style>
  <w:style w:type="character" w:customStyle="1" w:styleId="Bodytext11095ptNotBold">
    <w:name w:val="Body text (110) + 9;5 pt;Not Bold"/>
    <w:rsid w:val="00734E8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5">
    <w:name w:val="Plain Text"/>
    <w:basedOn w:val="a"/>
    <w:link w:val="aff6"/>
    <w:uiPriority w:val="99"/>
    <w:semiHidden/>
    <w:unhideWhenUsed/>
    <w:rsid w:val="00734E89"/>
    <w:rPr>
      <w:rFonts w:ascii="Calibri" w:eastAsia="Calibri" w:hAnsi="Calibri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734E89"/>
    <w:rPr>
      <w:rFonts w:ascii="Calibri" w:eastAsia="Calibri" w:hAnsi="Calibri" w:cs="Times New Roman"/>
      <w:sz w:val="20"/>
      <w:szCs w:val="21"/>
      <w:lang w:eastAsia="ru-RU"/>
    </w:rPr>
  </w:style>
  <w:style w:type="character" w:styleId="aff7">
    <w:name w:val="FollowedHyperlink"/>
    <w:uiPriority w:val="99"/>
    <w:semiHidden/>
    <w:unhideWhenUsed/>
    <w:rsid w:val="00734E89"/>
    <w:rPr>
      <w:color w:val="800080"/>
      <w:u w:val="single"/>
    </w:rPr>
  </w:style>
  <w:style w:type="paragraph" w:customStyle="1" w:styleId="xl67">
    <w:name w:val="xl6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34E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rsid w:val="00734E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34E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734E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34E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34E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34E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734E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734E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nt5">
    <w:name w:val="font5"/>
    <w:basedOn w:val="a"/>
    <w:rsid w:val="00734E8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34E89"/>
    <w:pPr>
      <w:shd w:val="clear" w:color="000000" w:fill="95B3D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3">
    <w:name w:val="xl103"/>
    <w:basedOn w:val="a"/>
    <w:rsid w:val="00734E89"/>
    <w:pPr>
      <w:shd w:val="clear" w:color="000000" w:fill="95B3D7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734E89"/>
    <w:pP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734E89"/>
    <w:pP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34E89"/>
    <w:pP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734E89"/>
    <w:pPr>
      <w:shd w:val="clear" w:color="000000" w:fill="C4BD97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734E89"/>
    <w:pPr>
      <w:shd w:val="clear" w:color="000000" w:fill="F79646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0">
    <w:name w:val="xl110"/>
    <w:basedOn w:val="a"/>
    <w:rsid w:val="00734E89"/>
    <w:pPr>
      <w:shd w:val="clear" w:color="000000" w:fill="F79646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734E89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a"/>
    <w:rsid w:val="00734E89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34E89"/>
    <w:pP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4">
    <w:name w:val="xl114"/>
    <w:basedOn w:val="a"/>
    <w:rsid w:val="00734E89"/>
    <w:pPr>
      <w:shd w:val="clear" w:color="000000" w:fill="FABF8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734E89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734E89"/>
    <w:pPr>
      <w:shd w:val="clear" w:color="000000" w:fill="538DD5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34E89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"/>
    <w:rsid w:val="00734E89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734E89"/>
    <w:pPr>
      <w:shd w:val="clear" w:color="000000" w:fill="538DD5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734E89"/>
    <w:pPr>
      <w:shd w:val="clear" w:color="000000" w:fill="538DD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734E89"/>
    <w:pP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734E89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9">
    <w:name w:val="xl129"/>
    <w:basedOn w:val="a"/>
    <w:rsid w:val="00734E89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0">
    <w:name w:val="xl130"/>
    <w:basedOn w:val="a"/>
    <w:rsid w:val="00734E89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734E89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734E8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34E8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34E89"/>
    <w:pP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34E89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734E8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734E89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734E8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6">
    <w:name w:val="font6"/>
    <w:basedOn w:val="a"/>
    <w:rsid w:val="00734E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34E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34E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734E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734E89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734E89"/>
    <w:pP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34E89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6">
    <w:name w:val="xl156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734E89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FF0000"/>
    </w:rPr>
  </w:style>
  <w:style w:type="paragraph" w:customStyle="1" w:styleId="xl158">
    <w:name w:val="xl158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59">
    <w:name w:val="xl159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60">
    <w:name w:val="xl160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1">
    <w:name w:val="xl161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734E89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3">
    <w:name w:val="xl163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4">
    <w:name w:val="xl164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5">
    <w:name w:val="xl165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character" w:styleId="aff8">
    <w:name w:val="Subtle Emphasis"/>
    <w:uiPriority w:val="19"/>
    <w:qFormat/>
    <w:rsid w:val="00734E89"/>
    <w:rPr>
      <w:i/>
      <w:iCs/>
      <w:color w:val="404040"/>
    </w:rPr>
  </w:style>
  <w:style w:type="paragraph" w:customStyle="1" w:styleId="aff9">
    <w:name w:val="Примечание к таблице"/>
    <w:basedOn w:val="a"/>
    <w:next w:val="a"/>
    <w:rsid w:val="00734E89"/>
    <w:pPr>
      <w:ind w:firstLine="709"/>
      <w:jc w:val="both"/>
    </w:pPr>
    <w:rPr>
      <w:sz w:val="22"/>
    </w:rPr>
  </w:style>
  <w:style w:type="paragraph" w:customStyle="1" w:styleId="affa">
    <w:name w:val="Таблица"/>
    <w:basedOn w:val="a"/>
    <w:rsid w:val="00734E89"/>
    <w:pPr>
      <w:spacing w:before="20" w:after="20" w:line="216" w:lineRule="auto"/>
      <w:jc w:val="center"/>
    </w:pPr>
    <w:rPr>
      <w:sz w:val="22"/>
    </w:rPr>
  </w:style>
  <w:style w:type="paragraph" w:customStyle="1" w:styleId="affb">
    <w:name w:val="Таблица текст"/>
    <w:basedOn w:val="affa"/>
    <w:rsid w:val="00734E89"/>
    <w:pPr>
      <w:jc w:val="left"/>
    </w:pPr>
  </w:style>
  <w:style w:type="paragraph" w:customStyle="1" w:styleId="affc">
    <w:name w:val="Таблица второстепенное"/>
    <w:basedOn w:val="affa"/>
    <w:rsid w:val="00734E89"/>
    <w:rPr>
      <w:sz w:val="20"/>
    </w:rPr>
  </w:style>
  <w:style w:type="paragraph" w:customStyle="1" w:styleId="affd">
    <w:name w:val="Таблица текст второстепенное"/>
    <w:basedOn w:val="affb"/>
    <w:rsid w:val="00734E89"/>
    <w:rPr>
      <w:sz w:val="20"/>
    </w:rPr>
  </w:style>
  <w:style w:type="paragraph" w:customStyle="1" w:styleId="xl66">
    <w:name w:val="xl66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rsid w:val="00734E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Body Text First Indent"/>
    <w:basedOn w:val="a7"/>
    <w:link w:val="afff"/>
    <w:uiPriority w:val="99"/>
    <w:semiHidden/>
    <w:unhideWhenUsed/>
    <w:rsid w:val="00CE0406"/>
    <w:pPr>
      <w:spacing w:after="0"/>
      <w:ind w:firstLine="360"/>
    </w:pPr>
  </w:style>
  <w:style w:type="character" w:customStyle="1" w:styleId="afff">
    <w:name w:val="Красная строка Знак"/>
    <w:basedOn w:val="a8"/>
    <w:link w:val="affe"/>
    <w:uiPriority w:val="99"/>
    <w:semiHidden/>
    <w:rsid w:val="00CE0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link w:val="Main0"/>
    <w:rsid w:val="00CE040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CE0406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ff0">
    <w:name w:val="отчет"/>
    <w:basedOn w:val="a"/>
    <w:link w:val="afff1"/>
    <w:qFormat/>
    <w:rsid w:val="00F96BE1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ff1">
    <w:name w:val="отчет Знак"/>
    <w:basedOn w:val="a0"/>
    <w:link w:val="afff0"/>
    <w:rsid w:val="00F96BE1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2">
    <w:name w:val="Основной ОК"/>
    <w:basedOn w:val="a3"/>
    <w:rsid w:val="004256BE"/>
    <w:pPr>
      <w:spacing w:after="0"/>
      <w:ind w:left="0" w:firstLine="709"/>
      <w:jc w:val="both"/>
    </w:pPr>
  </w:style>
  <w:style w:type="paragraph" w:customStyle="1" w:styleId="western">
    <w:name w:val="western"/>
    <w:basedOn w:val="a"/>
    <w:rsid w:val="004256BE"/>
    <w:pPr>
      <w:spacing w:before="100" w:beforeAutospacing="1" w:after="119"/>
    </w:pPr>
    <w:rPr>
      <w:color w:val="000000"/>
    </w:rPr>
  </w:style>
  <w:style w:type="paragraph" w:customStyle="1" w:styleId="312">
    <w:name w:val="Основной текст с отступом 31"/>
    <w:basedOn w:val="a"/>
    <w:rsid w:val="00C87324"/>
    <w:pPr>
      <w:ind w:firstLine="720"/>
      <w:jc w:val="both"/>
    </w:pPr>
    <w:rPr>
      <w:sz w:val="28"/>
    </w:rPr>
  </w:style>
  <w:style w:type="character" w:customStyle="1" w:styleId="FontStyle30">
    <w:name w:val="Font Style30"/>
    <w:basedOn w:val="a0"/>
    <w:uiPriority w:val="99"/>
    <w:rsid w:val="00746FA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24</cp:revision>
  <cp:lastPrinted>2016-07-11T09:29:00Z</cp:lastPrinted>
  <dcterms:created xsi:type="dcterms:W3CDTF">2016-07-04T15:22:00Z</dcterms:created>
  <dcterms:modified xsi:type="dcterms:W3CDTF">2016-11-22T06:44:00Z</dcterms:modified>
</cp:coreProperties>
</file>