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E8E" w:rsidRDefault="00E77D66">
      <w:pPr>
        <w:ind w:firstLine="6300"/>
      </w:pPr>
      <w:bookmarkStart w:id="0" w:name="_GoBack"/>
      <w:bookmarkEnd w:id="0"/>
      <w:r>
        <w:t xml:space="preserve">                                                                                               УТВЕРЖДЕНА</w:t>
      </w:r>
    </w:p>
    <w:p w:rsidR="002D4E8E" w:rsidRDefault="00E77D66">
      <w:pPr>
        <w:ind w:left="6300" w:firstLine="0"/>
      </w:pPr>
      <w:r>
        <w:t xml:space="preserve">                                                                                               постановлением </w:t>
      </w:r>
    </w:p>
    <w:p w:rsidR="002D4E8E" w:rsidRDefault="00E77D66">
      <w:pPr>
        <w:ind w:firstLine="6300"/>
      </w:pPr>
      <w:r>
        <w:t xml:space="preserve">                                                                                              администрации </w:t>
      </w:r>
    </w:p>
    <w:p w:rsidR="002D4E8E" w:rsidRDefault="00E77D66">
      <w:pPr>
        <w:ind w:firstLine="6300"/>
      </w:pPr>
      <w:r>
        <w:t xml:space="preserve">                                                                                     МО СП «Деревня Старки»»</w:t>
      </w:r>
    </w:p>
    <w:p w:rsidR="002D4E8E" w:rsidRDefault="00E77D66">
      <w:pPr>
        <w:ind w:firstLine="6300"/>
      </w:pPr>
      <w:r>
        <w:t xml:space="preserve">                                                                                     №43 от 14.11.2024г.</w:t>
      </w:r>
    </w:p>
    <w:p w:rsidR="002D4E8E" w:rsidRDefault="00E77D66">
      <w:pPr>
        <w:jc w:val="center"/>
        <w:rPr>
          <w:rStyle w:val="a4"/>
          <w:bCs/>
        </w:rPr>
      </w:pPr>
      <w:r>
        <w:rPr>
          <w:b/>
          <w:bCs/>
        </w:rPr>
        <w:t>МУНИЦИПАЛЬНАЯ ПРОГРАММА</w:t>
      </w:r>
    </w:p>
    <w:p w:rsidR="002D4E8E" w:rsidRDefault="00E77D66">
      <w:pPr>
        <w:pStyle w:val="ab"/>
        <w:ind w:firstLine="0"/>
        <w:jc w:val="center"/>
        <w:rPr>
          <w:b/>
          <w:bCs/>
        </w:rPr>
      </w:pPr>
      <w:r>
        <w:rPr>
          <w:rFonts w:ascii="Times New Roman" w:hAnsi="Times New Roman" w:cs="Times New Roman"/>
          <w:bCs/>
          <w:color w:val="auto"/>
          <w:kern w:val="36"/>
          <w:sz w:val="28"/>
          <w:szCs w:val="28"/>
          <w:lang w:eastAsia="ru-RU"/>
        </w:rPr>
        <w:t xml:space="preserve">  «</w:t>
      </w:r>
      <w:r>
        <w:rPr>
          <w:rFonts w:ascii="Times New Roman" w:hAnsi="Times New Roman" w:cs="Times New Roman"/>
          <w:b/>
          <w:bCs/>
          <w:color w:val="auto"/>
          <w:kern w:val="36"/>
          <w:sz w:val="24"/>
          <w:szCs w:val="24"/>
          <w:lang w:eastAsia="ru-RU"/>
        </w:rPr>
        <w:t>РАЗВИТИЕ МУНИЦИПАЛЬНОГО УПРАВЛЕНИЯ В</w:t>
      </w:r>
      <w:r>
        <w:rPr>
          <w:rFonts w:ascii="Times New Roman" w:hAnsi="Times New Roman" w:cs="Times New Roman"/>
          <w:bCs/>
          <w:color w:val="auto"/>
          <w:kern w:val="36"/>
          <w:sz w:val="28"/>
          <w:szCs w:val="28"/>
          <w:lang w:eastAsia="ru-RU"/>
        </w:rPr>
        <w:t xml:space="preserve"> </w:t>
      </w:r>
      <w:r>
        <w:rPr>
          <w:rStyle w:val="a4"/>
          <w:rFonts w:ascii="Times New Roman" w:hAnsi="Times New Roman"/>
          <w:bCs/>
          <w:color w:val="auto"/>
          <w:sz w:val="24"/>
          <w:szCs w:val="24"/>
        </w:rPr>
        <w:t xml:space="preserve"> МУНИЦИПАЛЬНОМ ОБРАЗОВАНИИ СЕЛЬСКОЕ ПОСЕЛЕНИЕ «ДЕРЕВНЯ СТАРКИ»</w:t>
      </w:r>
    </w:p>
    <w:p w:rsidR="002D4E8E" w:rsidRDefault="002D4E8E">
      <w:pPr>
        <w:jc w:val="center"/>
        <w:rPr>
          <w:b/>
          <w:bCs/>
        </w:rPr>
      </w:pPr>
    </w:p>
    <w:p w:rsidR="002D4E8E" w:rsidRDefault="00E77D66">
      <w:pPr>
        <w:pStyle w:val="ab"/>
        <w:ind w:firstLine="0"/>
        <w:jc w:val="center"/>
        <w:rPr>
          <w:b/>
          <w:bCs/>
        </w:rPr>
      </w:pPr>
      <w:r>
        <w:rPr>
          <w:rStyle w:val="a4"/>
          <w:rFonts w:ascii="Times New Roman" w:hAnsi="Times New Roman"/>
          <w:bCs/>
          <w:color w:val="auto"/>
          <w:sz w:val="24"/>
          <w:szCs w:val="24"/>
        </w:rPr>
        <w:t>ПАСПОРТ  ПРОГРАММЫ</w:t>
      </w:r>
    </w:p>
    <w:p w:rsidR="002D4E8E" w:rsidRDefault="002D4E8E">
      <w:pPr>
        <w:jc w:val="center"/>
        <w:rPr>
          <w:b/>
          <w:bCs/>
        </w:rPr>
      </w:pPr>
    </w:p>
    <w:tbl>
      <w:tblPr>
        <w:tblW w:w="15215" w:type="dxa"/>
        <w:tblInd w:w="-601" w:type="dxa"/>
        <w:tblLayout w:type="fixed"/>
        <w:tblLook w:val="04A0" w:firstRow="1" w:lastRow="0" w:firstColumn="1" w:lastColumn="0" w:noHBand="0" w:noVBand="1"/>
      </w:tblPr>
      <w:tblGrid>
        <w:gridCol w:w="2410"/>
        <w:gridCol w:w="2835"/>
        <w:gridCol w:w="1276"/>
        <w:gridCol w:w="1559"/>
        <w:gridCol w:w="1418"/>
        <w:gridCol w:w="1417"/>
        <w:gridCol w:w="851"/>
        <w:gridCol w:w="898"/>
        <w:gridCol w:w="1275"/>
        <w:gridCol w:w="1276"/>
      </w:tblGrid>
      <w:tr w:rsidR="002D4E8E" w:rsidTr="00E77D66">
        <w:tc>
          <w:tcPr>
            <w:tcW w:w="2410" w:type="dxa"/>
            <w:tcBorders>
              <w:top w:val="single" w:sz="4" w:space="0" w:color="000000"/>
              <w:left w:val="single" w:sz="4" w:space="0" w:color="000000"/>
              <w:bottom w:val="single" w:sz="4" w:space="0" w:color="000000"/>
            </w:tcBorders>
            <w:vAlign w:val="center"/>
          </w:tcPr>
          <w:p w:rsidR="002D4E8E" w:rsidRDefault="00E77D66">
            <w:pPr>
              <w:pStyle w:val="ConsPlusNonformat"/>
              <w:widowControl/>
              <w:ind w:firstLine="0"/>
              <w:rPr>
                <w:rFonts w:ascii="Times New Roman" w:hAnsi="Times New Roman" w:cs="Times New Roman"/>
                <w:sz w:val="24"/>
                <w:szCs w:val="24"/>
              </w:rPr>
            </w:pPr>
            <w:r>
              <w:rPr>
                <w:rFonts w:ascii="Times New Roman" w:hAnsi="Times New Roman" w:cs="Times New Roman"/>
                <w:sz w:val="24"/>
                <w:szCs w:val="24"/>
              </w:rPr>
              <w:t>Наименование муниципальной  Программы</w:t>
            </w:r>
          </w:p>
        </w:tc>
        <w:tc>
          <w:tcPr>
            <w:tcW w:w="12805" w:type="dxa"/>
            <w:gridSpan w:val="9"/>
            <w:tcBorders>
              <w:top w:val="single" w:sz="4" w:space="0" w:color="000000"/>
              <w:left w:val="single" w:sz="4" w:space="0" w:color="000000"/>
              <w:bottom w:val="single" w:sz="4" w:space="0" w:color="000000"/>
              <w:right w:val="single" w:sz="4" w:space="0" w:color="000000"/>
            </w:tcBorders>
            <w:vAlign w:val="center"/>
          </w:tcPr>
          <w:p w:rsidR="002D4E8E" w:rsidRDefault="00E77D66">
            <w:pPr>
              <w:pStyle w:val="ConsPlusNonformat"/>
              <w:widowControl/>
              <w:ind w:firstLine="0"/>
              <w:rPr>
                <w:rFonts w:ascii="Times New Roman" w:hAnsi="Times New Roman" w:cs="Times New Roman"/>
                <w:sz w:val="24"/>
                <w:szCs w:val="24"/>
              </w:rPr>
            </w:pPr>
            <w:r>
              <w:rPr>
                <w:rFonts w:ascii="Times New Roman" w:hAnsi="Times New Roman" w:cs="Times New Roman"/>
                <w:sz w:val="24"/>
                <w:szCs w:val="24"/>
              </w:rPr>
              <w:t xml:space="preserve">  Развитие муниципального управления в муниципальном образовании сельское поселение « Деревня Старки» «Деревня Старки» (далее — Программа)</w:t>
            </w:r>
          </w:p>
          <w:p w:rsidR="002D4E8E" w:rsidRDefault="002D4E8E">
            <w:pPr>
              <w:pStyle w:val="ConsPlusNonformat"/>
              <w:widowControl/>
              <w:ind w:firstLine="0"/>
              <w:rPr>
                <w:rFonts w:ascii="Times New Roman" w:hAnsi="Times New Roman" w:cs="Times New Roman"/>
                <w:sz w:val="8"/>
                <w:szCs w:val="8"/>
              </w:rPr>
            </w:pPr>
          </w:p>
        </w:tc>
      </w:tr>
      <w:tr w:rsidR="002D4E8E" w:rsidTr="00E77D66">
        <w:tc>
          <w:tcPr>
            <w:tcW w:w="2410" w:type="dxa"/>
            <w:tcBorders>
              <w:top w:val="single" w:sz="4" w:space="0" w:color="000000"/>
              <w:left w:val="single" w:sz="4" w:space="0" w:color="000000"/>
              <w:bottom w:val="single" w:sz="4" w:space="0" w:color="000000"/>
            </w:tcBorders>
            <w:vAlign w:val="center"/>
          </w:tcPr>
          <w:p w:rsidR="002D4E8E" w:rsidRDefault="00E77D66">
            <w:pPr>
              <w:pStyle w:val="ConsPlusNonformat"/>
              <w:widowControl/>
              <w:ind w:firstLine="0"/>
              <w:rPr>
                <w:rFonts w:ascii="Times New Roman" w:hAnsi="Times New Roman" w:cs="Times New Roman"/>
                <w:sz w:val="24"/>
                <w:szCs w:val="24"/>
              </w:rPr>
            </w:pPr>
            <w:r>
              <w:rPr>
                <w:rFonts w:ascii="Times New Roman" w:hAnsi="Times New Roman" w:cs="Times New Roman"/>
                <w:sz w:val="24"/>
                <w:szCs w:val="24"/>
              </w:rPr>
              <w:t>Цели Программы</w:t>
            </w:r>
          </w:p>
        </w:tc>
        <w:tc>
          <w:tcPr>
            <w:tcW w:w="12805" w:type="dxa"/>
            <w:gridSpan w:val="9"/>
            <w:tcBorders>
              <w:top w:val="single" w:sz="4" w:space="0" w:color="000000"/>
              <w:left w:val="single" w:sz="4" w:space="0" w:color="000000"/>
              <w:bottom w:val="single" w:sz="4" w:space="0" w:color="000000"/>
              <w:right w:val="single" w:sz="4" w:space="0" w:color="000000"/>
            </w:tcBorders>
            <w:vAlign w:val="center"/>
          </w:tcPr>
          <w:p w:rsidR="002D4E8E" w:rsidRDefault="00E77D66">
            <w:pPr>
              <w:pStyle w:val="ConsPlusNonformat"/>
              <w:ind w:firstLine="0"/>
              <w:rPr>
                <w:rFonts w:ascii="Times New Roman" w:hAnsi="Times New Roman"/>
                <w:sz w:val="24"/>
                <w:szCs w:val="24"/>
              </w:rPr>
            </w:pPr>
            <w:r>
              <w:rPr>
                <w:rFonts w:ascii="Times New Roman" w:hAnsi="Times New Roman" w:cs="Times New Roman"/>
                <w:sz w:val="24"/>
                <w:szCs w:val="24"/>
                <w:lang w:eastAsia="ru-RU"/>
              </w:rPr>
              <w:t>-Создание условий для развития и совершенствования</w:t>
            </w:r>
            <w:r>
              <w:rPr>
                <w:rFonts w:ascii="Times New Roman" w:hAnsi="Times New Roman" w:cs="Times New Roman"/>
                <w:sz w:val="24"/>
                <w:szCs w:val="24"/>
                <w:lang w:eastAsia="ru-RU"/>
              </w:rPr>
              <w:br/>
              <w:t xml:space="preserve">муниципального управления   в </w:t>
            </w:r>
            <w:r>
              <w:rPr>
                <w:rFonts w:ascii="Times New Roman" w:hAnsi="Times New Roman" w:cs="Times New Roman"/>
                <w:sz w:val="24"/>
                <w:szCs w:val="24"/>
              </w:rPr>
              <w:t>МО СП «Деревня Старки»</w:t>
            </w:r>
            <w:proofErr w:type="gramStart"/>
            <w:r>
              <w:rPr>
                <w:rFonts w:ascii="Times New Roman" w:hAnsi="Times New Roman" w:cs="Times New Roman"/>
                <w:sz w:val="24"/>
                <w:szCs w:val="24"/>
                <w:lang w:eastAsia="ru-RU"/>
              </w:rPr>
              <w:br/>
              <w:t>-</w:t>
            </w:r>
            <w:proofErr w:type="gramEnd"/>
            <w:r>
              <w:rPr>
                <w:rFonts w:ascii="Times New Roman" w:hAnsi="Times New Roman" w:cs="Times New Roman"/>
                <w:sz w:val="24"/>
                <w:szCs w:val="24"/>
                <w:lang w:eastAsia="ru-RU"/>
              </w:rPr>
              <w:t>Повышение эффективности деятельности органов местного</w:t>
            </w:r>
            <w:r>
              <w:rPr>
                <w:rFonts w:ascii="Times New Roman" w:hAnsi="Times New Roman" w:cs="Times New Roman"/>
                <w:sz w:val="24"/>
                <w:szCs w:val="24"/>
                <w:lang w:eastAsia="ru-RU"/>
              </w:rPr>
              <w:br/>
              <w:t>самоуправления.</w:t>
            </w:r>
            <w:r>
              <w:rPr>
                <w:rFonts w:ascii="Times New Roman" w:hAnsi="Times New Roman"/>
                <w:sz w:val="24"/>
                <w:szCs w:val="24"/>
              </w:rPr>
              <w:t xml:space="preserve"> </w:t>
            </w:r>
          </w:p>
          <w:p w:rsidR="002D4E8E" w:rsidRDefault="00E77D66">
            <w:pPr>
              <w:pStyle w:val="ConsPlusNonformat"/>
              <w:ind w:firstLine="0"/>
              <w:rPr>
                <w:rFonts w:ascii="Times New Roman" w:hAnsi="Times New Roman" w:cs="Times New Roman"/>
                <w:sz w:val="24"/>
                <w:szCs w:val="24"/>
              </w:rPr>
            </w:pPr>
            <w:r>
              <w:rPr>
                <w:rFonts w:ascii="Times New Roman" w:hAnsi="Times New Roman"/>
                <w:sz w:val="24"/>
                <w:szCs w:val="24"/>
              </w:rPr>
              <w:t>-</w:t>
            </w:r>
            <w:r>
              <w:rPr>
                <w:rFonts w:ascii="Times New Roman" w:hAnsi="Times New Roman" w:cs="Times New Roman"/>
                <w:sz w:val="24"/>
                <w:szCs w:val="24"/>
              </w:rPr>
              <w:t xml:space="preserve">Совершенствование муниципальной службы, формирование профессионального  кадрового состава муниципальных служащих МО СП «Деревня Старки»  (далее – муниципальная служба)  </w:t>
            </w:r>
          </w:p>
          <w:p w:rsidR="002D4E8E" w:rsidRDefault="00E77D66">
            <w:pPr>
              <w:pStyle w:val="ConsPlusNonformat"/>
              <w:tabs>
                <w:tab w:val="left" w:pos="344"/>
              </w:tabs>
              <w:ind w:firstLine="0"/>
              <w:rPr>
                <w:rFonts w:ascii="Times New Roman" w:hAnsi="Times New Roman" w:cs="Times New Roman"/>
                <w:sz w:val="24"/>
                <w:szCs w:val="24"/>
                <w:lang w:eastAsia="ru-RU"/>
              </w:rPr>
            </w:pPr>
            <w:r>
              <w:rPr>
                <w:rFonts w:ascii="Times New Roman" w:hAnsi="Times New Roman" w:cs="Times New Roman"/>
                <w:sz w:val="24"/>
                <w:szCs w:val="24"/>
              </w:rPr>
              <w:t xml:space="preserve">- Обеспечение эффективности муниципального управления и успешного  социально – экономического развития МО СП «Деревня Старки» </w:t>
            </w:r>
          </w:p>
        </w:tc>
      </w:tr>
      <w:tr w:rsidR="002D4E8E" w:rsidTr="00E77D66">
        <w:tc>
          <w:tcPr>
            <w:tcW w:w="2410" w:type="dxa"/>
            <w:tcBorders>
              <w:top w:val="single" w:sz="4" w:space="0" w:color="000000"/>
              <w:left w:val="single" w:sz="4" w:space="0" w:color="000000"/>
              <w:bottom w:val="single" w:sz="4" w:space="0" w:color="000000"/>
            </w:tcBorders>
            <w:vAlign w:val="center"/>
          </w:tcPr>
          <w:p w:rsidR="002D4E8E" w:rsidRDefault="00E77D66">
            <w:pPr>
              <w:pStyle w:val="ConsPlusNonformat"/>
              <w:widowControl/>
              <w:ind w:firstLine="0"/>
            </w:pPr>
            <w:r>
              <w:rPr>
                <w:rFonts w:ascii="Times New Roman" w:hAnsi="Times New Roman" w:cs="Times New Roman"/>
                <w:sz w:val="24"/>
                <w:szCs w:val="24"/>
              </w:rPr>
              <w:t>Задачи Программы</w:t>
            </w:r>
          </w:p>
        </w:tc>
        <w:tc>
          <w:tcPr>
            <w:tcW w:w="12805" w:type="dxa"/>
            <w:gridSpan w:val="9"/>
            <w:tcBorders>
              <w:top w:val="single" w:sz="4" w:space="0" w:color="000000"/>
              <w:left w:val="single" w:sz="4" w:space="0" w:color="000000"/>
              <w:bottom w:val="single" w:sz="4" w:space="0" w:color="000000"/>
              <w:right w:val="single" w:sz="4" w:space="0" w:color="000000"/>
            </w:tcBorders>
            <w:vAlign w:val="center"/>
          </w:tcPr>
          <w:p w:rsidR="002D4E8E" w:rsidRDefault="00E77D66">
            <w:pPr>
              <w:widowControl w:val="0"/>
              <w:tabs>
                <w:tab w:val="left" w:pos="387"/>
              </w:tabs>
              <w:autoSpaceDE w:val="0"/>
              <w:ind w:firstLine="0"/>
              <w:rPr>
                <w:lang w:eastAsia="ru-RU"/>
              </w:rPr>
            </w:pPr>
            <w:r>
              <w:rPr>
                <w:lang w:eastAsia="ru-RU"/>
              </w:rPr>
              <w:t xml:space="preserve"> </w:t>
            </w:r>
          </w:p>
          <w:p w:rsidR="002D4E8E" w:rsidRDefault="00E77D66">
            <w:pPr>
              <w:pStyle w:val="ConsPlusNormal"/>
              <w:ind w:firstLine="0"/>
              <w:rPr>
                <w:rFonts w:ascii="Times New Roman" w:hAnsi="Times New Roman" w:cs="Times New Roman"/>
                <w:sz w:val="24"/>
                <w:szCs w:val="24"/>
              </w:rPr>
            </w:pPr>
            <w:r>
              <w:rPr>
                <w:lang w:eastAsia="ru-RU"/>
              </w:rPr>
              <w:t xml:space="preserve">- </w:t>
            </w:r>
            <w:r>
              <w:rPr>
                <w:rFonts w:ascii="Times New Roman" w:hAnsi="Times New Roman" w:cs="Times New Roman"/>
                <w:sz w:val="24"/>
                <w:szCs w:val="24"/>
              </w:rPr>
              <w:t xml:space="preserve">Развитие системы дополнительного профессионального образования муниципальных служащих </w:t>
            </w:r>
          </w:p>
          <w:p w:rsidR="002D4E8E" w:rsidRDefault="00E77D66">
            <w:pPr>
              <w:widowControl w:val="0"/>
              <w:tabs>
                <w:tab w:val="left" w:pos="387"/>
              </w:tabs>
              <w:autoSpaceDE w:val="0"/>
              <w:ind w:firstLine="0"/>
              <w:rPr>
                <w:lang w:eastAsia="ru-RU"/>
              </w:rPr>
            </w:pPr>
            <w:r>
              <w:t>- Создание условий для прохождения муниципальной службы в органах местного самоуправления МО СП «Деревня Старки»</w:t>
            </w:r>
            <w:r>
              <w:rPr>
                <w:lang w:eastAsia="ru-RU"/>
              </w:rPr>
              <w:br/>
              <w:t xml:space="preserve">- Создание условий для профессионального развития и подготовки кадров через развитие системы профессионального и личностного роста муниципальных служащих. </w:t>
            </w:r>
          </w:p>
          <w:p w:rsidR="002D4E8E" w:rsidRDefault="00E77D66">
            <w:pPr>
              <w:widowControl w:val="0"/>
              <w:tabs>
                <w:tab w:val="left" w:pos="387"/>
              </w:tabs>
              <w:autoSpaceDE w:val="0"/>
              <w:ind w:firstLine="0"/>
            </w:pPr>
            <w:r>
              <w:rPr>
                <w:lang w:eastAsia="ru-RU"/>
              </w:rPr>
              <w:t>-С</w:t>
            </w:r>
            <w:r>
              <w:t xml:space="preserve">овершенствование антикоррупционных механизмов в   </w:t>
            </w:r>
            <w:r>
              <w:br/>
              <w:t xml:space="preserve">рамках реализации кадровой политики в органах        </w:t>
            </w:r>
            <w:r>
              <w:br/>
              <w:t xml:space="preserve">местного самоуправления;    </w:t>
            </w:r>
          </w:p>
          <w:p w:rsidR="002D4E8E" w:rsidRDefault="00E77D66">
            <w:pPr>
              <w:widowControl w:val="0"/>
              <w:tabs>
                <w:tab w:val="left" w:pos="387"/>
              </w:tabs>
              <w:autoSpaceDE w:val="0"/>
              <w:ind w:firstLine="0"/>
              <w:rPr>
                <w:lang w:eastAsia="ru-RU"/>
              </w:rPr>
            </w:pPr>
            <w:r>
              <w:rPr>
                <w:lang w:eastAsia="ru-RU"/>
              </w:rPr>
              <w:t xml:space="preserve">- Стимулирование и мотивация, повышение престижа и открытости муниципальной службы. </w:t>
            </w:r>
          </w:p>
          <w:p w:rsidR="002D4E8E" w:rsidRDefault="00E77D66">
            <w:pPr>
              <w:widowControl w:val="0"/>
              <w:tabs>
                <w:tab w:val="left" w:pos="387"/>
              </w:tabs>
              <w:autoSpaceDE w:val="0"/>
              <w:ind w:firstLine="0"/>
            </w:pPr>
            <w:r>
              <w:rPr>
                <w:shd w:val="clear" w:color="auto" w:fill="FFFFFF"/>
              </w:rPr>
              <w:t xml:space="preserve">- Обеспечение </w:t>
            </w:r>
            <w:r>
              <w:t>выполнения обязательств по своевременной выплате заработной платы работникам администрации</w:t>
            </w:r>
          </w:p>
          <w:p w:rsidR="002D4E8E" w:rsidRDefault="00E77D66">
            <w:pPr>
              <w:widowControl w:val="0"/>
              <w:tabs>
                <w:tab w:val="left" w:pos="387"/>
              </w:tabs>
              <w:autoSpaceDE w:val="0"/>
              <w:ind w:firstLine="0"/>
              <w:rPr>
                <w:sz w:val="8"/>
                <w:szCs w:val="8"/>
              </w:rPr>
            </w:pPr>
            <w:r>
              <w:t>-</w:t>
            </w:r>
            <w:r>
              <w:rPr>
                <w:lang w:eastAsia="ru-RU"/>
              </w:rPr>
              <w:t xml:space="preserve"> Совершенствование организационных, технических и технологических условий для организации деятельности структурных подразделений  администрации </w:t>
            </w:r>
            <w:r>
              <w:t>МО СП «Деревня  Старки»</w:t>
            </w:r>
          </w:p>
          <w:p w:rsidR="002D4E8E" w:rsidRDefault="00E77D66">
            <w:pPr>
              <w:widowControl w:val="0"/>
              <w:tabs>
                <w:tab w:val="left" w:pos="387"/>
              </w:tabs>
              <w:autoSpaceDE w:val="0"/>
              <w:ind w:firstLine="0"/>
              <w:rPr>
                <w:lang w:eastAsia="ru-RU"/>
              </w:rPr>
            </w:pPr>
            <w:r>
              <w:rPr>
                <w:lang w:eastAsia="ru-RU"/>
              </w:rPr>
              <w:lastRenderedPageBreak/>
              <w:t>- Организация и проведение протокольно-организационных мероприятий</w:t>
            </w:r>
          </w:p>
          <w:p w:rsidR="002D4E8E" w:rsidRDefault="002D4E8E">
            <w:pPr>
              <w:widowControl w:val="0"/>
              <w:tabs>
                <w:tab w:val="left" w:pos="387"/>
              </w:tabs>
              <w:autoSpaceDE w:val="0"/>
              <w:ind w:firstLine="0"/>
              <w:rPr>
                <w:rStyle w:val="apple-converted-space"/>
                <w:color w:val="5D573E"/>
                <w:sz w:val="27"/>
                <w:szCs w:val="27"/>
                <w:shd w:val="clear" w:color="auto" w:fill="FFFFFF"/>
              </w:rPr>
            </w:pPr>
          </w:p>
          <w:p w:rsidR="002D4E8E" w:rsidRDefault="002D4E8E">
            <w:pPr>
              <w:widowControl w:val="0"/>
              <w:tabs>
                <w:tab w:val="left" w:pos="387"/>
              </w:tabs>
              <w:autoSpaceDE w:val="0"/>
              <w:ind w:firstLine="0"/>
              <w:rPr>
                <w:sz w:val="8"/>
                <w:szCs w:val="8"/>
              </w:rPr>
            </w:pPr>
          </w:p>
        </w:tc>
      </w:tr>
      <w:tr w:rsidR="002D4E8E" w:rsidTr="00E77D66">
        <w:tc>
          <w:tcPr>
            <w:tcW w:w="2410" w:type="dxa"/>
            <w:tcBorders>
              <w:top w:val="single" w:sz="4" w:space="0" w:color="000000"/>
              <w:left w:val="single" w:sz="4" w:space="0" w:color="000000"/>
              <w:bottom w:val="single" w:sz="4" w:space="0" w:color="000000"/>
            </w:tcBorders>
            <w:vAlign w:val="center"/>
          </w:tcPr>
          <w:p w:rsidR="002D4E8E" w:rsidRDefault="00E77D66">
            <w:pPr>
              <w:pStyle w:val="ConsPlusNonformat"/>
              <w:widowControl/>
              <w:ind w:firstLine="0"/>
              <w:jc w:val="left"/>
              <w:rPr>
                <w:rFonts w:ascii="Times New Roman" w:hAnsi="Times New Roman" w:cs="Times New Roman"/>
                <w:sz w:val="24"/>
                <w:szCs w:val="24"/>
              </w:rPr>
            </w:pPr>
            <w:r>
              <w:rPr>
                <w:rFonts w:ascii="Times New Roman" w:hAnsi="Times New Roman" w:cs="Times New Roman"/>
                <w:sz w:val="24"/>
                <w:szCs w:val="24"/>
              </w:rPr>
              <w:lastRenderedPageBreak/>
              <w:t>Индикаторы  муниципальной программы</w:t>
            </w:r>
          </w:p>
        </w:tc>
        <w:tc>
          <w:tcPr>
            <w:tcW w:w="12805" w:type="dxa"/>
            <w:gridSpan w:val="9"/>
            <w:tcBorders>
              <w:top w:val="single" w:sz="4" w:space="0" w:color="000000"/>
              <w:left w:val="single" w:sz="4" w:space="0" w:color="000000"/>
              <w:bottom w:val="single" w:sz="4" w:space="0" w:color="000000"/>
              <w:right w:val="single" w:sz="4" w:space="0" w:color="000000"/>
            </w:tcBorders>
            <w:vAlign w:val="center"/>
          </w:tcPr>
          <w:p w:rsidR="002D4E8E" w:rsidRDefault="00E77D66">
            <w:pPr>
              <w:spacing w:line="270" w:lineRule="atLeast"/>
            </w:pPr>
            <w:r>
              <w:t>Количество муниципальных служащих</w:t>
            </w:r>
            <w:proofErr w:type="gramStart"/>
            <w:r>
              <w:t xml:space="preserve"> ,</w:t>
            </w:r>
            <w:proofErr w:type="gramEnd"/>
            <w:r>
              <w:t>прошедших повышение квалификации за счёт средств местного бюджета</w:t>
            </w:r>
          </w:p>
          <w:p w:rsidR="002D4E8E" w:rsidRDefault="00E77D66">
            <w:pPr>
              <w:spacing w:line="270" w:lineRule="atLeast"/>
            </w:pPr>
            <w:r>
              <w:t>-Количество муниципальных служащих</w:t>
            </w:r>
            <w:proofErr w:type="gramStart"/>
            <w:r>
              <w:t xml:space="preserve"> ,</w:t>
            </w:r>
            <w:proofErr w:type="gramEnd"/>
            <w:r>
              <w:t>прошедших аттестацию в соответствии с действующим законодательством</w:t>
            </w:r>
          </w:p>
          <w:p w:rsidR="002D4E8E" w:rsidRDefault="00E77D66">
            <w:pPr>
              <w:spacing w:line="270" w:lineRule="atLeast"/>
            </w:pPr>
            <w:r>
              <w:t>-Количество муниципальных служащих</w:t>
            </w:r>
            <w:proofErr w:type="gramStart"/>
            <w:r>
              <w:t xml:space="preserve"> ,</w:t>
            </w:r>
            <w:proofErr w:type="gramEnd"/>
            <w:r>
              <w:t>которым был присвоен классный чин в соответствии с действующим законодательством</w:t>
            </w:r>
          </w:p>
          <w:p w:rsidR="002D4E8E" w:rsidRDefault="002D4E8E">
            <w:pPr>
              <w:pStyle w:val="HTML"/>
              <w:ind w:right="122" w:firstLine="0"/>
              <w:rPr>
                <w:rFonts w:ascii="Times New Roman" w:hAnsi="Times New Roman"/>
                <w:sz w:val="24"/>
                <w:szCs w:val="24"/>
              </w:rPr>
            </w:pPr>
          </w:p>
        </w:tc>
      </w:tr>
      <w:tr w:rsidR="002D4E8E" w:rsidTr="00E77D66">
        <w:tc>
          <w:tcPr>
            <w:tcW w:w="2410" w:type="dxa"/>
            <w:tcBorders>
              <w:top w:val="single" w:sz="4" w:space="0" w:color="000000"/>
              <w:left w:val="single" w:sz="4" w:space="0" w:color="000000"/>
              <w:bottom w:val="single" w:sz="4" w:space="0" w:color="000000"/>
            </w:tcBorders>
            <w:vAlign w:val="center"/>
          </w:tcPr>
          <w:p w:rsidR="002D4E8E" w:rsidRDefault="00E77D66">
            <w:pPr>
              <w:pStyle w:val="ConsPlusNonformat"/>
              <w:widowControl/>
              <w:ind w:firstLine="0"/>
              <w:jc w:val="left"/>
              <w:rPr>
                <w:rFonts w:ascii="Times New Roman" w:hAnsi="Times New Roman" w:cs="Times New Roman"/>
                <w:sz w:val="24"/>
                <w:szCs w:val="24"/>
              </w:rPr>
            </w:pPr>
            <w:r>
              <w:rPr>
                <w:rFonts w:ascii="Times New Roman" w:hAnsi="Times New Roman" w:cs="Times New Roman"/>
                <w:sz w:val="24"/>
                <w:szCs w:val="24"/>
              </w:rPr>
              <w:t>Муниципальный заказ</w:t>
            </w:r>
            <w:r>
              <w:rPr>
                <w:rFonts w:ascii="Times New Roman" w:hAnsi="Times New Roman" w:cs="Times New Roman"/>
                <w:sz w:val="24"/>
                <w:szCs w:val="24"/>
              </w:rPr>
              <w:softHyphen/>
              <w:t>чик Программы</w:t>
            </w:r>
          </w:p>
        </w:tc>
        <w:tc>
          <w:tcPr>
            <w:tcW w:w="12805" w:type="dxa"/>
            <w:gridSpan w:val="9"/>
            <w:tcBorders>
              <w:top w:val="single" w:sz="4" w:space="0" w:color="000000"/>
              <w:left w:val="single" w:sz="4" w:space="0" w:color="000000"/>
              <w:bottom w:val="single" w:sz="4" w:space="0" w:color="000000"/>
              <w:right w:val="single" w:sz="4" w:space="0" w:color="000000"/>
            </w:tcBorders>
            <w:vAlign w:val="center"/>
          </w:tcPr>
          <w:p w:rsidR="002D4E8E" w:rsidRDefault="00E77D66">
            <w:pPr>
              <w:pStyle w:val="HTML"/>
              <w:ind w:right="122" w:firstLine="0"/>
              <w:rPr>
                <w:rFonts w:ascii="Times New Roman" w:hAnsi="Times New Roman"/>
                <w:sz w:val="24"/>
                <w:szCs w:val="24"/>
              </w:rPr>
            </w:pPr>
            <w:r>
              <w:rPr>
                <w:rFonts w:ascii="Times New Roman" w:hAnsi="Times New Roman"/>
                <w:sz w:val="24"/>
                <w:szCs w:val="24"/>
              </w:rPr>
              <w:t>Администрация МО СП «Деревня Старки»</w:t>
            </w:r>
          </w:p>
        </w:tc>
      </w:tr>
      <w:tr w:rsidR="002D4E8E" w:rsidTr="00E77D66">
        <w:trPr>
          <w:trHeight w:val="450"/>
        </w:trPr>
        <w:tc>
          <w:tcPr>
            <w:tcW w:w="2410" w:type="dxa"/>
            <w:tcBorders>
              <w:top w:val="single" w:sz="4" w:space="0" w:color="000000"/>
              <w:left w:val="single" w:sz="4" w:space="0" w:color="000000"/>
              <w:bottom w:val="single" w:sz="4" w:space="0" w:color="000000"/>
            </w:tcBorders>
            <w:vAlign w:val="center"/>
          </w:tcPr>
          <w:p w:rsidR="002D4E8E" w:rsidRDefault="00E77D66">
            <w:pPr>
              <w:ind w:firstLine="0"/>
            </w:pPr>
            <w:r>
              <w:t xml:space="preserve">Исполнители Программы </w:t>
            </w:r>
          </w:p>
        </w:tc>
        <w:tc>
          <w:tcPr>
            <w:tcW w:w="12805" w:type="dxa"/>
            <w:gridSpan w:val="9"/>
            <w:tcBorders>
              <w:top w:val="single" w:sz="4" w:space="0" w:color="000000"/>
              <w:left w:val="single" w:sz="4" w:space="0" w:color="000000"/>
              <w:bottom w:val="single" w:sz="4" w:space="0" w:color="000000"/>
              <w:right w:val="single" w:sz="4" w:space="0" w:color="000000"/>
            </w:tcBorders>
            <w:vAlign w:val="center"/>
          </w:tcPr>
          <w:p w:rsidR="002D4E8E" w:rsidRDefault="00E77D66">
            <w:pPr>
              <w:ind w:firstLine="33"/>
            </w:pPr>
            <w:r>
              <w:t xml:space="preserve">  Администрация МО СП «Деревня Старки»  </w:t>
            </w:r>
          </w:p>
        </w:tc>
      </w:tr>
      <w:tr w:rsidR="002D4E8E" w:rsidTr="00E77D66">
        <w:trPr>
          <w:trHeight w:val="427"/>
        </w:trPr>
        <w:tc>
          <w:tcPr>
            <w:tcW w:w="2410" w:type="dxa"/>
            <w:tcBorders>
              <w:top w:val="single" w:sz="4" w:space="0" w:color="000000"/>
              <w:left w:val="single" w:sz="4" w:space="0" w:color="000000"/>
              <w:bottom w:val="single" w:sz="4" w:space="0" w:color="000000"/>
            </w:tcBorders>
            <w:vAlign w:val="center"/>
          </w:tcPr>
          <w:p w:rsidR="002D4E8E" w:rsidRDefault="00E77D66">
            <w:pPr>
              <w:ind w:firstLine="0"/>
              <w:jc w:val="left"/>
            </w:pPr>
            <w:r>
              <w:t>Сроки реализации программы</w:t>
            </w:r>
          </w:p>
        </w:tc>
        <w:tc>
          <w:tcPr>
            <w:tcW w:w="12805" w:type="dxa"/>
            <w:gridSpan w:val="9"/>
            <w:tcBorders>
              <w:top w:val="single" w:sz="4" w:space="0" w:color="000000"/>
              <w:left w:val="single" w:sz="4" w:space="0" w:color="000000"/>
              <w:bottom w:val="single" w:sz="4" w:space="0" w:color="000000"/>
              <w:right w:val="single" w:sz="4" w:space="0" w:color="000000"/>
            </w:tcBorders>
            <w:vAlign w:val="center"/>
          </w:tcPr>
          <w:p w:rsidR="002D4E8E" w:rsidRDefault="00E77D66">
            <w:pPr>
              <w:ind w:firstLine="0"/>
              <w:jc w:val="center"/>
            </w:pPr>
            <w:r>
              <w:t>2022-2026 (2027-проект</w:t>
            </w:r>
            <w:proofErr w:type="gramStart"/>
            <w:r>
              <w:t>)г</w:t>
            </w:r>
            <w:proofErr w:type="gramEnd"/>
            <w:r>
              <w:t>оды</w:t>
            </w:r>
          </w:p>
        </w:tc>
      </w:tr>
      <w:tr w:rsidR="002D4E8E" w:rsidTr="00E77D66">
        <w:trPr>
          <w:trHeight w:val="274"/>
        </w:trPr>
        <w:tc>
          <w:tcPr>
            <w:tcW w:w="2410" w:type="dxa"/>
            <w:vMerge w:val="restart"/>
            <w:tcBorders>
              <w:top w:val="single" w:sz="4" w:space="0" w:color="000000"/>
              <w:left w:val="single" w:sz="4" w:space="0" w:color="000000"/>
              <w:bottom w:val="single" w:sz="4" w:space="0" w:color="000000"/>
            </w:tcBorders>
            <w:vAlign w:val="center"/>
          </w:tcPr>
          <w:p w:rsidR="002D4E8E" w:rsidRDefault="00E77D66">
            <w:pPr>
              <w:pStyle w:val="ConsPlusNonformat"/>
              <w:widowControl/>
              <w:ind w:firstLine="0"/>
              <w:rPr>
                <w:rFonts w:ascii="Times New Roman" w:hAnsi="Times New Roman" w:cs="Times New Roman"/>
                <w:sz w:val="24"/>
                <w:szCs w:val="24"/>
              </w:rPr>
            </w:pPr>
            <w:r>
              <w:rPr>
                <w:rFonts w:ascii="Times New Roman" w:hAnsi="Times New Roman" w:cs="Times New Roman"/>
                <w:sz w:val="24"/>
                <w:szCs w:val="24"/>
              </w:rPr>
              <w:t xml:space="preserve">Источники финансирования Программы  </w:t>
            </w:r>
          </w:p>
        </w:tc>
        <w:tc>
          <w:tcPr>
            <w:tcW w:w="2835" w:type="dxa"/>
            <w:vMerge w:val="restart"/>
            <w:tcBorders>
              <w:top w:val="single" w:sz="4" w:space="0" w:color="000000"/>
              <w:left w:val="single" w:sz="4" w:space="0" w:color="000000"/>
              <w:bottom w:val="single" w:sz="4" w:space="0" w:color="000000"/>
            </w:tcBorders>
            <w:vAlign w:val="center"/>
          </w:tcPr>
          <w:p w:rsidR="002D4E8E" w:rsidRDefault="00E77D66">
            <w:pPr>
              <w:pStyle w:val="ConsPlusNonformat"/>
              <w:widowControl/>
              <w:ind w:firstLine="0"/>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9970" w:type="dxa"/>
            <w:gridSpan w:val="8"/>
            <w:tcBorders>
              <w:top w:val="single" w:sz="4" w:space="0" w:color="000000"/>
              <w:left w:val="single" w:sz="4" w:space="0" w:color="000000"/>
              <w:bottom w:val="single" w:sz="4" w:space="0" w:color="000000"/>
              <w:right w:val="single" w:sz="4" w:space="0" w:color="000000"/>
            </w:tcBorders>
            <w:vAlign w:val="center"/>
          </w:tcPr>
          <w:p w:rsidR="002D4E8E" w:rsidRDefault="00E77D66">
            <w:pPr>
              <w:pStyle w:val="ConsPlusNonformat"/>
              <w:widowControl/>
              <w:ind w:firstLine="0"/>
              <w:rPr>
                <w:rFonts w:ascii="Times New Roman" w:hAnsi="Times New Roman" w:cs="Times New Roman"/>
                <w:sz w:val="24"/>
                <w:szCs w:val="24"/>
              </w:rPr>
            </w:pPr>
            <w:r>
              <w:rPr>
                <w:rFonts w:ascii="Times New Roman" w:hAnsi="Times New Roman" w:cs="Times New Roman"/>
                <w:sz w:val="24"/>
                <w:szCs w:val="24"/>
              </w:rPr>
              <w:t>Общий объём средств по годам, направляемых на реализацию мероприятий Программы, тыс. рублей</w:t>
            </w:r>
          </w:p>
        </w:tc>
      </w:tr>
      <w:tr w:rsidR="00E77D66" w:rsidTr="00E77D66">
        <w:trPr>
          <w:trHeight w:val="563"/>
        </w:trPr>
        <w:tc>
          <w:tcPr>
            <w:tcW w:w="2410" w:type="dxa"/>
            <w:vMerge/>
            <w:tcBorders>
              <w:top w:val="single" w:sz="4" w:space="0" w:color="000000"/>
              <w:left w:val="single" w:sz="4" w:space="0" w:color="000000"/>
              <w:bottom w:val="single" w:sz="4" w:space="0" w:color="000000"/>
            </w:tcBorders>
            <w:vAlign w:val="center"/>
          </w:tcPr>
          <w:p w:rsidR="00E77D66" w:rsidRDefault="00E77D66">
            <w:pPr>
              <w:pStyle w:val="ConsPlusNonformat"/>
              <w:widowControl/>
              <w:snapToGrid w:val="0"/>
              <w:rPr>
                <w:rFonts w:ascii="Times New Roman" w:hAnsi="Times New Roman" w:cs="Times New Roman"/>
                <w:sz w:val="24"/>
                <w:szCs w:val="24"/>
              </w:rPr>
            </w:pPr>
          </w:p>
        </w:tc>
        <w:tc>
          <w:tcPr>
            <w:tcW w:w="2835" w:type="dxa"/>
            <w:vMerge/>
            <w:tcBorders>
              <w:top w:val="single" w:sz="4" w:space="0" w:color="000000"/>
              <w:left w:val="single" w:sz="4" w:space="0" w:color="000000"/>
              <w:bottom w:val="single" w:sz="4" w:space="0" w:color="000000"/>
            </w:tcBorders>
            <w:vAlign w:val="center"/>
          </w:tcPr>
          <w:p w:rsidR="00E77D66" w:rsidRDefault="00E77D66">
            <w:pPr>
              <w:pStyle w:val="ConsPlusNonformat"/>
              <w:widowControl/>
              <w:snapToGrid w:val="0"/>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tcBorders>
            <w:vAlign w:val="center"/>
          </w:tcPr>
          <w:p w:rsidR="00E77D66" w:rsidRDefault="00E77D66">
            <w:pPr>
              <w:pStyle w:val="ConsPlusNonformat"/>
              <w:widowControl/>
              <w:ind w:firstLine="0"/>
              <w:rPr>
                <w:rFonts w:ascii="Times New Roman" w:hAnsi="Times New Roman" w:cs="Times New Roman"/>
                <w:sz w:val="18"/>
                <w:szCs w:val="18"/>
              </w:rPr>
            </w:pPr>
            <w:r>
              <w:rPr>
                <w:rFonts w:ascii="Times New Roman" w:hAnsi="Times New Roman" w:cs="Times New Roman"/>
                <w:sz w:val="18"/>
                <w:szCs w:val="18"/>
              </w:rPr>
              <w:t>Всего</w:t>
            </w:r>
          </w:p>
        </w:tc>
        <w:tc>
          <w:tcPr>
            <w:tcW w:w="1559" w:type="dxa"/>
            <w:tcBorders>
              <w:top w:val="single" w:sz="4" w:space="0" w:color="000000"/>
              <w:left w:val="single" w:sz="4" w:space="0" w:color="000000"/>
              <w:bottom w:val="single" w:sz="4" w:space="0" w:color="000000"/>
            </w:tcBorders>
            <w:vAlign w:val="center"/>
          </w:tcPr>
          <w:p w:rsidR="00E77D66" w:rsidRDefault="00E77D66">
            <w:pPr>
              <w:pStyle w:val="ConsPlusNonformat"/>
              <w:widowControl/>
              <w:ind w:firstLine="0"/>
              <w:rPr>
                <w:rFonts w:ascii="Times New Roman" w:hAnsi="Times New Roman" w:cs="Times New Roman"/>
                <w:b/>
                <w:sz w:val="18"/>
                <w:szCs w:val="18"/>
              </w:rPr>
            </w:pPr>
            <w:r>
              <w:rPr>
                <w:rFonts w:ascii="Times New Roman" w:hAnsi="Times New Roman" w:cs="Times New Roman"/>
                <w:b/>
                <w:sz w:val="18"/>
                <w:szCs w:val="18"/>
              </w:rPr>
              <w:t xml:space="preserve">           2022</w:t>
            </w:r>
          </w:p>
        </w:tc>
        <w:tc>
          <w:tcPr>
            <w:tcW w:w="1418" w:type="dxa"/>
            <w:tcBorders>
              <w:top w:val="single" w:sz="4" w:space="0" w:color="000000"/>
              <w:left w:val="single" w:sz="4" w:space="0" w:color="000000"/>
              <w:bottom w:val="single" w:sz="4" w:space="0" w:color="000000"/>
            </w:tcBorders>
            <w:vAlign w:val="center"/>
          </w:tcPr>
          <w:p w:rsidR="00E77D66" w:rsidRDefault="00E77D66">
            <w:pPr>
              <w:pStyle w:val="ConsPlusNonformat"/>
              <w:widowControl/>
              <w:ind w:firstLine="0"/>
              <w:rPr>
                <w:rFonts w:ascii="Times New Roman" w:hAnsi="Times New Roman" w:cs="Times New Roman"/>
                <w:b/>
                <w:sz w:val="18"/>
                <w:szCs w:val="18"/>
              </w:rPr>
            </w:pPr>
            <w:r>
              <w:rPr>
                <w:rFonts w:ascii="Times New Roman" w:hAnsi="Times New Roman" w:cs="Times New Roman"/>
                <w:b/>
                <w:sz w:val="18"/>
                <w:szCs w:val="18"/>
              </w:rPr>
              <w:t xml:space="preserve">      2023</w:t>
            </w:r>
          </w:p>
        </w:tc>
        <w:tc>
          <w:tcPr>
            <w:tcW w:w="1417" w:type="dxa"/>
            <w:tcBorders>
              <w:top w:val="single" w:sz="4" w:space="0" w:color="000000"/>
              <w:left w:val="single" w:sz="4" w:space="0" w:color="000000"/>
              <w:bottom w:val="single" w:sz="4" w:space="0" w:color="auto"/>
              <w:right w:val="single" w:sz="4" w:space="0" w:color="000000"/>
            </w:tcBorders>
            <w:vAlign w:val="center"/>
          </w:tcPr>
          <w:p w:rsidR="00E77D66" w:rsidRDefault="00E77D66">
            <w:pPr>
              <w:pStyle w:val="ConsPlusNonformat"/>
              <w:widowControl/>
              <w:ind w:firstLine="0"/>
              <w:rPr>
                <w:rFonts w:ascii="Times New Roman" w:hAnsi="Times New Roman" w:cs="Times New Roman"/>
                <w:b/>
                <w:sz w:val="18"/>
                <w:szCs w:val="18"/>
              </w:rPr>
            </w:pPr>
            <w:r>
              <w:rPr>
                <w:rFonts w:ascii="Times New Roman" w:hAnsi="Times New Roman" w:cs="Times New Roman"/>
                <w:b/>
                <w:sz w:val="18"/>
                <w:szCs w:val="18"/>
              </w:rPr>
              <w:t xml:space="preserve">             2024</w:t>
            </w:r>
          </w:p>
        </w:tc>
        <w:tc>
          <w:tcPr>
            <w:tcW w:w="1749" w:type="dxa"/>
            <w:gridSpan w:val="2"/>
            <w:tcBorders>
              <w:top w:val="single" w:sz="4" w:space="0" w:color="000000"/>
              <w:left w:val="single" w:sz="4" w:space="0" w:color="000000"/>
              <w:bottom w:val="single" w:sz="4" w:space="0" w:color="auto"/>
              <w:right w:val="single" w:sz="4" w:space="0" w:color="000000"/>
            </w:tcBorders>
            <w:vAlign w:val="center"/>
          </w:tcPr>
          <w:p w:rsidR="00E77D66" w:rsidRDefault="00E77D66">
            <w:pPr>
              <w:pStyle w:val="ConsPlusNonformat"/>
              <w:widowControl/>
              <w:ind w:right="-108" w:firstLine="0"/>
              <w:rPr>
                <w:rFonts w:ascii="Times New Roman" w:hAnsi="Times New Roman" w:cs="Times New Roman"/>
                <w:b/>
                <w:sz w:val="18"/>
                <w:szCs w:val="18"/>
              </w:rPr>
            </w:pPr>
            <w:r>
              <w:rPr>
                <w:rFonts w:ascii="Times New Roman" w:hAnsi="Times New Roman" w:cs="Times New Roman"/>
                <w:b/>
                <w:sz w:val="18"/>
                <w:szCs w:val="18"/>
              </w:rPr>
              <w:t xml:space="preserve">                 2025</w:t>
            </w:r>
          </w:p>
        </w:tc>
        <w:tc>
          <w:tcPr>
            <w:tcW w:w="1275" w:type="dxa"/>
            <w:tcBorders>
              <w:top w:val="single" w:sz="4" w:space="0" w:color="000000"/>
              <w:left w:val="single" w:sz="4" w:space="0" w:color="000000"/>
              <w:bottom w:val="single" w:sz="4" w:space="0" w:color="auto"/>
              <w:right w:val="single" w:sz="4" w:space="0" w:color="000000"/>
            </w:tcBorders>
            <w:vAlign w:val="center"/>
          </w:tcPr>
          <w:p w:rsidR="00E77D66" w:rsidRDefault="00E77D66">
            <w:pPr>
              <w:pStyle w:val="ConsPlusNonformat"/>
              <w:widowControl/>
              <w:ind w:firstLine="0"/>
              <w:rPr>
                <w:rFonts w:ascii="Times New Roman" w:hAnsi="Times New Roman" w:cs="Times New Roman"/>
                <w:b/>
                <w:sz w:val="18"/>
                <w:szCs w:val="18"/>
              </w:rPr>
            </w:pPr>
            <w:r>
              <w:rPr>
                <w:rFonts w:ascii="Times New Roman" w:hAnsi="Times New Roman" w:cs="Times New Roman"/>
                <w:b/>
                <w:sz w:val="18"/>
                <w:szCs w:val="18"/>
              </w:rPr>
              <w:t xml:space="preserve">            2026</w:t>
            </w:r>
          </w:p>
        </w:tc>
        <w:tc>
          <w:tcPr>
            <w:tcW w:w="1276" w:type="dxa"/>
            <w:tcBorders>
              <w:top w:val="single" w:sz="4" w:space="0" w:color="000000"/>
              <w:left w:val="single" w:sz="4" w:space="0" w:color="000000"/>
              <w:bottom w:val="single" w:sz="4" w:space="0" w:color="auto"/>
              <w:right w:val="single" w:sz="4" w:space="0" w:color="000000"/>
            </w:tcBorders>
            <w:vAlign w:val="center"/>
          </w:tcPr>
          <w:p w:rsidR="00E77D66" w:rsidRDefault="00E77D66">
            <w:pPr>
              <w:pStyle w:val="ConsPlusNonformat"/>
              <w:widowControl/>
              <w:ind w:firstLine="0"/>
              <w:rPr>
                <w:rFonts w:ascii="Times New Roman" w:hAnsi="Times New Roman" w:cs="Times New Roman"/>
                <w:b/>
                <w:sz w:val="18"/>
                <w:szCs w:val="18"/>
              </w:rPr>
            </w:pPr>
            <w:r>
              <w:rPr>
                <w:rFonts w:ascii="Times New Roman" w:hAnsi="Times New Roman" w:cs="Times New Roman"/>
                <w:b/>
                <w:sz w:val="18"/>
                <w:szCs w:val="18"/>
              </w:rPr>
              <w:t>2027(проект)</w:t>
            </w:r>
          </w:p>
        </w:tc>
      </w:tr>
      <w:tr w:rsidR="00E77D66" w:rsidTr="00E77D66">
        <w:trPr>
          <w:trHeight w:val="274"/>
        </w:trPr>
        <w:tc>
          <w:tcPr>
            <w:tcW w:w="2410" w:type="dxa"/>
            <w:vMerge/>
            <w:tcBorders>
              <w:top w:val="single" w:sz="4" w:space="0" w:color="000000"/>
              <w:left w:val="single" w:sz="4" w:space="0" w:color="000000"/>
              <w:bottom w:val="single" w:sz="4" w:space="0" w:color="000000"/>
            </w:tcBorders>
            <w:vAlign w:val="center"/>
          </w:tcPr>
          <w:p w:rsidR="00E77D66" w:rsidRDefault="00E77D66">
            <w:pPr>
              <w:pStyle w:val="ConsPlusNonformat"/>
              <w:widowControl/>
              <w:snapToGrid w:val="0"/>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tcBorders>
            <w:vAlign w:val="center"/>
          </w:tcPr>
          <w:p w:rsidR="00E77D66" w:rsidRDefault="00E77D66">
            <w:pPr>
              <w:pStyle w:val="ConsPlusNonformat"/>
              <w:widowControl/>
              <w:ind w:firstLine="0"/>
            </w:pPr>
            <w:r>
              <w:rPr>
                <w:rFonts w:ascii="Times New Roman" w:hAnsi="Times New Roman" w:cs="Times New Roman"/>
                <w:sz w:val="24"/>
                <w:szCs w:val="24"/>
              </w:rPr>
              <w:t>Всего:</w:t>
            </w:r>
          </w:p>
        </w:tc>
        <w:tc>
          <w:tcPr>
            <w:tcW w:w="1276" w:type="dxa"/>
            <w:tcBorders>
              <w:top w:val="single" w:sz="4" w:space="0" w:color="000000"/>
              <w:left w:val="single" w:sz="4" w:space="0" w:color="000000"/>
              <w:bottom w:val="single" w:sz="4" w:space="0" w:color="000000"/>
            </w:tcBorders>
            <w:vAlign w:val="center"/>
          </w:tcPr>
          <w:p w:rsidR="00E77D66" w:rsidRDefault="00E77D66">
            <w:pPr>
              <w:pStyle w:val="ConsPlusNonformat"/>
              <w:widowControl/>
              <w:ind w:firstLine="0"/>
              <w:jc w:val="center"/>
              <w:rPr>
                <w:rFonts w:ascii="Times New Roman" w:hAnsi="Times New Roman" w:cs="Times New Roman"/>
                <w:sz w:val="18"/>
                <w:szCs w:val="18"/>
              </w:rPr>
            </w:pPr>
            <w:r>
              <w:rPr>
                <w:rFonts w:ascii="Times New Roman" w:hAnsi="Times New Roman" w:cs="Times New Roman"/>
                <w:sz w:val="18"/>
                <w:szCs w:val="18"/>
              </w:rPr>
              <w:t>17840,0</w:t>
            </w:r>
          </w:p>
        </w:tc>
        <w:tc>
          <w:tcPr>
            <w:tcW w:w="1559" w:type="dxa"/>
            <w:tcBorders>
              <w:top w:val="single" w:sz="4" w:space="0" w:color="000000"/>
              <w:left w:val="single" w:sz="4" w:space="0" w:color="000000"/>
              <w:bottom w:val="single" w:sz="4" w:space="0" w:color="000000"/>
            </w:tcBorders>
          </w:tcPr>
          <w:p w:rsidR="00E77D66" w:rsidRDefault="00E77D66">
            <w:r>
              <w:rPr>
                <w:sz w:val="18"/>
                <w:szCs w:val="18"/>
              </w:rPr>
              <w:t>3850,0</w:t>
            </w:r>
          </w:p>
        </w:tc>
        <w:tc>
          <w:tcPr>
            <w:tcW w:w="1418" w:type="dxa"/>
            <w:tcBorders>
              <w:top w:val="single" w:sz="4" w:space="0" w:color="000000"/>
              <w:left w:val="single" w:sz="4" w:space="0" w:color="000000"/>
              <w:bottom w:val="single" w:sz="4" w:space="0" w:color="auto"/>
            </w:tcBorders>
          </w:tcPr>
          <w:p w:rsidR="00E77D66" w:rsidRDefault="00E77D66">
            <w:r>
              <w:rPr>
                <w:sz w:val="18"/>
                <w:szCs w:val="18"/>
              </w:rPr>
              <w:t>2669,0</w:t>
            </w:r>
          </w:p>
        </w:tc>
        <w:tc>
          <w:tcPr>
            <w:tcW w:w="1417" w:type="dxa"/>
            <w:tcBorders>
              <w:top w:val="single" w:sz="4" w:space="0" w:color="auto"/>
              <w:left w:val="single" w:sz="4" w:space="0" w:color="000000"/>
              <w:bottom w:val="single" w:sz="4" w:space="0" w:color="auto"/>
            </w:tcBorders>
          </w:tcPr>
          <w:p w:rsidR="00E77D66" w:rsidRDefault="00E77D66">
            <w:r>
              <w:rPr>
                <w:sz w:val="18"/>
                <w:szCs w:val="18"/>
              </w:rPr>
              <w:t>2858,0</w:t>
            </w:r>
          </w:p>
        </w:tc>
        <w:tc>
          <w:tcPr>
            <w:tcW w:w="851" w:type="dxa"/>
            <w:tcBorders>
              <w:top w:val="single" w:sz="4" w:space="0" w:color="auto"/>
              <w:left w:val="single" w:sz="4" w:space="0" w:color="000000"/>
              <w:bottom w:val="single" w:sz="4" w:space="0" w:color="auto"/>
            </w:tcBorders>
          </w:tcPr>
          <w:p w:rsidR="00E77D66" w:rsidRDefault="00E77D66" w:rsidP="00E77D66">
            <w:pPr>
              <w:ind w:firstLine="0"/>
            </w:pPr>
          </w:p>
        </w:tc>
        <w:tc>
          <w:tcPr>
            <w:tcW w:w="898" w:type="dxa"/>
            <w:tcBorders>
              <w:top w:val="single" w:sz="4" w:space="0" w:color="auto"/>
              <w:left w:val="nil"/>
              <w:bottom w:val="single" w:sz="4" w:space="0" w:color="auto"/>
              <w:right w:val="single" w:sz="4" w:space="0" w:color="000000"/>
            </w:tcBorders>
          </w:tcPr>
          <w:p w:rsidR="00E77D66" w:rsidRDefault="00E77D66" w:rsidP="00E77D66">
            <w:pPr>
              <w:ind w:firstLine="0"/>
            </w:pPr>
            <w:r>
              <w:rPr>
                <w:sz w:val="18"/>
                <w:szCs w:val="18"/>
              </w:rPr>
              <w:t>2861,0</w:t>
            </w:r>
          </w:p>
        </w:tc>
        <w:tc>
          <w:tcPr>
            <w:tcW w:w="1275" w:type="dxa"/>
            <w:tcBorders>
              <w:top w:val="single" w:sz="4" w:space="0" w:color="auto"/>
              <w:left w:val="nil"/>
              <w:bottom w:val="single" w:sz="4" w:space="0" w:color="auto"/>
              <w:right w:val="single" w:sz="4" w:space="0" w:color="000000"/>
            </w:tcBorders>
          </w:tcPr>
          <w:p w:rsidR="00E77D66" w:rsidRDefault="00E77D66" w:rsidP="00E77D66">
            <w:pPr>
              <w:ind w:firstLine="0"/>
            </w:pPr>
            <w:r>
              <w:rPr>
                <w:sz w:val="18"/>
                <w:szCs w:val="18"/>
              </w:rPr>
              <w:t>2801,0</w:t>
            </w:r>
          </w:p>
        </w:tc>
        <w:tc>
          <w:tcPr>
            <w:tcW w:w="1276" w:type="dxa"/>
            <w:tcBorders>
              <w:top w:val="single" w:sz="4" w:space="0" w:color="auto"/>
              <w:left w:val="nil"/>
              <w:bottom w:val="single" w:sz="4" w:space="0" w:color="auto"/>
              <w:right w:val="single" w:sz="4" w:space="0" w:color="000000"/>
            </w:tcBorders>
          </w:tcPr>
          <w:p w:rsidR="00E77D66" w:rsidRPr="00E77D66" w:rsidRDefault="00E77D66" w:rsidP="00E77D66">
            <w:pPr>
              <w:ind w:firstLine="0"/>
              <w:rPr>
                <w:sz w:val="20"/>
                <w:szCs w:val="20"/>
              </w:rPr>
            </w:pPr>
            <w:r w:rsidRPr="00E77D66">
              <w:rPr>
                <w:sz w:val="20"/>
                <w:szCs w:val="20"/>
              </w:rPr>
              <w:t>2801,0</w:t>
            </w:r>
          </w:p>
        </w:tc>
      </w:tr>
      <w:tr w:rsidR="00E77D66" w:rsidTr="00E77D66">
        <w:trPr>
          <w:trHeight w:val="274"/>
        </w:trPr>
        <w:tc>
          <w:tcPr>
            <w:tcW w:w="2410" w:type="dxa"/>
            <w:vMerge/>
            <w:tcBorders>
              <w:top w:val="single" w:sz="4" w:space="0" w:color="000000"/>
              <w:left w:val="single" w:sz="4" w:space="0" w:color="000000"/>
              <w:bottom w:val="single" w:sz="4" w:space="0" w:color="000000"/>
            </w:tcBorders>
            <w:vAlign w:val="center"/>
          </w:tcPr>
          <w:p w:rsidR="00E77D66" w:rsidRDefault="00E77D66">
            <w:pPr>
              <w:pStyle w:val="ConsPlusNonformat"/>
              <w:widowControl/>
              <w:snapToGrid w:val="0"/>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tcBorders>
            <w:vAlign w:val="center"/>
          </w:tcPr>
          <w:p w:rsidR="00E77D66" w:rsidRDefault="00E77D66">
            <w:pPr>
              <w:pStyle w:val="ConsPlusNonformat"/>
              <w:widowControl/>
              <w:ind w:firstLine="0"/>
              <w:jc w:val="left"/>
              <w:rPr>
                <w:rFonts w:ascii="Times New Roman" w:hAnsi="Times New Roman" w:cs="Times New Roman"/>
                <w:sz w:val="24"/>
                <w:szCs w:val="24"/>
              </w:rPr>
            </w:pPr>
            <w:r>
              <w:rPr>
                <w:rFonts w:ascii="Times New Roman" w:hAnsi="Times New Roman" w:cs="Times New Roman"/>
                <w:sz w:val="24"/>
                <w:szCs w:val="24"/>
              </w:rPr>
              <w:t>Средства бюджета МО СП «Деревня Старки»</w:t>
            </w:r>
          </w:p>
        </w:tc>
        <w:tc>
          <w:tcPr>
            <w:tcW w:w="1276" w:type="dxa"/>
            <w:tcBorders>
              <w:top w:val="single" w:sz="4" w:space="0" w:color="000000"/>
              <w:left w:val="single" w:sz="4" w:space="0" w:color="000000"/>
              <w:bottom w:val="single" w:sz="4" w:space="0" w:color="000000"/>
            </w:tcBorders>
            <w:vAlign w:val="center"/>
          </w:tcPr>
          <w:p w:rsidR="00E77D66" w:rsidRDefault="00E77D66">
            <w:pPr>
              <w:pStyle w:val="ConsPlusNonformat"/>
              <w:widowControl/>
              <w:ind w:firstLine="0"/>
              <w:jc w:val="left"/>
              <w:rPr>
                <w:rFonts w:ascii="Times New Roman" w:hAnsi="Times New Roman" w:cs="Times New Roman"/>
                <w:sz w:val="18"/>
                <w:szCs w:val="18"/>
              </w:rPr>
            </w:pPr>
            <w:r>
              <w:rPr>
                <w:rFonts w:ascii="Times New Roman" w:hAnsi="Times New Roman" w:cs="Times New Roman"/>
                <w:sz w:val="18"/>
                <w:szCs w:val="18"/>
              </w:rPr>
              <w:t>17840,0</w:t>
            </w:r>
          </w:p>
        </w:tc>
        <w:tc>
          <w:tcPr>
            <w:tcW w:w="1559" w:type="dxa"/>
            <w:tcBorders>
              <w:top w:val="single" w:sz="4" w:space="0" w:color="000000"/>
              <w:left w:val="single" w:sz="4" w:space="0" w:color="000000"/>
              <w:bottom w:val="single" w:sz="4" w:space="0" w:color="000000"/>
            </w:tcBorders>
          </w:tcPr>
          <w:p w:rsidR="00E77D66" w:rsidRDefault="00E77D66">
            <w:r>
              <w:rPr>
                <w:sz w:val="18"/>
                <w:szCs w:val="18"/>
              </w:rPr>
              <w:t>3850,0</w:t>
            </w:r>
          </w:p>
        </w:tc>
        <w:tc>
          <w:tcPr>
            <w:tcW w:w="1418" w:type="dxa"/>
            <w:tcBorders>
              <w:top w:val="single" w:sz="4" w:space="0" w:color="000000"/>
              <w:left w:val="single" w:sz="4" w:space="0" w:color="000000"/>
              <w:bottom w:val="single" w:sz="4" w:space="0" w:color="000000"/>
            </w:tcBorders>
          </w:tcPr>
          <w:p w:rsidR="00E77D66" w:rsidRDefault="00E77D66">
            <w:r>
              <w:rPr>
                <w:sz w:val="18"/>
                <w:szCs w:val="18"/>
              </w:rPr>
              <w:t>2669,0</w:t>
            </w:r>
          </w:p>
        </w:tc>
        <w:tc>
          <w:tcPr>
            <w:tcW w:w="1417" w:type="dxa"/>
            <w:tcBorders>
              <w:top w:val="single" w:sz="4" w:space="0" w:color="auto"/>
              <w:left w:val="single" w:sz="4" w:space="0" w:color="000000"/>
              <w:bottom w:val="single" w:sz="4" w:space="0" w:color="000000"/>
            </w:tcBorders>
          </w:tcPr>
          <w:p w:rsidR="00E77D66" w:rsidRDefault="00E77D66">
            <w:r>
              <w:rPr>
                <w:sz w:val="18"/>
                <w:szCs w:val="18"/>
              </w:rPr>
              <w:t>2858,0</w:t>
            </w:r>
          </w:p>
        </w:tc>
        <w:tc>
          <w:tcPr>
            <w:tcW w:w="851" w:type="dxa"/>
            <w:tcBorders>
              <w:top w:val="single" w:sz="4" w:space="0" w:color="auto"/>
              <w:left w:val="single" w:sz="4" w:space="0" w:color="000000"/>
              <w:bottom w:val="single" w:sz="4" w:space="0" w:color="000000"/>
            </w:tcBorders>
          </w:tcPr>
          <w:p w:rsidR="00E77D66" w:rsidRDefault="00E77D66" w:rsidP="00E77D66">
            <w:pPr>
              <w:ind w:firstLine="0"/>
            </w:pPr>
            <w:r>
              <w:rPr>
                <w:sz w:val="18"/>
                <w:szCs w:val="18"/>
              </w:rPr>
              <w:t>2861,0</w:t>
            </w:r>
          </w:p>
        </w:tc>
        <w:tc>
          <w:tcPr>
            <w:tcW w:w="898" w:type="dxa"/>
            <w:tcBorders>
              <w:top w:val="single" w:sz="4" w:space="0" w:color="auto"/>
              <w:bottom w:val="single" w:sz="4" w:space="0" w:color="000000"/>
              <w:right w:val="single" w:sz="4" w:space="0" w:color="000000"/>
            </w:tcBorders>
          </w:tcPr>
          <w:p w:rsidR="00E77D66" w:rsidRDefault="00E77D66" w:rsidP="00E77D66">
            <w:pPr>
              <w:ind w:firstLine="0"/>
            </w:pPr>
          </w:p>
        </w:tc>
        <w:tc>
          <w:tcPr>
            <w:tcW w:w="1275" w:type="dxa"/>
            <w:tcBorders>
              <w:top w:val="single" w:sz="4" w:space="0" w:color="auto"/>
              <w:bottom w:val="single" w:sz="4" w:space="0" w:color="000000"/>
              <w:right w:val="single" w:sz="4" w:space="0" w:color="000000"/>
            </w:tcBorders>
          </w:tcPr>
          <w:p w:rsidR="00E77D66" w:rsidRPr="00E77D66" w:rsidRDefault="00E77D66" w:rsidP="00E77D66">
            <w:pPr>
              <w:ind w:firstLine="0"/>
              <w:rPr>
                <w:sz w:val="20"/>
                <w:szCs w:val="20"/>
              </w:rPr>
            </w:pPr>
            <w:r w:rsidRPr="00E77D66">
              <w:rPr>
                <w:sz w:val="20"/>
                <w:szCs w:val="20"/>
              </w:rPr>
              <w:t>2801,0</w:t>
            </w:r>
          </w:p>
        </w:tc>
        <w:tc>
          <w:tcPr>
            <w:tcW w:w="1276" w:type="dxa"/>
            <w:tcBorders>
              <w:top w:val="single" w:sz="4" w:space="0" w:color="auto"/>
              <w:bottom w:val="single" w:sz="4" w:space="0" w:color="000000"/>
              <w:right w:val="single" w:sz="4" w:space="0" w:color="000000"/>
            </w:tcBorders>
          </w:tcPr>
          <w:p w:rsidR="00E77D66" w:rsidRDefault="00E77D66" w:rsidP="00E77D66">
            <w:pPr>
              <w:ind w:firstLine="0"/>
            </w:pPr>
            <w:r>
              <w:rPr>
                <w:sz w:val="18"/>
                <w:szCs w:val="18"/>
              </w:rPr>
              <w:t>2861,0</w:t>
            </w:r>
          </w:p>
        </w:tc>
      </w:tr>
      <w:tr w:rsidR="002D4E8E" w:rsidTr="00E77D66">
        <w:trPr>
          <w:trHeight w:val="274"/>
        </w:trPr>
        <w:tc>
          <w:tcPr>
            <w:tcW w:w="2410" w:type="dxa"/>
            <w:tcBorders>
              <w:top w:val="single" w:sz="4" w:space="0" w:color="000000"/>
              <w:left w:val="single" w:sz="4" w:space="0" w:color="000000"/>
              <w:bottom w:val="single" w:sz="4" w:space="0" w:color="000000"/>
            </w:tcBorders>
            <w:vAlign w:val="center"/>
          </w:tcPr>
          <w:p w:rsidR="002D4E8E" w:rsidRDefault="002D4E8E">
            <w:pPr>
              <w:pStyle w:val="ConsPlusNonformat"/>
              <w:widowControl/>
              <w:ind w:firstLine="0"/>
              <w:rPr>
                <w:rFonts w:ascii="Times New Roman" w:hAnsi="Times New Roman" w:cs="Times New Roman"/>
                <w:sz w:val="24"/>
                <w:szCs w:val="24"/>
              </w:rPr>
            </w:pPr>
          </w:p>
        </w:tc>
        <w:tc>
          <w:tcPr>
            <w:tcW w:w="12805" w:type="dxa"/>
            <w:gridSpan w:val="9"/>
            <w:tcBorders>
              <w:top w:val="single" w:sz="4" w:space="0" w:color="000000"/>
              <w:left w:val="single" w:sz="4" w:space="0" w:color="000000"/>
              <w:bottom w:val="single" w:sz="4" w:space="0" w:color="000000"/>
              <w:right w:val="single" w:sz="4" w:space="0" w:color="000000"/>
            </w:tcBorders>
            <w:vAlign w:val="center"/>
          </w:tcPr>
          <w:p w:rsidR="002D4E8E" w:rsidRDefault="00E77D66">
            <w:pPr>
              <w:ind w:firstLine="0"/>
            </w:pPr>
            <w:r>
              <w:t>Объёмы финансовых средств, направляемых на реализацию Программы, ежегодно уточняются на основании соглашений о намерениях в соответствии с нормативными правовыми актами представительного органа о муниципальном бюджете на очередной финансовый год и на плановый период.</w:t>
            </w:r>
          </w:p>
        </w:tc>
      </w:tr>
      <w:tr w:rsidR="002D4E8E" w:rsidTr="00E77D66">
        <w:trPr>
          <w:trHeight w:val="274"/>
        </w:trPr>
        <w:tc>
          <w:tcPr>
            <w:tcW w:w="2410" w:type="dxa"/>
            <w:tcBorders>
              <w:top w:val="single" w:sz="4" w:space="0" w:color="000000"/>
              <w:left w:val="single" w:sz="4" w:space="0" w:color="000000"/>
              <w:bottom w:val="single" w:sz="4" w:space="0" w:color="000000"/>
            </w:tcBorders>
            <w:vAlign w:val="center"/>
          </w:tcPr>
          <w:p w:rsidR="002D4E8E" w:rsidRDefault="00E77D66">
            <w:pPr>
              <w:pStyle w:val="ConsPlusNonformat"/>
              <w:widowControl/>
              <w:ind w:firstLine="0"/>
            </w:pPr>
            <w:r>
              <w:rPr>
                <w:rFonts w:ascii="Times New Roman" w:hAnsi="Times New Roman" w:cs="Times New Roman"/>
                <w:sz w:val="24"/>
                <w:szCs w:val="24"/>
              </w:rPr>
              <w:t>Планируемые результаты реализации Программы</w:t>
            </w:r>
          </w:p>
        </w:tc>
        <w:tc>
          <w:tcPr>
            <w:tcW w:w="12805" w:type="dxa"/>
            <w:gridSpan w:val="9"/>
            <w:tcBorders>
              <w:top w:val="single" w:sz="4" w:space="0" w:color="000000"/>
              <w:left w:val="single" w:sz="4" w:space="0" w:color="000000"/>
              <w:bottom w:val="single" w:sz="4" w:space="0" w:color="000000"/>
              <w:right w:val="single" w:sz="4" w:space="0" w:color="000000"/>
            </w:tcBorders>
            <w:vAlign w:val="center"/>
          </w:tcPr>
          <w:p w:rsidR="002D4E8E" w:rsidRDefault="00E77D66">
            <w:pPr>
              <w:ind w:firstLine="0"/>
            </w:pPr>
            <w:r>
              <w:t xml:space="preserve">- </w:t>
            </w:r>
            <w:r>
              <w:rPr>
                <w:sz w:val="23"/>
                <w:szCs w:val="23"/>
              </w:rPr>
              <w:t>снижение доли обращений граждан в органы местного самоуправления</w:t>
            </w:r>
            <w:proofErr w:type="gramStart"/>
            <w:r>
              <w:rPr>
                <w:sz w:val="23"/>
                <w:szCs w:val="23"/>
              </w:rPr>
              <w:t xml:space="preserve"> ,</w:t>
            </w:r>
            <w:proofErr w:type="gramEnd"/>
            <w:r>
              <w:rPr>
                <w:sz w:val="23"/>
                <w:szCs w:val="23"/>
              </w:rPr>
              <w:t xml:space="preserve"> рассмотренных с нарушением сроков, установленных законодательством;</w:t>
            </w:r>
          </w:p>
          <w:p w:rsidR="002D4E8E" w:rsidRDefault="00E77D66">
            <w:pPr>
              <w:ind w:firstLine="0"/>
            </w:pPr>
            <w:r>
              <w:t xml:space="preserve">- повышение уровня соблюдения целевого и эффективного использования финансовых средств администрации,   </w:t>
            </w:r>
          </w:p>
          <w:p w:rsidR="002D4E8E" w:rsidRDefault="00E77D66">
            <w:pPr>
              <w:ind w:firstLine="0"/>
            </w:pPr>
            <w:r>
              <w:rPr>
                <w:lang w:eastAsia="ru-RU"/>
              </w:rPr>
              <w:t xml:space="preserve">- </w:t>
            </w:r>
            <w:r>
              <w:t xml:space="preserve"> </w:t>
            </w:r>
            <w:r>
              <w:rPr>
                <w:sz w:val="23"/>
                <w:szCs w:val="23"/>
              </w:rPr>
              <w:t>обеспечение использования современных информационно-коммуникационных технологий в профессиональной деятельности администрации</w:t>
            </w:r>
            <w:proofErr w:type="gramStart"/>
            <w:r>
              <w:rPr>
                <w:sz w:val="23"/>
                <w:szCs w:val="23"/>
              </w:rPr>
              <w:t xml:space="preserve">   ,</w:t>
            </w:r>
            <w:proofErr w:type="gramEnd"/>
          </w:p>
          <w:p w:rsidR="002D4E8E" w:rsidRDefault="00E77D66">
            <w:pPr>
              <w:pStyle w:val="ab"/>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своевременно и оперативно разрабатывать проекты нормативных правовых актов в сфере муниципальной службы по мере принятия нормативных правовых актов</w:t>
            </w:r>
            <w:proofErr w:type="gramStart"/>
            <w:r>
              <w:rPr>
                <w:rFonts w:ascii="Times New Roman" w:hAnsi="Times New Roman" w:cs="Times New Roman"/>
                <w:color w:val="auto"/>
                <w:sz w:val="24"/>
                <w:szCs w:val="24"/>
              </w:rPr>
              <w:t xml:space="preserve"> ;</w:t>
            </w:r>
            <w:proofErr w:type="gramEnd"/>
            <w:r>
              <w:rPr>
                <w:rFonts w:ascii="Times New Roman" w:hAnsi="Times New Roman" w:cs="Times New Roman"/>
                <w:color w:val="auto"/>
                <w:sz w:val="24"/>
                <w:szCs w:val="24"/>
              </w:rPr>
              <w:t xml:space="preserve"> </w:t>
            </w:r>
          </w:p>
          <w:p w:rsidR="002D4E8E" w:rsidRDefault="00E77D66">
            <w:pPr>
              <w:pStyle w:val="ab"/>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обеспечить применение единых подходов в работе кадровых служб органов местного самоуправления по вопросам муниципальной службы;</w:t>
            </w:r>
          </w:p>
          <w:p w:rsidR="002D4E8E" w:rsidRDefault="00E77D66">
            <w:pPr>
              <w:pStyle w:val="ab"/>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обеспечение выполнения запланированных протокольных мероприятий</w:t>
            </w:r>
            <w:proofErr w:type="gramStart"/>
            <w:r>
              <w:rPr>
                <w:rFonts w:ascii="Times New Roman" w:hAnsi="Times New Roman" w:cs="Times New Roman"/>
                <w:color w:val="auto"/>
                <w:sz w:val="24"/>
                <w:szCs w:val="24"/>
              </w:rPr>
              <w:t xml:space="preserve"> :</w:t>
            </w:r>
            <w:proofErr w:type="gramEnd"/>
          </w:p>
          <w:p w:rsidR="002D4E8E" w:rsidRDefault="00E77D66">
            <w:pPr>
              <w:pStyle w:val="ab"/>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формирование положительного имиджа  администрации</w:t>
            </w:r>
            <w:proofErr w:type="gramStart"/>
            <w:r>
              <w:rPr>
                <w:rFonts w:ascii="Times New Roman" w:hAnsi="Times New Roman" w:cs="Times New Roman"/>
                <w:color w:val="auto"/>
                <w:sz w:val="24"/>
                <w:szCs w:val="24"/>
              </w:rPr>
              <w:t xml:space="preserve">  ;</w:t>
            </w:r>
            <w:proofErr w:type="gramEnd"/>
          </w:p>
          <w:p w:rsidR="002D4E8E" w:rsidRDefault="00E77D66">
            <w:pPr>
              <w:pStyle w:val="ab"/>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обеспечить долю муниципальных служащих, прошедших дополнительное профессиональное обучение, на уровне 33% в </w:t>
            </w:r>
            <w:r>
              <w:rPr>
                <w:rFonts w:ascii="Times New Roman" w:hAnsi="Times New Roman" w:cs="Times New Roman"/>
                <w:color w:val="auto"/>
                <w:sz w:val="24"/>
                <w:szCs w:val="24"/>
              </w:rPr>
              <w:lastRenderedPageBreak/>
              <w:t>течение всего периода реализации Программы;</w:t>
            </w:r>
          </w:p>
          <w:p w:rsidR="002D4E8E" w:rsidRDefault="00E77D66">
            <w:pPr>
              <w:pStyle w:val="ab"/>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прохождение ежегодной диспансеризации муниципальных служащих 100%;</w:t>
            </w:r>
          </w:p>
          <w:p w:rsidR="002D4E8E" w:rsidRDefault="00E77D66">
            <w:pPr>
              <w:pStyle w:val="ab"/>
              <w:spacing w:line="240" w:lineRule="auto"/>
              <w:ind w:firstLine="0"/>
              <w:rPr>
                <w:rFonts w:ascii="Times New Roman" w:hAnsi="Times New Roman" w:cs="Times New Roman"/>
                <w:color w:val="auto"/>
                <w:sz w:val="24"/>
                <w:szCs w:val="24"/>
                <w:lang w:eastAsia="ru-RU"/>
              </w:rPr>
            </w:pPr>
            <w:r>
              <w:rPr>
                <w:rFonts w:ascii="Times New Roman" w:hAnsi="Times New Roman" w:cs="Times New Roman"/>
                <w:color w:val="auto"/>
                <w:sz w:val="24"/>
                <w:szCs w:val="24"/>
              </w:rPr>
              <w:t xml:space="preserve">- </w:t>
            </w:r>
            <w:r>
              <w:rPr>
                <w:color w:val="242424"/>
                <w:lang w:eastAsia="ru-RU"/>
              </w:rPr>
              <w:t xml:space="preserve"> </w:t>
            </w:r>
            <w:r>
              <w:rPr>
                <w:rFonts w:ascii="Times New Roman" w:hAnsi="Times New Roman" w:cs="Times New Roman"/>
                <w:color w:val="auto"/>
                <w:sz w:val="24"/>
                <w:szCs w:val="24"/>
                <w:lang w:eastAsia="ru-RU"/>
              </w:rPr>
              <w:t>поддержание доли выплачиваемых объемов денежного содержания, прочих и иных выплат от запланированных к выплате на уровне 100 процентов;</w:t>
            </w:r>
          </w:p>
          <w:p w:rsidR="002D4E8E" w:rsidRDefault="00E77D66">
            <w:pPr>
              <w:pStyle w:val="ab"/>
              <w:spacing w:line="240" w:lineRule="auto"/>
              <w:ind w:firstLine="0"/>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уменьшение объема неэффективных расходов в сфере организации муниципального управления.</w:t>
            </w:r>
          </w:p>
          <w:p w:rsidR="002D4E8E" w:rsidRDefault="002D4E8E">
            <w:pPr>
              <w:tabs>
                <w:tab w:val="left" w:pos="387"/>
              </w:tabs>
              <w:ind w:firstLine="33"/>
              <w:rPr>
                <w:lang w:eastAsia="ru-RU"/>
              </w:rPr>
            </w:pPr>
          </w:p>
        </w:tc>
      </w:tr>
    </w:tbl>
    <w:p w:rsidR="002D4E8E" w:rsidRDefault="002D4E8E">
      <w:pPr>
        <w:jc w:val="center"/>
      </w:pPr>
    </w:p>
    <w:p w:rsidR="002D4E8E" w:rsidRDefault="002D4E8E">
      <w:pPr>
        <w:jc w:val="center"/>
        <w:rPr>
          <w:b/>
          <w:bCs/>
        </w:rPr>
      </w:pPr>
    </w:p>
    <w:p w:rsidR="002D4E8E" w:rsidRDefault="002D4E8E">
      <w:pPr>
        <w:jc w:val="center"/>
        <w:rPr>
          <w:b/>
          <w:bCs/>
        </w:rPr>
      </w:pPr>
    </w:p>
    <w:p w:rsidR="002D4E8E" w:rsidRDefault="002D4E8E">
      <w:pPr>
        <w:jc w:val="center"/>
        <w:rPr>
          <w:b/>
          <w:bCs/>
        </w:rPr>
      </w:pPr>
    </w:p>
    <w:p w:rsidR="002D4E8E" w:rsidRDefault="002D4E8E">
      <w:pPr>
        <w:jc w:val="center"/>
        <w:rPr>
          <w:b/>
          <w:bCs/>
        </w:rPr>
      </w:pPr>
    </w:p>
    <w:p w:rsidR="002D4E8E" w:rsidRDefault="00E77D66">
      <w:pPr>
        <w:pStyle w:val="ad"/>
        <w:numPr>
          <w:ilvl w:val="0"/>
          <w:numId w:val="1"/>
        </w:numPr>
        <w:jc w:val="center"/>
        <w:rPr>
          <w:b/>
          <w:bCs/>
          <w:sz w:val="24"/>
          <w:szCs w:val="24"/>
        </w:rPr>
      </w:pPr>
      <w:r>
        <w:rPr>
          <w:b/>
          <w:bCs/>
          <w:sz w:val="24"/>
          <w:szCs w:val="24"/>
        </w:rPr>
        <w:t xml:space="preserve">Общая характеристика сферы реализации Программы </w:t>
      </w:r>
    </w:p>
    <w:p w:rsidR="002D4E8E" w:rsidRDefault="002D4E8E">
      <w:pPr>
        <w:pStyle w:val="ad"/>
        <w:ind w:left="899"/>
        <w:rPr>
          <w:b/>
          <w:bCs/>
        </w:rPr>
      </w:pPr>
    </w:p>
    <w:p w:rsidR="002D4E8E" w:rsidRDefault="00E77D66">
      <w:pPr>
        <w:spacing w:line="270" w:lineRule="atLeast"/>
        <w:ind w:firstLine="720"/>
      </w:pPr>
      <w:r>
        <w:t>Повышение эффективности управления социально-экономическим развитием сельского поселения «Деревня Старки» в условиях осуществляемых реформ возможно только при наличии высокопрофессиональных кадров в органах муниципальной власти. От того, насколько эффективно действуют органы муниципальной власти, во многом зависит доверие населения к власти в целом, ее успех и эффективность.</w:t>
      </w:r>
    </w:p>
    <w:p w:rsidR="002D4E8E" w:rsidRDefault="00E77D66">
      <w:pPr>
        <w:spacing w:line="270" w:lineRule="atLeast"/>
        <w:ind w:firstLine="720"/>
      </w:pPr>
      <w:r>
        <w:t>Осуществление органами муниципальной власти своих полномочий и функций определяется, прежде всего, тремя факторами:</w:t>
      </w:r>
    </w:p>
    <w:p w:rsidR="002D4E8E" w:rsidRDefault="00E77D66">
      <w:pPr>
        <w:spacing w:line="270" w:lineRule="atLeast"/>
        <w:ind w:firstLine="720"/>
      </w:pPr>
      <w:r>
        <w:t>- состоянием системы органов муниципальной власти, их функционально-должностной структуры;</w:t>
      </w:r>
    </w:p>
    <w:p w:rsidR="002D4E8E" w:rsidRDefault="00E77D66">
      <w:pPr>
        <w:spacing w:line="270" w:lineRule="atLeast"/>
        <w:ind w:firstLine="720"/>
      </w:pPr>
      <w:r>
        <w:t>- состоянием кадрового состава и, прежде всего, профессионализмом работников органов муниципальной власти;</w:t>
      </w:r>
    </w:p>
    <w:p w:rsidR="002D4E8E" w:rsidRDefault="00E77D66">
      <w:pPr>
        <w:spacing w:line="270" w:lineRule="atLeast"/>
        <w:ind w:firstLine="720"/>
      </w:pPr>
      <w:r>
        <w:t>- наличием инструментов и способов взаимодействия населения муниципального образования и органов муниципальной власти.</w:t>
      </w:r>
    </w:p>
    <w:p w:rsidR="002D4E8E" w:rsidRDefault="00E77D66">
      <w:pPr>
        <w:spacing w:line="270" w:lineRule="atLeast"/>
        <w:ind w:firstLine="720"/>
      </w:pPr>
      <w:r>
        <w:t>В основных направлениях формирования и развития кадрового потенциала органов муниципальной власти необходимо выделить четыре основных блока стратегии кадровой политики:</w:t>
      </w:r>
    </w:p>
    <w:p w:rsidR="002D4E8E" w:rsidRDefault="00E77D66">
      <w:pPr>
        <w:spacing w:line="270" w:lineRule="atLeast"/>
        <w:ind w:firstLine="720"/>
      </w:pPr>
      <w:r>
        <w:t>- управление профессиональной деятельностью кадров муниципальной службы;</w:t>
      </w:r>
    </w:p>
    <w:p w:rsidR="002D4E8E" w:rsidRDefault="00E77D66">
      <w:pPr>
        <w:spacing w:line="270" w:lineRule="atLeast"/>
        <w:ind w:firstLine="720"/>
      </w:pPr>
      <w:r>
        <w:t>- правовое обеспечение профессиональной деятельности муниципальной службы;</w:t>
      </w:r>
    </w:p>
    <w:p w:rsidR="002D4E8E" w:rsidRDefault="00E77D66">
      <w:pPr>
        <w:spacing w:line="270" w:lineRule="atLeast"/>
        <w:ind w:firstLine="720"/>
      </w:pPr>
      <w:r>
        <w:t>- управление подготовкой кадров муниципальной службы;</w:t>
      </w:r>
    </w:p>
    <w:p w:rsidR="002D4E8E" w:rsidRDefault="00E77D66">
      <w:pPr>
        <w:spacing w:line="270" w:lineRule="atLeast"/>
        <w:ind w:firstLine="720"/>
      </w:pPr>
      <w:r>
        <w:t>- формирование корпоративной культуры профессиональной деятельности муниципальной службы как особой сферы в системе общественного разделения труда.</w:t>
      </w:r>
    </w:p>
    <w:p w:rsidR="002D4E8E" w:rsidRDefault="00E77D66">
      <w:pPr>
        <w:spacing w:line="270" w:lineRule="atLeast"/>
        <w:ind w:firstLine="720"/>
      </w:pPr>
      <w:r>
        <w:t>Развитие муниципальной службы обеспечивается Программой развития муниципальной службы, финансируемой за счет средств местного бюджета, что позволит обеспечить концентрацию ресурсов, выделяемых из местного бюджета, при решении задач в области развития муниципальной службы, проводить единую кадровую политику при решении задач в области развития муниципальной службы,  повысить эффективность расходования бюджетных средств.</w:t>
      </w:r>
    </w:p>
    <w:p w:rsidR="002D4E8E" w:rsidRDefault="00E77D66">
      <w:pPr>
        <w:pStyle w:val="Default"/>
        <w:jc w:val="both"/>
        <w:rPr>
          <w:color w:val="auto"/>
          <w:sz w:val="23"/>
          <w:szCs w:val="23"/>
        </w:rPr>
      </w:pPr>
      <w:r>
        <w:rPr>
          <w:color w:val="auto"/>
          <w:sz w:val="23"/>
          <w:szCs w:val="23"/>
        </w:rPr>
        <w:t xml:space="preserve">Обеспечение деятельности администрации   осуществляется в следующих направлениях: </w:t>
      </w:r>
    </w:p>
    <w:p w:rsidR="002D4E8E" w:rsidRDefault="00E77D66">
      <w:pPr>
        <w:pStyle w:val="Default"/>
        <w:jc w:val="both"/>
        <w:rPr>
          <w:color w:val="auto"/>
          <w:sz w:val="23"/>
          <w:szCs w:val="23"/>
        </w:rPr>
      </w:pPr>
      <w:r>
        <w:rPr>
          <w:color w:val="auto"/>
          <w:sz w:val="23"/>
          <w:szCs w:val="23"/>
        </w:rPr>
        <w:t>-   подготовка в установленном порядке проектов постановлений и распоряжений администрации</w:t>
      </w:r>
      <w:proofErr w:type="gramStart"/>
      <w:r>
        <w:rPr>
          <w:color w:val="auto"/>
          <w:sz w:val="23"/>
          <w:szCs w:val="23"/>
        </w:rPr>
        <w:t xml:space="preserve">  ;</w:t>
      </w:r>
      <w:proofErr w:type="gramEnd"/>
      <w:r>
        <w:rPr>
          <w:color w:val="auto"/>
          <w:sz w:val="23"/>
          <w:szCs w:val="23"/>
        </w:rPr>
        <w:t xml:space="preserve"> </w:t>
      </w:r>
    </w:p>
    <w:p w:rsidR="002D4E8E" w:rsidRDefault="00E77D66">
      <w:pPr>
        <w:pStyle w:val="Default"/>
        <w:jc w:val="both"/>
        <w:rPr>
          <w:color w:val="auto"/>
          <w:sz w:val="23"/>
          <w:szCs w:val="23"/>
        </w:rPr>
      </w:pPr>
      <w:r>
        <w:rPr>
          <w:color w:val="auto"/>
          <w:sz w:val="23"/>
          <w:szCs w:val="23"/>
        </w:rPr>
        <w:t xml:space="preserve">-  подготовка и участие в разработке нормативных правовых актов по вопросам муниципального управления; </w:t>
      </w:r>
    </w:p>
    <w:p w:rsidR="002D4E8E" w:rsidRDefault="00E77D66">
      <w:pPr>
        <w:pStyle w:val="Default"/>
        <w:jc w:val="both"/>
        <w:rPr>
          <w:color w:val="auto"/>
          <w:sz w:val="23"/>
          <w:szCs w:val="23"/>
        </w:rPr>
      </w:pPr>
      <w:r>
        <w:rPr>
          <w:color w:val="auto"/>
          <w:sz w:val="23"/>
          <w:szCs w:val="23"/>
        </w:rPr>
        <w:t>- осуществление организационного, правового и технического обеспечения  совещаний, заседаний</w:t>
      </w:r>
      <w:proofErr w:type="gramStart"/>
      <w:r>
        <w:rPr>
          <w:color w:val="auto"/>
          <w:sz w:val="23"/>
          <w:szCs w:val="23"/>
        </w:rPr>
        <w:t xml:space="preserve">,  ; </w:t>
      </w:r>
      <w:proofErr w:type="gramEnd"/>
    </w:p>
    <w:p w:rsidR="002D4E8E" w:rsidRDefault="00E77D66">
      <w:pPr>
        <w:pStyle w:val="Default"/>
        <w:jc w:val="both"/>
        <w:rPr>
          <w:color w:val="auto"/>
          <w:sz w:val="23"/>
          <w:szCs w:val="23"/>
        </w:rPr>
      </w:pPr>
      <w:r>
        <w:rPr>
          <w:color w:val="auto"/>
          <w:sz w:val="23"/>
          <w:szCs w:val="23"/>
        </w:rPr>
        <w:lastRenderedPageBreak/>
        <w:t>- обеспечение документационного сопровождения управленческой деятельности администрации</w:t>
      </w:r>
      <w:proofErr w:type="gramStart"/>
      <w:r>
        <w:rPr>
          <w:color w:val="auto"/>
          <w:sz w:val="23"/>
          <w:szCs w:val="23"/>
        </w:rPr>
        <w:t xml:space="preserve"> ;</w:t>
      </w:r>
      <w:proofErr w:type="gramEnd"/>
      <w:r>
        <w:rPr>
          <w:color w:val="auto"/>
          <w:sz w:val="23"/>
          <w:szCs w:val="23"/>
        </w:rPr>
        <w:t xml:space="preserve"> </w:t>
      </w:r>
    </w:p>
    <w:p w:rsidR="002D4E8E" w:rsidRDefault="00E77D66">
      <w:pPr>
        <w:pStyle w:val="Default"/>
        <w:jc w:val="both"/>
        <w:rPr>
          <w:color w:val="auto"/>
          <w:sz w:val="23"/>
          <w:szCs w:val="23"/>
        </w:rPr>
      </w:pPr>
      <w:r>
        <w:rPr>
          <w:color w:val="auto"/>
          <w:sz w:val="23"/>
          <w:szCs w:val="23"/>
        </w:rPr>
        <w:t>- оформление и регистрация нормативных правовых актов администрации</w:t>
      </w:r>
      <w:proofErr w:type="gramStart"/>
      <w:r>
        <w:rPr>
          <w:color w:val="auto"/>
          <w:sz w:val="23"/>
          <w:szCs w:val="23"/>
        </w:rPr>
        <w:t xml:space="preserve"> ;</w:t>
      </w:r>
      <w:proofErr w:type="gramEnd"/>
      <w:r>
        <w:rPr>
          <w:color w:val="auto"/>
          <w:sz w:val="23"/>
          <w:szCs w:val="23"/>
        </w:rPr>
        <w:t xml:space="preserve"> </w:t>
      </w:r>
    </w:p>
    <w:p w:rsidR="002D4E8E" w:rsidRDefault="00E77D66">
      <w:pPr>
        <w:pStyle w:val="Default"/>
        <w:jc w:val="both"/>
        <w:rPr>
          <w:color w:val="auto"/>
          <w:sz w:val="23"/>
          <w:szCs w:val="23"/>
        </w:rPr>
      </w:pPr>
      <w:r>
        <w:rPr>
          <w:color w:val="auto"/>
          <w:sz w:val="23"/>
          <w:szCs w:val="23"/>
        </w:rPr>
        <w:t>- учет и хранение в течение установленного срока протоколов заседаний администрации</w:t>
      </w:r>
      <w:proofErr w:type="gramStart"/>
      <w:r>
        <w:rPr>
          <w:color w:val="auto"/>
          <w:sz w:val="23"/>
          <w:szCs w:val="23"/>
        </w:rPr>
        <w:t xml:space="preserve"> ,</w:t>
      </w:r>
      <w:proofErr w:type="gramEnd"/>
      <w:r>
        <w:rPr>
          <w:color w:val="auto"/>
          <w:sz w:val="23"/>
          <w:szCs w:val="23"/>
        </w:rPr>
        <w:t xml:space="preserve"> постановлений и распоряжений администрации ,  ;</w:t>
      </w:r>
    </w:p>
    <w:p w:rsidR="002D4E8E" w:rsidRDefault="00E77D66">
      <w:pPr>
        <w:pStyle w:val="Default"/>
        <w:jc w:val="both"/>
        <w:rPr>
          <w:color w:val="auto"/>
          <w:sz w:val="23"/>
          <w:szCs w:val="23"/>
        </w:rPr>
      </w:pPr>
      <w:r>
        <w:rPr>
          <w:color w:val="auto"/>
          <w:sz w:val="23"/>
          <w:szCs w:val="23"/>
        </w:rPr>
        <w:t xml:space="preserve">-  ведение справочно-информационной работы по хранящимся документам, выдача архивных справок по запросам юридических и физических лиц; </w:t>
      </w:r>
    </w:p>
    <w:p w:rsidR="002D4E8E" w:rsidRDefault="00E77D66">
      <w:pPr>
        <w:pStyle w:val="Default"/>
        <w:jc w:val="both"/>
        <w:rPr>
          <w:color w:val="auto"/>
          <w:sz w:val="23"/>
          <w:szCs w:val="23"/>
        </w:rPr>
      </w:pPr>
      <w:r>
        <w:rPr>
          <w:color w:val="auto"/>
          <w:sz w:val="23"/>
          <w:szCs w:val="23"/>
        </w:rPr>
        <w:t>- организация в установленном порядке проработки поступивших из судов, органов прокуратуры в администрацию  документов, подготовка документов о представлении в суде интересов администрации</w:t>
      </w:r>
      <w:proofErr w:type="gramStart"/>
      <w:r>
        <w:rPr>
          <w:color w:val="auto"/>
          <w:sz w:val="23"/>
          <w:szCs w:val="23"/>
        </w:rPr>
        <w:t xml:space="preserve"> ;</w:t>
      </w:r>
      <w:proofErr w:type="gramEnd"/>
      <w:r>
        <w:rPr>
          <w:color w:val="auto"/>
          <w:sz w:val="23"/>
          <w:szCs w:val="23"/>
        </w:rPr>
        <w:t xml:space="preserve"> </w:t>
      </w:r>
    </w:p>
    <w:p w:rsidR="002D4E8E" w:rsidRDefault="00E77D66">
      <w:pPr>
        <w:pStyle w:val="Default"/>
        <w:jc w:val="both"/>
        <w:rPr>
          <w:color w:val="auto"/>
          <w:sz w:val="23"/>
          <w:szCs w:val="23"/>
        </w:rPr>
      </w:pPr>
      <w:r>
        <w:rPr>
          <w:color w:val="auto"/>
          <w:sz w:val="23"/>
          <w:szCs w:val="23"/>
        </w:rPr>
        <w:t xml:space="preserve">- обеспечение взаимодействия администрации  с Избирательной комиссией  Дзержинского  района; </w:t>
      </w:r>
    </w:p>
    <w:p w:rsidR="002D4E8E" w:rsidRDefault="00E77D66">
      <w:pPr>
        <w:pStyle w:val="Default"/>
        <w:jc w:val="both"/>
        <w:rPr>
          <w:color w:val="auto"/>
          <w:sz w:val="23"/>
          <w:szCs w:val="23"/>
        </w:rPr>
      </w:pPr>
      <w:r>
        <w:rPr>
          <w:color w:val="auto"/>
          <w:sz w:val="23"/>
          <w:szCs w:val="23"/>
        </w:rPr>
        <w:t>- осуществление правового, организационного, кадрового, финансового, материально-технического, документационного и иного обеспечения деятельности администрации</w:t>
      </w:r>
      <w:proofErr w:type="gramStart"/>
      <w:r>
        <w:rPr>
          <w:color w:val="auto"/>
          <w:sz w:val="23"/>
          <w:szCs w:val="23"/>
        </w:rPr>
        <w:t xml:space="preserve"> ;</w:t>
      </w:r>
      <w:proofErr w:type="gramEnd"/>
    </w:p>
    <w:p w:rsidR="002D4E8E" w:rsidRDefault="00E77D66">
      <w:pPr>
        <w:pStyle w:val="Default"/>
        <w:jc w:val="both"/>
        <w:rPr>
          <w:color w:val="auto"/>
          <w:sz w:val="23"/>
          <w:szCs w:val="23"/>
        </w:rPr>
      </w:pPr>
      <w:r>
        <w:rPr>
          <w:color w:val="auto"/>
          <w:sz w:val="23"/>
          <w:szCs w:val="23"/>
        </w:rPr>
        <w:t xml:space="preserve">   </w:t>
      </w:r>
      <w:proofErr w:type="gramStart"/>
      <w:r>
        <w:rPr>
          <w:color w:val="auto"/>
          <w:sz w:val="23"/>
          <w:szCs w:val="23"/>
        </w:rPr>
        <w:t xml:space="preserve">Таким образом, важными направлениями деятельности администрации  являются обеспечение адресности и целевого характера использования средств   бюджета в соответствии с утвержденными бюджетными ассигнованиями и лимитами бюджетных обязательств, а также осуществление планирования расходов  бюджета, главным распорядителем которых является администрация района и ее структурные подразделения, составление обоснования бюджетных ассигнований, представление сведений, необходимых для составления проекта  бюджета. </w:t>
      </w:r>
      <w:proofErr w:type="gramEnd"/>
    </w:p>
    <w:p w:rsidR="002D4E8E" w:rsidRDefault="00E77D66">
      <w:pPr>
        <w:pStyle w:val="Default"/>
        <w:jc w:val="both"/>
        <w:rPr>
          <w:color w:val="auto"/>
          <w:sz w:val="23"/>
          <w:szCs w:val="23"/>
        </w:rPr>
      </w:pPr>
      <w:r>
        <w:rPr>
          <w:color w:val="auto"/>
          <w:sz w:val="23"/>
          <w:szCs w:val="23"/>
        </w:rPr>
        <w:t xml:space="preserve">        В связи с этим перед администрацией  стоит задача эффективной эксплуатации и использования имущества, находящегося в  собственности, обеспечение деятельности администрации</w:t>
      </w:r>
      <w:proofErr w:type="gramStart"/>
      <w:r>
        <w:rPr>
          <w:color w:val="auto"/>
          <w:sz w:val="23"/>
          <w:szCs w:val="23"/>
        </w:rPr>
        <w:t xml:space="preserve"> ,</w:t>
      </w:r>
      <w:proofErr w:type="gramEnd"/>
      <w:r>
        <w:rPr>
          <w:color w:val="auto"/>
          <w:sz w:val="23"/>
          <w:szCs w:val="23"/>
        </w:rPr>
        <w:t xml:space="preserve"> создания условий для материально-технического,   информационно-коммуникационного и кадрового обеспечения выполнения органами местного самоуправления своих полномочий.  Требует замены морально и физически устаревшее оборудование и мебель в кабинетах работников администрации</w:t>
      </w:r>
      <w:proofErr w:type="gramStart"/>
      <w:r>
        <w:rPr>
          <w:color w:val="auto"/>
          <w:sz w:val="23"/>
          <w:szCs w:val="23"/>
        </w:rPr>
        <w:t xml:space="preserve"> .</w:t>
      </w:r>
      <w:proofErr w:type="gramEnd"/>
      <w:r>
        <w:rPr>
          <w:color w:val="auto"/>
          <w:sz w:val="23"/>
          <w:szCs w:val="23"/>
        </w:rPr>
        <w:t xml:space="preserve"> Требуется постоянное содержание помещений в надлежащем санитарном состоянии. В течение всего срока эксплуатации зданий нужно применять меры по предотвращению пожарной опасности, проводить техническое обслуживание оборудования, состоящего на балансе администрации</w:t>
      </w:r>
      <w:proofErr w:type="gramStart"/>
      <w:r>
        <w:rPr>
          <w:color w:val="auto"/>
          <w:sz w:val="23"/>
          <w:szCs w:val="23"/>
        </w:rPr>
        <w:t xml:space="preserve"> .</w:t>
      </w:r>
      <w:proofErr w:type="gramEnd"/>
      <w:r>
        <w:rPr>
          <w:color w:val="auto"/>
          <w:sz w:val="23"/>
          <w:szCs w:val="23"/>
        </w:rPr>
        <w:t xml:space="preserve"> Требуется осуществлять организацию по обеспечению физической защиты и охраны имущества. Территория перед зданием администрации  требует ухода: уборки, ухода за газонами, цветниками, обрезки кустарников. </w:t>
      </w:r>
    </w:p>
    <w:p w:rsidR="002D4E8E" w:rsidRDefault="00E77D66">
      <w:pPr>
        <w:widowControl w:val="0"/>
        <w:autoSpaceDE w:val="0"/>
        <w:autoSpaceDN w:val="0"/>
        <w:adjustRightInd w:val="0"/>
        <w:ind w:firstLine="540"/>
        <w:rPr>
          <w:sz w:val="23"/>
          <w:szCs w:val="23"/>
        </w:rPr>
      </w:pPr>
      <w:r>
        <w:rPr>
          <w:sz w:val="23"/>
          <w:szCs w:val="23"/>
        </w:rPr>
        <w:t xml:space="preserve">     Эффективная деятельность органов местного самоуправления  невозможна без современных средств информационно-коммуникационной системы. Необходимо осуществлять модернизацию технических и технологических информационных систем, обеспечение надежности и скорости работы оборудования, сокращение сроков организации мероприятий, проводимых администрацией</w:t>
      </w:r>
      <w:proofErr w:type="gramStart"/>
      <w:r>
        <w:rPr>
          <w:sz w:val="23"/>
          <w:szCs w:val="23"/>
        </w:rPr>
        <w:t xml:space="preserve"> ,</w:t>
      </w:r>
      <w:proofErr w:type="gramEnd"/>
      <w:r>
        <w:rPr>
          <w:sz w:val="23"/>
          <w:szCs w:val="23"/>
        </w:rPr>
        <w:t xml:space="preserve"> а также обеспечивать постоянную готовность к использованию информационно-коммуникационных систем, создавать условия для эффективного управления и обеспечения информационным обслуживанием. </w:t>
      </w:r>
    </w:p>
    <w:p w:rsidR="002D4E8E" w:rsidRDefault="00E77D66">
      <w:pPr>
        <w:ind w:firstLine="0"/>
        <w:rPr>
          <w:sz w:val="23"/>
          <w:szCs w:val="23"/>
        </w:rPr>
      </w:pPr>
      <w:r>
        <w:rPr>
          <w:sz w:val="23"/>
          <w:szCs w:val="23"/>
        </w:rPr>
        <w:t xml:space="preserve">   Важные задачи стоят перед администрацией  в сфере развития кадрового потенциала. Современная муниципальная служба должна быть ориентирована на обеспечение прав и законных интересов граждан, эффективное взаимодействие институтов гражданского общества и органов местного самоуправления, противодействие коррупции, повышение престижа муниципальной службы, основанного на авторитете и профессионализме муниципальных служащих. 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 </w:t>
      </w:r>
    </w:p>
    <w:p w:rsidR="002D4E8E" w:rsidRDefault="00E77D66">
      <w:r>
        <w:t>Прием на муниципальную службу осуществляется в соответствии с квалификационными требованиями для замещения должностей муниципальной службы.</w:t>
      </w:r>
    </w:p>
    <w:p w:rsidR="002D4E8E" w:rsidRDefault="00E77D66">
      <w:pPr>
        <w:pStyle w:val="Default"/>
        <w:jc w:val="both"/>
        <w:rPr>
          <w:color w:val="auto"/>
          <w:sz w:val="23"/>
          <w:szCs w:val="23"/>
        </w:rPr>
      </w:pPr>
      <w:r>
        <w:rPr>
          <w:color w:val="auto"/>
          <w:sz w:val="23"/>
          <w:szCs w:val="23"/>
        </w:rPr>
        <w:t xml:space="preserve">      Формирование профессиональной муниципальной службы требует совершенствования системы подготовки кадров и дополнительного профессионального образования муниципальных служащих. Программы дополнительного профессионального образования муниципальных служащих необходимо формировать с учетом программ органов местного самоуправления по профессиональному развитию муниципальных служащих, основанных на индивидуальных планах профессионального развития. В систему профессиональной подготовки и дополнительного </w:t>
      </w:r>
      <w:r>
        <w:rPr>
          <w:color w:val="auto"/>
          <w:sz w:val="23"/>
          <w:szCs w:val="23"/>
        </w:rPr>
        <w:lastRenderedPageBreak/>
        <w:t xml:space="preserve">профессионального образования муниципальных служащих необходимо внедрить новые механизмы, обеспечивающие эффективное использование имеющихся ресурсов и повышение качества образования на основе обновления его структуры, содержания и технологий обучения. </w:t>
      </w:r>
    </w:p>
    <w:p w:rsidR="002D4E8E" w:rsidRDefault="00E77D66">
      <w:pPr>
        <w:pStyle w:val="Default"/>
        <w:jc w:val="both"/>
        <w:rPr>
          <w:color w:val="auto"/>
          <w:sz w:val="23"/>
          <w:szCs w:val="23"/>
        </w:rPr>
      </w:pPr>
      <w:r>
        <w:rPr>
          <w:color w:val="auto"/>
          <w:sz w:val="23"/>
          <w:szCs w:val="23"/>
        </w:rPr>
        <w:t xml:space="preserve">       Важнейшими направлениями повышения эффективности муниципальной службы являются разработка и внедрение механизмов, обеспечивающих результативность профессиональной служебной деятельности муниципальных служащих. В настоящее время показатели служебной деятельности муниципальных служащих недостаточно ориентированы на результативность их труда, на достижение целей и приоритетов органов местного самоуправления.  </w:t>
      </w:r>
    </w:p>
    <w:p w:rsidR="002D4E8E" w:rsidRDefault="00E77D66">
      <w:pPr>
        <w:pStyle w:val="Default"/>
        <w:jc w:val="both"/>
        <w:rPr>
          <w:color w:val="auto"/>
          <w:sz w:val="23"/>
          <w:szCs w:val="23"/>
        </w:rPr>
      </w:pPr>
      <w:r>
        <w:rPr>
          <w:color w:val="auto"/>
          <w:sz w:val="23"/>
          <w:szCs w:val="23"/>
        </w:rPr>
        <w:t xml:space="preserve">      Необходимо обеспечить надлежащие условия для качественного исполнения муниципальными служащими своих должностных обязанностей для эффективного функционирования муниципальной службы.   Повышение уровня социальной защищенности муниципальных служащих, совершенствование системы муниципальных гарантий, создание современной системы материального и нематериального стимулирования труда муниципальных служащих. </w:t>
      </w:r>
    </w:p>
    <w:p w:rsidR="002D4E8E" w:rsidRDefault="00E77D66">
      <w:pPr>
        <w:pStyle w:val="Standard"/>
        <w:widowControl/>
        <w:tabs>
          <w:tab w:val="left" w:pos="882"/>
        </w:tabs>
        <w:jc w:val="both"/>
        <w:rPr>
          <w:sz w:val="23"/>
          <w:szCs w:val="23"/>
        </w:rPr>
      </w:pPr>
      <w:r>
        <w:rPr>
          <w:sz w:val="23"/>
          <w:szCs w:val="23"/>
        </w:rPr>
        <w:t xml:space="preserve">       Развитие системы кадрового обеспечения  администрации района является первоочередным в ходе реализации Федеральных законов от 06.10.2003 № 131-ФЗ «Об общих принципах организации местного самоуправления в Российской Федерации» (далее - Федеральный закон от 06.10.2003 № 131-ФЗ), от 02.03.2007 № 25-ФЗ «О муниципальной службе в Российской Федерации». Постоянное обновление кадрового состава  администрации требует регулярной переподготовки и повышения квалификации лиц, замещающих муниципальные должности, и муниципальных служащих по основным вопросам деятельности органов местного самоуправления.</w:t>
      </w:r>
    </w:p>
    <w:p w:rsidR="002D4E8E" w:rsidRDefault="00E77D66">
      <w:pPr>
        <w:pStyle w:val="Standard"/>
        <w:widowControl/>
        <w:tabs>
          <w:tab w:val="left" w:pos="882"/>
        </w:tabs>
        <w:ind w:firstLine="709"/>
        <w:jc w:val="both"/>
        <w:rPr>
          <w:rFonts w:cs="Times New Roman"/>
          <w:sz w:val="24"/>
        </w:rPr>
      </w:pPr>
      <w:r>
        <w:rPr>
          <w:sz w:val="23"/>
          <w:szCs w:val="23"/>
        </w:rPr>
        <w:t xml:space="preserve"> </w:t>
      </w:r>
      <w:r>
        <w:rPr>
          <w:rFonts w:cs="Times New Roman"/>
          <w:sz w:val="24"/>
        </w:rPr>
        <w:t>Муниципальная программа будет способствовать выходу системы управления муниципального образования на более высокий качественный уровень, что позволит сделать более эффективным механизм муниципального управления во всех сферах деятельности администрации района.</w:t>
      </w:r>
    </w:p>
    <w:p w:rsidR="002D4E8E" w:rsidRDefault="00E77D66">
      <w:pPr>
        <w:spacing w:line="270" w:lineRule="atLeast"/>
        <w:ind w:firstLine="540"/>
      </w:pPr>
      <w:r>
        <w:t>Основание для разработки Программы:</w:t>
      </w:r>
    </w:p>
    <w:p w:rsidR="002D4E8E" w:rsidRDefault="00E77D66">
      <w:pPr>
        <w:spacing w:line="270" w:lineRule="atLeast"/>
        <w:ind w:firstLine="540"/>
      </w:pPr>
      <w:r>
        <w:t>1. Федеральный закон от 02.03.2007 г. № 25-ФЗ «О муниципальной службе в Российской Федерации».</w:t>
      </w:r>
    </w:p>
    <w:p w:rsidR="002D4E8E" w:rsidRDefault="00E77D66">
      <w:pPr>
        <w:spacing w:line="270" w:lineRule="atLeast"/>
        <w:ind w:firstLine="540"/>
      </w:pPr>
      <w:r>
        <w:t>2. Федеральный закон от 06.10.2003 г. № 131-ФЗ «Об общих принципах организации местного самоуправления в Российской Федерации».</w:t>
      </w:r>
    </w:p>
    <w:p w:rsidR="002D4E8E" w:rsidRDefault="00E77D66">
      <w:pPr>
        <w:spacing w:line="270" w:lineRule="atLeast"/>
        <w:ind w:firstLine="540"/>
      </w:pPr>
      <w:r>
        <w:t>3. Федеральный закон от 27.07.2004 г. № 79-ФЗ «О государственной гражданской службе Российской Федерации».</w:t>
      </w:r>
    </w:p>
    <w:p w:rsidR="002D4E8E" w:rsidRDefault="002D4E8E">
      <w:pPr>
        <w:pStyle w:val="Standard"/>
        <w:widowControl/>
        <w:tabs>
          <w:tab w:val="left" w:pos="882"/>
        </w:tabs>
        <w:ind w:firstLine="709"/>
        <w:jc w:val="both"/>
        <w:rPr>
          <w:rFonts w:cs="Times New Roman"/>
          <w:sz w:val="24"/>
        </w:rPr>
      </w:pPr>
    </w:p>
    <w:p w:rsidR="002D4E8E" w:rsidRDefault="00E77D66">
      <w:pPr>
        <w:pStyle w:val="Default"/>
        <w:jc w:val="both"/>
        <w:rPr>
          <w:color w:val="auto"/>
          <w:sz w:val="23"/>
          <w:szCs w:val="23"/>
        </w:rPr>
      </w:pPr>
      <w:r>
        <w:rPr>
          <w:color w:val="auto"/>
          <w:sz w:val="23"/>
          <w:szCs w:val="23"/>
        </w:rPr>
        <w:t xml:space="preserve"> </w:t>
      </w:r>
    </w:p>
    <w:p w:rsidR="002D4E8E" w:rsidRDefault="00E77D66">
      <w:pPr>
        <w:pStyle w:val="Default"/>
        <w:jc w:val="both"/>
        <w:rPr>
          <w:color w:val="auto"/>
          <w:sz w:val="23"/>
          <w:szCs w:val="23"/>
        </w:rPr>
      </w:pPr>
      <w:r>
        <w:rPr>
          <w:color w:val="auto"/>
          <w:sz w:val="23"/>
          <w:szCs w:val="23"/>
        </w:rPr>
        <w:t xml:space="preserve">                                                                             </w:t>
      </w:r>
      <w:r>
        <w:rPr>
          <w:b/>
          <w:bCs/>
          <w:color w:val="auto"/>
          <w:sz w:val="23"/>
          <w:szCs w:val="23"/>
        </w:rPr>
        <w:t>2. Цели, задачи, целевые показатели эффективности</w:t>
      </w:r>
    </w:p>
    <w:p w:rsidR="002D4E8E" w:rsidRDefault="00E77D66">
      <w:pPr>
        <w:pStyle w:val="Default"/>
        <w:jc w:val="center"/>
        <w:rPr>
          <w:b/>
          <w:bCs/>
          <w:color w:val="auto"/>
          <w:sz w:val="23"/>
          <w:szCs w:val="23"/>
        </w:rPr>
      </w:pPr>
      <w:r>
        <w:rPr>
          <w:b/>
          <w:bCs/>
          <w:color w:val="auto"/>
          <w:sz w:val="23"/>
          <w:szCs w:val="23"/>
        </w:rPr>
        <w:t>реализации муниципальной программы,   сроков и этапов ее реализации</w:t>
      </w:r>
    </w:p>
    <w:p w:rsidR="002D4E8E" w:rsidRDefault="002D4E8E">
      <w:pPr>
        <w:pStyle w:val="Default"/>
        <w:jc w:val="center"/>
        <w:rPr>
          <w:color w:val="auto"/>
          <w:sz w:val="23"/>
          <w:szCs w:val="23"/>
        </w:rPr>
      </w:pPr>
    </w:p>
    <w:p w:rsidR="002D4E8E" w:rsidRDefault="00E77D66">
      <w:pPr>
        <w:pStyle w:val="Default"/>
        <w:jc w:val="both"/>
        <w:rPr>
          <w:color w:val="auto"/>
          <w:sz w:val="23"/>
          <w:szCs w:val="23"/>
        </w:rPr>
      </w:pPr>
      <w:r>
        <w:rPr>
          <w:color w:val="auto"/>
          <w:sz w:val="23"/>
          <w:szCs w:val="23"/>
        </w:rPr>
        <w:t xml:space="preserve">          Целями муниципальной программы являются совершенствование  системы муниципального управления  администрации поселения, повышение эффективности и информационной прозрачности деятельности органов местного самоуправления</w:t>
      </w:r>
      <w:proofErr w:type="gramStart"/>
      <w:r>
        <w:rPr>
          <w:color w:val="auto"/>
          <w:sz w:val="23"/>
          <w:szCs w:val="23"/>
        </w:rPr>
        <w:t xml:space="preserve">  .</w:t>
      </w:r>
      <w:proofErr w:type="gramEnd"/>
    </w:p>
    <w:p w:rsidR="002D4E8E" w:rsidRDefault="00E77D66">
      <w:pPr>
        <w:pStyle w:val="Default"/>
        <w:jc w:val="both"/>
        <w:rPr>
          <w:color w:val="auto"/>
          <w:sz w:val="23"/>
          <w:szCs w:val="23"/>
        </w:rPr>
      </w:pPr>
      <w:r>
        <w:rPr>
          <w:color w:val="auto"/>
          <w:sz w:val="23"/>
          <w:szCs w:val="23"/>
        </w:rPr>
        <w:t xml:space="preserve">        Для достижения целей муниципальной программы должны быть решены следующие задачи: -      обеспечение хозяйственной деятельности администрации</w:t>
      </w:r>
      <w:proofErr w:type="gramStart"/>
      <w:r>
        <w:rPr>
          <w:color w:val="auto"/>
          <w:sz w:val="23"/>
          <w:szCs w:val="23"/>
        </w:rPr>
        <w:t xml:space="preserve"> ;</w:t>
      </w:r>
      <w:proofErr w:type="gramEnd"/>
    </w:p>
    <w:p w:rsidR="002D4E8E" w:rsidRDefault="00E77D66">
      <w:pPr>
        <w:pStyle w:val="Default"/>
        <w:jc w:val="both"/>
        <w:rPr>
          <w:color w:val="auto"/>
          <w:sz w:val="23"/>
          <w:szCs w:val="23"/>
        </w:rPr>
      </w:pPr>
      <w:r>
        <w:rPr>
          <w:color w:val="auto"/>
          <w:sz w:val="23"/>
          <w:szCs w:val="23"/>
        </w:rPr>
        <w:t>-   обеспечение осуществления управленческих функций  администрации</w:t>
      </w:r>
      <w:proofErr w:type="gramStart"/>
      <w:r>
        <w:rPr>
          <w:color w:val="auto"/>
          <w:sz w:val="23"/>
          <w:szCs w:val="23"/>
        </w:rPr>
        <w:t xml:space="preserve"> ;</w:t>
      </w:r>
      <w:proofErr w:type="gramEnd"/>
      <w:r>
        <w:rPr>
          <w:color w:val="auto"/>
          <w:sz w:val="23"/>
          <w:szCs w:val="23"/>
        </w:rPr>
        <w:t xml:space="preserve"> </w:t>
      </w:r>
    </w:p>
    <w:p w:rsidR="002D4E8E" w:rsidRDefault="00E77D66">
      <w:pPr>
        <w:pStyle w:val="Default"/>
        <w:jc w:val="both"/>
        <w:rPr>
          <w:color w:val="auto"/>
          <w:sz w:val="23"/>
          <w:szCs w:val="23"/>
        </w:rPr>
      </w:pPr>
      <w:r>
        <w:rPr>
          <w:color w:val="auto"/>
          <w:sz w:val="23"/>
          <w:szCs w:val="23"/>
        </w:rPr>
        <w:t>-    обеспечение использования современных информационно-коммуникационных технологий в профессиональной деятельности администрации</w:t>
      </w:r>
      <w:proofErr w:type="gramStart"/>
      <w:r>
        <w:rPr>
          <w:color w:val="auto"/>
          <w:sz w:val="23"/>
          <w:szCs w:val="23"/>
        </w:rPr>
        <w:t xml:space="preserve">  ;</w:t>
      </w:r>
      <w:proofErr w:type="gramEnd"/>
    </w:p>
    <w:p w:rsidR="002D4E8E" w:rsidRDefault="00E77D66">
      <w:pPr>
        <w:pStyle w:val="Default"/>
        <w:jc w:val="both"/>
        <w:rPr>
          <w:color w:val="auto"/>
          <w:sz w:val="23"/>
          <w:szCs w:val="23"/>
        </w:rPr>
      </w:pPr>
      <w:r>
        <w:rPr>
          <w:color w:val="auto"/>
          <w:sz w:val="23"/>
          <w:szCs w:val="23"/>
        </w:rPr>
        <w:t xml:space="preserve"> - формирование качественного кадрового состава муниципальных служащих;</w:t>
      </w:r>
    </w:p>
    <w:p w:rsidR="002D4E8E" w:rsidRDefault="00E77D66">
      <w:pPr>
        <w:pStyle w:val="Default"/>
        <w:jc w:val="both"/>
        <w:rPr>
          <w:color w:val="auto"/>
          <w:sz w:val="23"/>
          <w:szCs w:val="23"/>
        </w:rPr>
      </w:pPr>
      <w:r>
        <w:rPr>
          <w:color w:val="auto"/>
          <w:sz w:val="23"/>
          <w:szCs w:val="23"/>
        </w:rPr>
        <w:t>-  повышение уровня подготовки лиц, замещающих муниципальные должности, и муниципальных служащих по  направлениям деятельности  структурных подразделяй администрации;</w:t>
      </w:r>
    </w:p>
    <w:p w:rsidR="002D4E8E" w:rsidRDefault="00E77D66">
      <w:pPr>
        <w:pStyle w:val="Default"/>
        <w:jc w:val="both"/>
        <w:rPr>
          <w:color w:val="auto"/>
          <w:sz w:val="23"/>
          <w:szCs w:val="23"/>
        </w:rPr>
      </w:pPr>
      <w:r>
        <w:rPr>
          <w:color w:val="auto"/>
          <w:sz w:val="23"/>
          <w:szCs w:val="23"/>
        </w:rPr>
        <w:lastRenderedPageBreak/>
        <w:t xml:space="preserve">  - обеспечение пожарной безопасности и проведение капитального ремонта в здания администрации</w:t>
      </w:r>
      <w:proofErr w:type="gramStart"/>
      <w:r>
        <w:rPr>
          <w:color w:val="auto"/>
          <w:sz w:val="23"/>
          <w:szCs w:val="23"/>
        </w:rPr>
        <w:t xml:space="preserve">  ;</w:t>
      </w:r>
      <w:proofErr w:type="gramEnd"/>
    </w:p>
    <w:p w:rsidR="002D4E8E" w:rsidRDefault="00E77D66">
      <w:pPr>
        <w:pStyle w:val="Default"/>
        <w:jc w:val="both"/>
        <w:rPr>
          <w:color w:val="auto"/>
          <w:sz w:val="23"/>
          <w:szCs w:val="23"/>
        </w:rPr>
      </w:pPr>
      <w:r>
        <w:rPr>
          <w:color w:val="auto"/>
          <w:sz w:val="23"/>
          <w:szCs w:val="23"/>
        </w:rPr>
        <w:t xml:space="preserve">  - материально-техническое обеспечение проведения выборных компаний;</w:t>
      </w:r>
    </w:p>
    <w:p w:rsidR="002D4E8E" w:rsidRDefault="00E77D66">
      <w:pPr>
        <w:pStyle w:val="Default"/>
        <w:jc w:val="both"/>
        <w:rPr>
          <w:color w:val="auto"/>
          <w:sz w:val="23"/>
          <w:szCs w:val="23"/>
        </w:rPr>
      </w:pPr>
      <w:r>
        <w:rPr>
          <w:color w:val="auto"/>
          <w:sz w:val="23"/>
          <w:szCs w:val="23"/>
        </w:rPr>
        <w:t xml:space="preserve">  - обеспечение деятельности административных комиссий муниципальных образований  по рассмотрению дел об административных правонарушениях;  </w:t>
      </w:r>
    </w:p>
    <w:p w:rsidR="002D4E8E" w:rsidRDefault="00E77D66">
      <w:pPr>
        <w:pStyle w:val="Default"/>
        <w:jc w:val="both"/>
        <w:rPr>
          <w:color w:val="auto"/>
          <w:sz w:val="23"/>
          <w:szCs w:val="23"/>
        </w:rPr>
      </w:pPr>
      <w:r>
        <w:rPr>
          <w:color w:val="auto"/>
          <w:sz w:val="23"/>
          <w:szCs w:val="23"/>
        </w:rPr>
        <w:t xml:space="preserve">-  составление, внесение изменений и дополнений в списки кандидатов в присяжные заседатели. </w:t>
      </w:r>
    </w:p>
    <w:p w:rsidR="002D4E8E" w:rsidRDefault="00E77D66">
      <w:pPr>
        <w:ind w:firstLine="0"/>
        <w:rPr>
          <w:sz w:val="23"/>
          <w:szCs w:val="23"/>
          <w:u w:val="single"/>
        </w:rPr>
      </w:pPr>
      <w:r>
        <w:rPr>
          <w:sz w:val="23"/>
          <w:szCs w:val="23"/>
          <w:u w:val="single"/>
        </w:rPr>
        <w:t xml:space="preserve">       Целевыми показателями эффективности реализации муниципальной программы будут: </w:t>
      </w:r>
    </w:p>
    <w:p w:rsidR="002D4E8E" w:rsidRDefault="00E77D66">
      <w:pPr>
        <w:ind w:firstLine="0"/>
      </w:pPr>
      <w:r>
        <w:t xml:space="preserve">- </w:t>
      </w:r>
      <w:r>
        <w:rPr>
          <w:sz w:val="23"/>
          <w:szCs w:val="23"/>
        </w:rPr>
        <w:t>снижение доли обращений граждан в органы местного самоуправления</w:t>
      </w:r>
      <w:proofErr w:type="gramStart"/>
      <w:r>
        <w:rPr>
          <w:sz w:val="23"/>
          <w:szCs w:val="23"/>
        </w:rPr>
        <w:t xml:space="preserve"> ,</w:t>
      </w:r>
      <w:proofErr w:type="gramEnd"/>
      <w:r>
        <w:rPr>
          <w:sz w:val="23"/>
          <w:szCs w:val="23"/>
        </w:rPr>
        <w:t xml:space="preserve"> рассмотренных с нарушением сроков, установленных законодательством;</w:t>
      </w:r>
    </w:p>
    <w:p w:rsidR="002D4E8E" w:rsidRDefault="00E77D66">
      <w:pPr>
        <w:ind w:firstLine="0"/>
      </w:pPr>
      <w:r>
        <w:t xml:space="preserve">- повышение уровня соблюдения целевого и эффективного использования финансовых средств администрации   </w:t>
      </w:r>
    </w:p>
    <w:p w:rsidR="002D4E8E" w:rsidRDefault="00E77D66">
      <w:pPr>
        <w:ind w:firstLine="0"/>
      </w:pPr>
      <w:r>
        <w:rPr>
          <w:lang w:eastAsia="ru-RU"/>
        </w:rPr>
        <w:t xml:space="preserve">- </w:t>
      </w:r>
      <w:r>
        <w:t xml:space="preserve"> </w:t>
      </w:r>
      <w:r>
        <w:rPr>
          <w:sz w:val="23"/>
          <w:szCs w:val="23"/>
        </w:rPr>
        <w:t>обеспечение использования современных информационно-коммуникационных технологий в профессиональной деятельности администрации</w:t>
      </w:r>
      <w:proofErr w:type="gramStart"/>
      <w:r>
        <w:rPr>
          <w:sz w:val="23"/>
          <w:szCs w:val="23"/>
        </w:rPr>
        <w:t xml:space="preserve"> ;</w:t>
      </w:r>
      <w:proofErr w:type="gramEnd"/>
      <w:r>
        <w:rPr>
          <w:sz w:val="23"/>
          <w:szCs w:val="23"/>
        </w:rPr>
        <w:t xml:space="preserve"> </w:t>
      </w:r>
    </w:p>
    <w:p w:rsidR="002D4E8E" w:rsidRDefault="00E77D66">
      <w:pPr>
        <w:pStyle w:val="ab"/>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своевременно и оперативно разрабатывать проекты нормативных правовых актов в сфере муниципальной службы по мере принятия нормативных правовых актов на федеральном или областном уровне; </w:t>
      </w:r>
    </w:p>
    <w:p w:rsidR="002D4E8E" w:rsidRDefault="00E77D66">
      <w:pPr>
        <w:pStyle w:val="ab"/>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обеспечить применение единых подходов в работе кадровых служб органов местного самоуправления,   по вопросам муниципальной службы;</w:t>
      </w:r>
    </w:p>
    <w:p w:rsidR="002D4E8E" w:rsidRDefault="00E77D66">
      <w:pPr>
        <w:pStyle w:val="ab"/>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постоянно увеличивать долю должностей муниципальной службы, на которые сформирован кадровый резерв, повысив ее до 90% в 2026 году;</w:t>
      </w:r>
    </w:p>
    <w:p w:rsidR="002D4E8E" w:rsidRDefault="00E77D66">
      <w:pPr>
        <w:pStyle w:val="ab"/>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обеспечить долю муниципальных служащих, прошедших дополнительное профессиональное обучение, на уровне 33% в течение всего периода реализации Программы;</w:t>
      </w:r>
    </w:p>
    <w:p w:rsidR="002D4E8E" w:rsidRDefault="00E77D66">
      <w:pPr>
        <w:pStyle w:val="ab"/>
        <w:spacing w:line="240" w:lineRule="auto"/>
        <w:ind w:firstLine="0"/>
        <w:rPr>
          <w:rFonts w:ascii="Times New Roman" w:hAnsi="Times New Roman" w:cs="Times New Roman"/>
          <w:color w:val="auto"/>
          <w:sz w:val="24"/>
          <w:szCs w:val="24"/>
          <w:lang w:eastAsia="ru-RU"/>
        </w:rPr>
      </w:pPr>
      <w:r>
        <w:rPr>
          <w:rFonts w:ascii="Times New Roman" w:hAnsi="Times New Roman" w:cs="Times New Roman"/>
          <w:color w:val="auto"/>
          <w:sz w:val="24"/>
          <w:szCs w:val="24"/>
        </w:rPr>
        <w:t xml:space="preserve">- </w:t>
      </w:r>
      <w:r>
        <w:rPr>
          <w:color w:val="auto"/>
          <w:lang w:eastAsia="ru-RU"/>
        </w:rPr>
        <w:t xml:space="preserve"> </w:t>
      </w:r>
      <w:r>
        <w:rPr>
          <w:rFonts w:ascii="Times New Roman" w:hAnsi="Times New Roman" w:cs="Times New Roman"/>
          <w:color w:val="auto"/>
          <w:sz w:val="24"/>
          <w:szCs w:val="24"/>
          <w:lang w:eastAsia="ru-RU"/>
        </w:rPr>
        <w:t>поддержание доли выплачиваемых объемов денежного содержания, прочих и иных выплат от запланированных к выплате на уровне 100 процентов;</w:t>
      </w:r>
    </w:p>
    <w:p w:rsidR="002D4E8E" w:rsidRDefault="00E77D66">
      <w:pPr>
        <w:pStyle w:val="ab"/>
        <w:spacing w:line="240" w:lineRule="auto"/>
        <w:ind w:firstLine="0"/>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уменьшение объема неэффективных расходов в сфере организации муниципального управления.</w:t>
      </w:r>
    </w:p>
    <w:p w:rsidR="002D4E8E" w:rsidRDefault="00E77D66">
      <w:pPr>
        <w:pStyle w:val="Default"/>
        <w:jc w:val="both"/>
        <w:rPr>
          <w:rFonts w:ascii="Calibri" w:hAnsi="Calibri" w:cs="Calibri"/>
          <w:color w:val="auto"/>
          <w:sz w:val="22"/>
          <w:szCs w:val="22"/>
        </w:rPr>
      </w:pPr>
      <w:r>
        <w:rPr>
          <w:color w:val="auto"/>
          <w:sz w:val="23"/>
          <w:szCs w:val="23"/>
        </w:rPr>
        <w:t xml:space="preserve">     Срок реализации муниципальной программы рассчитан на 2022 - 2026 годы.  </w:t>
      </w:r>
    </w:p>
    <w:p w:rsidR="002D4E8E" w:rsidRDefault="00E77D66">
      <w:pPr>
        <w:rPr>
          <w:b/>
          <w:bCs/>
          <w:sz w:val="23"/>
          <w:szCs w:val="23"/>
        </w:rPr>
      </w:pPr>
      <w:r>
        <w:rPr>
          <w:lang w:eastAsia="ru-RU"/>
        </w:rPr>
        <w:t> </w:t>
      </w:r>
    </w:p>
    <w:p w:rsidR="002D4E8E" w:rsidRDefault="00E77D66">
      <w:pPr>
        <w:pStyle w:val="Default"/>
        <w:jc w:val="center"/>
        <w:rPr>
          <w:color w:val="auto"/>
          <w:sz w:val="23"/>
          <w:szCs w:val="23"/>
        </w:rPr>
      </w:pPr>
      <w:r>
        <w:rPr>
          <w:b/>
          <w:bCs/>
          <w:color w:val="auto"/>
          <w:sz w:val="23"/>
          <w:szCs w:val="23"/>
        </w:rPr>
        <w:t>3. Обобщенная характеристика</w:t>
      </w:r>
    </w:p>
    <w:p w:rsidR="002D4E8E" w:rsidRDefault="00E77D66">
      <w:pPr>
        <w:pStyle w:val="Default"/>
        <w:jc w:val="center"/>
        <w:rPr>
          <w:b/>
          <w:bCs/>
          <w:color w:val="auto"/>
          <w:sz w:val="23"/>
          <w:szCs w:val="23"/>
        </w:rPr>
      </w:pPr>
      <w:r>
        <w:rPr>
          <w:b/>
          <w:bCs/>
          <w:color w:val="auto"/>
          <w:sz w:val="23"/>
          <w:szCs w:val="23"/>
        </w:rPr>
        <w:t>мероприятий муниципальной программы</w:t>
      </w:r>
    </w:p>
    <w:p w:rsidR="002D4E8E" w:rsidRDefault="002D4E8E">
      <w:pPr>
        <w:pStyle w:val="Default"/>
        <w:jc w:val="center"/>
        <w:rPr>
          <w:color w:val="auto"/>
          <w:sz w:val="23"/>
          <w:szCs w:val="23"/>
        </w:rPr>
      </w:pPr>
    </w:p>
    <w:p w:rsidR="002D4E8E" w:rsidRDefault="00E77D66">
      <w:pPr>
        <w:rPr>
          <w:sz w:val="23"/>
          <w:szCs w:val="23"/>
        </w:rPr>
      </w:pPr>
      <w:r>
        <w:rPr>
          <w:sz w:val="23"/>
          <w:szCs w:val="23"/>
        </w:rPr>
        <w:t xml:space="preserve">В рамках муниципальной программы предусмотрена реализация следующих мероприятий: </w:t>
      </w:r>
    </w:p>
    <w:p w:rsidR="002D4E8E" w:rsidRDefault="00E77D66">
      <w:pPr>
        <w:ind w:firstLine="0"/>
        <w:rPr>
          <w:sz w:val="23"/>
          <w:szCs w:val="23"/>
        </w:rPr>
      </w:pPr>
      <w:r>
        <w:rPr>
          <w:sz w:val="23"/>
          <w:szCs w:val="23"/>
        </w:rPr>
        <w:t xml:space="preserve">-  обеспечение деятельности администрации    по решению общегосударственных вопросов; </w:t>
      </w:r>
    </w:p>
    <w:p w:rsidR="002D4E8E" w:rsidRDefault="00E77D66">
      <w:pPr>
        <w:ind w:firstLine="0"/>
        <w:rPr>
          <w:sz w:val="23"/>
          <w:szCs w:val="23"/>
        </w:rPr>
      </w:pPr>
      <w:r>
        <w:rPr>
          <w:sz w:val="23"/>
          <w:szCs w:val="23"/>
        </w:rPr>
        <w:t>-   материально-техническое обеспечение  деятельности администрации</w:t>
      </w:r>
      <w:proofErr w:type="gramStart"/>
      <w:r>
        <w:rPr>
          <w:sz w:val="23"/>
          <w:szCs w:val="23"/>
        </w:rPr>
        <w:t xml:space="preserve">  ;</w:t>
      </w:r>
      <w:proofErr w:type="gramEnd"/>
      <w:r>
        <w:rPr>
          <w:sz w:val="23"/>
          <w:szCs w:val="23"/>
        </w:rPr>
        <w:t xml:space="preserve"> </w:t>
      </w:r>
    </w:p>
    <w:p w:rsidR="002D4E8E" w:rsidRDefault="00E77D66">
      <w:pPr>
        <w:pStyle w:val="ConsPlusNormal"/>
        <w:widowControl/>
        <w:ind w:firstLine="0"/>
        <w:rPr>
          <w:rFonts w:ascii="Times New Roman" w:hAnsi="Times New Roman" w:cs="Times New Roman"/>
          <w:sz w:val="24"/>
          <w:szCs w:val="24"/>
        </w:rPr>
      </w:pPr>
      <w:r>
        <w:rPr>
          <w:sz w:val="23"/>
          <w:szCs w:val="23"/>
        </w:rPr>
        <w:t xml:space="preserve">-  </w:t>
      </w:r>
      <w:r>
        <w:rPr>
          <w:rFonts w:ascii="Times New Roman" w:hAnsi="Times New Roman" w:cs="Times New Roman"/>
          <w:sz w:val="24"/>
          <w:szCs w:val="24"/>
        </w:rPr>
        <w:t>развитие муниципальной службы в поселении;</w:t>
      </w:r>
    </w:p>
    <w:p w:rsidR="002D4E8E" w:rsidRDefault="00E77D6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Cs/>
          <w:sz w:val="24"/>
          <w:szCs w:val="24"/>
          <w:lang w:eastAsia="ru-RU"/>
        </w:rPr>
        <w:t>своевременная выплата заработной платы, прочих выплат сотрудникам и уплата налоговых платежей.</w:t>
      </w:r>
    </w:p>
    <w:p w:rsidR="002D4E8E" w:rsidRDefault="002D4E8E"/>
    <w:p w:rsidR="002D4E8E" w:rsidRDefault="00E77D66">
      <w:r>
        <w:t>Финансовое обеспечение Программы предусматривает использование средств бюджета администрации.</w:t>
      </w:r>
    </w:p>
    <w:p w:rsidR="002D4E8E" w:rsidRDefault="00E77D66">
      <w:r>
        <w:rPr>
          <w:color w:val="FF0000"/>
        </w:rPr>
        <w:tab/>
      </w:r>
      <w:r>
        <w:t xml:space="preserve">Общая сумма средств на реализацию программных мероприятий </w:t>
      </w:r>
      <w:r>
        <w:rPr>
          <w:b/>
        </w:rPr>
        <w:t xml:space="preserve">составляет  </w:t>
      </w:r>
      <w:r w:rsidR="000404AA">
        <w:rPr>
          <w:b/>
        </w:rPr>
        <w:t>17840,0</w:t>
      </w:r>
      <w:r>
        <w:rPr>
          <w:b/>
        </w:rPr>
        <w:t xml:space="preserve">  тыс. рублей</w:t>
      </w:r>
      <w:r>
        <w:t>, в том числе:</w:t>
      </w:r>
    </w:p>
    <w:p w:rsidR="002D4E8E" w:rsidRDefault="00E77D66">
      <w:pPr>
        <w:rPr>
          <w:b/>
          <w:highlight w:val="yellow"/>
        </w:rPr>
      </w:pPr>
      <w:r>
        <w:rPr>
          <w:b/>
        </w:rPr>
        <w:tab/>
        <w:t xml:space="preserve">в 2022 году –    </w:t>
      </w:r>
      <w:r w:rsidR="000404AA">
        <w:rPr>
          <w:b/>
        </w:rPr>
        <w:t>3850,0</w:t>
      </w:r>
      <w:r>
        <w:rPr>
          <w:b/>
        </w:rPr>
        <w:t xml:space="preserve">  тыс. руб.</w:t>
      </w:r>
    </w:p>
    <w:p w:rsidR="002D4E8E" w:rsidRDefault="00E77D66">
      <w:pPr>
        <w:rPr>
          <w:b/>
        </w:rPr>
      </w:pPr>
      <w:r>
        <w:rPr>
          <w:b/>
        </w:rPr>
        <w:tab/>
        <w:t xml:space="preserve">в 2023 году –     2669,0 тыс. руб. </w:t>
      </w:r>
    </w:p>
    <w:p w:rsidR="002D4E8E" w:rsidRDefault="00E77D66">
      <w:pPr>
        <w:rPr>
          <w:b/>
        </w:rPr>
      </w:pPr>
      <w:r>
        <w:rPr>
          <w:b/>
        </w:rPr>
        <w:tab/>
        <w:t xml:space="preserve">в 2024 году –     </w:t>
      </w:r>
      <w:r w:rsidR="000404AA">
        <w:rPr>
          <w:b/>
        </w:rPr>
        <w:t>2858,0</w:t>
      </w:r>
      <w:r>
        <w:rPr>
          <w:b/>
        </w:rPr>
        <w:t xml:space="preserve">  </w:t>
      </w:r>
      <w:proofErr w:type="spellStart"/>
      <w:r>
        <w:rPr>
          <w:b/>
        </w:rPr>
        <w:t>тыс</w:t>
      </w:r>
      <w:proofErr w:type="spellEnd"/>
      <w:proofErr w:type="gramStart"/>
      <w:r>
        <w:rPr>
          <w:b/>
        </w:rPr>
        <w:t xml:space="preserve"> .</w:t>
      </w:r>
      <w:proofErr w:type="gramEnd"/>
      <w:r>
        <w:rPr>
          <w:b/>
        </w:rPr>
        <w:t xml:space="preserve"> руб. </w:t>
      </w:r>
    </w:p>
    <w:p w:rsidR="002D4E8E" w:rsidRDefault="00E77D66">
      <w:pPr>
        <w:rPr>
          <w:b/>
        </w:rPr>
      </w:pPr>
      <w:r>
        <w:rPr>
          <w:b/>
        </w:rPr>
        <w:lastRenderedPageBreak/>
        <w:t xml:space="preserve">   в 2025 году -     2861,0  тыс. руб. </w:t>
      </w:r>
    </w:p>
    <w:p w:rsidR="002D4E8E" w:rsidRDefault="00E77D66">
      <w:pPr>
        <w:rPr>
          <w:b/>
        </w:rPr>
      </w:pPr>
      <w:r>
        <w:rPr>
          <w:b/>
        </w:rPr>
        <w:t xml:space="preserve">   в 2026году-       2801,0,0 тыс. руб.</w:t>
      </w:r>
    </w:p>
    <w:p w:rsidR="00E77D66" w:rsidRDefault="00E77D66">
      <w:pPr>
        <w:rPr>
          <w:b/>
        </w:rPr>
      </w:pPr>
      <w:r>
        <w:rPr>
          <w:b/>
        </w:rPr>
        <w:t xml:space="preserve"> в 2027 год</w:t>
      </w:r>
      <w:proofErr w:type="gramStart"/>
      <w:r>
        <w:rPr>
          <w:b/>
        </w:rPr>
        <w:t>у(</w:t>
      </w:r>
      <w:proofErr w:type="gramEnd"/>
      <w:r>
        <w:rPr>
          <w:b/>
        </w:rPr>
        <w:t xml:space="preserve"> проект)-2801,0тыс.рублей</w:t>
      </w:r>
    </w:p>
    <w:p w:rsidR="002D4E8E" w:rsidRDefault="00E77D66">
      <w:r>
        <w:tab/>
        <w:t xml:space="preserve">Финансирование мероприятий Программы за счет средств бюджета сельского поселения будет осуществляться в объемах, утвержденных решением сельской Думы  МО СП   «Деревня Старки» о бюджете на очередной финансовый год и плановый период, </w:t>
      </w:r>
    </w:p>
    <w:p w:rsidR="002D4E8E" w:rsidRDefault="00E77D66">
      <w:r>
        <w:tab/>
        <w:t>При реализации Программы возможно возникновение финансовых рисков, связанных с неполным выделением бюджетных сре</w:t>
      </w:r>
      <w:proofErr w:type="gramStart"/>
      <w:r>
        <w:t>дств в р</w:t>
      </w:r>
      <w:proofErr w:type="gramEnd"/>
      <w:r>
        <w:t>амках одного финансового года на реализацию программных мероприятий, вследствие чего могут измениться сроки выполнения мероприятий. В этом случае объемы финансирования Программы уточняются и при необходимости вносятся  соответствующие изменения в Программу.</w:t>
      </w:r>
    </w:p>
    <w:p w:rsidR="002D4E8E" w:rsidRDefault="00E77D66">
      <w:r>
        <w:tab/>
        <w:t>К числу внешних рисков, которые могут негативно влиять на реализацию Программы следует отнести:</w:t>
      </w:r>
    </w:p>
    <w:p w:rsidR="002D4E8E" w:rsidRDefault="00E77D66">
      <w:r>
        <w:tab/>
        <w:t>1. Изменение структуры органов местного самоуправления, структуры администрации ,  .</w:t>
      </w:r>
    </w:p>
    <w:p w:rsidR="002D4E8E" w:rsidRDefault="00E77D66">
      <w:r>
        <w:tab/>
        <w:t>2. Неполное либо несвоевременное финансирование мероприятий Программы за счет средств бюджета</w:t>
      </w:r>
      <w:proofErr w:type="gramStart"/>
      <w:r>
        <w:t xml:space="preserve">  .</w:t>
      </w:r>
      <w:proofErr w:type="gramEnd"/>
    </w:p>
    <w:p w:rsidR="002D4E8E" w:rsidRDefault="00E77D66">
      <w:r>
        <w:tab/>
        <w:t>При реализации Программы, учитывая продолжительный период ее реализации возможно возникновение рисков, связанных с социально – экономическими факторами, инфляцией и др., что может повлечь выполнение запланированных мероприятий не в полном объеме.</w:t>
      </w:r>
    </w:p>
    <w:p w:rsidR="002D4E8E" w:rsidRDefault="00E77D66">
      <w:r>
        <w:tab/>
        <w:t>В этом случае объемы средств, необходимых для финансирования мероприятий Программы в очередном году, уточняются, и в случае необходимости вносятся соответствующие изменения в решение  Сельской Думы о бюджете МО СП «Деревня Старки» на очередной финансовый год и на плановый период и в Программу.</w:t>
      </w:r>
    </w:p>
    <w:p w:rsidR="002D4E8E" w:rsidRDefault="00E77D66">
      <w:pPr>
        <w:widowControl w:val="0"/>
        <w:autoSpaceDE w:val="0"/>
        <w:autoSpaceDN w:val="0"/>
        <w:adjustRightInd w:val="0"/>
        <w:ind w:firstLine="540"/>
        <w:outlineLvl w:val="0"/>
        <w:rPr>
          <w:b/>
        </w:rPr>
      </w:pPr>
      <w:r>
        <w:rPr>
          <w:b/>
        </w:rPr>
        <w:t>4. Индикаторы оценки эффективности реализации Программы</w:t>
      </w:r>
    </w:p>
    <w:p w:rsidR="002D4E8E" w:rsidRDefault="002D4E8E">
      <w:pPr>
        <w:widowControl w:val="0"/>
        <w:autoSpaceDE w:val="0"/>
        <w:autoSpaceDN w:val="0"/>
        <w:adjustRightInd w:val="0"/>
      </w:pPr>
    </w:p>
    <w:p w:rsidR="002D4E8E" w:rsidRDefault="00E77D66">
      <w:pPr>
        <w:widowControl w:val="0"/>
        <w:autoSpaceDE w:val="0"/>
        <w:autoSpaceDN w:val="0"/>
        <w:adjustRightInd w:val="0"/>
        <w:ind w:firstLine="540"/>
      </w:pPr>
      <w:r>
        <w:t>Оценка эффективности реализации Программы осуществляется по итогам ее выполнения за отчетный период и в целом за весь период.</w:t>
      </w:r>
    </w:p>
    <w:p w:rsidR="002D4E8E" w:rsidRDefault="00E77D66">
      <w:pPr>
        <w:widowControl w:val="0"/>
        <w:autoSpaceDE w:val="0"/>
        <w:autoSpaceDN w:val="0"/>
        <w:adjustRightInd w:val="0"/>
        <w:ind w:firstLine="540"/>
      </w:pPr>
      <w:r>
        <w:t xml:space="preserve">Оценка эффективности реализации Программы осуществляется с использованием </w:t>
      </w:r>
      <w:hyperlink r:id="rId8" w:history="1">
        <w:r>
          <w:t>целевых</w:t>
        </w:r>
      </w:hyperlink>
      <w:r>
        <w:t xml:space="preserve"> показателей реализации Программы.</w:t>
      </w:r>
    </w:p>
    <w:p w:rsidR="002D4E8E" w:rsidRDefault="002D4E8E">
      <w:pPr>
        <w:widowControl w:val="0"/>
        <w:autoSpaceDE w:val="0"/>
        <w:autoSpaceDN w:val="0"/>
        <w:adjustRightInd w:val="0"/>
        <w:ind w:firstLine="5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5003"/>
        <w:gridCol w:w="1559"/>
        <w:gridCol w:w="1417"/>
        <w:gridCol w:w="1134"/>
        <w:gridCol w:w="1843"/>
        <w:gridCol w:w="1985"/>
      </w:tblGrid>
      <w:tr w:rsidR="002D4E8E">
        <w:tc>
          <w:tcPr>
            <w:tcW w:w="634" w:type="dxa"/>
          </w:tcPr>
          <w:p w:rsidR="002D4E8E" w:rsidRDefault="00E77D66">
            <w:pPr>
              <w:widowControl w:val="0"/>
              <w:autoSpaceDE w:val="0"/>
              <w:autoSpaceDN w:val="0"/>
              <w:adjustRightInd w:val="0"/>
              <w:jc w:val="center"/>
            </w:pPr>
            <w:r>
              <w:t xml:space="preserve">№ </w:t>
            </w:r>
            <w:proofErr w:type="gramStart"/>
            <w:r>
              <w:t>п</w:t>
            </w:r>
            <w:proofErr w:type="gramEnd"/>
            <w:r>
              <w:t>/п</w:t>
            </w:r>
          </w:p>
        </w:tc>
        <w:tc>
          <w:tcPr>
            <w:tcW w:w="5003" w:type="dxa"/>
          </w:tcPr>
          <w:p w:rsidR="002D4E8E" w:rsidRDefault="00E77D66">
            <w:pPr>
              <w:widowControl w:val="0"/>
              <w:autoSpaceDE w:val="0"/>
              <w:autoSpaceDN w:val="0"/>
              <w:adjustRightInd w:val="0"/>
              <w:jc w:val="center"/>
            </w:pPr>
            <w:r>
              <w:t>Наименование показателей</w:t>
            </w:r>
          </w:p>
        </w:tc>
        <w:tc>
          <w:tcPr>
            <w:tcW w:w="1559" w:type="dxa"/>
          </w:tcPr>
          <w:p w:rsidR="002D4E8E" w:rsidRDefault="00E77D66">
            <w:pPr>
              <w:widowControl w:val="0"/>
              <w:autoSpaceDE w:val="0"/>
              <w:autoSpaceDN w:val="0"/>
              <w:adjustRightInd w:val="0"/>
              <w:ind w:firstLine="0"/>
            </w:pPr>
            <w:r>
              <w:t>2020 год</w:t>
            </w:r>
          </w:p>
        </w:tc>
        <w:tc>
          <w:tcPr>
            <w:tcW w:w="1417" w:type="dxa"/>
          </w:tcPr>
          <w:p w:rsidR="002D4E8E" w:rsidRDefault="00E77D66">
            <w:pPr>
              <w:widowControl w:val="0"/>
              <w:autoSpaceDE w:val="0"/>
              <w:autoSpaceDN w:val="0"/>
              <w:adjustRightInd w:val="0"/>
              <w:ind w:firstLine="0"/>
            </w:pPr>
            <w:r>
              <w:t>2021од</w:t>
            </w:r>
          </w:p>
        </w:tc>
        <w:tc>
          <w:tcPr>
            <w:tcW w:w="1134" w:type="dxa"/>
          </w:tcPr>
          <w:p w:rsidR="002D4E8E" w:rsidRDefault="00E77D66">
            <w:pPr>
              <w:widowControl w:val="0"/>
              <w:autoSpaceDE w:val="0"/>
              <w:autoSpaceDN w:val="0"/>
              <w:adjustRightInd w:val="0"/>
              <w:ind w:firstLine="0"/>
            </w:pPr>
            <w:r>
              <w:t>2022 год</w:t>
            </w:r>
          </w:p>
        </w:tc>
        <w:tc>
          <w:tcPr>
            <w:tcW w:w="1843" w:type="dxa"/>
          </w:tcPr>
          <w:p w:rsidR="002D4E8E" w:rsidRDefault="00E77D66">
            <w:pPr>
              <w:widowControl w:val="0"/>
              <w:autoSpaceDE w:val="0"/>
              <w:autoSpaceDN w:val="0"/>
              <w:adjustRightInd w:val="0"/>
              <w:jc w:val="center"/>
            </w:pPr>
            <w:r>
              <w:t>2023год</w:t>
            </w:r>
          </w:p>
        </w:tc>
        <w:tc>
          <w:tcPr>
            <w:tcW w:w="1985" w:type="dxa"/>
          </w:tcPr>
          <w:p w:rsidR="002D4E8E" w:rsidRDefault="00E77D66">
            <w:pPr>
              <w:widowControl w:val="0"/>
              <w:autoSpaceDE w:val="0"/>
              <w:autoSpaceDN w:val="0"/>
              <w:adjustRightInd w:val="0"/>
              <w:ind w:firstLine="0"/>
            </w:pPr>
            <w:r>
              <w:t>2024 год</w:t>
            </w:r>
          </w:p>
        </w:tc>
      </w:tr>
      <w:tr w:rsidR="002D4E8E">
        <w:tc>
          <w:tcPr>
            <w:tcW w:w="634" w:type="dxa"/>
          </w:tcPr>
          <w:p w:rsidR="002D4E8E" w:rsidRDefault="00E77D66">
            <w:pPr>
              <w:widowControl w:val="0"/>
              <w:autoSpaceDE w:val="0"/>
              <w:autoSpaceDN w:val="0"/>
              <w:adjustRightInd w:val="0"/>
            </w:pPr>
            <w:r>
              <w:t>1</w:t>
            </w:r>
          </w:p>
        </w:tc>
        <w:tc>
          <w:tcPr>
            <w:tcW w:w="5003" w:type="dxa"/>
          </w:tcPr>
          <w:p w:rsidR="002D4E8E" w:rsidRDefault="00E77D66">
            <w:pPr>
              <w:widowControl w:val="0"/>
              <w:autoSpaceDE w:val="0"/>
              <w:autoSpaceDN w:val="0"/>
              <w:adjustRightInd w:val="0"/>
            </w:pPr>
            <w:r>
              <w:t>Количество муниципальных служащих, прошедших повышение квалификации за счет средств местного бюджета</w:t>
            </w:r>
          </w:p>
        </w:tc>
        <w:tc>
          <w:tcPr>
            <w:tcW w:w="1559" w:type="dxa"/>
          </w:tcPr>
          <w:p w:rsidR="002D4E8E" w:rsidRDefault="00E77D66">
            <w:pPr>
              <w:widowControl w:val="0"/>
              <w:autoSpaceDE w:val="0"/>
              <w:autoSpaceDN w:val="0"/>
              <w:adjustRightInd w:val="0"/>
            </w:pPr>
            <w:r>
              <w:t>0</w:t>
            </w:r>
          </w:p>
        </w:tc>
        <w:tc>
          <w:tcPr>
            <w:tcW w:w="1417" w:type="dxa"/>
          </w:tcPr>
          <w:p w:rsidR="002D4E8E" w:rsidRDefault="00E77D66">
            <w:pPr>
              <w:widowControl w:val="0"/>
              <w:autoSpaceDE w:val="0"/>
              <w:autoSpaceDN w:val="0"/>
              <w:adjustRightInd w:val="0"/>
            </w:pPr>
            <w:r>
              <w:t>0</w:t>
            </w:r>
          </w:p>
        </w:tc>
        <w:tc>
          <w:tcPr>
            <w:tcW w:w="1134" w:type="dxa"/>
          </w:tcPr>
          <w:p w:rsidR="002D4E8E" w:rsidRDefault="00E77D66">
            <w:pPr>
              <w:widowControl w:val="0"/>
              <w:autoSpaceDE w:val="0"/>
              <w:autoSpaceDN w:val="0"/>
              <w:adjustRightInd w:val="0"/>
            </w:pPr>
            <w:r>
              <w:t>1</w:t>
            </w:r>
          </w:p>
        </w:tc>
        <w:tc>
          <w:tcPr>
            <w:tcW w:w="1843" w:type="dxa"/>
          </w:tcPr>
          <w:p w:rsidR="002D4E8E" w:rsidRDefault="00E77D66">
            <w:pPr>
              <w:widowControl w:val="0"/>
              <w:autoSpaceDE w:val="0"/>
              <w:autoSpaceDN w:val="0"/>
              <w:adjustRightInd w:val="0"/>
            </w:pPr>
            <w:r>
              <w:t>1</w:t>
            </w:r>
          </w:p>
        </w:tc>
        <w:tc>
          <w:tcPr>
            <w:tcW w:w="1985" w:type="dxa"/>
          </w:tcPr>
          <w:p w:rsidR="002D4E8E" w:rsidRDefault="00E77D66">
            <w:pPr>
              <w:widowControl w:val="0"/>
              <w:autoSpaceDE w:val="0"/>
              <w:autoSpaceDN w:val="0"/>
              <w:adjustRightInd w:val="0"/>
            </w:pPr>
            <w:r>
              <w:t>0</w:t>
            </w:r>
          </w:p>
        </w:tc>
      </w:tr>
      <w:tr w:rsidR="002D4E8E">
        <w:tc>
          <w:tcPr>
            <w:tcW w:w="634" w:type="dxa"/>
          </w:tcPr>
          <w:p w:rsidR="002D4E8E" w:rsidRDefault="00E77D66">
            <w:pPr>
              <w:widowControl w:val="0"/>
              <w:autoSpaceDE w:val="0"/>
              <w:autoSpaceDN w:val="0"/>
              <w:adjustRightInd w:val="0"/>
            </w:pPr>
            <w:r>
              <w:t>2</w:t>
            </w:r>
          </w:p>
        </w:tc>
        <w:tc>
          <w:tcPr>
            <w:tcW w:w="5003" w:type="dxa"/>
          </w:tcPr>
          <w:p w:rsidR="002D4E8E" w:rsidRDefault="00E77D66">
            <w:pPr>
              <w:widowControl w:val="0"/>
              <w:autoSpaceDE w:val="0"/>
              <w:autoSpaceDN w:val="0"/>
              <w:adjustRightInd w:val="0"/>
            </w:pPr>
            <w:r>
              <w:t>Количество муниципальных служащих, прошедших  аттестацию в соответствии с действующим законодательством</w:t>
            </w:r>
          </w:p>
        </w:tc>
        <w:tc>
          <w:tcPr>
            <w:tcW w:w="1559" w:type="dxa"/>
          </w:tcPr>
          <w:p w:rsidR="002D4E8E" w:rsidRDefault="00E77D66">
            <w:pPr>
              <w:widowControl w:val="0"/>
              <w:autoSpaceDE w:val="0"/>
              <w:autoSpaceDN w:val="0"/>
              <w:adjustRightInd w:val="0"/>
            </w:pPr>
            <w:r>
              <w:t>0</w:t>
            </w:r>
          </w:p>
        </w:tc>
        <w:tc>
          <w:tcPr>
            <w:tcW w:w="1417" w:type="dxa"/>
          </w:tcPr>
          <w:p w:rsidR="002D4E8E" w:rsidRDefault="00E77D66">
            <w:pPr>
              <w:widowControl w:val="0"/>
              <w:autoSpaceDE w:val="0"/>
              <w:autoSpaceDN w:val="0"/>
              <w:adjustRightInd w:val="0"/>
            </w:pPr>
            <w:r>
              <w:t>0</w:t>
            </w:r>
          </w:p>
        </w:tc>
        <w:tc>
          <w:tcPr>
            <w:tcW w:w="1134" w:type="dxa"/>
          </w:tcPr>
          <w:p w:rsidR="002D4E8E" w:rsidRDefault="00E77D66">
            <w:pPr>
              <w:widowControl w:val="0"/>
              <w:autoSpaceDE w:val="0"/>
              <w:autoSpaceDN w:val="0"/>
              <w:adjustRightInd w:val="0"/>
            </w:pPr>
            <w:r>
              <w:t>0</w:t>
            </w:r>
          </w:p>
        </w:tc>
        <w:tc>
          <w:tcPr>
            <w:tcW w:w="1843" w:type="dxa"/>
          </w:tcPr>
          <w:p w:rsidR="002D4E8E" w:rsidRDefault="00E77D66">
            <w:pPr>
              <w:widowControl w:val="0"/>
              <w:autoSpaceDE w:val="0"/>
              <w:autoSpaceDN w:val="0"/>
              <w:adjustRightInd w:val="0"/>
            </w:pPr>
            <w:r>
              <w:t>0</w:t>
            </w:r>
          </w:p>
        </w:tc>
        <w:tc>
          <w:tcPr>
            <w:tcW w:w="1985" w:type="dxa"/>
          </w:tcPr>
          <w:p w:rsidR="002D4E8E" w:rsidRDefault="00E77D66">
            <w:pPr>
              <w:widowControl w:val="0"/>
              <w:autoSpaceDE w:val="0"/>
              <w:autoSpaceDN w:val="0"/>
              <w:adjustRightInd w:val="0"/>
            </w:pPr>
            <w:r>
              <w:t>0</w:t>
            </w:r>
          </w:p>
        </w:tc>
      </w:tr>
      <w:tr w:rsidR="002D4E8E">
        <w:tc>
          <w:tcPr>
            <w:tcW w:w="634" w:type="dxa"/>
          </w:tcPr>
          <w:p w:rsidR="002D4E8E" w:rsidRDefault="00E77D66">
            <w:pPr>
              <w:widowControl w:val="0"/>
              <w:autoSpaceDE w:val="0"/>
              <w:autoSpaceDN w:val="0"/>
              <w:adjustRightInd w:val="0"/>
            </w:pPr>
            <w:r>
              <w:t>3</w:t>
            </w:r>
          </w:p>
        </w:tc>
        <w:tc>
          <w:tcPr>
            <w:tcW w:w="5003" w:type="dxa"/>
          </w:tcPr>
          <w:p w:rsidR="002D4E8E" w:rsidRDefault="00E77D66">
            <w:pPr>
              <w:widowControl w:val="0"/>
              <w:autoSpaceDE w:val="0"/>
              <w:autoSpaceDN w:val="0"/>
              <w:adjustRightInd w:val="0"/>
            </w:pPr>
            <w:r>
              <w:t>Количество муниципальных служащих, которым был присвоен классный чин в соответствии с действующим законодательством</w:t>
            </w:r>
          </w:p>
        </w:tc>
        <w:tc>
          <w:tcPr>
            <w:tcW w:w="1559" w:type="dxa"/>
          </w:tcPr>
          <w:p w:rsidR="002D4E8E" w:rsidRDefault="00E77D66">
            <w:pPr>
              <w:widowControl w:val="0"/>
              <w:autoSpaceDE w:val="0"/>
              <w:autoSpaceDN w:val="0"/>
              <w:adjustRightInd w:val="0"/>
            </w:pPr>
            <w:r>
              <w:t>1</w:t>
            </w:r>
          </w:p>
        </w:tc>
        <w:tc>
          <w:tcPr>
            <w:tcW w:w="1417" w:type="dxa"/>
          </w:tcPr>
          <w:p w:rsidR="002D4E8E" w:rsidRDefault="00E77D66">
            <w:pPr>
              <w:widowControl w:val="0"/>
              <w:autoSpaceDE w:val="0"/>
              <w:autoSpaceDN w:val="0"/>
              <w:adjustRightInd w:val="0"/>
            </w:pPr>
            <w:r>
              <w:t>1</w:t>
            </w:r>
          </w:p>
        </w:tc>
        <w:tc>
          <w:tcPr>
            <w:tcW w:w="1134" w:type="dxa"/>
          </w:tcPr>
          <w:p w:rsidR="002D4E8E" w:rsidRDefault="00E77D66">
            <w:pPr>
              <w:widowControl w:val="0"/>
              <w:autoSpaceDE w:val="0"/>
              <w:autoSpaceDN w:val="0"/>
              <w:adjustRightInd w:val="0"/>
            </w:pPr>
            <w:r>
              <w:t>0</w:t>
            </w:r>
          </w:p>
        </w:tc>
        <w:tc>
          <w:tcPr>
            <w:tcW w:w="1843" w:type="dxa"/>
          </w:tcPr>
          <w:p w:rsidR="002D4E8E" w:rsidRDefault="00E77D66">
            <w:pPr>
              <w:widowControl w:val="0"/>
              <w:autoSpaceDE w:val="0"/>
              <w:autoSpaceDN w:val="0"/>
              <w:adjustRightInd w:val="0"/>
            </w:pPr>
            <w:r>
              <w:t>0</w:t>
            </w:r>
          </w:p>
        </w:tc>
        <w:tc>
          <w:tcPr>
            <w:tcW w:w="1985" w:type="dxa"/>
          </w:tcPr>
          <w:p w:rsidR="002D4E8E" w:rsidRDefault="00E77D66">
            <w:pPr>
              <w:widowControl w:val="0"/>
              <w:autoSpaceDE w:val="0"/>
              <w:autoSpaceDN w:val="0"/>
              <w:adjustRightInd w:val="0"/>
            </w:pPr>
            <w:r>
              <w:t>0</w:t>
            </w:r>
          </w:p>
        </w:tc>
      </w:tr>
      <w:tr w:rsidR="002D4E8E">
        <w:tc>
          <w:tcPr>
            <w:tcW w:w="634" w:type="dxa"/>
          </w:tcPr>
          <w:p w:rsidR="002D4E8E" w:rsidRDefault="00E77D66">
            <w:pPr>
              <w:widowControl w:val="0"/>
              <w:autoSpaceDE w:val="0"/>
              <w:autoSpaceDN w:val="0"/>
              <w:adjustRightInd w:val="0"/>
            </w:pPr>
            <w:r>
              <w:t>4</w:t>
            </w:r>
          </w:p>
        </w:tc>
        <w:tc>
          <w:tcPr>
            <w:tcW w:w="5003" w:type="dxa"/>
          </w:tcPr>
          <w:p w:rsidR="002D4E8E" w:rsidRDefault="00E77D66">
            <w:pPr>
              <w:widowControl w:val="0"/>
              <w:autoSpaceDE w:val="0"/>
              <w:autoSpaceDN w:val="0"/>
              <w:adjustRightInd w:val="0"/>
            </w:pPr>
            <w:r>
              <w:t xml:space="preserve">Проведение мероприятий </w:t>
            </w:r>
            <w:r>
              <w:lastRenderedPageBreak/>
              <w:t>антикоррупционной направленности (конференции, семинары, совещания)</w:t>
            </w:r>
          </w:p>
        </w:tc>
        <w:tc>
          <w:tcPr>
            <w:tcW w:w="1559" w:type="dxa"/>
          </w:tcPr>
          <w:p w:rsidR="002D4E8E" w:rsidRDefault="00E77D66">
            <w:pPr>
              <w:widowControl w:val="0"/>
              <w:autoSpaceDE w:val="0"/>
              <w:autoSpaceDN w:val="0"/>
              <w:adjustRightInd w:val="0"/>
            </w:pPr>
            <w:r>
              <w:lastRenderedPageBreak/>
              <w:t>1</w:t>
            </w:r>
          </w:p>
        </w:tc>
        <w:tc>
          <w:tcPr>
            <w:tcW w:w="1417" w:type="dxa"/>
          </w:tcPr>
          <w:p w:rsidR="002D4E8E" w:rsidRDefault="00E77D66">
            <w:pPr>
              <w:widowControl w:val="0"/>
              <w:autoSpaceDE w:val="0"/>
              <w:autoSpaceDN w:val="0"/>
              <w:adjustRightInd w:val="0"/>
            </w:pPr>
            <w:r>
              <w:t>1</w:t>
            </w:r>
          </w:p>
        </w:tc>
        <w:tc>
          <w:tcPr>
            <w:tcW w:w="1134" w:type="dxa"/>
          </w:tcPr>
          <w:p w:rsidR="002D4E8E" w:rsidRDefault="00E77D66">
            <w:pPr>
              <w:widowControl w:val="0"/>
              <w:autoSpaceDE w:val="0"/>
              <w:autoSpaceDN w:val="0"/>
              <w:adjustRightInd w:val="0"/>
            </w:pPr>
            <w:r>
              <w:t>1</w:t>
            </w:r>
          </w:p>
        </w:tc>
        <w:tc>
          <w:tcPr>
            <w:tcW w:w="1843" w:type="dxa"/>
          </w:tcPr>
          <w:p w:rsidR="002D4E8E" w:rsidRDefault="00E77D66">
            <w:pPr>
              <w:widowControl w:val="0"/>
              <w:autoSpaceDE w:val="0"/>
              <w:autoSpaceDN w:val="0"/>
              <w:adjustRightInd w:val="0"/>
            </w:pPr>
            <w:r>
              <w:t>1</w:t>
            </w:r>
          </w:p>
        </w:tc>
        <w:tc>
          <w:tcPr>
            <w:tcW w:w="1985" w:type="dxa"/>
          </w:tcPr>
          <w:p w:rsidR="002D4E8E" w:rsidRDefault="00E77D66">
            <w:pPr>
              <w:widowControl w:val="0"/>
              <w:autoSpaceDE w:val="0"/>
              <w:autoSpaceDN w:val="0"/>
              <w:adjustRightInd w:val="0"/>
            </w:pPr>
            <w:r>
              <w:t>0</w:t>
            </w:r>
          </w:p>
        </w:tc>
      </w:tr>
      <w:tr w:rsidR="002D4E8E">
        <w:tc>
          <w:tcPr>
            <w:tcW w:w="634" w:type="dxa"/>
          </w:tcPr>
          <w:p w:rsidR="002D4E8E" w:rsidRDefault="00E77D66">
            <w:pPr>
              <w:widowControl w:val="0"/>
              <w:autoSpaceDE w:val="0"/>
              <w:autoSpaceDN w:val="0"/>
              <w:adjustRightInd w:val="0"/>
            </w:pPr>
            <w:r>
              <w:lastRenderedPageBreak/>
              <w:t>5</w:t>
            </w:r>
          </w:p>
        </w:tc>
        <w:tc>
          <w:tcPr>
            <w:tcW w:w="5003" w:type="dxa"/>
          </w:tcPr>
          <w:p w:rsidR="002D4E8E" w:rsidRDefault="00E77D66">
            <w:r>
              <w:t>Число муниципальных служащих из числа прошедших дополнительное профессиональное обучение (профессиональную переподготовку, повышение квалификации, участие в семинарах)</w:t>
            </w:r>
          </w:p>
        </w:tc>
        <w:tc>
          <w:tcPr>
            <w:tcW w:w="1559" w:type="dxa"/>
          </w:tcPr>
          <w:p w:rsidR="002D4E8E" w:rsidRDefault="00E77D66">
            <w:pPr>
              <w:widowControl w:val="0"/>
              <w:autoSpaceDE w:val="0"/>
              <w:autoSpaceDN w:val="0"/>
              <w:adjustRightInd w:val="0"/>
            </w:pPr>
            <w:r>
              <w:t>0</w:t>
            </w:r>
          </w:p>
        </w:tc>
        <w:tc>
          <w:tcPr>
            <w:tcW w:w="1417" w:type="dxa"/>
          </w:tcPr>
          <w:p w:rsidR="002D4E8E" w:rsidRDefault="00E77D66">
            <w:pPr>
              <w:widowControl w:val="0"/>
              <w:autoSpaceDE w:val="0"/>
              <w:autoSpaceDN w:val="0"/>
              <w:adjustRightInd w:val="0"/>
            </w:pPr>
            <w:r>
              <w:t>0</w:t>
            </w:r>
          </w:p>
        </w:tc>
        <w:tc>
          <w:tcPr>
            <w:tcW w:w="1134" w:type="dxa"/>
          </w:tcPr>
          <w:p w:rsidR="002D4E8E" w:rsidRDefault="00E77D66">
            <w:pPr>
              <w:widowControl w:val="0"/>
              <w:autoSpaceDE w:val="0"/>
              <w:autoSpaceDN w:val="0"/>
              <w:adjustRightInd w:val="0"/>
            </w:pPr>
            <w:r>
              <w:t>0</w:t>
            </w:r>
          </w:p>
        </w:tc>
        <w:tc>
          <w:tcPr>
            <w:tcW w:w="1843" w:type="dxa"/>
          </w:tcPr>
          <w:p w:rsidR="002D4E8E" w:rsidRDefault="00E77D66">
            <w:pPr>
              <w:widowControl w:val="0"/>
              <w:autoSpaceDE w:val="0"/>
              <w:autoSpaceDN w:val="0"/>
              <w:adjustRightInd w:val="0"/>
            </w:pPr>
            <w:r>
              <w:t>1</w:t>
            </w:r>
          </w:p>
        </w:tc>
        <w:tc>
          <w:tcPr>
            <w:tcW w:w="1985" w:type="dxa"/>
          </w:tcPr>
          <w:p w:rsidR="002D4E8E" w:rsidRDefault="00E77D66">
            <w:pPr>
              <w:widowControl w:val="0"/>
              <w:autoSpaceDE w:val="0"/>
              <w:autoSpaceDN w:val="0"/>
              <w:adjustRightInd w:val="0"/>
            </w:pPr>
            <w:r>
              <w:t>1</w:t>
            </w:r>
          </w:p>
        </w:tc>
      </w:tr>
    </w:tbl>
    <w:p w:rsidR="002D4E8E" w:rsidRDefault="002D4E8E"/>
    <w:p w:rsidR="002D4E8E" w:rsidRDefault="002D4E8E"/>
    <w:p w:rsidR="002D4E8E" w:rsidRDefault="00E77D66">
      <w:pPr>
        <w:jc w:val="center"/>
        <w:rPr>
          <w:b/>
          <w:bCs/>
          <w:lang w:eastAsia="ru-RU"/>
        </w:rPr>
      </w:pPr>
      <w:r>
        <w:rPr>
          <w:b/>
          <w:bCs/>
          <w:lang w:eastAsia="ru-RU"/>
        </w:rPr>
        <w:t>5. Перечень и краткое описание программных мероприятий</w:t>
      </w:r>
    </w:p>
    <w:p w:rsidR="002D4E8E" w:rsidRDefault="002D4E8E">
      <w:pPr>
        <w:jc w:val="center"/>
        <w:rPr>
          <w:b/>
          <w:bCs/>
          <w:color w:val="242424"/>
          <w:lang w:eastAsia="ru-RU"/>
        </w:rPr>
      </w:pPr>
    </w:p>
    <w:p w:rsidR="002D4E8E" w:rsidRDefault="00E77D66">
      <w:pPr>
        <w:rPr>
          <w:b/>
          <w:sz w:val="23"/>
          <w:szCs w:val="23"/>
        </w:rPr>
      </w:pPr>
      <w:r>
        <w:rPr>
          <w:b/>
          <w:sz w:val="23"/>
          <w:szCs w:val="23"/>
        </w:rPr>
        <w:t>Обеспечение деятельности администрации муниципального образования сельское поселение « Деревня Старки»  по решению общегосударственных вопросов.</w:t>
      </w:r>
    </w:p>
    <w:p w:rsidR="002D4E8E" w:rsidRDefault="00E77D66">
      <w:pPr>
        <w:pStyle w:val="ab"/>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Для достижения данной цели и решения задач предусмотрена реализация мероприятий, направленных </w:t>
      </w:r>
      <w:proofErr w:type="gramStart"/>
      <w:r>
        <w:rPr>
          <w:rFonts w:ascii="Times New Roman" w:hAnsi="Times New Roman" w:cs="Times New Roman"/>
          <w:color w:val="auto"/>
          <w:sz w:val="24"/>
          <w:szCs w:val="24"/>
        </w:rPr>
        <w:t>на</w:t>
      </w:r>
      <w:proofErr w:type="gramEnd"/>
      <w:r>
        <w:rPr>
          <w:rFonts w:ascii="Times New Roman" w:hAnsi="Times New Roman" w:cs="Times New Roman"/>
          <w:color w:val="auto"/>
          <w:sz w:val="24"/>
          <w:szCs w:val="24"/>
        </w:rPr>
        <w:t>:</w:t>
      </w:r>
    </w:p>
    <w:p w:rsidR="002D4E8E" w:rsidRDefault="00E77D66">
      <w:pPr>
        <w:pStyle w:val="ab"/>
        <w:spacing w:line="240" w:lineRule="auto"/>
      </w:pPr>
      <w:r>
        <w:rPr>
          <w:rFonts w:ascii="Times New Roman" w:hAnsi="Times New Roman" w:cs="Times New Roman"/>
          <w:color w:val="auto"/>
          <w:sz w:val="24"/>
          <w:szCs w:val="24"/>
        </w:rPr>
        <w:t>- обеспечение функционирования администрации</w:t>
      </w:r>
      <w:proofErr w:type="gramStart"/>
      <w:r>
        <w:rPr>
          <w:rFonts w:ascii="Times New Roman" w:hAnsi="Times New Roman" w:cs="Times New Roman"/>
          <w:color w:val="auto"/>
          <w:sz w:val="24"/>
          <w:szCs w:val="24"/>
        </w:rPr>
        <w:t xml:space="preserve">  ;</w:t>
      </w:r>
      <w:proofErr w:type="gramEnd"/>
      <w:r>
        <w:t xml:space="preserve"> </w:t>
      </w:r>
    </w:p>
    <w:p w:rsidR="002D4E8E" w:rsidRDefault="00E77D66">
      <w:pPr>
        <w:pStyle w:val="ab"/>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организация и проведение семинаров, конференций по актуальным вопросам местного самоуправления;</w:t>
      </w:r>
    </w:p>
    <w:p w:rsidR="002D4E8E" w:rsidRDefault="00E77D66">
      <w:pPr>
        <w:pStyle w:val="ab"/>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реализацию полномочий администрации</w:t>
      </w:r>
      <w:proofErr w:type="gramStart"/>
      <w:r>
        <w:rPr>
          <w:rFonts w:ascii="Times New Roman" w:hAnsi="Times New Roman" w:cs="Times New Roman"/>
          <w:color w:val="auto"/>
          <w:sz w:val="24"/>
          <w:szCs w:val="24"/>
        </w:rPr>
        <w:t xml:space="preserve"> ;</w:t>
      </w:r>
      <w:proofErr w:type="gramEnd"/>
    </w:p>
    <w:p w:rsidR="002D4E8E" w:rsidRDefault="00E77D66">
      <w:pPr>
        <w:pStyle w:val="ab"/>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информационное обеспечение процесса управления, информирование населения о деятельности администрации на официальном сайте  администрации муниципального района «Дзержинский район»;</w:t>
      </w:r>
    </w:p>
    <w:p w:rsidR="002D4E8E" w:rsidRDefault="00E77D66">
      <w:pPr>
        <w:pStyle w:val="ab"/>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организация проведения  протокольных мероприятий;</w:t>
      </w:r>
    </w:p>
    <w:p w:rsidR="002D4E8E" w:rsidRDefault="00E77D66">
      <w:pPr>
        <w:pStyle w:val="ab"/>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внедрение и поддержку механизмов прозрачности и взаимодействия с общественностью.</w:t>
      </w:r>
    </w:p>
    <w:p w:rsidR="002D4E8E" w:rsidRDefault="00E77D66">
      <w:pPr>
        <w:pStyle w:val="ab"/>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-своевременное обеспечение  сельской думы материальными запасами в объеме, необходимом для выполнения их </w:t>
      </w:r>
      <w:proofErr w:type="spellStart"/>
      <w:r>
        <w:rPr>
          <w:rFonts w:ascii="Times New Roman" w:hAnsi="Times New Roman" w:cs="Times New Roman"/>
          <w:color w:val="000000" w:themeColor="text1"/>
          <w:sz w:val="24"/>
          <w:szCs w:val="24"/>
        </w:rPr>
        <w:t>полномочий</w:t>
      </w:r>
      <w:proofErr w:type="gramStart"/>
      <w:r>
        <w:rPr>
          <w:rFonts w:ascii="Times New Roman" w:hAnsi="Times New Roman" w:cs="Times New Roman"/>
          <w:color w:val="000000" w:themeColor="text1"/>
          <w:sz w:val="24"/>
          <w:szCs w:val="24"/>
        </w:rPr>
        <w:t>,с</w:t>
      </w:r>
      <w:proofErr w:type="gramEnd"/>
      <w:r>
        <w:rPr>
          <w:rFonts w:ascii="Times New Roman" w:hAnsi="Times New Roman" w:cs="Times New Roman"/>
          <w:color w:val="000000" w:themeColor="text1"/>
          <w:sz w:val="24"/>
          <w:szCs w:val="24"/>
        </w:rPr>
        <w:t>оздание</w:t>
      </w:r>
      <w:proofErr w:type="spellEnd"/>
      <w:r>
        <w:rPr>
          <w:rFonts w:ascii="Times New Roman" w:hAnsi="Times New Roman" w:cs="Times New Roman"/>
          <w:color w:val="000000" w:themeColor="text1"/>
          <w:sz w:val="24"/>
          <w:szCs w:val="24"/>
        </w:rPr>
        <w:t xml:space="preserve">   условий для обеспечения выполнения своих полномочий</w:t>
      </w:r>
    </w:p>
    <w:p w:rsidR="002D4E8E" w:rsidRDefault="00E77D66">
      <w:pPr>
        <w:pStyle w:val="ab"/>
        <w:spacing w:line="240" w:lineRule="auto"/>
        <w:rPr>
          <w:rFonts w:ascii="Times New Roman" w:hAnsi="Times New Roman" w:cs="Times New Roman"/>
          <w:b/>
          <w:color w:val="auto"/>
          <w:sz w:val="24"/>
          <w:szCs w:val="24"/>
        </w:rPr>
      </w:pPr>
      <w:r>
        <w:rPr>
          <w:rFonts w:ascii="Times New Roman" w:hAnsi="Times New Roman" w:cs="Times New Roman"/>
          <w:b/>
          <w:color w:val="auto"/>
          <w:sz w:val="24"/>
          <w:szCs w:val="24"/>
        </w:rPr>
        <w:t>Материально-техническое обеспечение  деятельности администрации   включает в себя</w:t>
      </w:r>
      <w:r>
        <w:rPr>
          <w:rFonts w:ascii="Times New Roman" w:hAnsi="Times New Roman" w:cs="Times New Roman"/>
          <w:color w:val="auto"/>
          <w:sz w:val="24"/>
          <w:szCs w:val="24"/>
          <w:lang w:eastAsia="ru-RU"/>
        </w:rPr>
        <w:t xml:space="preserve">   реализацию комплекса работ, услуг, поставок товаров за счет средств бюджета</w:t>
      </w:r>
      <w:proofErr w:type="gramStart"/>
      <w:r>
        <w:rPr>
          <w:rFonts w:ascii="Times New Roman" w:hAnsi="Times New Roman" w:cs="Times New Roman"/>
          <w:color w:val="auto"/>
          <w:sz w:val="24"/>
          <w:szCs w:val="24"/>
          <w:lang w:eastAsia="ru-RU"/>
        </w:rPr>
        <w:t xml:space="preserve"> </w:t>
      </w:r>
      <w:r>
        <w:rPr>
          <w:rFonts w:ascii="Times New Roman" w:hAnsi="Times New Roman" w:cs="Times New Roman"/>
          <w:b/>
          <w:color w:val="auto"/>
          <w:sz w:val="24"/>
          <w:szCs w:val="24"/>
        </w:rPr>
        <w:t>:</w:t>
      </w:r>
      <w:proofErr w:type="gramEnd"/>
    </w:p>
    <w:p w:rsidR="002D4E8E" w:rsidRDefault="00E77D66">
      <w:pPr>
        <w:pStyle w:val="ab"/>
        <w:ind w:firstLine="0"/>
        <w:rPr>
          <w:rFonts w:ascii="Times New Roman" w:hAnsi="Times New Roman" w:cs="Times New Roman"/>
          <w:color w:val="auto"/>
          <w:sz w:val="24"/>
          <w:szCs w:val="24"/>
        </w:rPr>
      </w:pPr>
      <w:r>
        <w:rPr>
          <w:rFonts w:ascii="Times New Roman" w:hAnsi="Times New Roman" w:cs="Times New Roman"/>
          <w:color w:val="auto"/>
          <w:sz w:val="24"/>
          <w:szCs w:val="24"/>
        </w:rPr>
        <w:t>-  содержание зданий;</w:t>
      </w:r>
    </w:p>
    <w:p w:rsidR="002D4E8E" w:rsidRDefault="00E77D66">
      <w:pPr>
        <w:pStyle w:val="ab"/>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осуществление мероприятий по информатизации органа местного самоуправления;  </w:t>
      </w:r>
    </w:p>
    <w:p w:rsidR="002D4E8E" w:rsidRDefault="00E77D66">
      <w:pPr>
        <w:pStyle w:val="ab"/>
        <w:ind w:firstLine="0"/>
        <w:rPr>
          <w:rFonts w:ascii="Times New Roman" w:hAnsi="Times New Roman" w:cs="Times New Roman"/>
          <w:color w:val="auto"/>
          <w:sz w:val="24"/>
          <w:szCs w:val="24"/>
        </w:rPr>
      </w:pPr>
      <w:r>
        <w:rPr>
          <w:rFonts w:ascii="Times New Roman" w:hAnsi="Times New Roman" w:cs="Times New Roman"/>
          <w:color w:val="auto"/>
          <w:sz w:val="24"/>
          <w:szCs w:val="24"/>
        </w:rPr>
        <w:t>- внедрение в работу  администрации района справочных правовых систем, сети Интернет, программных  продуктов;</w:t>
      </w:r>
    </w:p>
    <w:p w:rsidR="002D4E8E" w:rsidRDefault="00E77D66">
      <w:pPr>
        <w:ind w:firstLine="0"/>
        <w:rPr>
          <w:lang w:eastAsia="ru-RU"/>
        </w:rPr>
      </w:pPr>
      <w:r>
        <w:rPr>
          <w:lang w:eastAsia="ru-RU"/>
        </w:rPr>
        <w:t>- оказание услуг связи, почтовые услуги;</w:t>
      </w:r>
    </w:p>
    <w:p w:rsidR="002D4E8E" w:rsidRDefault="00E77D66">
      <w:pPr>
        <w:ind w:firstLine="0"/>
        <w:rPr>
          <w:lang w:eastAsia="ru-RU"/>
        </w:rPr>
      </w:pPr>
      <w:r>
        <w:rPr>
          <w:lang w:eastAsia="ru-RU"/>
        </w:rPr>
        <w:t>- поставку канцелярских товаров, офисной мебели, приобретение бытовых электротоваров,    иных материалов  для обеспечения деятельности администрации и предоставления работникам надлежащих условий  труда;</w:t>
      </w:r>
    </w:p>
    <w:p w:rsidR="002D4E8E" w:rsidRDefault="00E77D66">
      <w:pPr>
        <w:pStyle w:val="ab"/>
        <w:spacing w:line="240" w:lineRule="auto"/>
        <w:ind w:firstLine="0"/>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xml:space="preserve"> -  оплату труда  сотрудников администрации  (заработная плата),  оплату служебных командировок, компенсационные выплаты, выплаты стимулирующего характера;   </w:t>
      </w:r>
    </w:p>
    <w:p w:rsidR="002D4E8E" w:rsidRDefault="00E77D66">
      <w:pPr>
        <w:pStyle w:val="ab"/>
        <w:spacing w:line="240" w:lineRule="auto"/>
        <w:ind w:firstLine="0"/>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xml:space="preserve"> - приобретение и обслуживание программных продуктов; </w:t>
      </w:r>
    </w:p>
    <w:p w:rsidR="002D4E8E" w:rsidRDefault="00E77D66">
      <w:pPr>
        <w:pStyle w:val="ab"/>
        <w:spacing w:line="240" w:lineRule="auto"/>
        <w:ind w:firstLine="0"/>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lastRenderedPageBreak/>
        <w:t>-изготовление ЭЦП для работы бухгалтерии;</w:t>
      </w:r>
    </w:p>
    <w:p w:rsidR="002D4E8E" w:rsidRDefault="00E77D66">
      <w:pPr>
        <w:pStyle w:val="ab"/>
        <w:spacing w:line="240" w:lineRule="auto"/>
        <w:ind w:firstLine="0"/>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xml:space="preserve"> - обслуживание и ремонт   оргтехники, заправка картриджей.</w:t>
      </w:r>
    </w:p>
    <w:p w:rsidR="002D4E8E" w:rsidRDefault="002D4E8E">
      <w:pPr>
        <w:pStyle w:val="ab"/>
        <w:spacing w:line="240" w:lineRule="auto"/>
        <w:ind w:firstLine="0"/>
        <w:rPr>
          <w:rFonts w:ascii="Times New Roman" w:hAnsi="Times New Roman" w:cs="Times New Roman"/>
          <w:color w:val="auto"/>
          <w:sz w:val="24"/>
          <w:szCs w:val="24"/>
          <w:lang w:eastAsia="ru-RU"/>
        </w:rPr>
      </w:pPr>
    </w:p>
    <w:p w:rsidR="002D4E8E" w:rsidRDefault="00E77D66">
      <w:pPr>
        <w:pStyle w:val="ab"/>
        <w:spacing w:line="240" w:lineRule="auto"/>
        <w:ind w:firstLine="0"/>
        <w:rPr>
          <w:rFonts w:ascii="Times New Roman" w:hAnsi="Times New Roman" w:cs="Times New Roman"/>
          <w:color w:val="auto"/>
          <w:sz w:val="24"/>
          <w:szCs w:val="24"/>
        </w:rPr>
      </w:pPr>
      <w:r>
        <w:rPr>
          <w:rFonts w:ascii="Times New Roman" w:hAnsi="Times New Roman" w:cs="Times New Roman"/>
          <w:b/>
          <w:color w:val="auto"/>
          <w:sz w:val="24"/>
          <w:szCs w:val="24"/>
        </w:rPr>
        <w:t xml:space="preserve"> </w:t>
      </w:r>
      <w:r>
        <w:rPr>
          <w:rFonts w:ascii="Times New Roman" w:hAnsi="Times New Roman" w:cs="Times New Roman"/>
          <w:color w:val="auto"/>
          <w:sz w:val="24"/>
          <w:szCs w:val="24"/>
        </w:rPr>
        <w:t xml:space="preserve">Для достижения цели и решения задач отдельного мероприятия  </w:t>
      </w:r>
      <w:r>
        <w:rPr>
          <w:rFonts w:ascii="Times New Roman" w:hAnsi="Times New Roman" w:cs="Times New Roman"/>
          <w:b/>
          <w:color w:val="auto"/>
          <w:sz w:val="24"/>
          <w:szCs w:val="24"/>
        </w:rPr>
        <w:t>«Развитие муниципальной службы в администрации»</w:t>
      </w:r>
      <w:r>
        <w:rPr>
          <w:rFonts w:ascii="Times New Roman" w:hAnsi="Times New Roman" w:cs="Times New Roman"/>
          <w:color w:val="auto"/>
          <w:sz w:val="24"/>
          <w:szCs w:val="24"/>
        </w:rPr>
        <w:t xml:space="preserve"> предусмотрена реализация мероприятий, направленных </w:t>
      </w:r>
      <w:proofErr w:type="gramStart"/>
      <w:r>
        <w:rPr>
          <w:rFonts w:ascii="Times New Roman" w:hAnsi="Times New Roman" w:cs="Times New Roman"/>
          <w:color w:val="auto"/>
          <w:sz w:val="24"/>
          <w:szCs w:val="24"/>
        </w:rPr>
        <w:t>на</w:t>
      </w:r>
      <w:proofErr w:type="gramEnd"/>
      <w:r>
        <w:rPr>
          <w:rFonts w:ascii="Times New Roman" w:hAnsi="Times New Roman" w:cs="Times New Roman"/>
          <w:color w:val="auto"/>
          <w:sz w:val="24"/>
          <w:szCs w:val="24"/>
        </w:rPr>
        <w:t>:</w:t>
      </w:r>
    </w:p>
    <w:p w:rsidR="002D4E8E" w:rsidRDefault="00E77D66">
      <w:pPr>
        <w:pStyle w:val="ab"/>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мониторинг действующего законодательства, регулирующего муниципальную службу и вопросы противодействия коррупции;</w:t>
      </w:r>
    </w:p>
    <w:p w:rsidR="002D4E8E" w:rsidRDefault="00E77D66">
      <w:pPr>
        <w:pStyle w:val="ab"/>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поддержание нормативной правовой базы органа местного самоуправления  в актуальном состоянии: своевременное внесение изменений, дополнений и признание правовых актов, </w:t>
      </w:r>
      <w:proofErr w:type="gramStart"/>
      <w:r>
        <w:rPr>
          <w:rFonts w:ascii="Times New Roman" w:hAnsi="Times New Roman" w:cs="Times New Roman"/>
          <w:color w:val="auto"/>
          <w:sz w:val="24"/>
          <w:szCs w:val="24"/>
        </w:rPr>
        <w:t>утратившими</w:t>
      </w:r>
      <w:proofErr w:type="gramEnd"/>
      <w:r>
        <w:rPr>
          <w:rFonts w:ascii="Times New Roman" w:hAnsi="Times New Roman" w:cs="Times New Roman"/>
          <w:color w:val="auto"/>
          <w:sz w:val="24"/>
          <w:szCs w:val="24"/>
        </w:rPr>
        <w:t xml:space="preserve"> силу в соответствии с законодательством;</w:t>
      </w:r>
    </w:p>
    <w:p w:rsidR="002D4E8E" w:rsidRDefault="00E77D66">
      <w:pPr>
        <w:pStyle w:val="ab"/>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обеспечение своевременного рассмотрения обращений граждан;</w:t>
      </w:r>
    </w:p>
    <w:p w:rsidR="002D4E8E" w:rsidRDefault="00E77D66">
      <w:pPr>
        <w:pStyle w:val="ab"/>
        <w:spacing w:line="240" w:lineRule="auto"/>
        <w:ind w:firstLine="0"/>
        <w:rPr>
          <w:rFonts w:ascii="Times New Roman" w:hAnsi="Times New Roman" w:cs="Times New Roman"/>
          <w:color w:val="FFFFFF" w:themeColor="background1"/>
          <w:sz w:val="24"/>
          <w:szCs w:val="24"/>
        </w:rPr>
      </w:pPr>
      <w:r>
        <w:rPr>
          <w:rFonts w:ascii="Times New Roman" w:hAnsi="Times New Roman" w:cs="Times New Roman"/>
          <w:color w:val="auto"/>
          <w:sz w:val="24"/>
          <w:szCs w:val="24"/>
        </w:rPr>
        <w:t>- ведение реестра муниципальных служащих;</w:t>
      </w:r>
    </w:p>
    <w:p w:rsidR="002D4E8E" w:rsidRDefault="00E77D66">
      <w:pPr>
        <w:pStyle w:val="ab"/>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оценка результатов работы муниципальных служащих посредством проведения аттестации и организации квалификационных экзаменов;</w:t>
      </w:r>
    </w:p>
    <w:p w:rsidR="002D4E8E" w:rsidRDefault="00E77D66">
      <w:pPr>
        <w:pStyle w:val="ab"/>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реализацию мероприятий по формированию кадрового резерва по должностям муниципальной службы, уточнению состава кадрового резерва;</w:t>
      </w:r>
    </w:p>
    <w:p w:rsidR="002D4E8E" w:rsidRDefault="00E77D66">
      <w:pPr>
        <w:pStyle w:val="ab"/>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анализ и обобщение информации по организации повышения квалификации;</w:t>
      </w:r>
    </w:p>
    <w:p w:rsidR="002D4E8E" w:rsidRDefault="00E77D66">
      <w:pPr>
        <w:pStyle w:val="ab"/>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организацию прохождения муниципальными служащими курсов повышения квалификации;</w:t>
      </w:r>
    </w:p>
    <w:p w:rsidR="002D4E8E" w:rsidRDefault="00E77D66">
      <w:pPr>
        <w:pStyle w:val="ab"/>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участие муниципальных служащих в обучающих семинарах;</w:t>
      </w:r>
    </w:p>
    <w:p w:rsidR="002D4E8E" w:rsidRDefault="00E77D66">
      <w:pPr>
        <w:pStyle w:val="ab"/>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организация и проведение семинаров, конференций по актуальным вопросам местного самоуправления и муниципальной службы;</w:t>
      </w:r>
    </w:p>
    <w:p w:rsidR="002D4E8E" w:rsidRDefault="00E77D66">
      <w:pPr>
        <w:pStyle w:val="ab"/>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информирование населения  района по вопросам муниципальной службы через  официальный сайт Дзержинского района  в сети «Интернет»;</w:t>
      </w:r>
    </w:p>
    <w:p w:rsidR="002D4E8E" w:rsidRDefault="00E77D66">
      <w:pPr>
        <w:pStyle w:val="ab"/>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проведение медицинской диспансеризации с заключением об отсутствии заболеваний, препятствующих прохождению муниципальной службы;</w:t>
      </w:r>
    </w:p>
    <w:p w:rsidR="002D4E8E" w:rsidRDefault="00E77D66">
      <w:pPr>
        <w:pStyle w:val="ab"/>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взаимодействие с органами прокуратуры в целях предоставления достоверных и полных сведений о доходах, об имуществе и обязательствах имущественного характера;</w:t>
      </w:r>
    </w:p>
    <w:p w:rsidR="002D4E8E" w:rsidRDefault="00E77D66">
      <w:pPr>
        <w:pStyle w:val="ab"/>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мониторинг соблюдения муниципальными служащими запретов и ограничений, представления сведений о  расходах, доходах, имуществе и обязательствах имущественного характера.</w:t>
      </w:r>
    </w:p>
    <w:p w:rsidR="002D4E8E" w:rsidRDefault="00E77D66">
      <w:pPr>
        <w:pStyle w:val="ab"/>
        <w:spacing w:line="240" w:lineRule="auto"/>
        <w:ind w:firstLine="0"/>
        <w:rPr>
          <w:rFonts w:ascii="Times New Roman" w:hAnsi="Times New Roman" w:cs="Times New Roman"/>
          <w:b/>
          <w:bCs/>
          <w:color w:val="auto"/>
          <w:sz w:val="24"/>
          <w:szCs w:val="24"/>
          <w:lang w:eastAsia="ru-RU"/>
        </w:rPr>
      </w:pPr>
      <w:r>
        <w:rPr>
          <w:rFonts w:ascii="Times New Roman" w:hAnsi="Times New Roman" w:cs="Times New Roman"/>
          <w:b/>
          <w:bCs/>
          <w:color w:val="auto"/>
          <w:sz w:val="24"/>
          <w:szCs w:val="24"/>
          <w:lang w:eastAsia="ru-RU"/>
        </w:rPr>
        <w:t xml:space="preserve">      Своевременная выплата заработной платы, прочих выплат сотрудникам и уплата налоговых платежей:</w:t>
      </w:r>
    </w:p>
    <w:p w:rsidR="002D4E8E" w:rsidRDefault="00E77D66">
      <w:pPr>
        <w:pStyle w:val="ab"/>
        <w:spacing w:line="240" w:lineRule="auto"/>
        <w:ind w:firstLine="0"/>
        <w:rPr>
          <w:rFonts w:ascii="Times New Roman" w:hAnsi="Times New Roman" w:cs="Times New Roman"/>
          <w:color w:val="auto"/>
          <w:sz w:val="24"/>
          <w:szCs w:val="24"/>
        </w:rPr>
      </w:pPr>
      <w:proofErr w:type="gramStart"/>
      <w:r>
        <w:rPr>
          <w:rFonts w:ascii="Times New Roman" w:hAnsi="Times New Roman" w:cs="Times New Roman"/>
          <w:b/>
          <w:bCs/>
          <w:color w:val="auto"/>
          <w:sz w:val="24"/>
          <w:szCs w:val="24"/>
          <w:lang w:eastAsia="ru-RU"/>
        </w:rPr>
        <w:t xml:space="preserve">- </w:t>
      </w:r>
      <w:r>
        <w:rPr>
          <w:rFonts w:ascii="Times New Roman" w:hAnsi="Times New Roman" w:cs="Times New Roman"/>
          <w:color w:val="auto"/>
          <w:sz w:val="24"/>
          <w:szCs w:val="24"/>
          <w:lang w:eastAsia="ru-RU"/>
        </w:rPr>
        <w:t xml:space="preserve"> формируется с учетом заработной платы, материальной помощи и других выплат, а также начислений на них, в соответствии с Федеральным законом от 02.03.2007г. № 25-ФЗ «О муниципальном службе в Российской Федерации»,   Федеральным законом от 24.07.2009г.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proofErr w:type="gramEnd"/>
      <w:r>
        <w:rPr>
          <w:rFonts w:ascii="Times New Roman" w:hAnsi="Times New Roman" w:cs="Times New Roman"/>
          <w:color w:val="auto"/>
          <w:sz w:val="24"/>
          <w:szCs w:val="24"/>
          <w:lang w:eastAsia="ru-RU"/>
        </w:rPr>
        <w:t>» (</w:t>
      </w:r>
      <w:proofErr w:type="gramStart"/>
      <w:r>
        <w:rPr>
          <w:rFonts w:ascii="Times New Roman" w:hAnsi="Times New Roman" w:cs="Times New Roman"/>
          <w:color w:val="auto"/>
          <w:sz w:val="24"/>
          <w:szCs w:val="24"/>
          <w:lang w:eastAsia="ru-RU"/>
        </w:rPr>
        <w:t>с изменениями), Федеральным законом от 29.12.2006 г. № 255-ФЗ «Об обязательном социальном страховании на случай временной нетрудоспособности и в связи с материнством», постановлением Правительства Калужской области № 446 от 02 ноября 2009 г.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на содержание органов местного самоуправления Калужской</w:t>
      </w:r>
      <w:proofErr w:type="gramEnd"/>
      <w:r>
        <w:rPr>
          <w:rFonts w:ascii="Times New Roman" w:hAnsi="Times New Roman" w:cs="Times New Roman"/>
          <w:color w:val="auto"/>
          <w:sz w:val="24"/>
          <w:szCs w:val="24"/>
          <w:lang w:eastAsia="ru-RU"/>
        </w:rPr>
        <w:t xml:space="preserve"> области для муниципальных районов и городских округов», Устава сельского поселения «Деревня Старки».</w:t>
      </w:r>
    </w:p>
    <w:p w:rsidR="002D4E8E" w:rsidRDefault="00E77D66">
      <w:pPr>
        <w:pStyle w:val="ab"/>
        <w:spacing w:line="240" w:lineRule="auto"/>
        <w:ind w:firstLine="0"/>
        <w:rPr>
          <w:rFonts w:ascii="Times New Roman" w:hAnsi="Times New Roman" w:cs="Times New Roman"/>
          <w:color w:val="auto"/>
          <w:sz w:val="24"/>
          <w:szCs w:val="24"/>
        </w:rPr>
      </w:pPr>
      <w:r>
        <w:rPr>
          <w:b/>
          <w:sz w:val="20"/>
          <w:szCs w:val="20"/>
        </w:rPr>
        <w:t>-</w:t>
      </w:r>
      <w:r>
        <w:rPr>
          <w:sz w:val="20"/>
          <w:szCs w:val="20"/>
        </w:rPr>
        <w:t xml:space="preserve">  </w:t>
      </w:r>
      <w:r>
        <w:rPr>
          <w:rFonts w:ascii="Times New Roman" w:hAnsi="Times New Roman" w:cs="Times New Roman"/>
          <w:color w:val="auto"/>
          <w:sz w:val="24"/>
          <w:szCs w:val="24"/>
        </w:rPr>
        <w:t>социальная поддержка лицам, замещавшим муниципальные должности сельских  поселений</w:t>
      </w:r>
    </w:p>
    <w:p w:rsidR="002D4E8E" w:rsidRDefault="002D4E8E">
      <w:pPr>
        <w:tabs>
          <w:tab w:val="left" w:pos="284"/>
        </w:tabs>
        <w:autoSpaceDE w:val="0"/>
        <w:autoSpaceDN w:val="0"/>
        <w:adjustRightInd w:val="0"/>
        <w:ind w:firstLine="0"/>
        <w:rPr>
          <w:b/>
        </w:rPr>
      </w:pPr>
    </w:p>
    <w:p w:rsidR="002D4E8E" w:rsidRDefault="00E77D66">
      <w:pPr>
        <w:tabs>
          <w:tab w:val="left" w:pos="567"/>
        </w:tabs>
        <w:autoSpaceDE w:val="0"/>
        <w:autoSpaceDN w:val="0"/>
        <w:adjustRightInd w:val="0"/>
        <w:ind w:left="360" w:firstLine="0"/>
        <w:contextualSpacing/>
        <w:jc w:val="center"/>
        <w:rPr>
          <w:b/>
        </w:rPr>
      </w:pPr>
      <w:r>
        <w:rPr>
          <w:b/>
        </w:rPr>
        <w:t>6. Приоритеты в сфере реализации муниципальной программы</w:t>
      </w:r>
    </w:p>
    <w:p w:rsidR="002D4E8E" w:rsidRDefault="002D4E8E">
      <w:pPr>
        <w:pStyle w:val="ad"/>
        <w:tabs>
          <w:tab w:val="left" w:pos="567"/>
        </w:tabs>
        <w:autoSpaceDE w:val="0"/>
        <w:autoSpaceDN w:val="0"/>
        <w:adjustRightInd w:val="0"/>
        <w:ind w:left="0"/>
        <w:jc w:val="center"/>
        <w:rPr>
          <w:b/>
          <w:sz w:val="24"/>
          <w:szCs w:val="24"/>
        </w:rPr>
      </w:pPr>
    </w:p>
    <w:p w:rsidR="002D4E8E" w:rsidRDefault="00E77D66">
      <w:pPr>
        <w:pStyle w:val="ConsPlusNormal"/>
        <w:ind w:firstLine="540"/>
        <w:rPr>
          <w:rFonts w:ascii="Times New Roman" w:hAnsi="Times New Roman" w:cs="Times New Roman"/>
          <w:sz w:val="24"/>
          <w:szCs w:val="24"/>
        </w:rPr>
      </w:pPr>
      <w:r>
        <w:rPr>
          <w:rFonts w:ascii="Times New Roman" w:hAnsi="Times New Roman" w:cs="Times New Roman"/>
          <w:sz w:val="24"/>
          <w:szCs w:val="24"/>
        </w:rPr>
        <w:t xml:space="preserve">Администрация   осуществляет организацию реализации Программы,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выполнением предусмотренных ею мероприятий, координацию деятельности по реализации Программы, обеспечивает взаимодействие участников Программы, анализ и обобщение результатов их деятельности.</w:t>
      </w:r>
    </w:p>
    <w:p w:rsidR="002D4E8E" w:rsidRDefault="00E77D66">
      <w:pPr>
        <w:pStyle w:val="ConsPlusNormal"/>
        <w:ind w:firstLine="540"/>
        <w:rPr>
          <w:rFonts w:ascii="Times New Roman" w:hAnsi="Times New Roman" w:cs="Times New Roman"/>
          <w:sz w:val="24"/>
          <w:szCs w:val="24"/>
        </w:rPr>
      </w:pPr>
      <w:r>
        <w:rPr>
          <w:rFonts w:ascii="Times New Roman" w:hAnsi="Times New Roman" w:cs="Times New Roman"/>
          <w:sz w:val="24"/>
          <w:szCs w:val="24"/>
        </w:rPr>
        <w:t>Исполнителями Программы является  администрация МО СП «Деревня Старки»</w:t>
      </w:r>
      <w:proofErr w:type="gramStart"/>
      <w:r>
        <w:rPr>
          <w:rFonts w:ascii="Times New Roman" w:hAnsi="Times New Roman" w:cs="Times New Roman"/>
          <w:sz w:val="24"/>
          <w:szCs w:val="24"/>
        </w:rPr>
        <w:t xml:space="preserve">  .</w:t>
      </w:r>
      <w:proofErr w:type="gramEnd"/>
    </w:p>
    <w:p w:rsidR="002D4E8E" w:rsidRDefault="00E77D66">
      <w:pPr>
        <w:pStyle w:val="ConsPlusNormal"/>
        <w:ind w:firstLine="540"/>
        <w:rPr>
          <w:rFonts w:ascii="Times New Roman" w:hAnsi="Times New Roman" w:cs="Times New Roman"/>
          <w:sz w:val="24"/>
          <w:szCs w:val="24"/>
        </w:rPr>
      </w:pPr>
      <w:r>
        <w:rPr>
          <w:rFonts w:ascii="Times New Roman" w:hAnsi="Times New Roman" w:cs="Times New Roman"/>
          <w:sz w:val="24"/>
          <w:szCs w:val="24"/>
        </w:rPr>
        <w:t>Финансирование данной Программы осуществляется за счет бюджетных ассигнований, утверждаемых решением Сельской Думы о бюджете МО СП   « Деревня Старки» на очередной финансовый год и плановый период.</w:t>
      </w:r>
    </w:p>
    <w:p w:rsidR="002D4E8E" w:rsidRDefault="00E77D66">
      <w:pPr>
        <w:pStyle w:val="ConsPlusNormal"/>
        <w:ind w:firstLine="540"/>
        <w:rPr>
          <w:b/>
        </w:rPr>
      </w:pPr>
      <w:r>
        <w:rPr>
          <w:rFonts w:ascii="Times New Roman" w:hAnsi="Times New Roman" w:cs="Times New Roman"/>
          <w:sz w:val="24"/>
          <w:szCs w:val="24"/>
        </w:rPr>
        <w:t xml:space="preserve">Организацию реализации Программы и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выполнением предусмотренных в ней мероприятий осуществляет  – администрация МО СП « Деревня Старки»</w:t>
      </w:r>
    </w:p>
    <w:p w:rsidR="002D4E8E" w:rsidRDefault="002D4E8E">
      <w:pPr>
        <w:pStyle w:val="ConsPlusNormal"/>
        <w:widowControl/>
        <w:ind w:firstLine="0"/>
        <w:rPr>
          <w:rFonts w:ascii="Times New Roman" w:hAnsi="Times New Roman" w:cs="Times New Roman"/>
          <w:b/>
          <w:bCs/>
          <w:sz w:val="24"/>
          <w:szCs w:val="24"/>
        </w:rPr>
      </w:pPr>
    </w:p>
    <w:p w:rsidR="002D4E8E" w:rsidRDefault="002D4E8E">
      <w:pPr>
        <w:ind w:firstLine="0"/>
        <w:rPr>
          <w:b/>
        </w:rPr>
      </w:pPr>
    </w:p>
    <w:p w:rsidR="002D4E8E" w:rsidRDefault="002D4E8E">
      <w:pPr>
        <w:ind w:firstLine="0"/>
        <w:rPr>
          <w:b/>
        </w:rPr>
      </w:pPr>
    </w:p>
    <w:p w:rsidR="002D4E8E" w:rsidRDefault="002D4E8E">
      <w:pPr>
        <w:pStyle w:val="ConsPlusNormal"/>
        <w:widowControl/>
        <w:ind w:firstLine="0"/>
        <w:jc w:val="right"/>
        <w:rPr>
          <w:rFonts w:ascii="Times New Roman" w:hAnsi="Times New Roman" w:cs="Times New Roman"/>
        </w:rPr>
      </w:pPr>
    </w:p>
    <w:p w:rsidR="002D4E8E" w:rsidRDefault="002D4E8E">
      <w:pPr>
        <w:pStyle w:val="ConsPlusNormal"/>
        <w:widowControl/>
        <w:ind w:firstLine="0"/>
        <w:jc w:val="right"/>
        <w:rPr>
          <w:rFonts w:ascii="Times New Roman" w:hAnsi="Times New Roman" w:cs="Times New Roman"/>
        </w:rPr>
      </w:pPr>
    </w:p>
    <w:p w:rsidR="002D4E8E" w:rsidRDefault="002D4E8E">
      <w:pPr>
        <w:pStyle w:val="ConsPlusNormal"/>
        <w:widowControl/>
        <w:ind w:firstLine="0"/>
        <w:jc w:val="right"/>
        <w:rPr>
          <w:rFonts w:ascii="Times New Roman" w:hAnsi="Times New Roman" w:cs="Times New Roman"/>
        </w:rPr>
      </w:pPr>
    </w:p>
    <w:p w:rsidR="002D4E8E" w:rsidRDefault="002D4E8E">
      <w:pPr>
        <w:pStyle w:val="ConsPlusNormal"/>
        <w:widowControl/>
        <w:ind w:firstLine="0"/>
        <w:jc w:val="right"/>
        <w:rPr>
          <w:rFonts w:ascii="Times New Roman" w:hAnsi="Times New Roman" w:cs="Times New Roman"/>
        </w:rPr>
      </w:pPr>
    </w:p>
    <w:p w:rsidR="002D4E8E" w:rsidRDefault="002D4E8E">
      <w:pPr>
        <w:pStyle w:val="ConsPlusNormal"/>
        <w:widowControl/>
        <w:ind w:firstLine="0"/>
        <w:jc w:val="right"/>
        <w:rPr>
          <w:rFonts w:ascii="Times New Roman" w:hAnsi="Times New Roman" w:cs="Times New Roman"/>
        </w:rPr>
      </w:pPr>
    </w:p>
    <w:p w:rsidR="002D4E8E" w:rsidRDefault="002D4E8E">
      <w:pPr>
        <w:pStyle w:val="ConsPlusNormal"/>
        <w:widowControl/>
        <w:ind w:firstLine="0"/>
        <w:jc w:val="right"/>
        <w:rPr>
          <w:rFonts w:ascii="Times New Roman" w:hAnsi="Times New Roman" w:cs="Times New Roman"/>
        </w:rPr>
      </w:pPr>
    </w:p>
    <w:p w:rsidR="002D4E8E" w:rsidRDefault="002D4E8E">
      <w:pPr>
        <w:pStyle w:val="ConsPlusNormal"/>
        <w:widowControl/>
        <w:ind w:firstLine="0"/>
        <w:jc w:val="right"/>
        <w:rPr>
          <w:rFonts w:ascii="Times New Roman" w:hAnsi="Times New Roman" w:cs="Times New Roman"/>
        </w:rPr>
      </w:pPr>
    </w:p>
    <w:p w:rsidR="002D4E8E" w:rsidRDefault="002D4E8E">
      <w:pPr>
        <w:pStyle w:val="ConsPlusNormal"/>
        <w:widowControl/>
        <w:ind w:firstLine="0"/>
        <w:jc w:val="right"/>
        <w:rPr>
          <w:rFonts w:ascii="Times New Roman" w:hAnsi="Times New Roman" w:cs="Times New Roman"/>
        </w:rPr>
      </w:pPr>
    </w:p>
    <w:p w:rsidR="002D4E8E" w:rsidRDefault="002D4E8E">
      <w:pPr>
        <w:pStyle w:val="ConsPlusNormal"/>
        <w:widowControl/>
        <w:ind w:firstLine="0"/>
        <w:jc w:val="right"/>
        <w:rPr>
          <w:rFonts w:ascii="Times New Roman" w:hAnsi="Times New Roman" w:cs="Times New Roman"/>
        </w:rPr>
      </w:pPr>
    </w:p>
    <w:p w:rsidR="002D4E8E" w:rsidRDefault="002D4E8E">
      <w:pPr>
        <w:pStyle w:val="ConsPlusNormal"/>
        <w:widowControl/>
        <w:ind w:firstLine="0"/>
        <w:jc w:val="right"/>
        <w:rPr>
          <w:rFonts w:ascii="Times New Roman" w:hAnsi="Times New Roman" w:cs="Times New Roman"/>
        </w:rPr>
      </w:pPr>
    </w:p>
    <w:p w:rsidR="002D4E8E" w:rsidRDefault="002D4E8E">
      <w:pPr>
        <w:pStyle w:val="ConsPlusNormal"/>
        <w:widowControl/>
        <w:ind w:firstLine="0"/>
        <w:jc w:val="right"/>
        <w:rPr>
          <w:rFonts w:ascii="Times New Roman" w:hAnsi="Times New Roman" w:cs="Times New Roman"/>
        </w:rPr>
      </w:pPr>
    </w:p>
    <w:p w:rsidR="002D4E8E" w:rsidRDefault="002D4E8E">
      <w:pPr>
        <w:pStyle w:val="ConsPlusNormal"/>
        <w:widowControl/>
        <w:ind w:firstLine="0"/>
        <w:jc w:val="right"/>
        <w:rPr>
          <w:rFonts w:ascii="Times New Roman" w:hAnsi="Times New Roman" w:cs="Times New Roman"/>
        </w:rPr>
      </w:pPr>
    </w:p>
    <w:p w:rsidR="002D4E8E" w:rsidRDefault="002D4E8E">
      <w:pPr>
        <w:pStyle w:val="ConsPlusNormal"/>
        <w:widowControl/>
        <w:ind w:firstLine="0"/>
        <w:jc w:val="right"/>
        <w:rPr>
          <w:rFonts w:ascii="Times New Roman" w:hAnsi="Times New Roman" w:cs="Times New Roman"/>
        </w:rPr>
      </w:pPr>
    </w:p>
    <w:p w:rsidR="002D4E8E" w:rsidRDefault="002D4E8E">
      <w:pPr>
        <w:pStyle w:val="ConsPlusNormal"/>
        <w:widowControl/>
        <w:ind w:firstLine="0"/>
        <w:jc w:val="right"/>
        <w:rPr>
          <w:rFonts w:ascii="Times New Roman" w:hAnsi="Times New Roman" w:cs="Times New Roman"/>
        </w:rPr>
      </w:pPr>
    </w:p>
    <w:p w:rsidR="002D4E8E" w:rsidRDefault="002D4E8E">
      <w:pPr>
        <w:pStyle w:val="ConsPlusNormal"/>
        <w:widowControl/>
        <w:ind w:firstLine="0"/>
        <w:jc w:val="right"/>
        <w:rPr>
          <w:rFonts w:ascii="Times New Roman" w:hAnsi="Times New Roman" w:cs="Times New Roman"/>
        </w:rPr>
      </w:pPr>
    </w:p>
    <w:p w:rsidR="002D4E8E" w:rsidRDefault="002D4E8E">
      <w:pPr>
        <w:pStyle w:val="ConsPlusNormal"/>
        <w:widowControl/>
        <w:ind w:firstLine="0"/>
        <w:jc w:val="right"/>
        <w:rPr>
          <w:rFonts w:ascii="Times New Roman" w:hAnsi="Times New Roman" w:cs="Times New Roman"/>
        </w:rPr>
      </w:pPr>
    </w:p>
    <w:p w:rsidR="002D4E8E" w:rsidRDefault="002D4E8E">
      <w:pPr>
        <w:pStyle w:val="ConsPlusNormal"/>
        <w:widowControl/>
        <w:ind w:firstLine="0"/>
        <w:jc w:val="right"/>
        <w:rPr>
          <w:rFonts w:ascii="Times New Roman" w:hAnsi="Times New Roman" w:cs="Times New Roman"/>
        </w:rPr>
      </w:pPr>
    </w:p>
    <w:p w:rsidR="002D4E8E" w:rsidRDefault="002D4E8E">
      <w:pPr>
        <w:pStyle w:val="ConsPlusNormal"/>
        <w:widowControl/>
        <w:ind w:firstLine="0"/>
        <w:jc w:val="right"/>
        <w:rPr>
          <w:rFonts w:ascii="Times New Roman" w:hAnsi="Times New Roman" w:cs="Times New Roman"/>
        </w:rPr>
      </w:pPr>
    </w:p>
    <w:p w:rsidR="002D4E8E" w:rsidRDefault="002D4E8E">
      <w:pPr>
        <w:pStyle w:val="ConsPlusNormal"/>
        <w:widowControl/>
        <w:ind w:firstLine="0"/>
        <w:jc w:val="right"/>
        <w:rPr>
          <w:rFonts w:ascii="Times New Roman" w:hAnsi="Times New Roman" w:cs="Times New Roman"/>
        </w:rPr>
      </w:pPr>
    </w:p>
    <w:p w:rsidR="002D4E8E" w:rsidRDefault="002D4E8E">
      <w:pPr>
        <w:pStyle w:val="ConsPlusNormal"/>
        <w:widowControl/>
        <w:ind w:firstLine="0"/>
        <w:jc w:val="right"/>
        <w:rPr>
          <w:rFonts w:ascii="Times New Roman" w:hAnsi="Times New Roman" w:cs="Times New Roman"/>
        </w:rPr>
      </w:pPr>
    </w:p>
    <w:p w:rsidR="002D4E8E" w:rsidRDefault="002D4E8E">
      <w:pPr>
        <w:pStyle w:val="ConsPlusNormal"/>
        <w:widowControl/>
        <w:ind w:firstLine="0"/>
        <w:jc w:val="right"/>
        <w:rPr>
          <w:rFonts w:ascii="Times New Roman" w:hAnsi="Times New Roman" w:cs="Times New Roman"/>
        </w:rPr>
      </w:pPr>
    </w:p>
    <w:p w:rsidR="002D4E8E" w:rsidRDefault="002D4E8E">
      <w:pPr>
        <w:pStyle w:val="ConsPlusNormal"/>
        <w:widowControl/>
        <w:ind w:firstLine="0"/>
        <w:jc w:val="right"/>
        <w:rPr>
          <w:rFonts w:ascii="Times New Roman" w:hAnsi="Times New Roman" w:cs="Times New Roman"/>
        </w:rPr>
      </w:pPr>
    </w:p>
    <w:p w:rsidR="002D4E8E" w:rsidRDefault="002D4E8E">
      <w:pPr>
        <w:pStyle w:val="ConsPlusNormal"/>
        <w:widowControl/>
        <w:ind w:firstLine="0"/>
        <w:jc w:val="right"/>
        <w:rPr>
          <w:rFonts w:ascii="Times New Roman" w:hAnsi="Times New Roman" w:cs="Times New Roman"/>
        </w:rPr>
      </w:pPr>
    </w:p>
    <w:p w:rsidR="002D4E8E" w:rsidRDefault="002D4E8E">
      <w:pPr>
        <w:pStyle w:val="ConsPlusNormal"/>
        <w:widowControl/>
        <w:ind w:firstLine="0"/>
        <w:jc w:val="right"/>
        <w:rPr>
          <w:rFonts w:ascii="Times New Roman" w:hAnsi="Times New Roman" w:cs="Times New Roman"/>
        </w:rPr>
      </w:pPr>
    </w:p>
    <w:p w:rsidR="002D4E8E" w:rsidRDefault="002D4E8E">
      <w:pPr>
        <w:pStyle w:val="ConsPlusNormal"/>
        <w:widowControl/>
        <w:ind w:firstLine="0"/>
        <w:jc w:val="right"/>
        <w:rPr>
          <w:rFonts w:ascii="Times New Roman" w:hAnsi="Times New Roman" w:cs="Times New Roman"/>
        </w:rPr>
      </w:pPr>
    </w:p>
    <w:p w:rsidR="002D4E8E" w:rsidRDefault="002D4E8E">
      <w:pPr>
        <w:pStyle w:val="ConsPlusNormal"/>
        <w:widowControl/>
        <w:ind w:firstLine="0"/>
        <w:jc w:val="right"/>
        <w:rPr>
          <w:rFonts w:ascii="Times New Roman" w:hAnsi="Times New Roman" w:cs="Times New Roman"/>
        </w:rPr>
      </w:pPr>
    </w:p>
    <w:p w:rsidR="002D4E8E" w:rsidRDefault="002D4E8E">
      <w:pPr>
        <w:pStyle w:val="ConsPlusNormal"/>
        <w:widowControl/>
        <w:ind w:firstLine="0"/>
        <w:jc w:val="right"/>
        <w:rPr>
          <w:rFonts w:ascii="Times New Roman" w:hAnsi="Times New Roman" w:cs="Times New Roman"/>
        </w:rPr>
      </w:pPr>
    </w:p>
    <w:p w:rsidR="002D4E8E" w:rsidRDefault="002D4E8E">
      <w:pPr>
        <w:pStyle w:val="ConsPlusNormal"/>
        <w:widowControl/>
        <w:ind w:firstLine="0"/>
        <w:jc w:val="right"/>
        <w:rPr>
          <w:rFonts w:ascii="Times New Roman" w:hAnsi="Times New Roman" w:cs="Times New Roman"/>
        </w:rPr>
      </w:pPr>
    </w:p>
    <w:p w:rsidR="002D4E8E" w:rsidRDefault="00E77D66">
      <w:pPr>
        <w:pStyle w:val="ConsPlusNormal"/>
        <w:widowControl/>
        <w:ind w:firstLine="0"/>
        <w:jc w:val="right"/>
        <w:rPr>
          <w:rFonts w:ascii="Times New Roman" w:hAnsi="Times New Roman" w:cs="Times New Roman"/>
        </w:rPr>
      </w:pPr>
      <w:r>
        <w:rPr>
          <w:rFonts w:ascii="Times New Roman" w:hAnsi="Times New Roman" w:cs="Times New Roman"/>
        </w:rPr>
        <w:t>Приложение к муниципальной программе</w:t>
      </w:r>
    </w:p>
    <w:p w:rsidR="002D4E8E" w:rsidRDefault="00E77D66">
      <w:pPr>
        <w:pStyle w:val="ConsPlusNormal"/>
        <w:widowControl/>
        <w:ind w:firstLine="0"/>
        <w:jc w:val="right"/>
        <w:rPr>
          <w:rFonts w:ascii="Times New Roman" w:hAnsi="Times New Roman" w:cs="Times New Roman"/>
        </w:rPr>
      </w:pPr>
      <w:r>
        <w:rPr>
          <w:rFonts w:ascii="Times New Roman" w:hAnsi="Times New Roman" w:cs="Times New Roman"/>
        </w:rPr>
        <w:t xml:space="preserve">"Развитие муниципального управления </w:t>
      </w:r>
      <w:proofErr w:type="gramStart"/>
      <w:r>
        <w:rPr>
          <w:rFonts w:ascii="Times New Roman" w:hAnsi="Times New Roman" w:cs="Times New Roman"/>
        </w:rPr>
        <w:t>в</w:t>
      </w:r>
      <w:proofErr w:type="gramEnd"/>
    </w:p>
    <w:p w:rsidR="002D4E8E" w:rsidRDefault="00E77D66">
      <w:pPr>
        <w:pStyle w:val="ConsPlusNormal"/>
        <w:widowControl/>
        <w:ind w:firstLine="0"/>
        <w:jc w:val="right"/>
        <w:rPr>
          <w:rFonts w:ascii="Times New Roman" w:hAnsi="Times New Roman" w:cs="Times New Roman"/>
        </w:rPr>
      </w:pPr>
      <w:r>
        <w:rPr>
          <w:rFonts w:ascii="Times New Roman" w:hAnsi="Times New Roman" w:cs="Times New Roman"/>
        </w:rPr>
        <w:t xml:space="preserve">муниципальном </w:t>
      </w:r>
      <w:proofErr w:type="gramStart"/>
      <w:r>
        <w:rPr>
          <w:rFonts w:ascii="Times New Roman" w:hAnsi="Times New Roman" w:cs="Times New Roman"/>
        </w:rPr>
        <w:t>образовании</w:t>
      </w:r>
      <w:proofErr w:type="gramEnd"/>
      <w:r>
        <w:rPr>
          <w:rFonts w:ascii="Times New Roman" w:hAnsi="Times New Roman" w:cs="Times New Roman"/>
        </w:rPr>
        <w:t xml:space="preserve"> </w:t>
      </w:r>
    </w:p>
    <w:p w:rsidR="002D4E8E" w:rsidRDefault="00E77D66">
      <w:pPr>
        <w:pStyle w:val="ConsPlusNormal"/>
        <w:widowControl/>
        <w:ind w:firstLine="0"/>
        <w:jc w:val="right"/>
        <w:rPr>
          <w:rFonts w:ascii="Times New Roman" w:hAnsi="Times New Roman" w:cs="Times New Roman"/>
        </w:rPr>
      </w:pPr>
      <w:r>
        <w:rPr>
          <w:rFonts w:ascii="Times New Roman" w:hAnsi="Times New Roman" w:cs="Times New Roman"/>
        </w:rPr>
        <w:t>сельское  поселение «Деревня Старки»</w:t>
      </w:r>
    </w:p>
    <w:p w:rsidR="002D4E8E" w:rsidRDefault="002D4E8E">
      <w:pPr>
        <w:pStyle w:val="ConsPlusNormal"/>
        <w:widowControl/>
        <w:ind w:firstLine="0"/>
        <w:jc w:val="right"/>
        <w:rPr>
          <w:rFonts w:ascii="Times New Roman" w:hAnsi="Times New Roman" w:cs="Times New Roman"/>
        </w:rPr>
      </w:pPr>
    </w:p>
    <w:p w:rsidR="002D4E8E" w:rsidRDefault="002D4E8E">
      <w:pPr>
        <w:pStyle w:val="ConsPlusTitle"/>
        <w:jc w:val="center"/>
        <w:rPr>
          <w:rFonts w:ascii="Times New Roman" w:hAnsi="Times New Roman" w:cs="Times New Roman"/>
        </w:rPr>
      </w:pPr>
    </w:p>
    <w:p w:rsidR="002D4E8E" w:rsidRDefault="00E77D66">
      <w:pPr>
        <w:pStyle w:val="ConsPlusTitle"/>
        <w:jc w:val="center"/>
        <w:rPr>
          <w:rFonts w:ascii="Times New Roman" w:hAnsi="Times New Roman" w:cs="Times New Roman"/>
        </w:rPr>
      </w:pPr>
      <w:r>
        <w:rPr>
          <w:rFonts w:ascii="Times New Roman" w:hAnsi="Times New Roman" w:cs="Times New Roman"/>
        </w:rPr>
        <w:t>ПЕРЕЧЕНЬ  ПРОГРАММНЫХ  МЕРОПРИЯТИЙ</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1544"/>
        <w:gridCol w:w="1132"/>
        <w:gridCol w:w="36"/>
        <w:gridCol w:w="8"/>
        <w:gridCol w:w="1134"/>
        <w:gridCol w:w="850"/>
        <w:gridCol w:w="142"/>
        <w:gridCol w:w="709"/>
        <w:gridCol w:w="283"/>
        <w:gridCol w:w="567"/>
        <w:gridCol w:w="288"/>
        <w:gridCol w:w="705"/>
        <w:gridCol w:w="150"/>
        <w:gridCol w:w="853"/>
        <w:gridCol w:w="1273"/>
        <w:gridCol w:w="6"/>
        <w:gridCol w:w="994"/>
        <w:gridCol w:w="1698"/>
        <w:gridCol w:w="1838"/>
      </w:tblGrid>
      <w:tr w:rsidR="000404AA" w:rsidTr="000404AA">
        <w:tc>
          <w:tcPr>
            <w:tcW w:w="640" w:type="dxa"/>
            <w:vMerge w:val="restart"/>
            <w:shd w:val="clear" w:color="auto" w:fill="auto"/>
          </w:tcPr>
          <w:p w:rsidR="000404AA" w:rsidRDefault="000404AA">
            <w:pPr>
              <w:autoSpaceDE w:val="0"/>
              <w:autoSpaceDN w:val="0"/>
              <w:adjustRightInd w:val="0"/>
              <w:jc w:val="center"/>
              <w:rPr>
                <w:b/>
                <w:bCs/>
                <w:sz w:val="20"/>
                <w:szCs w:val="20"/>
              </w:rPr>
            </w:pPr>
            <w:r>
              <w:rPr>
                <w:b/>
                <w:bCs/>
                <w:sz w:val="20"/>
                <w:szCs w:val="20"/>
              </w:rPr>
              <w:t>№</w:t>
            </w:r>
          </w:p>
          <w:p w:rsidR="000404AA" w:rsidRDefault="000404AA">
            <w:pPr>
              <w:autoSpaceDE w:val="0"/>
              <w:autoSpaceDN w:val="0"/>
              <w:adjustRightInd w:val="0"/>
              <w:jc w:val="center"/>
              <w:rPr>
                <w:b/>
                <w:bCs/>
                <w:sz w:val="20"/>
                <w:szCs w:val="20"/>
              </w:rPr>
            </w:pPr>
            <w:proofErr w:type="gramStart"/>
            <w:r>
              <w:rPr>
                <w:b/>
                <w:bCs/>
                <w:sz w:val="20"/>
                <w:szCs w:val="20"/>
              </w:rPr>
              <w:t>п</w:t>
            </w:r>
            <w:proofErr w:type="gramEnd"/>
            <w:r>
              <w:rPr>
                <w:b/>
                <w:bCs/>
                <w:sz w:val="20"/>
                <w:szCs w:val="20"/>
              </w:rPr>
              <w:t>/п</w:t>
            </w:r>
          </w:p>
        </w:tc>
        <w:tc>
          <w:tcPr>
            <w:tcW w:w="1544" w:type="dxa"/>
            <w:vMerge w:val="restart"/>
            <w:shd w:val="clear" w:color="auto" w:fill="auto"/>
          </w:tcPr>
          <w:p w:rsidR="000404AA" w:rsidRDefault="000404AA">
            <w:pPr>
              <w:autoSpaceDE w:val="0"/>
              <w:autoSpaceDN w:val="0"/>
              <w:adjustRightInd w:val="0"/>
              <w:jc w:val="center"/>
              <w:rPr>
                <w:b/>
                <w:bCs/>
                <w:sz w:val="20"/>
                <w:szCs w:val="20"/>
              </w:rPr>
            </w:pPr>
            <w:r>
              <w:rPr>
                <w:b/>
                <w:bCs/>
                <w:sz w:val="20"/>
                <w:szCs w:val="20"/>
              </w:rPr>
              <w:t>Мероприятие</w:t>
            </w:r>
          </w:p>
        </w:tc>
        <w:tc>
          <w:tcPr>
            <w:tcW w:w="1132" w:type="dxa"/>
            <w:vMerge w:val="restart"/>
            <w:shd w:val="clear" w:color="auto" w:fill="auto"/>
          </w:tcPr>
          <w:p w:rsidR="000404AA" w:rsidRDefault="000404AA">
            <w:pPr>
              <w:autoSpaceDE w:val="0"/>
              <w:autoSpaceDN w:val="0"/>
              <w:adjustRightInd w:val="0"/>
              <w:jc w:val="center"/>
              <w:rPr>
                <w:b/>
                <w:bCs/>
                <w:sz w:val="20"/>
                <w:szCs w:val="20"/>
              </w:rPr>
            </w:pPr>
            <w:r>
              <w:rPr>
                <w:b/>
                <w:bCs/>
                <w:sz w:val="20"/>
                <w:szCs w:val="20"/>
              </w:rPr>
              <w:t>Источники</w:t>
            </w:r>
          </w:p>
          <w:p w:rsidR="000404AA" w:rsidRDefault="000404AA">
            <w:pPr>
              <w:autoSpaceDE w:val="0"/>
              <w:autoSpaceDN w:val="0"/>
              <w:adjustRightInd w:val="0"/>
              <w:jc w:val="center"/>
              <w:rPr>
                <w:b/>
                <w:bCs/>
                <w:sz w:val="20"/>
                <w:szCs w:val="20"/>
              </w:rPr>
            </w:pPr>
            <w:r>
              <w:rPr>
                <w:b/>
                <w:bCs/>
                <w:sz w:val="20"/>
                <w:szCs w:val="20"/>
              </w:rPr>
              <w:t>финансирования</w:t>
            </w:r>
          </w:p>
        </w:tc>
        <w:tc>
          <w:tcPr>
            <w:tcW w:w="5725" w:type="dxa"/>
            <w:gridSpan w:val="12"/>
            <w:shd w:val="clear" w:color="auto" w:fill="auto"/>
          </w:tcPr>
          <w:p w:rsidR="000404AA" w:rsidRDefault="000404AA">
            <w:pPr>
              <w:autoSpaceDE w:val="0"/>
              <w:autoSpaceDN w:val="0"/>
              <w:adjustRightInd w:val="0"/>
              <w:jc w:val="center"/>
              <w:rPr>
                <w:b/>
                <w:bCs/>
                <w:sz w:val="20"/>
                <w:szCs w:val="20"/>
              </w:rPr>
            </w:pPr>
            <w:r>
              <w:rPr>
                <w:b/>
                <w:bCs/>
                <w:sz w:val="20"/>
                <w:szCs w:val="20"/>
              </w:rPr>
              <w:t>Объем финансирования</w:t>
            </w:r>
          </w:p>
          <w:p w:rsidR="000404AA" w:rsidRDefault="000404AA">
            <w:pPr>
              <w:autoSpaceDE w:val="0"/>
              <w:autoSpaceDN w:val="0"/>
              <w:adjustRightInd w:val="0"/>
              <w:jc w:val="center"/>
              <w:rPr>
                <w:b/>
                <w:bCs/>
                <w:sz w:val="20"/>
                <w:szCs w:val="20"/>
              </w:rPr>
            </w:pPr>
            <w:r>
              <w:rPr>
                <w:b/>
                <w:bCs/>
                <w:sz w:val="20"/>
                <w:szCs w:val="20"/>
              </w:rPr>
              <w:t>(тыс. руб.)</w:t>
            </w:r>
          </w:p>
        </w:tc>
        <w:tc>
          <w:tcPr>
            <w:tcW w:w="1273" w:type="dxa"/>
            <w:vMerge w:val="restart"/>
            <w:shd w:val="clear" w:color="auto" w:fill="auto"/>
          </w:tcPr>
          <w:p w:rsidR="000404AA" w:rsidRPr="000404AA" w:rsidRDefault="000404AA">
            <w:pPr>
              <w:autoSpaceDE w:val="0"/>
              <w:autoSpaceDN w:val="0"/>
              <w:adjustRightInd w:val="0"/>
              <w:jc w:val="center"/>
              <w:rPr>
                <w:b/>
                <w:bCs/>
                <w:sz w:val="20"/>
                <w:szCs w:val="20"/>
              </w:rPr>
            </w:pPr>
            <w:r w:rsidRPr="000404AA">
              <w:rPr>
                <w:b/>
                <w:bCs/>
                <w:sz w:val="20"/>
                <w:szCs w:val="20"/>
              </w:rPr>
              <w:t xml:space="preserve"> </w:t>
            </w:r>
          </w:p>
          <w:p w:rsidR="000404AA" w:rsidRPr="000404AA" w:rsidRDefault="000404AA" w:rsidP="000404AA">
            <w:pPr>
              <w:rPr>
                <w:b/>
                <w:sz w:val="20"/>
                <w:szCs w:val="20"/>
              </w:rPr>
            </w:pPr>
          </w:p>
          <w:p w:rsidR="000404AA" w:rsidRPr="000404AA" w:rsidRDefault="000404AA" w:rsidP="000404AA">
            <w:pPr>
              <w:ind w:firstLine="0"/>
              <w:rPr>
                <w:b/>
                <w:sz w:val="20"/>
                <w:szCs w:val="20"/>
              </w:rPr>
            </w:pPr>
            <w:r w:rsidRPr="000404AA">
              <w:rPr>
                <w:b/>
                <w:sz w:val="20"/>
                <w:szCs w:val="20"/>
              </w:rPr>
              <w:t>22027(проект)</w:t>
            </w:r>
          </w:p>
          <w:p w:rsidR="000404AA" w:rsidRDefault="000404AA">
            <w:pPr>
              <w:autoSpaceDE w:val="0"/>
              <w:autoSpaceDN w:val="0"/>
              <w:adjustRightInd w:val="0"/>
              <w:jc w:val="center"/>
              <w:rPr>
                <w:b/>
                <w:bCs/>
                <w:sz w:val="20"/>
                <w:szCs w:val="20"/>
              </w:rPr>
            </w:pPr>
            <w:r>
              <w:rPr>
                <w:b/>
                <w:bCs/>
                <w:sz w:val="20"/>
                <w:szCs w:val="20"/>
              </w:rPr>
              <w:t xml:space="preserve"> </w:t>
            </w:r>
          </w:p>
        </w:tc>
        <w:tc>
          <w:tcPr>
            <w:tcW w:w="1000" w:type="dxa"/>
            <w:gridSpan w:val="2"/>
            <w:vMerge w:val="restart"/>
            <w:shd w:val="clear" w:color="auto" w:fill="auto"/>
          </w:tcPr>
          <w:p w:rsidR="000404AA" w:rsidRDefault="000404AA">
            <w:pPr>
              <w:autoSpaceDE w:val="0"/>
              <w:autoSpaceDN w:val="0"/>
              <w:adjustRightInd w:val="0"/>
              <w:jc w:val="center"/>
              <w:rPr>
                <w:b/>
                <w:bCs/>
                <w:sz w:val="20"/>
                <w:szCs w:val="20"/>
              </w:rPr>
            </w:pPr>
            <w:r>
              <w:rPr>
                <w:b/>
                <w:bCs/>
                <w:sz w:val="20"/>
                <w:szCs w:val="20"/>
              </w:rPr>
              <w:t>Срок исполнения</w:t>
            </w:r>
          </w:p>
        </w:tc>
        <w:tc>
          <w:tcPr>
            <w:tcW w:w="1698" w:type="dxa"/>
            <w:vMerge w:val="restart"/>
            <w:shd w:val="clear" w:color="auto" w:fill="auto"/>
          </w:tcPr>
          <w:p w:rsidR="000404AA" w:rsidRDefault="000404AA">
            <w:pPr>
              <w:autoSpaceDE w:val="0"/>
              <w:autoSpaceDN w:val="0"/>
              <w:adjustRightInd w:val="0"/>
              <w:ind w:left="176"/>
              <w:jc w:val="center"/>
              <w:rPr>
                <w:b/>
                <w:bCs/>
                <w:sz w:val="20"/>
                <w:szCs w:val="20"/>
              </w:rPr>
            </w:pPr>
            <w:r>
              <w:rPr>
                <w:b/>
                <w:bCs/>
                <w:sz w:val="20"/>
                <w:szCs w:val="20"/>
              </w:rPr>
              <w:t>Ответственный</w:t>
            </w:r>
          </w:p>
          <w:p w:rsidR="000404AA" w:rsidRDefault="000404AA">
            <w:pPr>
              <w:autoSpaceDE w:val="0"/>
              <w:autoSpaceDN w:val="0"/>
              <w:adjustRightInd w:val="0"/>
              <w:ind w:left="176"/>
              <w:jc w:val="center"/>
              <w:rPr>
                <w:b/>
                <w:bCs/>
                <w:sz w:val="20"/>
                <w:szCs w:val="20"/>
              </w:rPr>
            </w:pPr>
            <w:r>
              <w:rPr>
                <w:b/>
                <w:bCs/>
                <w:sz w:val="20"/>
                <w:szCs w:val="20"/>
              </w:rPr>
              <w:t>исполнитель</w:t>
            </w:r>
          </w:p>
        </w:tc>
        <w:tc>
          <w:tcPr>
            <w:tcW w:w="1838" w:type="dxa"/>
            <w:vMerge w:val="restart"/>
            <w:shd w:val="clear" w:color="auto" w:fill="auto"/>
          </w:tcPr>
          <w:p w:rsidR="000404AA" w:rsidRDefault="000404AA">
            <w:pPr>
              <w:autoSpaceDE w:val="0"/>
              <w:autoSpaceDN w:val="0"/>
              <w:adjustRightInd w:val="0"/>
              <w:jc w:val="center"/>
              <w:rPr>
                <w:b/>
                <w:bCs/>
                <w:sz w:val="20"/>
                <w:szCs w:val="20"/>
              </w:rPr>
            </w:pPr>
            <w:r>
              <w:rPr>
                <w:b/>
                <w:bCs/>
                <w:sz w:val="20"/>
                <w:szCs w:val="20"/>
              </w:rPr>
              <w:t>Ожидаемые     результаты</w:t>
            </w:r>
          </w:p>
        </w:tc>
      </w:tr>
      <w:tr w:rsidR="000404AA" w:rsidTr="000404AA">
        <w:tc>
          <w:tcPr>
            <w:tcW w:w="640" w:type="dxa"/>
            <w:vMerge/>
            <w:shd w:val="clear" w:color="auto" w:fill="auto"/>
          </w:tcPr>
          <w:p w:rsidR="000404AA" w:rsidRDefault="000404AA">
            <w:pPr>
              <w:autoSpaceDE w:val="0"/>
              <w:autoSpaceDN w:val="0"/>
              <w:adjustRightInd w:val="0"/>
              <w:jc w:val="center"/>
              <w:rPr>
                <w:b/>
                <w:bCs/>
                <w:sz w:val="20"/>
                <w:szCs w:val="20"/>
              </w:rPr>
            </w:pPr>
          </w:p>
        </w:tc>
        <w:tc>
          <w:tcPr>
            <w:tcW w:w="1544" w:type="dxa"/>
            <w:vMerge/>
            <w:shd w:val="clear" w:color="auto" w:fill="auto"/>
          </w:tcPr>
          <w:p w:rsidR="000404AA" w:rsidRDefault="000404AA">
            <w:pPr>
              <w:autoSpaceDE w:val="0"/>
              <w:autoSpaceDN w:val="0"/>
              <w:adjustRightInd w:val="0"/>
              <w:jc w:val="center"/>
              <w:rPr>
                <w:b/>
                <w:bCs/>
                <w:sz w:val="20"/>
                <w:szCs w:val="20"/>
              </w:rPr>
            </w:pPr>
          </w:p>
        </w:tc>
        <w:tc>
          <w:tcPr>
            <w:tcW w:w="1132" w:type="dxa"/>
            <w:vMerge/>
            <w:shd w:val="clear" w:color="auto" w:fill="auto"/>
          </w:tcPr>
          <w:p w:rsidR="000404AA" w:rsidRDefault="000404AA">
            <w:pPr>
              <w:autoSpaceDE w:val="0"/>
              <w:autoSpaceDN w:val="0"/>
              <w:adjustRightInd w:val="0"/>
              <w:jc w:val="center"/>
              <w:rPr>
                <w:b/>
                <w:bCs/>
                <w:sz w:val="20"/>
                <w:szCs w:val="20"/>
              </w:rPr>
            </w:pPr>
          </w:p>
        </w:tc>
        <w:tc>
          <w:tcPr>
            <w:tcW w:w="1178" w:type="dxa"/>
            <w:gridSpan w:val="3"/>
            <w:vMerge w:val="restart"/>
            <w:shd w:val="clear" w:color="auto" w:fill="auto"/>
          </w:tcPr>
          <w:p w:rsidR="000404AA" w:rsidRDefault="000404AA">
            <w:pPr>
              <w:autoSpaceDE w:val="0"/>
              <w:autoSpaceDN w:val="0"/>
              <w:adjustRightInd w:val="0"/>
              <w:rPr>
                <w:b/>
                <w:bCs/>
                <w:sz w:val="20"/>
                <w:szCs w:val="20"/>
              </w:rPr>
            </w:pPr>
            <w:r>
              <w:rPr>
                <w:b/>
                <w:bCs/>
                <w:sz w:val="20"/>
                <w:szCs w:val="20"/>
              </w:rPr>
              <w:t>Всего</w:t>
            </w:r>
          </w:p>
        </w:tc>
        <w:tc>
          <w:tcPr>
            <w:tcW w:w="4547" w:type="dxa"/>
            <w:gridSpan w:val="9"/>
            <w:shd w:val="clear" w:color="auto" w:fill="auto"/>
          </w:tcPr>
          <w:p w:rsidR="000404AA" w:rsidRDefault="000404AA">
            <w:pPr>
              <w:autoSpaceDE w:val="0"/>
              <w:autoSpaceDN w:val="0"/>
              <w:adjustRightInd w:val="0"/>
              <w:jc w:val="center"/>
              <w:rPr>
                <w:b/>
                <w:bCs/>
                <w:sz w:val="20"/>
                <w:szCs w:val="20"/>
              </w:rPr>
            </w:pPr>
            <w:r>
              <w:rPr>
                <w:b/>
                <w:bCs/>
                <w:sz w:val="20"/>
                <w:szCs w:val="20"/>
              </w:rPr>
              <w:t>В том числе</w:t>
            </w:r>
          </w:p>
        </w:tc>
        <w:tc>
          <w:tcPr>
            <w:tcW w:w="1273" w:type="dxa"/>
            <w:vMerge/>
            <w:shd w:val="clear" w:color="auto" w:fill="auto"/>
          </w:tcPr>
          <w:p w:rsidR="000404AA" w:rsidRDefault="000404AA">
            <w:pPr>
              <w:autoSpaceDE w:val="0"/>
              <w:autoSpaceDN w:val="0"/>
              <w:adjustRightInd w:val="0"/>
              <w:jc w:val="center"/>
              <w:rPr>
                <w:b/>
                <w:bCs/>
                <w:sz w:val="20"/>
                <w:szCs w:val="20"/>
              </w:rPr>
            </w:pPr>
          </w:p>
        </w:tc>
        <w:tc>
          <w:tcPr>
            <w:tcW w:w="1000" w:type="dxa"/>
            <w:gridSpan w:val="2"/>
            <w:vMerge/>
            <w:shd w:val="clear" w:color="auto" w:fill="auto"/>
          </w:tcPr>
          <w:p w:rsidR="000404AA" w:rsidRDefault="000404AA">
            <w:pPr>
              <w:autoSpaceDE w:val="0"/>
              <w:autoSpaceDN w:val="0"/>
              <w:adjustRightInd w:val="0"/>
              <w:jc w:val="center"/>
              <w:rPr>
                <w:b/>
                <w:bCs/>
                <w:sz w:val="20"/>
                <w:szCs w:val="20"/>
              </w:rPr>
            </w:pPr>
          </w:p>
        </w:tc>
        <w:tc>
          <w:tcPr>
            <w:tcW w:w="1698" w:type="dxa"/>
            <w:vMerge/>
            <w:shd w:val="clear" w:color="auto" w:fill="auto"/>
          </w:tcPr>
          <w:p w:rsidR="000404AA" w:rsidRDefault="000404AA">
            <w:pPr>
              <w:autoSpaceDE w:val="0"/>
              <w:autoSpaceDN w:val="0"/>
              <w:adjustRightInd w:val="0"/>
              <w:jc w:val="center"/>
              <w:rPr>
                <w:b/>
                <w:bCs/>
                <w:sz w:val="20"/>
                <w:szCs w:val="20"/>
              </w:rPr>
            </w:pPr>
          </w:p>
        </w:tc>
        <w:tc>
          <w:tcPr>
            <w:tcW w:w="1838" w:type="dxa"/>
            <w:vMerge/>
            <w:shd w:val="clear" w:color="auto" w:fill="auto"/>
          </w:tcPr>
          <w:p w:rsidR="000404AA" w:rsidRDefault="000404AA">
            <w:pPr>
              <w:autoSpaceDE w:val="0"/>
              <w:autoSpaceDN w:val="0"/>
              <w:adjustRightInd w:val="0"/>
              <w:jc w:val="center"/>
              <w:rPr>
                <w:b/>
                <w:bCs/>
                <w:sz w:val="20"/>
                <w:szCs w:val="20"/>
              </w:rPr>
            </w:pPr>
          </w:p>
        </w:tc>
      </w:tr>
      <w:tr w:rsidR="000404AA" w:rsidTr="000404AA">
        <w:tc>
          <w:tcPr>
            <w:tcW w:w="640" w:type="dxa"/>
            <w:vMerge/>
            <w:shd w:val="clear" w:color="auto" w:fill="auto"/>
          </w:tcPr>
          <w:p w:rsidR="000404AA" w:rsidRDefault="000404AA">
            <w:pPr>
              <w:autoSpaceDE w:val="0"/>
              <w:autoSpaceDN w:val="0"/>
              <w:adjustRightInd w:val="0"/>
              <w:jc w:val="center"/>
              <w:rPr>
                <w:b/>
                <w:bCs/>
                <w:sz w:val="20"/>
                <w:szCs w:val="20"/>
              </w:rPr>
            </w:pPr>
          </w:p>
        </w:tc>
        <w:tc>
          <w:tcPr>
            <w:tcW w:w="1544" w:type="dxa"/>
            <w:vMerge/>
            <w:shd w:val="clear" w:color="auto" w:fill="auto"/>
          </w:tcPr>
          <w:p w:rsidR="000404AA" w:rsidRDefault="000404AA">
            <w:pPr>
              <w:autoSpaceDE w:val="0"/>
              <w:autoSpaceDN w:val="0"/>
              <w:adjustRightInd w:val="0"/>
              <w:jc w:val="center"/>
              <w:rPr>
                <w:b/>
                <w:bCs/>
                <w:sz w:val="20"/>
                <w:szCs w:val="20"/>
              </w:rPr>
            </w:pPr>
          </w:p>
        </w:tc>
        <w:tc>
          <w:tcPr>
            <w:tcW w:w="1132" w:type="dxa"/>
            <w:vMerge/>
            <w:shd w:val="clear" w:color="auto" w:fill="auto"/>
          </w:tcPr>
          <w:p w:rsidR="000404AA" w:rsidRDefault="000404AA">
            <w:pPr>
              <w:autoSpaceDE w:val="0"/>
              <w:autoSpaceDN w:val="0"/>
              <w:adjustRightInd w:val="0"/>
              <w:jc w:val="center"/>
              <w:rPr>
                <w:b/>
                <w:bCs/>
                <w:sz w:val="20"/>
                <w:szCs w:val="20"/>
              </w:rPr>
            </w:pPr>
          </w:p>
        </w:tc>
        <w:tc>
          <w:tcPr>
            <w:tcW w:w="1178" w:type="dxa"/>
            <w:gridSpan w:val="3"/>
            <w:vMerge/>
            <w:shd w:val="clear" w:color="auto" w:fill="auto"/>
          </w:tcPr>
          <w:p w:rsidR="000404AA" w:rsidRDefault="000404AA">
            <w:pPr>
              <w:autoSpaceDE w:val="0"/>
              <w:autoSpaceDN w:val="0"/>
              <w:adjustRightInd w:val="0"/>
              <w:jc w:val="center"/>
              <w:rPr>
                <w:b/>
                <w:bCs/>
                <w:sz w:val="20"/>
                <w:szCs w:val="20"/>
              </w:rPr>
            </w:pPr>
          </w:p>
        </w:tc>
        <w:tc>
          <w:tcPr>
            <w:tcW w:w="992" w:type="dxa"/>
            <w:gridSpan w:val="2"/>
            <w:shd w:val="clear" w:color="auto" w:fill="auto"/>
          </w:tcPr>
          <w:p w:rsidR="000404AA" w:rsidRDefault="000404AA" w:rsidP="000404AA">
            <w:pPr>
              <w:autoSpaceDE w:val="0"/>
              <w:autoSpaceDN w:val="0"/>
              <w:adjustRightInd w:val="0"/>
              <w:ind w:firstLine="0"/>
              <w:rPr>
                <w:b/>
                <w:bCs/>
                <w:sz w:val="20"/>
                <w:szCs w:val="20"/>
              </w:rPr>
            </w:pPr>
            <w:r>
              <w:rPr>
                <w:b/>
                <w:bCs/>
                <w:sz w:val="20"/>
                <w:szCs w:val="20"/>
              </w:rPr>
              <w:t>2022</w:t>
            </w:r>
          </w:p>
        </w:tc>
        <w:tc>
          <w:tcPr>
            <w:tcW w:w="992" w:type="dxa"/>
            <w:gridSpan w:val="2"/>
            <w:shd w:val="clear" w:color="auto" w:fill="auto"/>
          </w:tcPr>
          <w:p w:rsidR="000404AA" w:rsidRDefault="000404AA" w:rsidP="000404AA">
            <w:pPr>
              <w:autoSpaceDE w:val="0"/>
              <w:autoSpaceDN w:val="0"/>
              <w:adjustRightInd w:val="0"/>
              <w:ind w:firstLine="0"/>
              <w:rPr>
                <w:b/>
                <w:bCs/>
                <w:sz w:val="20"/>
                <w:szCs w:val="20"/>
              </w:rPr>
            </w:pPr>
            <w:r>
              <w:rPr>
                <w:b/>
                <w:bCs/>
                <w:sz w:val="20"/>
                <w:szCs w:val="20"/>
              </w:rPr>
              <w:t>2023</w:t>
            </w:r>
          </w:p>
        </w:tc>
        <w:tc>
          <w:tcPr>
            <w:tcW w:w="855" w:type="dxa"/>
            <w:gridSpan w:val="2"/>
            <w:shd w:val="clear" w:color="auto" w:fill="auto"/>
          </w:tcPr>
          <w:p w:rsidR="000404AA" w:rsidRDefault="000404AA" w:rsidP="000404AA">
            <w:pPr>
              <w:autoSpaceDE w:val="0"/>
              <w:autoSpaceDN w:val="0"/>
              <w:adjustRightInd w:val="0"/>
              <w:ind w:firstLine="0"/>
              <w:rPr>
                <w:b/>
                <w:bCs/>
                <w:sz w:val="20"/>
                <w:szCs w:val="20"/>
              </w:rPr>
            </w:pPr>
            <w:r>
              <w:rPr>
                <w:b/>
                <w:bCs/>
                <w:sz w:val="20"/>
                <w:szCs w:val="20"/>
              </w:rPr>
              <w:t>2024</w:t>
            </w:r>
          </w:p>
        </w:tc>
        <w:tc>
          <w:tcPr>
            <w:tcW w:w="855" w:type="dxa"/>
            <w:gridSpan w:val="2"/>
            <w:shd w:val="clear" w:color="auto" w:fill="auto"/>
          </w:tcPr>
          <w:p w:rsidR="000404AA" w:rsidRDefault="000404AA" w:rsidP="000404AA">
            <w:pPr>
              <w:autoSpaceDE w:val="0"/>
              <w:autoSpaceDN w:val="0"/>
              <w:adjustRightInd w:val="0"/>
              <w:ind w:firstLine="0"/>
              <w:rPr>
                <w:b/>
                <w:bCs/>
                <w:sz w:val="20"/>
                <w:szCs w:val="20"/>
              </w:rPr>
            </w:pPr>
            <w:r>
              <w:rPr>
                <w:b/>
                <w:bCs/>
                <w:sz w:val="20"/>
                <w:szCs w:val="20"/>
              </w:rPr>
              <w:t>2025</w:t>
            </w:r>
          </w:p>
        </w:tc>
        <w:tc>
          <w:tcPr>
            <w:tcW w:w="853" w:type="dxa"/>
            <w:shd w:val="clear" w:color="auto" w:fill="auto"/>
          </w:tcPr>
          <w:p w:rsidR="000404AA" w:rsidRDefault="000404AA" w:rsidP="000404AA">
            <w:pPr>
              <w:autoSpaceDE w:val="0"/>
              <w:autoSpaceDN w:val="0"/>
              <w:adjustRightInd w:val="0"/>
              <w:ind w:firstLine="0"/>
              <w:rPr>
                <w:b/>
                <w:bCs/>
                <w:sz w:val="20"/>
                <w:szCs w:val="20"/>
              </w:rPr>
            </w:pPr>
            <w:r>
              <w:rPr>
                <w:b/>
                <w:bCs/>
                <w:sz w:val="20"/>
                <w:szCs w:val="20"/>
              </w:rPr>
              <w:t>2026</w:t>
            </w:r>
          </w:p>
        </w:tc>
        <w:tc>
          <w:tcPr>
            <w:tcW w:w="1273" w:type="dxa"/>
            <w:vMerge/>
            <w:shd w:val="clear" w:color="auto" w:fill="auto"/>
          </w:tcPr>
          <w:p w:rsidR="000404AA" w:rsidRDefault="000404AA">
            <w:pPr>
              <w:autoSpaceDE w:val="0"/>
              <w:autoSpaceDN w:val="0"/>
              <w:adjustRightInd w:val="0"/>
              <w:jc w:val="center"/>
              <w:rPr>
                <w:b/>
                <w:bCs/>
                <w:sz w:val="20"/>
                <w:szCs w:val="20"/>
              </w:rPr>
            </w:pPr>
          </w:p>
        </w:tc>
        <w:tc>
          <w:tcPr>
            <w:tcW w:w="1000" w:type="dxa"/>
            <w:gridSpan w:val="2"/>
            <w:vMerge/>
            <w:shd w:val="clear" w:color="auto" w:fill="auto"/>
          </w:tcPr>
          <w:p w:rsidR="000404AA" w:rsidRDefault="000404AA">
            <w:pPr>
              <w:autoSpaceDE w:val="0"/>
              <w:autoSpaceDN w:val="0"/>
              <w:adjustRightInd w:val="0"/>
              <w:jc w:val="center"/>
              <w:rPr>
                <w:b/>
                <w:bCs/>
                <w:sz w:val="20"/>
                <w:szCs w:val="20"/>
              </w:rPr>
            </w:pPr>
          </w:p>
        </w:tc>
        <w:tc>
          <w:tcPr>
            <w:tcW w:w="1698" w:type="dxa"/>
            <w:vMerge/>
            <w:shd w:val="clear" w:color="auto" w:fill="auto"/>
          </w:tcPr>
          <w:p w:rsidR="000404AA" w:rsidRDefault="000404AA">
            <w:pPr>
              <w:autoSpaceDE w:val="0"/>
              <w:autoSpaceDN w:val="0"/>
              <w:adjustRightInd w:val="0"/>
              <w:jc w:val="center"/>
              <w:rPr>
                <w:b/>
                <w:bCs/>
                <w:sz w:val="20"/>
                <w:szCs w:val="20"/>
              </w:rPr>
            </w:pPr>
          </w:p>
        </w:tc>
        <w:tc>
          <w:tcPr>
            <w:tcW w:w="1838" w:type="dxa"/>
            <w:vMerge/>
            <w:shd w:val="clear" w:color="auto" w:fill="auto"/>
          </w:tcPr>
          <w:p w:rsidR="000404AA" w:rsidRDefault="000404AA">
            <w:pPr>
              <w:autoSpaceDE w:val="0"/>
              <w:autoSpaceDN w:val="0"/>
              <w:adjustRightInd w:val="0"/>
              <w:jc w:val="center"/>
              <w:rPr>
                <w:b/>
                <w:bCs/>
                <w:sz w:val="20"/>
                <w:szCs w:val="20"/>
              </w:rPr>
            </w:pPr>
          </w:p>
        </w:tc>
      </w:tr>
      <w:tr w:rsidR="002D4E8E">
        <w:tc>
          <w:tcPr>
            <w:tcW w:w="640" w:type="dxa"/>
            <w:shd w:val="clear" w:color="auto" w:fill="auto"/>
          </w:tcPr>
          <w:p w:rsidR="002D4E8E" w:rsidRDefault="00E77D66">
            <w:pPr>
              <w:autoSpaceDE w:val="0"/>
              <w:autoSpaceDN w:val="0"/>
              <w:adjustRightInd w:val="0"/>
              <w:jc w:val="center"/>
              <w:rPr>
                <w:sz w:val="20"/>
                <w:szCs w:val="20"/>
              </w:rPr>
            </w:pPr>
            <w:r>
              <w:rPr>
                <w:sz w:val="20"/>
                <w:szCs w:val="20"/>
              </w:rPr>
              <w:t>1</w:t>
            </w:r>
          </w:p>
        </w:tc>
        <w:tc>
          <w:tcPr>
            <w:tcW w:w="1544" w:type="dxa"/>
            <w:shd w:val="clear" w:color="auto" w:fill="auto"/>
          </w:tcPr>
          <w:p w:rsidR="002D4E8E" w:rsidRDefault="00E77D66">
            <w:pPr>
              <w:autoSpaceDE w:val="0"/>
              <w:autoSpaceDN w:val="0"/>
              <w:adjustRightInd w:val="0"/>
              <w:jc w:val="center"/>
              <w:rPr>
                <w:sz w:val="20"/>
                <w:szCs w:val="20"/>
              </w:rPr>
            </w:pPr>
            <w:r>
              <w:rPr>
                <w:sz w:val="20"/>
                <w:szCs w:val="20"/>
              </w:rPr>
              <w:t>2</w:t>
            </w:r>
          </w:p>
        </w:tc>
        <w:tc>
          <w:tcPr>
            <w:tcW w:w="1132" w:type="dxa"/>
            <w:shd w:val="clear" w:color="auto" w:fill="auto"/>
          </w:tcPr>
          <w:p w:rsidR="002D4E8E" w:rsidRDefault="00E77D66">
            <w:pPr>
              <w:autoSpaceDE w:val="0"/>
              <w:autoSpaceDN w:val="0"/>
              <w:adjustRightInd w:val="0"/>
              <w:jc w:val="center"/>
              <w:rPr>
                <w:sz w:val="20"/>
                <w:szCs w:val="20"/>
              </w:rPr>
            </w:pPr>
            <w:r>
              <w:rPr>
                <w:sz w:val="20"/>
                <w:szCs w:val="20"/>
              </w:rPr>
              <w:t>3</w:t>
            </w:r>
          </w:p>
        </w:tc>
        <w:tc>
          <w:tcPr>
            <w:tcW w:w="1178" w:type="dxa"/>
            <w:gridSpan w:val="3"/>
            <w:shd w:val="clear" w:color="auto" w:fill="auto"/>
          </w:tcPr>
          <w:p w:rsidR="002D4E8E" w:rsidRDefault="00E77D66">
            <w:pPr>
              <w:autoSpaceDE w:val="0"/>
              <w:autoSpaceDN w:val="0"/>
              <w:adjustRightInd w:val="0"/>
              <w:jc w:val="center"/>
              <w:rPr>
                <w:sz w:val="20"/>
                <w:szCs w:val="20"/>
              </w:rPr>
            </w:pPr>
            <w:r>
              <w:rPr>
                <w:sz w:val="20"/>
                <w:szCs w:val="20"/>
              </w:rPr>
              <w:t>4</w:t>
            </w:r>
          </w:p>
        </w:tc>
        <w:tc>
          <w:tcPr>
            <w:tcW w:w="992" w:type="dxa"/>
            <w:gridSpan w:val="2"/>
            <w:shd w:val="clear" w:color="auto" w:fill="auto"/>
          </w:tcPr>
          <w:p w:rsidR="002D4E8E" w:rsidRDefault="00E77D66">
            <w:pPr>
              <w:autoSpaceDE w:val="0"/>
              <w:autoSpaceDN w:val="0"/>
              <w:adjustRightInd w:val="0"/>
              <w:jc w:val="center"/>
              <w:rPr>
                <w:sz w:val="20"/>
                <w:szCs w:val="20"/>
              </w:rPr>
            </w:pPr>
            <w:r>
              <w:rPr>
                <w:sz w:val="20"/>
                <w:szCs w:val="20"/>
              </w:rPr>
              <w:t>5</w:t>
            </w:r>
          </w:p>
        </w:tc>
        <w:tc>
          <w:tcPr>
            <w:tcW w:w="992" w:type="dxa"/>
            <w:gridSpan w:val="2"/>
            <w:shd w:val="clear" w:color="auto" w:fill="auto"/>
          </w:tcPr>
          <w:p w:rsidR="002D4E8E" w:rsidRDefault="00E77D66">
            <w:pPr>
              <w:autoSpaceDE w:val="0"/>
              <w:autoSpaceDN w:val="0"/>
              <w:adjustRightInd w:val="0"/>
              <w:jc w:val="center"/>
              <w:rPr>
                <w:sz w:val="20"/>
                <w:szCs w:val="20"/>
              </w:rPr>
            </w:pPr>
            <w:r>
              <w:rPr>
                <w:sz w:val="20"/>
                <w:szCs w:val="20"/>
              </w:rPr>
              <w:t>6</w:t>
            </w:r>
          </w:p>
        </w:tc>
        <w:tc>
          <w:tcPr>
            <w:tcW w:w="855" w:type="dxa"/>
            <w:gridSpan w:val="2"/>
            <w:shd w:val="clear" w:color="auto" w:fill="auto"/>
          </w:tcPr>
          <w:p w:rsidR="002D4E8E" w:rsidRDefault="00E77D66">
            <w:pPr>
              <w:autoSpaceDE w:val="0"/>
              <w:autoSpaceDN w:val="0"/>
              <w:adjustRightInd w:val="0"/>
              <w:jc w:val="center"/>
              <w:rPr>
                <w:sz w:val="20"/>
                <w:szCs w:val="20"/>
              </w:rPr>
            </w:pPr>
            <w:r>
              <w:rPr>
                <w:sz w:val="20"/>
                <w:szCs w:val="20"/>
              </w:rPr>
              <w:t>7</w:t>
            </w:r>
          </w:p>
        </w:tc>
        <w:tc>
          <w:tcPr>
            <w:tcW w:w="855" w:type="dxa"/>
            <w:gridSpan w:val="2"/>
            <w:tcBorders>
              <w:tr2bl w:val="single" w:sz="4" w:space="0" w:color="auto"/>
            </w:tcBorders>
            <w:shd w:val="clear" w:color="auto" w:fill="auto"/>
          </w:tcPr>
          <w:p w:rsidR="002D4E8E" w:rsidRDefault="002D4E8E">
            <w:pPr>
              <w:autoSpaceDE w:val="0"/>
              <w:autoSpaceDN w:val="0"/>
              <w:adjustRightInd w:val="0"/>
              <w:jc w:val="center"/>
              <w:rPr>
                <w:sz w:val="20"/>
                <w:szCs w:val="20"/>
              </w:rPr>
            </w:pPr>
          </w:p>
        </w:tc>
        <w:tc>
          <w:tcPr>
            <w:tcW w:w="853" w:type="dxa"/>
            <w:shd w:val="clear" w:color="auto" w:fill="auto"/>
          </w:tcPr>
          <w:p w:rsidR="002D4E8E" w:rsidRDefault="00E77D66">
            <w:pPr>
              <w:autoSpaceDE w:val="0"/>
              <w:autoSpaceDN w:val="0"/>
              <w:adjustRightInd w:val="0"/>
              <w:jc w:val="center"/>
              <w:rPr>
                <w:sz w:val="20"/>
                <w:szCs w:val="20"/>
              </w:rPr>
            </w:pPr>
            <w:r>
              <w:rPr>
                <w:sz w:val="20"/>
                <w:szCs w:val="20"/>
              </w:rPr>
              <w:t>9</w:t>
            </w:r>
          </w:p>
        </w:tc>
        <w:tc>
          <w:tcPr>
            <w:tcW w:w="2273" w:type="dxa"/>
            <w:gridSpan w:val="3"/>
            <w:shd w:val="clear" w:color="auto" w:fill="auto"/>
          </w:tcPr>
          <w:p w:rsidR="002D4E8E" w:rsidRDefault="00E77D66">
            <w:pPr>
              <w:autoSpaceDE w:val="0"/>
              <w:autoSpaceDN w:val="0"/>
              <w:adjustRightInd w:val="0"/>
              <w:jc w:val="center"/>
              <w:rPr>
                <w:sz w:val="20"/>
                <w:szCs w:val="20"/>
              </w:rPr>
            </w:pPr>
            <w:r>
              <w:rPr>
                <w:sz w:val="20"/>
                <w:szCs w:val="20"/>
              </w:rPr>
              <w:t xml:space="preserve">         10</w:t>
            </w:r>
          </w:p>
        </w:tc>
        <w:tc>
          <w:tcPr>
            <w:tcW w:w="1698" w:type="dxa"/>
            <w:shd w:val="clear" w:color="auto" w:fill="auto"/>
          </w:tcPr>
          <w:p w:rsidR="002D4E8E" w:rsidRDefault="00E77D66">
            <w:pPr>
              <w:autoSpaceDE w:val="0"/>
              <w:autoSpaceDN w:val="0"/>
              <w:adjustRightInd w:val="0"/>
              <w:jc w:val="center"/>
              <w:rPr>
                <w:sz w:val="20"/>
                <w:szCs w:val="20"/>
              </w:rPr>
            </w:pPr>
            <w:r>
              <w:rPr>
                <w:sz w:val="20"/>
                <w:szCs w:val="20"/>
              </w:rPr>
              <w:t>11</w:t>
            </w:r>
          </w:p>
        </w:tc>
        <w:tc>
          <w:tcPr>
            <w:tcW w:w="1838" w:type="dxa"/>
            <w:shd w:val="clear" w:color="auto" w:fill="auto"/>
          </w:tcPr>
          <w:p w:rsidR="002D4E8E" w:rsidRDefault="00E77D66">
            <w:pPr>
              <w:autoSpaceDE w:val="0"/>
              <w:autoSpaceDN w:val="0"/>
              <w:adjustRightInd w:val="0"/>
              <w:jc w:val="center"/>
              <w:rPr>
                <w:sz w:val="20"/>
                <w:szCs w:val="20"/>
              </w:rPr>
            </w:pPr>
            <w:r>
              <w:rPr>
                <w:sz w:val="20"/>
                <w:szCs w:val="20"/>
              </w:rPr>
              <w:t>12</w:t>
            </w:r>
          </w:p>
        </w:tc>
      </w:tr>
      <w:tr w:rsidR="000404AA" w:rsidTr="00F243F8">
        <w:tc>
          <w:tcPr>
            <w:tcW w:w="640" w:type="dxa"/>
            <w:shd w:val="clear" w:color="auto" w:fill="auto"/>
          </w:tcPr>
          <w:p w:rsidR="000404AA" w:rsidRDefault="000404AA">
            <w:pPr>
              <w:autoSpaceDE w:val="0"/>
              <w:autoSpaceDN w:val="0"/>
              <w:adjustRightInd w:val="0"/>
              <w:jc w:val="center"/>
              <w:rPr>
                <w:sz w:val="20"/>
                <w:szCs w:val="20"/>
              </w:rPr>
            </w:pPr>
            <w:r>
              <w:rPr>
                <w:sz w:val="20"/>
                <w:szCs w:val="20"/>
              </w:rPr>
              <w:t>1</w:t>
            </w:r>
          </w:p>
        </w:tc>
        <w:tc>
          <w:tcPr>
            <w:tcW w:w="1544" w:type="dxa"/>
            <w:shd w:val="clear" w:color="auto" w:fill="auto"/>
          </w:tcPr>
          <w:p w:rsidR="000404AA" w:rsidRDefault="000404AA">
            <w:pPr>
              <w:autoSpaceDE w:val="0"/>
              <w:autoSpaceDN w:val="0"/>
              <w:adjustRightInd w:val="0"/>
              <w:jc w:val="center"/>
              <w:rPr>
                <w:sz w:val="20"/>
                <w:szCs w:val="20"/>
              </w:rPr>
            </w:pPr>
          </w:p>
        </w:tc>
        <w:tc>
          <w:tcPr>
            <w:tcW w:w="1176" w:type="dxa"/>
            <w:gridSpan w:val="3"/>
            <w:shd w:val="clear" w:color="auto" w:fill="auto"/>
          </w:tcPr>
          <w:p w:rsidR="000404AA" w:rsidRDefault="000404AA">
            <w:pPr>
              <w:autoSpaceDE w:val="0"/>
              <w:autoSpaceDN w:val="0"/>
              <w:adjustRightInd w:val="0"/>
              <w:jc w:val="center"/>
              <w:rPr>
                <w:b/>
                <w:bCs/>
                <w:sz w:val="20"/>
                <w:szCs w:val="20"/>
              </w:rPr>
            </w:pPr>
          </w:p>
        </w:tc>
        <w:tc>
          <w:tcPr>
            <w:tcW w:w="1134" w:type="dxa"/>
            <w:shd w:val="clear" w:color="auto" w:fill="auto"/>
          </w:tcPr>
          <w:p w:rsidR="000404AA" w:rsidRDefault="000404AA">
            <w:pPr>
              <w:autoSpaceDE w:val="0"/>
              <w:autoSpaceDN w:val="0"/>
              <w:adjustRightInd w:val="0"/>
              <w:ind w:firstLine="0"/>
              <w:rPr>
                <w:b/>
                <w:bCs/>
                <w:sz w:val="20"/>
                <w:szCs w:val="20"/>
              </w:rPr>
            </w:pPr>
            <w:r>
              <w:rPr>
                <w:b/>
                <w:bCs/>
                <w:sz w:val="20"/>
                <w:szCs w:val="20"/>
              </w:rPr>
              <w:t>17840,0</w:t>
            </w:r>
          </w:p>
        </w:tc>
        <w:tc>
          <w:tcPr>
            <w:tcW w:w="992" w:type="dxa"/>
            <w:gridSpan w:val="2"/>
            <w:shd w:val="clear" w:color="auto" w:fill="auto"/>
          </w:tcPr>
          <w:p w:rsidR="000404AA" w:rsidRDefault="000404AA">
            <w:pPr>
              <w:autoSpaceDE w:val="0"/>
              <w:autoSpaceDN w:val="0"/>
              <w:adjustRightInd w:val="0"/>
              <w:ind w:firstLine="0"/>
              <w:rPr>
                <w:b/>
                <w:bCs/>
                <w:sz w:val="20"/>
                <w:szCs w:val="20"/>
              </w:rPr>
            </w:pPr>
            <w:r>
              <w:rPr>
                <w:b/>
                <w:bCs/>
                <w:sz w:val="20"/>
                <w:szCs w:val="20"/>
              </w:rPr>
              <w:t>3850,0</w:t>
            </w:r>
          </w:p>
        </w:tc>
        <w:tc>
          <w:tcPr>
            <w:tcW w:w="992" w:type="dxa"/>
            <w:gridSpan w:val="2"/>
            <w:shd w:val="clear" w:color="auto" w:fill="auto"/>
          </w:tcPr>
          <w:p w:rsidR="000404AA" w:rsidRDefault="000404AA" w:rsidP="000404AA">
            <w:pPr>
              <w:autoSpaceDE w:val="0"/>
              <w:autoSpaceDN w:val="0"/>
              <w:adjustRightInd w:val="0"/>
              <w:ind w:firstLine="0"/>
              <w:rPr>
                <w:b/>
                <w:bCs/>
                <w:sz w:val="20"/>
                <w:szCs w:val="20"/>
              </w:rPr>
            </w:pPr>
            <w:r>
              <w:rPr>
                <w:b/>
                <w:bCs/>
                <w:sz w:val="20"/>
                <w:szCs w:val="20"/>
              </w:rPr>
              <w:t>2669,0</w:t>
            </w:r>
          </w:p>
        </w:tc>
        <w:tc>
          <w:tcPr>
            <w:tcW w:w="855" w:type="dxa"/>
            <w:gridSpan w:val="2"/>
            <w:shd w:val="clear" w:color="auto" w:fill="auto"/>
          </w:tcPr>
          <w:p w:rsidR="000404AA" w:rsidRDefault="000404AA">
            <w:pPr>
              <w:autoSpaceDE w:val="0"/>
              <w:autoSpaceDN w:val="0"/>
              <w:adjustRightInd w:val="0"/>
              <w:ind w:firstLine="0"/>
              <w:rPr>
                <w:b/>
                <w:bCs/>
                <w:sz w:val="20"/>
                <w:szCs w:val="20"/>
              </w:rPr>
            </w:pPr>
            <w:r>
              <w:rPr>
                <w:b/>
                <w:bCs/>
                <w:sz w:val="20"/>
                <w:szCs w:val="20"/>
              </w:rPr>
              <w:t>2858,0</w:t>
            </w:r>
          </w:p>
        </w:tc>
        <w:tc>
          <w:tcPr>
            <w:tcW w:w="855" w:type="dxa"/>
            <w:gridSpan w:val="2"/>
            <w:shd w:val="clear" w:color="auto" w:fill="auto"/>
          </w:tcPr>
          <w:p w:rsidR="000404AA" w:rsidRDefault="000404AA">
            <w:pPr>
              <w:autoSpaceDE w:val="0"/>
              <w:autoSpaceDN w:val="0"/>
              <w:adjustRightInd w:val="0"/>
              <w:ind w:firstLine="0"/>
              <w:rPr>
                <w:b/>
                <w:bCs/>
                <w:sz w:val="20"/>
                <w:szCs w:val="20"/>
              </w:rPr>
            </w:pPr>
            <w:r>
              <w:rPr>
                <w:b/>
                <w:bCs/>
                <w:sz w:val="20"/>
                <w:szCs w:val="20"/>
              </w:rPr>
              <w:t>2861,0</w:t>
            </w:r>
          </w:p>
        </w:tc>
        <w:tc>
          <w:tcPr>
            <w:tcW w:w="853" w:type="dxa"/>
            <w:shd w:val="clear" w:color="auto" w:fill="auto"/>
          </w:tcPr>
          <w:p w:rsidR="000404AA" w:rsidRDefault="000404AA" w:rsidP="000404AA">
            <w:pPr>
              <w:autoSpaceDE w:val="0"/>
              <w:autoSpaceDN w:val="0"/>
              <w:adjustRightInd w:val="0"/>
              <w:ind w:firstLine="0"/>
              <w:rPr>
                <w:b/>
                <w:bCs/>
                <w:sz w:val="20"/>
                <w:szCs w:val="20"/>
              </w:rPr>
            </w:pPr>
            <w:r>
              <w:rPr>
                <w:b/>
                <w:bCs/>
                <w:sz w:val="20"/>
                <w:szCs w:val="20"/>
              </w:rPr>
              <w:t>2801,0</w:t>
            </w:r>
          </w:p>
        </w:tc>
        <w:tc>
          <w:tcPr>
            <w:tcW w:w="1279" w:type="dxa"/>
            <w:gridSpan w:val="2"/>
            <w:shd w:val="clear" w:color="auto" w:fill="auto"/>
          </w:tcPr>
          <w:p w:rsidR="000404AA" w:rsidRDefault="000404AA" w:rsidP="000404AA">
            <w:pPr>
              <w:autoSpaceDE w:val="0"/>
              <w:autoSpaceDN w:val="0"/>
              <w:adjustRightInd w:val="0"/>
              <w:ind w:firstLine="0"/>
              <w:rPr>
                <w:b/>
                <w:bCs/>
                <w:sz w:val="20"/>
                <w:szCs w:val="20"/>
              </w:rPr>
            </w:pPr>
            <w:r>
              <w:rPr>
                <w:b/>
                <w:bCs/>
                <w:sz w:val="20"/>
                <w:szCs w:val="20"/>
              </w:rPr>
              <w:t xml:space="preserve">2801,0                         </w:t>
            </w:r>
          </w:p>
        </w:tc>
        <w:tc>
          <w:tcPr>
            <w:tcW w:w="4530" w:type="dxa"/>
            <w:gridSpan w:val="3"/>
            <w:shd w:val="clear" w:color="auto" w:fill="auto"/>
          </w:tcPr>
          <w:p w:rsidR="000404AA" w:rsidRDefault="000404AA">
            <w:pPr>
              <w:autoSpaceDE w:val="0"/>
              <w:autoSpaceDN w:val="0"/>
              <w:adjustRightInd w:val="0"/>
              <w:rPr>
                <w:b/>
                <w:bCs/>
                <w:sz w:val="20"/>
                <w:szCs w:val="20"/>
              </w:rPr>
            </w:pPr>
          </w:p>
        </w:tc>
      </w:tr>
      <w:tr w:rsidR="000404AA" w:rsidTr="003A21B6">
        <w:tc>
          <w:tcPr>
            <w:tcW w:w="640" w:type="dxa"/>
            <w:shd w:val="clear" w:color="auto" w:fill="auto"/>
          </w:tcPr>
          <w:p w:rsidR="000404AA" w:rsidRDefault="000404AA">
            <w:pPr>
              <w:autoSpaceDE w:val="0"/>
              <w:autoSpaceDN w:val="0"/>
              <w:adjustRightInd w:val="0"/>
              <w:rPr>
                <w:sz w:val="20"/>
                <w:szCs w:val="20"/>
              </w:rPr>
            </w:pPr>
            <w:r>
              <w:rPr>
                <w:sz w:val="20"/>
                <w:szCs w:val="20"/>
              </w:rPr>
              <w:t>1.1</w:t>
            </w:r>
          </w:p>
        </w:tc>
        <w:tc>
          <w:tcPr>
            <w:tcW w:w="1544" w:type="dxa"/>
            <w:shd w:val="clear" w:color="auto" w:fill="auto"/>
          </w:tcPr>
          <w:p w:rsidR="000404AA" w:rsidRDefault="000404AA">
            <w:pPr>
              <w:autoSpaceDE w:val="0"/>
              <w:autoSpaceDN w:val="0"/>
              <w:adjustRightInd w:val="0"/>
              <w:rPr>
                <w:sz w:val="20"/>
                <w:szCs w:val="20"/>
              </w:rPr>
            </w:pPr>
            <w:proofErr w:type="gramStart"/>
            <w:r>
              <w:rPr>
                <w:sz w:val="20"/>
                <w:szCs w:val="20"/>
              </w:rPr>
              <w:t>Анализ нормативно правовой регулирующей муниципальную службу)</w:t>
            </w:r>
            <w:proofErr w:type="gramEnd"/>
          </w:p>
        </w:tc>
        <w:tc>
          <w:tcPr>
            <w:tcW w:w="1132" w:type="dxa"/>
            <w:shd w:val="clear" w:color="auto" w:fill="auto"/>
          </w:tcPr>
          <w:p w:rsidR="000404AA" w:rsidRDefault="000404AA">
            <w:pPr>
              <w:autoSpaceDE w:val="0"/>
              <w:autoSpaceDN w:val="0"/>
              <w:adjustRightInd w:val="0"/>
              <w:jc w:val="center"/>
              <w:rPr>
                <w:b/>
                <w:bCs/>
                <w:sz w:val="20"/>
                <w:szCs w:val="20"/>
              </w:rPr>
            </w:pPr>
          </w:p>
        </w:tc>
        <w:tc>
          <w:tcPr>
            <w:tcW w:w="1178" w:type="dxa"/>
            <w:gridSpan w:val="3"/>
            <w:shd w:val="clear" w:color="auto" w:fill="auto"/>
          </w:tcPr>
          <w:p w:rsidR="000404AA" w:rsidRDefault="000404AA">
            <w:pPr>
              <w:autoSpaceDE w:val="0"/>
              <w:autoSpaceDN w:val="0"/>
              <w:adjustRightInd w:val="0"/>
              <w:rPr>
                <w:sz w:val="20"/>
                <w:szCs w:val="20"/>
              </w:rPr>
            </w:pPr>
            <w:r>
              <w:rPr>
                <w:sz w:val="20"/>
                <w:szCs w:val="20"/>
              </w:rPr>
              <w:t>-</w:t>
            </w:r>
          </w:p>
        </w:tc>
        <w:tc>
          <w:tcPr>
            <w:tcW w:w="992" w:type="dxa"/>
            <w:gridSpan w:val="2"/>
            <w:shd w:val="clear" w:color="auto" w:fill="auto"/>
          </w:tcPr>
          <w:p w:rsidR="000404AA" w:rsidRDefault="000404AA">
            <w:pPr>
              <w:autoSpaceDE w:val="0"/>
              <w:autoSpaceDN w:val="0"/>
              <w:adjustRightInd w:val="0"/>
              <w:rPr>
                <w:sz w:val="20"/>
                <w:szCs w:val="20"/>
              </w:rPr>
            </w:pPr>
            <w:r>
              <w:rPr>
                <w:sz w:val="20"/>
                <w:szCs w:val="20"/>
              </w:rPr>
              <w:t>-</w:t>
            </w:r>
          </w:p>
        </w:tc>
        <w:tc>
          <w:tcPr>
            <w:tcW w:w="992" w:type="dxa"/>
            <w:gridSpan w:val="2"/>
            <w:shd w:val="clear" w:color="auto" w:fill="auto"/>
          </w:tcPr>
          <w:p w:rsidR="000404AA" w:rsidRDefault="000404AA">
            <w:pPr>
              <w:autoSpaceDE w:val="0"/>
              <w:autoSpaceDN w:val="0"/>
              <w:adjustRightInd w:val="0"/>
              <w:rPr>
                <w:sz w:val="20"/>
                <w:szCs w:val="20"/>
              </w:rPr>
            </w:pPr>
            <w:r>
              <w:rPr>
                <w:sz w:val="20"/>
                <w:szCs w:val="20"/>
              </w:rPr>
              <w:t>-</w:t>
            </w:r>
          </w:p>
        </w:tc>
        <w:tc>
          <w:tcPr>
            <w:tcW w:w="855" w:type="dxa"/>
            <w:gridSpan w:val="2"/>
            <w:shd w:val="clear" w:color="auto" w:fill="auto"/>
          </w:tcPr>
          <w:p w:rsidR="000404AA" w:rsidRDefault="000404AA">
            <w:pPr>
              <w:autoSpaceDE w:val="0"/>
              <w:autoSpaceDN w:val="0"/>
              <w:adjustRightInd w:val="0"/>
              <w:rPr>
                <w:sz w:val="20"/>
                <w:szCs w:val="20"/>
              </w:rPr>
            </w:pPr>
            <w:r>
              <w:rPr>
                <w:sz w:val="20"/>
                <w:szCs w:val="20"/>
              </w:rPr>
              <w:t>-</w:t>
            </w:r>
          </w:p>
        </w:tc>
        <w:tc>
          <w:tcPr>
            <w:tcW w:w="855" w:type="dxa"/>
            <w:gridSpan w:val="2"/>
            <w:shd w:val="clear" w:color="auto" w:fill="auto"/>
          </w:tcPr>
          <w:p w:rsidR="000404AA" w:rsidRDefault="000404AA">
            <w:pPr>
              <w:autoSpaceDE w:val="0"/>
              <w:autoSpaceDN w:val="0"/>
              <w:adjustRightInd w:val="0"/>
              <w:rPr>
                <w:sz w:val="20"/>
                <w:szCs w:val="20"/>
              </w:rPr>
            </w:pPr>
          </w:p>
        </w:tc>
        <w:tc>
          <w:tcPr>
            <w:tcW w:w="853" w:type="dxa"/>
            <w:shd w:val="clear" w:color="auto" w:fill="auto"/>
          </w:tcPr>
          <w:p w:rsidR="000404AA" w:rsidRDefault="000404AA">
            <w:pPr>
              <w:autoSpaceDE w:val="0"/>
              <w:autoSpaceDN w:val="0"/>
              <w:adjustRightInd w:val="0"/>
              <w:rPr>
                <w:sz w:val="20"/>
                <w:szCs w:val="20"/>
              </w:rPr>
            </w:pPr>
          </w:p>
        </w:tc>
        <w:tc>
          <w:tcPr>
            <w:tcW w:w="1279" w:type="dxa"/>
            <w:gridSpan w:val="2"/>
            <w:shd w:val="clear" w:color="auto" w:fill="auto"/>
          </w:tcPr>
          <w:p w:rsidR="000404AA" w:rsidRDefault="000404AA">
            <w:pPr>
              <w:autoSpaceDE w:val="0"/>
              <w:autoSpaceDN w:val="0"/>
              <w:adjustRightInd w:val="0"/>
              <w:rPr>
                <w:sz w:val="20"/>
                <w:szCs w:val="20"/>
              </w:rPr>
            </w:pPr>
            <w:r>
              <w:rPr>
                <w:sz w:val="20"/>
                <w:szCs w:val="20"/>
              </w:rPr>
              <w:t xml:space="preserve">                       </w:t>
            </w:r>
          </w:p>
        </w:tc>
        <w:tc>
          <w:tcPr>
            <w:tcW w:w="994" w:type="dxa"/>
            <w:shd w:val="clear" w:color="auto" w:fill="auto"/>
          </w:tcPr>
          <w:p w:rsidR="000404AA" w:rsidRDefault="000404AA" w:rsidP="000404AA">
            <w:pPr>
              <w:autoSpaceDE w:val="0"/>
              <w:autoSpaceDN w:val="0"/>
              <w:adjustRightInd w:val="0"/>
              <w:rPr>
                <w:sz w:val="20"/>
                <w:szCs w:val="20"/>
              </w:rPr>
            </w:pPr>
            <w:r>
              <w:rPr>
                <w:sz w:val="20"/>
                <w:szCs w:val="20"/>
              </w:rPr>
              <w:t xml:space="preserve">                          2022-2027</w:t>
            </w:r>
          </w:p>
        </w:tc>
        <w:tc>
          <w:tcPr>
            <w:tcW w:w="1698" w:type="dxa"/>
            <w:shd w:val="clear" w:color="auto" w:fill="auto"/>
          </w:tcPr>
          <w:p w:rsidR="000404AA" w:rsidRDefault="000404AA">
            <w:pPr>
              <w:autoSpaceDE w:val="0"/>
              <w:autoSpaceDN w:val="0"/>
              <w:adjustRightInd w:val="0"/>
              <w:rPr>
                <w:sz w:val="20"/>
                <w:szCs w:val="20"/>
              </w:rPr>
            </w:pPr>
            <w:r>
              <w:rPr>
                <w:sz w:val="20"/>
                <w:szCs w:val="20"/>
              </w:rPr>
              <w:t>Администрация сельского поселения «Деревня Старки»</w:t>
            </w:r>
          </w:p>
        </w:tc>
        <w:tc>
          <w:tcPr>
            <w:tcW w:w="1838" w:type="dxa"/>
            <w:shd w:val="clear" w:color="auto" w:fill="auto"/>
          </w:tcPr>
          <w:p w:rsidR="000404AA" w:rsidRDefault="000404AA">
            <w:pPr>
              <w:autoSpaceDE w:val="0"/>
              <w:autoSpaceDN w:val="0"/>
              <w:adjustRightInd w:val="0"/>
              <w:rPr>
                <w:sz w:val="20"/>
                <w:szCs w:val="20"/>
              </w:rPr>
            </w:pPr>
            <w:r>
              <w:rPr>
                <w:sz w:val="20"/>
                <w:szCs w:val="20"/>
              </w:rPr>
              <w:t>Повышение ответственности служащих за исполнение служебных обязанностей</w:t>
            </w:r>
          </w:p>
        </w:tc>
      </w:tr>
      <w:tr w:rsidR="000404AA" w:rsidTr="006F63EF">
        <w:tc>
          <w:tcPr>
            <w:tcW w:w="640" w:type="dxa"/>
            <w:shd w:val="clear" w:color="auto" w:fill="auto"/>
          </w:tcPr>
          <w:p w:rsidR="000404AA" w:rsidRDefault="000404AA">
            <w:pPr>
              <w:autoSpaceDE w:val="0"/>
              <w:autoSpaceDN w:val="0"/>
              <w:adjustRightInd w:val="0"/>
              <w:rPr>
                <w:sz w:val="20"/>
                <w:szCs w:val="20"/>
              </w:rPr>
            </w:pPr>
            <w:r>
              <w:rPr>
                <w:sz w:val="20"/>
                <w:szCs w:val="20"/>
              </w:rPr>
              <w:t>1.2</w:t>
            </w:r>
          </w:p>
        </w:tc>
        <w:tc>
          <w:tcPr>
            <w:tcW w:w="1544" w:type="dxa"/>
            <w:shd w:val="clear" w:color="auto" w:fill="auto"/>
          </w:tcPr>
          <w:p w:rsidR="000404AA" w:rsidRDefault="000404AA">
            <w:pPr>
              <w:autoSpaceDE w:val="0"/>
              <w:autoSpaceDN w:val="0"/>
              <w:adjustRightInd w:val="0"/>
              <w:rPr>
                <w:sz w:val="20"/>
                <w:szCs w:val="20"/>
              </w:rPr>
            </w:pPr>
            <w:r>
              <w:rPr>
                <w:sz w:val="20"/>
                <w:szCs w:val="20"/>
              </w:rPr>
              <w:t>Мониторинг реализации законодательства о муниципальной службе</w:t>
            </w:r>
          </w:p>
        </w:tc>
        <w:tc>
          <w:tcPr>
            <w:tcW w:w="1132" w:type="dxa"/>
            <w:shd w:val="clear" w:color="auto" w:fill="auto"/>
          </w:tcPr>
          <w:p w:rsidR="000404AA" w:rsidRDefault="000404AA">
            <w:pPr>
              <w:autoSpaceDE w:val="0"/>
              <w:autoSpaceDN w:val="0"/>
              <w:adjustRightInd w:val="0"/>
              <w:jc w:val="center"/>
              <w:rPr>
                <w:b/>
                <w:bCs/>
                <w:sz w:val="20"/>
                <w:szCs w:val="20"/>
              </w:rPr>
            </w:pPr>
          </w:p>
        </w:tc>
        <w:tc>
          <w:tcPr>
            <w:tcW w:w="1178" w:type="dxa"/>
            <w:gridSpan w:val="3"/>
            <w:shd w:val="clear" w:color="auto" w:fill="auto"/>
          </w:tcPr>
          <w:p w:rsidR="000404AA" w:rsidRDefault="000404AA">
            <w:pPr>
              <w:autoSpaceDE w:val="0"/>
              <w:autoSpaceDN w:val="0"/>
              <w:adjustRightInd w:val="0"/>
              <w:rPr>
                <w:sz w:val="20"/>
                <w:szCs w:val="20"/>
              </w:rPr>
            </w:pPr>
            <w:r>
              <w:rPr>
                <w:sz w:val="20"/>
                <w:szCs w:val="20"/>
              </w:rPr>
              <w:t>-</w:t>
            </w:r>
          </w:p>
        </w:tc>
        <w:tc>
          <w:tcPr>
            <w:tcW w:w="992" w:type="dxa"/>
            <w:gridSpan w:val="2"/>
            <w:shd w:val="clear" w:color="auto" w:fill="auto"/>
          </w:tcPr>
          <w:p w:rsidR="000404AA" w:rsidRDefault="000404AA">
            <w:pPr>
              <w:autoSpaceDE w:val="0"/>
              <w:autoSpaceDN w:val="0"/>
              <w:adjustRightInd w:val="0"/>
              <w:rPr>
                <w:sz w:val="20"/>
                <w:szCs w:val="20"/>
              </w:rPr>
            </w:pPr>
            <w:r>
              <w:rPr>
                <w:sz w:val="20"/>
                <w:szCs w:val="20"/>
              </w:rPr>
              <w:t>-</w:t>
            </w:r>
          </w:p>
        </w:tc>
        <w:tc>
          <w:tcPr>
            <w:tcW w:w="992" w:type="dxa"/>
            <w:gridSpan w:val="2"/>
            <w:shd w:val="clear" w:color="auto" w:fill="auto"/>
          </w:tcPr>
          <w:p w:rsidR="000404AA" w:rsidRDefault="000404AA">
            <w:pPr>
              <w:autoSpaceDE w:val="0"/>
              <w:autoSpaceDN w:val="0"/>
              <w:adjustRightInd w:val="0"/>
              <w:rPr>
                <w:sz w:val="20"/>
                <w:szCs w:val="20"/>
              </w:rPr>
            </w:pPr>
            <w:r>
              <w:rPr>
                <w:sz w:val="20"/>
                <w:szCs w:val="20"/>
              </w:rPr>
              <w:t>-</w:t>
            </w:r>
          </w:p>
        </w:tc>
        <w:tc>
          <w:tcPr>
            <w:tcW w:w="855" w:type="dxa"/>
            <w:gridSpan w:val="2"/>
            <w:shd w:val="clear" w:color="auto" w:fill="auto"/>
          </w:tcPr>
          <w:p w:rsidR="000404AA" w:rsidRDefault="000404AA">
            <w:pPr>
              <w:autoSpaceDE w:val="0"/>
              <w:autoSpaceDN w:val="0"/>
              <w:adjustRightInd w:val="0"/>
              <w:rPr>
                <w:sz w:val="20"/>
                <w:szCs w:val="20"/>
              </w:rPr>
            </w:pPr>
            <w:r>
              <w:rPr>
                <w:sz w:val="20"/>
                <w:szCs w:val="20"/>
              </w:rPr>
              <w:t>-</w:t>
            </w:r>
          </w:p>
        </w:tc>
        <w:tc>
          <w:tcPr>
            <w:tcW w:w="855" w:type="dxa"/>
            <w:gridSpan w:val="2"/>
            <w:shd w:val="clear" w:color="auto" w:fill="auto"/>
          </w:tcPr>
          <w:p w:rsidR="000404AA" w:rsidRDefault="000404AA">
            <w:pPr>
              <w:autoSpaceDE w:val="0"/>
              <w:autoSpaceDN w:val="0"/>
              <w:adjustRightInd w:val="0"/>
              <w:rPr>
                <w:sz w:val="20"/>
                <w:szCs w:val="20"/>
              </w:rPr>
            </w:pPr>
          </w:p>
        </w:tc>
        <w:tc>
          <w:tcPr>
            <w:tcW w:w="853" w:type="dxa"/>
            <w:shd w:val="clear" w:color="auto" w:fill="auto"/>
          </w:tcPr>
          <w:p w:rsidR="000404AA" w:rsidRDefault="000404AA">
            <w:pPr>
              <w:autoSpaceDE w:val="0"/>
              <w:autoSpaceDN w:val="0"/>
              <w:adjustRightInd w:val="0"/>
              <w:rPr>
                <w:sz w:val="20"/>
                <w:szCs w:val="20"/>
              </w:rPr>
            </w:pPr>
          </w:p>
        </w:tc>
        <w:tc>
          <w:tcPr>
            <w:tcW w:w="1279" w:type="dxa"/>
            <w:gridSpan w:val="2"/>
            <w:shd w:val="clear" w:color="auto" w:fill="auto"/>
          </w:tcPr>
          <w:p w:rsidR="000404AA" w:rsidRDefault="000404AA">
            <w:pPr>
              <w:autoSpaceDE w:val="0"/>
              <w:autoSpaceDN w:val="0"/>
              <w:adjustRightInd w:val="0"/>
              <w:rPr>
                <w:sz w:val="20"/>
                <w:szCs w:val="20"/>
              </w:rPr>
            </w:pPr>
            <w:r>
              <w:rPr>
                <w:sz w:val="20"/>
                <w:szCs w:val="20"/>
              </w:rPr>
              <w:t xml:space="preserve">   </w:t>
            </w:r>
          </w:p>
        </w:tc>
        <w:tc>
          <w:tcPr>
            <w:tcW w:w="994" w:type="dxa"/>
            <w:shd w:val="clear" w:color="auto" w:fill="auto"/>
          </w:tcPr>
          <w:p w:rsidR="000404AA" w:rsidRDefault="000404AA" w:rsidP="00B52798">
            <w:pPr>
              <w:autoSpaceDE w:val="0"/>
              <w:autoSpaceDN w:val="0"/>
              <w:adjustRightInd w:val="0"/>
              <w:ind w:firstLine="0"/>
              <w:rPr>
                <w:sz w:val="20"/>
                <w:szCs w:val="20"/>
              </w:rPr>
            </w:pPr>
            <w:r>
              <w:rPr>
                <w:sz w:val="20"/>
                <w:szCs w:val="20"/>
              </w:rPr>
              <w:t>2022-2027</w:t>
            </w:r>
          </w:p>
        </w:tc>
        <w:tc>
          <w:tcPr>
            <w:tcW w:w="1698" w:type="dxa"/>
            <w:shd w:val="clear" w:color="auto" w:fill="auto"/>
          </w:tcPr>
          <w:p w:rsidR="000404AA" w:rsidRDefault="000404AA" w:rsidP="004A7887">
            <w:pPr>
              <w:autoSpaceDE w:val="0"/>
              <w:autoSpaceDN w:val="0"/>
              <w:adjustRightInd w:val="0"/>
              <w:rPr>
                <w:sz w:val="20"/>
                <w:szCs w:val="20"/>
              </w:rPr>
            </w:pPr>
            <w:r>
              <w:rPr>
                <w:sz w:val="20"/>
                <w:szCs w:val="20"/>
              </w:rPr>
              <w:t>Администрация сельского поселения «Деревня Старки»</w:t>
            </w:r>
          </w:p>
        </w:tc>
        <w:tc>
          <w:tcPr>
            <w:tcW w:w="1838" w:type="dxa"/>
            <w:shd w:val="clear" w:color="auto" w:fill="auto"/>
          </w:tcPr>
          <w:p w:rsidR="000404AA" w:rsidRDefault="000404AA">
            <w:pPr>
              <w:autoSpaceDE w:val="0"/>
              <w:autoSpaceDN w:val="0"/>
              <w:adjustRightInd w:val="0"/>
              <w:rPr>
                <w:sz w:val="20"/>
                <w:szCs w:val="20"/>
              </w:rPr>
            </w:pPr>
            <w:r>
              <w:rPr>
                <w:sz w:val="20"/>
                <w:szCs w:val="20"/>
              </w:rPr>
              <w:t>Своевременная и оперативная разработка нормативных правовых актов</w:t>
            </w:r>
          </w:p>
        </w:tc>
      </w:tr>
      <w:tr w:rsidR="002D4E8E">
        <w:tc>
          <w:tcPr>
            <w:tcW w:w="640" w:type="dxa"/>
            <w:shd w:val="clear" w:color="auto" w:fill="auto"/>
          </w:tcPr>
          <w:p w:rsidR="002D4E8E" w:rsidRDefault="00E77D66">
            <w:pPr>
              <w:autoSpaceDE w:val="0"/>
              <w:autoSpaceDN w:val="0"/>
              <w:adjustRightInd w:val="0"/>
              <w:jc w:val="center"/>
              <w:rPr>
                <w:sz w:val="20"/>
                <w:szCs w:val="20"/>
              </w:rPr>
            </w:pPr>
            <w:r>
              <w:rPr>
                <w:sz w:val="20"/>
                <w:szCs w:val="20"/>
              </w:rPr>
              <w:t>2</w:t>
            </w:r>
          </w:p>
        </w:tc>
        <w:tc>
          <w:tcPr>
            <w:tcW w:w="1544" w:type="dxa"/>
            <w:shd w:val="clear" w:color="auto" w:fill="auto"/>
          </w:tcPr>
          <w:p w:rsidR="002D4E8E" w:rsidRDefault="00E77D66">
            <w:pPr>
              <w:autoSpaceDE w:val="0"/>
              <w:autoSpaceDN w:val="0"/>
              <w:adjustRightInd w:val="0"/>
              <w:jc w:val="center"/>
              <w:rPr>
                <w:sz w:val="20"/>
                <w:szCs w:val="20"/>
              </w:rPr>
            </w:pPr>
            <w:r>
              <w:rPr>
                <w:sz w:val="20"/>
                <w:szCs w:val="20"/>
              </w:rPr>
              <w:t>Основное мероприятие</w:t>
            </w:r>
          </w:p>
        </w:tc>
        <w:tc>
          <w:tcPr>
            <w:tcW w:w="1168" w:type="dxa"/>
            <w:gridSpan w:val="2"/>
            <w:shd w:val="clear" w:color="auto" w:fill="auto"/>
          </w:tcPr>
          <w:p w:rsidR="002D4E8E" w:rsidRDefault="002D4E8E">
            <w:pPr>
              <w:autoSpaceDE w:val="0"/>
              <w:autoSpaceDN w:val="0"/>
              <w:adjustRightInd w:val="0"/>
              <w:jc w:val="center"/>
              <w:rPr>
                <w:sz w:val="20"/>
                <w:szCs w:val="20"/>
              </w:rPr>
            </w:pPr>
          </w:p>
        </w:tc>
        <w:tc>
          <w:tcPr>
            <w:tcW w:w="11498" w:type="dxa"/>
            <w:gridSpan w:val="16"/>
            <w:shd w:val="clear" w:color="auto" w:fill="auto"/>
          </w:tcPr>
          <w:p w:rsidR="002D4E8E" w:rsidRDefault="00E77D66">
            <w:pPr>
              <w:autoSpaceDE w:val="0"/>
              <w:autoSpaceDN w:val="0"/>
              <w:adjustRightInd w:val="0"/>
              <w:jc w:val="center"/>
              <w:rPr>
                <w:sz w:val="20"/>
                <w:szCs w:val="20"/>
              </w:rPr>
            </w:pPr>
            <w:r>
              <w:rPr>
                <w:sz w:val="20"/>
                <w:szCs w:val="20"/>
              </w:rPr>
              <w:t>Обеспечение деятельности представительного органа сельского поселения «Деревня Старки»</w:t>
            </w:r>
          </w:p>
        </w:tc>
      </w:tr>
      <w:tr w:rsidR="000404AA" w:rsidTr="0005359B">
        <w:tc>
          <w:tcPr>
            <w:tcW w:w="640" w:type="dxa"/>
            <w:shd w:val="clear" w:color="auto" w:fill="auto"/>
          </w:tcPr>
          <w:p w:rsidR="000404AA" w:rsidRDefault="000404AA">
            <w:pPr>
              <w:autoSpaceDE w:val="0"/>
              <w:autoSpaceDN w:val="0"/>
              <w:adjustRightInd w:val="0"/>
              <w:rPr>
                <w:sz w:val="20"/>
                <w:szCs w:val="20"/>
              </w:rPr>
            </w:pPr>
            <w:r>
              <w:rPr>
                <w:sz w:val="20"/>
                <w:szCs w:val="20"/>
              </w:rPr>
              <w:t>2.1</w:t>
            </w:r>
          </w:p>
        </w:tc>
        <w:tc>
          <w:tcPr>
            <w:tcW w:w="1544" w:type="dxa"/>
            <w:shd w:val="clear" w:color="auto" w:fill="auto"/>
          </w:tcPr>
          <w:p w:rsidR="000404AA" w:rsidRDefault="000404AA">
            <w:pPr>
              <w:autoSpaceDE w:val="0"/>
              <w:autoSpaceDN w:val="0"/>
              <w:adjustRightInd w:val="0"/>
              <w:rPr>
                <w:sz w:val="20"/>
                <w:szCs w:val="20"/>
              </w:rPr>
            </w:pPr>
            <w:r>
              <w:rPr>
                <w:sz w:val="20"/>
                <w:szCs w:val="20"/>
              </w:rPr>
              <w:t>Организация и проведение мероприятий по обеспечению выполнения функций муниципальными органами</w:t>
            </w:r>
          </w:p>
        </w:tc>
        <w:tc>
          <w:tcPr>
            <w:tcW w:w="1132" w:type="dxa"/>
            <w:shd w:val="clear" w:color="auto" w:fill="auto"/>
          </w:tcPr>
          <w:p w:rsidR="000404AA" w:rsidRDefault="000404AA">
            <w:pPr>
              <w:autoSpaceDE w:val="0"/>
              <w:autoSpaceDN w:val="0"/>
              <w:adjustRightInd w:val="0"/>
              <w:rPr>
                <w:sz w:val="20"/>
                <w:szCs w:val="20"/>
              </w:rPr>
            </w:pPr>
            <w:r>
              <w:rPr>
                <w:sz w:val="20"/>
                <w:szCs w:val="20"/>
              </w:rPr>
              <w:t>Бюджет муниципального образования сельское поселение «Деревня Старки»</w:t>
            </w:r>
          </w:p>
        </w:tc>
        <w:tc>
          <w:tcPr>
            <w:tcW w:w="1178" w:type="dxa"/>
            <w:gridSpan w:val="3"/>
            <w:shd w:val="clear" w:color="auto" w:fill="auto"/>
          </w:tcPr>
          <w:p w:rsidR="000404AA" w:rsidRDefault="000404AA">
            <w:pPr>
              <w:autoSpaceDE w:val="0"/>
              <w:autoSpaceDN w:val="0"/>
              <w:adjustRightInd w:val="0"/>
              <w:ind w:firstLine="0"/>
              <w:rPr>
                <w:sz w:val="20"/>
                <w:szCs w:val="20"/>
              </w:rPr>
            </w:pPr>
            <w:r>
              <w:rPr>
                <w:sz w:val="20"/>
                <w:szCs w:val="20"/>
              </w:rPr>
              <w:t>300,0</w:t>
            </w:r>
          </w:p>
        </w:tc>
        <w:tc>
          <w:tcPr>
            <w:tcW w:w="992" w:type="dxa"/>
            <w:gridSpan w:val="2"/>
            <w:shd w:val="clear" w:color="auto" w:fill="auto"/>
          </w:tcPr>
          <w:p w:rsidR="000404AA" w:rsidRDefault="000404AA">
            <w:pPr>
              <w:autoSpaceDE w:val="0"/>
              <w:autoSpaceDN w:val="0"/>
              <w:adjustRightInd w:val="0"/>
              <w:ind w:firstLine="0"/>
              <w:rPr>
                <w:sz w:val="20"/>
                <w:szCs w:val="20"/>
              </w:rPr>
            </w:pPr>
            <w:r>
              <w:rPr>
                <w:sz w:val="20"/>
                <w:szCs w:val="20"/>
              </w:rPr>
              <w:t>80,0</w:t>
            </w:r>
          </w:p>
        </w:tc>
        <w:tc>
          <w:tcPr>
            <w:tcW w:w="992" w:type="dxa"/>
            <w:gridSpan w:val="2"/>
            <w:shd w:val="clear" w:color="auto" w:fill="auto"/>
          </w:tcPr>
          <w:p w:rsidR="000404AA" w:rsidRDefault="000404AA">
            <w:pPr>
              <w:autoSpaceDE w:val="0"/>
              <w:autoSpaceDN w:val="0"/>
              <w:adjustRightInd w:val="0"/>
              <w:ind w:firstLine="0"/>
              <w:rPr>
                <w:sz w:val="20"/>
                <w:szCs w:val="20"/>
              </w:rPr>
            </w:pPr>
            <w:r>
              <w:rPr>
                <w:sz w:val="20"/>
                <w:szCs w:val="20"/>
              </w:rPr>
              <w:t>80,0</w:t>
            </w:r>
          </w:p>
        </w:tc>
        <w:tc>
          <w:tcPr>
            <w:tcW w:w="855" w:type="dxa"/>
            <w:gridSpan w:val="2"/>
            <w:shd w:val="clear" w:color="auto" w:fill="auto"/>
          </w:tcPr>
          <w:p w:rsidR="000404AA" w:rsidRDefault="000404AA">
            <w:pPr>
              <w:autoSpaceDE w:val="0"/>
              <w:autoSpaceDN w:val="0"/>
              <w:adjustRightInd w:val="0"/>
              <w:ind w:firstLine="0"/>
              <w:rPr>
                <w:sz w:val="20"/>
                <w:szCs w:val="20"/>
              </w:rPr>
            </w:pPr>
            <w:r>
              <w:rPr>
                <w:sz w:val="20"/>
                <w:szCs w:val="20"/>
              </w:rPr>
              <w:t>80,0</w:t>
            </w:r>
          </w:p>
        </w:tc>
        <w:tc>
          <w:tcPr>
            <w:tcW w:w="855" w:type="dxa"/>
            <w:gridSpan w:val="2"/>
            <w:shd w:val="clear" w:color="auto" w:fill="auto"/>
          </w:tcPr>
          <w:p w:rsidR="000404AA" w:rsidRDefault="000404AA">
            <w:pPr>
              <w:autoSpaceDE w:val="0"/>
              <w:autoSpaceDN w:val="0"/>
              <w:adjustRightInd w:val="0"/>
              <w:ind w:firstLine="0"/>
              <w:rPr>
                <w:sz w:val="20"/>
                <w:szCs w:val="20"/>
              </w:rPr>
            </w:pPr>
            <w:r>
              <w:rPr>
                <w:sz w:val="20"/>
                <w:szCs w:val="20"/>
              </w:rPr>
              <w:t>60,0</w:t>
            </w:r>
          </w:p>
        </w:tc>
        <w:tc>
          <w:tcPr>
            <w:tcW w:w="853" w:type="dxa"/>
            <w:shd w:val="clear" w:color="auto" w:fill="auto"/>
          </w:tcPr>
          <w:p w:rsidR="000404AA" w:rsidRDefault="000404AA">
            <w:pPr>
              <w:autoSpaceDE w:val="0"/>
              <w:autoSpaceDN w:val="0"/>
              <w:adjustRightInd w:val="0"/>
              <w:ind w:firstLine="0"/>
              <w:rPr>
                <w:sz w:val="20"/>
                <w:szCs w:val="20"/>
              </w:rPr>
            </w:pPr>
            <w:r>
              <w:rPr>
                <w:sz w:val="20"/>
                <w:szCs w:val="20"/>
              </w:rPr>
              <w:t>0</w:t>
            </w:r>
          </w:p>
        </w:tc>
        <w:tc>
          <w:tcPr>
            <w:tcW w:w="1279" w:type="dxa"/>
            <w:gridSpan w:val="2"/>
            <w:shd w:val="clear" w:color="auto" w:fill="auto"/>
          </w:tcPr>
          <w:p w:rsidR="000404AA" w:rsidRDefault="000404AA">
            <w:pPr>
              <w:autoSpaceDE w:val="0"/>
              <w:autoSpaceDN w:val="0"/>
              <w:adjustRightInd w:val="0"/>
              <w:ind w:firstLine="0"/>
              <w:rPr>
                <w:sz w:val="20"/>
                <w:szCs w:val="20"/>
              </w:rPr>
            </w:pPr>
            <w:r>
              <w:rPr>
                <w:sz w:val="20"/>
                <w:szCs w:val="20"/>
              </w:rPr>
              <w:t>0</w:t>
            </w:r>
          </w:p>
        </w:tc>
        <w:tc>
          <w:tcPr>
            <w:tcW w:w="994" w:type="dxa"/>
            <w:shd w:val="clear" w:color="auto" w:fill="auto"/>
          </w:tcPr>
          <w:p w:rsidR="000404AA" w:rsidRDefault="000404AA" w:rsidP="000404AA">
            <w:pPr>
              <w:autoSpaceDE w:val="0"/>
              <w:autoSpaceDN w:val="0"/>
              <w:adjustRightInd w:val="0"/>
              <w:rPr>
                <w:sz w:val="20"/>
                <w:szCs w:val="20"/>
              </w:rPr>
            </w:pPr>
            <w:r>
              <w:rPr>
                <w:sz w:val="20"/>
                <w:szCs w:val="20"/>
              </w:rPr>
              <w:t xml:space="preserve">                        2022-2027</w:t>
            </w:r>
          </w:p>
        </w:tc>
        <w:tc>
          <w:tcPr>
            <w:tcW w:w="1698" w:type="dxa"/>
            <w:shd w:val="clear" w:color="auto" w:fill="auto"/>
          </w:tcPr>
          <w:p w:rsidR="000404AA" w:rsidRDefault="000404AA">
            <w:pPr>
              <w:autoSpaceDE w:val="0"/>
              <w:autoSpaceDN w:val="0"/>
              <w:adjustRightInd w:val="0"/>
              <w:rPr>
                <w:sz w:val="20"/>
                <w:szCs w:val="20"/>
              </w:rPr>
            </w:pPr>
            <w:r>
              <w:rPr>
                <w:sz w:val="20"/>
                <w:szCs w:val="20"/>
              </w:rPr>
              <w:t>Администрация сельского поселения «Деревня Старки»</w:t>
            </w:r>
          </w:p>
        </w:tc>
        <w:tc>
          <w:tcPr>
            <w:tcW w:w="1838" w:type="dxa"/>
            <w:shd w:val="clear" w:color="auto" w:fill="auto"/>
          </w:tcPr>
          <w:p w:rsidR="000404AA" w:rsidRDefault="000404AA">
            <w:pPr>
              <w:autoSpaceDE w:val="0"/>
              <w:autoSpaceDN w:val="0"/>
              <w:adjustRightInd w:val="0"/>
              <w:rPr>
                <w:sz w:val="20"/>
                <w:szCs w:val="20"/>
              </w:rPr>
            </w:pPr>
            <w:r>
              <w:rPr>
                <w:sz w:val="20"/>
                <w:szCs w:val="20"/>
              </w:rPr>
              <w:t>Повышение ответственности служащих за исполнение служебных обязанностей</w:t>
            </w:r>
          </w:p>
        </w:tc>
      </w:tr>
      <w:tr w:rsidR="002D4E8E">
        <w:tc>
          <w:tcPr>
            <w:tcW w:w="640" w:type="dxa"/>
            <w:shd w:val="clear" w:color="auto" w:fill="auto"/>
          </w:tcPr>
          <w:p w:rsidR="002D4E8E" w:rsidRDefault="00E77D66">
            <w:pPr>
              <w:autoSpaceDE w:val="0"/>
              <w:autoSpaceDN w:val="0"/>
              <w:adjustRightInd w:val="0"/>
              <w:rPr>
                <w:sz w:val="20"/>
                <w:szCs w:val="20"/>
              </w:rPr>
            </w:pPr>
            <w:r>
              <w:rPr>
                <w:sz w:val="20"/>
                <w:szCs w:val="20"/>
              </w:rPr>
              <w:t>3</w:t>
            </w:r>
          </w:p>
        </w:tc>
        <w:tc>
          <w:tcPr>
            <w:tcW w:w="1544" w:type="dxa"/>
            <w:shd w:val="clear" w:color="auto" w:fill="auto"/>
          </w:tcPr>
          <w:p w:rsidR="002D4E8E" w:rsidRDefault="00E77D66">
            <w:pPr>
              <w:autoSpaceDE w:val="0"/>
              <w:autoSpaceDN w:val="0"/>
              <w:adjustRightInd w:val="0"/>
              <w:jc w:val="center"/>
              <w:rPr>
                <w:sz w:val="20"/>
                <w:szCs w:val="20"/>
              </w:rPr>
            </w:pPr>
            <w:r>
              <w:rPr>
                <w:sz w:val="20"/>
                <w:szCs w:val="20"/>
              </w:rPr>
              <w:t>Основное мероприятие</w:t>
            </w:r>
          </w:p>
        </w:tc>
        <w:tc>
          <w:tcPr>
            <w:tcW w:w="1168" w:type="dxa"/>
            <w:gridSpan w:val="2"/>
            <w:shd w:val="clear" w:color="auto" w:fill="auto"/>
          </w:tcPr>
          <w:p w:rsidR="002D4E8E" w:rsidRDefault="002D4E8E">
            <w:pPr>
              <w:autoSpaceDE w:val="0"/>
              <w:autoSpaceDN w:val="0"/>
              <w:adjustRightInd w:val="0"/>
              <w:jc w:val="center"/>
              <w:rPr>
                <w:sz w:val="20"/>
                <w:szCs w:val="20"/>
              </w:rPr>
            </w:pPr>
          </w:p>
        </w:tc>
        <w:tc>
          <w:tcPr>
            <w:tcW w:w="11498" w:type="dxa"/>
            <w:gridSpan w:val="16"/>
            <w:shd w:val="clear" w:color="auto" w:fill="auto"/>
          </w:tcPr>
          <w:p w:rsidR="002D4E8E" w:rsidRDefault="00E77D66">
            <w:pPr>
              <w:autoSpaceDE w:val="0"/>
              <w:autoSpaceDN w:val="0"/>
              <w:adjustRightInd w:val="0"/>
              <w:jc w:val="center"/>
              <w:rPr>
                <w:sz w:val="20"/>
                <w:szCs w:val="20"/>
              </w:rPr>
            </w:pPr>
            <w:r>
              <w:rPr>
                <w:sz w:val="20"/>
                <w:szCs w:val="20"/>
              </w:rPr>
              <w:t>Обеспечение деятельности органа местного самоуправления муниципального образования  сельского поселения «Деревня Старки»</w:t>
            </w:r>
          </w:p>
          <w:p w:rsidR="000404AA" w:rsidRDefault="000404AA">
            <w:pPr>
              <w:autoSpaceDE w:val="0"/>
              <w:autoSpaceDN w:val="0"/>
              <w:adjustRightInd w:val="0"/>
              <w:jc w:val="center"/>
              <w:rPr>
                <w:sz w:val="20"/>
                <w:szCs w:val="20"/>
              </w:rPr>
            </w:pPr>
          </w:p>
        </w:tc>
      </w:tr>
      <w:tr w:rsidR="000404AA" w:rsidTr="00B43792">
        <w:tc>
          <w:tcPr>
            <w:tcW w:w="640" w:type="dxa"/>
            <w:shd w:val="clear" w:color="auto" w:fill="auto"/>
          </w:tcPr>
          <w:p w:rsidR="000404AA" w:rsidRDefault="000404AA">
            <w:pPr>
              <w:autoSpaceDE w:val="0"/>
              <w:autoSpaceDN w:val="0"/>
              <w:adjustRightInd w:val="0"/>
              <w:rPr>
                <w:sz w:val="20"/>
                <w:szCs w:val="20"/>
              </w:rPr>
            </w:pPr>
            <w:r>
              <w:rPr>
                <w:sz w:val="20"/>
                <w:szCs w:val="20"/>
              </w:rPr>
              <w:lastRenderedPageBreak/>
              <w:t>3.1</w:t>
            </w:r>
          </w:p>
        </w:tc>
        <w:tc>
          <w:tcPr>
            <w:tcW w:w="1544" w:type="dxa"/>
            <w:shd w:val="clear" w:color="auto" w:fill="auto"/>
          </w:tcPr>
          <w:p w:rsidR="000404AA" w:rsidRDefault="000404AA">
            <w:pPr>
              <w:autoSpaceDE w:val="0"/>
              <w:autoSpaceDN w:val="0"/>
              <w:adjustRightInd w:val="0"/>
              <w:rPr>
                <w:sz w:val="20"/>
                <w:szCs w:val="20"/>
              </w:rPr>
            </w:pPr>
            <w:r>
              <w:rPr>
                <w:sz w:val="20"/>
                <w:szCs w:val="20"/>
              </w:rPr>
              <w:t xml:space="preserve">Обеспечение деятельности  высшего должностного лица администрации сельского поселения </w:t>
            </w:r>
          </w:p>
        </w:tc>
        <w:tc>
          <w:tcPr>
            <w:tcW w:w="1132" w:type="dxa"/>
            <w:shd w:val="clear" w:color="auto" w:fill="auto"/>
          </w:tcPr>
          <w:p w:rsidR="000404AA" w:rsidRDefault="000404AA">
            <w:pPr>
              <w:autoSpaceDE w:val="0"/>
              <w:autoSpaceDN w:val="0"/>
              <w:adjustRightInd w:val="0"/>
              <w:rPr>
                <w:sz w:val="20"/>
                <w:szCs w:val="20"/>
              </w:rPr>
            </w:pPr>
            <w:r>
              <w:rPr>
                <w:sz w:val="20"/>
                <w:szCs w:val="20"/>
              </w:rPr>
              <w:t xml:space="preserve">Бюджет муниципального образования сельское поселение «Деревня </w:t>
            </w:r>
            <w:proofErr w:type="spellStart"/>
            <w:r>
              <w:rPr>
                <w:sz w:val="20"/>
                <w:szCs w:val="20"/>
              </w:rPr>
              <w:t>Старк</w:t>
            </w:r>
            <w:proofErr w:type="gramStart"/>
            <w:r>
              <w:rPr>
                <w:sz w:val="20"/>
                <w:szCs w:val="20"/>
              </w:rPr>
              <w:t>и»</w:t>
            </w:r>
            <w:proofErr w:type="gramEnd"/>
            <w:r>
              <w:rPr>
                <w:sz w:val="20"/>
                <w:szCs w:val="20"/>
              </w:rPr>
              <w:t>а</w:t>
            </w:r>
            <w:proofErr w:type="spellEnd"/>
            <w:r>
              <w:rPr>
                <w:sz w:val="20"/>
                <w:szCs w:val="20"/>
              </w:rPr>
              <w:t>»</w:t>
            </w:r>
          </w:p>
        </w:tc>
        <w:tc>
          <w:tcPr>
            <w:tcW w:w="1178" w:type="dxa"/>
            <w:gridSpan w:val="3"/>
            <w:shd w:val="clear" w:color="auto" w:fill="auto"/>
          </w:tcPr>
          <w:p w:rsidR="000404AA" w:rsidRDefault="00B52798">
            <w:pPr>
              <w:autoSpaceDE w:val="0"/>
              <w:autoSpaceDN w:val="0"/>
              <w:adjustRightInd w:val="0"/>
              <w:ind w:firstLine="0"/>
              <w:rPr>
                <w:sz w:val="20"/>
                <w:szCs w:val="20"/>
              </w:rPr>
            </w:pPr>
            <w:r>
              <w:rPr>
                <w:sz w:val="20"/>
                <w:szCs w:val="20"/>
              </w:rPr>
              <w:t>38</w:t>
            </w:r>
            <w:r w:rsidR="007F226A">
              <w:rPr>
                <w:sz w:val="20"/>
                <w:szCs w:val="20"/>
              </w:rPr>
              <w:t>65</w:t>
            </w:r>
          </w:p>
        </w:tc>
        <w:tc>
          <w:tcPr>
            <w:tcW w:w="850" w:type="dxa"/>
            <w:shd w:val="clear" w:color="auto" w:fill="auto"/>
          </w:tcPr>
          <w:p w:rsidR="000404AA" w:rsidRDefault="000404AA">
            <w:pPr>
              <w:autoSpaceDE w:val="0"/>
              <w:autoSpaceDN w:val="0"/>
              <w:adjustRightInd w:val="0"/>
              <w:ind w:firstLine="0"/>
              <w:rPr>
                <w:sz w:val="20"/>
                <w:szCs w:val="20"/>
              </w:rPr>
            </w:pPr>
            <w:r>
              <w:rPr>
                <w:sz w:val="20"/>
                <w:szCs w:val="20"/>
              </w:rPr>
              <w:t xml:space="preserve">522,0 </w:t>
            </w:r>
          </w:p>
        </w:tc>
        <w:tc>
          <w:tcPr>
            <w:tcW w:w="851" w:type="dxa"/>
            <w:gridSpan w:val="2"/>
            <w:shd w:val="clear" w:color="auto" w:fill="auto"/>
          </w:tcPr>
          <w:p w:rsidR="000404AA" w:rsidRDefault="000404AA">
            <w:pPr>
              <w:autoSpaceDE w:val="0"/>
              <w:autoSpaceDN w:val="0"/>
              <w:adjustRightInd w:val="0"/>
              <w:ind w:firstLine="0"/>
              <w:rPr>
                <w:sz w:val="20"/>
                <w:szCs w:val="20"/>
              </w:rPr>
            </w:pPr>
            <w:r>
              <w:rPr>
                <w:sz w:val="20"/>
                <w:szCs w:val="20"/>
              </w:rPr>
              <w:t xml:space="preserve">522,0 </w:t>
            </w:r>
          </w:p>
        </w:tc>
        <w:tc>
          <w:tcPr>
            <w:tcW w:w="850" w:type="dxa"/>
            <w:gridSpan w:val="2"/>
            <w:shd w:val="clear" w:color="auto" w:fill="auto"/>
          </w:tcPr>
          <w:p w:rsidR="000404AA" w:rsidRPr="00285474" w:rsidRDefault="000404AA">
            <w:pPr>
              <w:autoSpaceDE w:val="0"/>
              <w:autoSpaceDN w:val="0"/>
              <w:adjustRightInd w:val="0"/>
              <w:ind w:firstLine="0"/>
              <w:rPr>
                <w:sz w:val="20"/>
                <w:szCs w:val="20"/>
              </w:rPr>
            </w:pPr>
            <w:r w:rsidRPr="00285474">
              <w:rPr>
                <w:sz w:val="20"/>
                <w:szCs w:val="20"/>
              </w:rPr>
              <w:t>616,0</w:t>
            </w:r>
          </w:p>
        </w:tc>
        <w:tc>
          <w:tcPr>
            <w:tcW w:w="993" w:type="dxa"/>
            <w:gridSpan w:val="2"/>
            <w:shd w:val="clear" w:color="auto" w:fill="auto"/>
          </w:tcPr>
          <w:p w:rsidR="000404AA" w:rsidRPr="00285474" w:rsidRDefault="000404AA">
            <w:pPr>
              <w:autoSpaceDE w:val="0"/>
              <w:autoSpaceDN w:val="0"/>
              <w:adjustRightInd w:val="0"/>
              <w:ind w:firstLine="0"/>
              <w:rPr>
                <w:sz w:val="20"/>
                <w:szCs w:val="20"/>
              </w:rPr>
            </w:pPr>
            <w:r w:rsidRPr="00285474">
              <w:rPr>
                <w:sz w:val="20"/>
                <w:szCs w:val="20"/>
              </w:rPr>
              <w:t>735,0</w:t>
            </w:r>
          </w:p>
        </w:tc>
        <w:tc>
          <w:tcPr>
            <w:tcW w:w="1003" w:type="dxa"/>
            <w:gridSpan w:val="2"/>
            <w:shd w:val="clear" w:color="auto" w:fill="auto"/>
          </w:tcPr>
          <w:p w:rsidR="000404AA" w:rsidRPr="00285474" w:rsidRDefault="000404AA">
            <w:pPr>
              <w:autoSpaceDE w:val="0"/>
              <w:autoSpaceDN w:val="0"/>
              <w:adjustRightInd w:val="0"/>
              <w:ind w:firstLine="0"/>
              <w:rPr>
                <w:sz w:val="20"/>
                <w:szCs w:val="20"/>
              </w:rPr>
            </w:pPr>
            <w:r w:rsidRPr="00285474">
              <w:rPr>
                <w:sz w:val="20"/>
                <w:szCs w:val="20"/>
              </w:rPr>
              <w:t>735,0</w:t>
            </w:r>
          </w:p>
        </w:tc>
        <w:tc>
          <w:tcPr>
            <w:tcW w:w="1279" w:type="dxa"/>
            <w:gridSpan w:val="2"/>
            <w:shd w:val="clear" w:color="auto" w:fill="auto"/>
          </w:tcPr>
          <w:p w:rsidR="000404AA" w:rsidRDefault="000404AA">
            <w:pPr>
              <w:autoSpaceDE w:val="0"/>
              <w:autoSpaceDN w:val="0"/>
              <w:adjustRightInd w:val="0"/>
              <w:rPr>
                <w:sz w:val="20"/>
                <w:szCs w:val="20"/>
              </w:rPr>
            </w:pPr>
            <w:r>
              <w:rPr>
                <w:sz w:val="20"/>
                <w:szCs w:val="20"/>
              </w:rPr>
              <w:t xml:space="preserve">735,0           </w:t>
            </w:r>
          </w:p>
        </w:tc>
        <w:tc>
          <w:tcPr>
            <w:tcW w:w="994" w:type="dxa"/>
            <w:shd w:val="clear" w:color="auto" w:fill="auto"/>
          </w:tcPr>
          <w:p w:rsidR="000404AA" w:rsidRDefault="000404AA" w:rsidP="000404AA">
            <w:pPr>
              <w:autoSpaceDE w:val="0"/>
              <w:autoSpaceDN w:val="0"/>
              <w:adjustRightInd w:val="0"/>
              <w:ind w:firstLine="0"/>
              <w:rPr>
                <w:sz w:val="20"/>
                <w:szCs w:val="20"/>
              </w:rPr>
            </w:pPr>
            <w:r>
              <w:rPr>
                <w:sz w:val="20"/>
                <w:szCs w:val="20"/>
              </w:rPr>
              <w:t>2022-2027</w:t>
            </w:r>
          </w:p>
        </w:tc>
        <w:tc>
          <w:tcPr>
            <w:tcW w:w="1698" w:type="dxa"/>
            <w:shd w:val="clear" w:color="auto" w:fill="auto"/>
          </w:tcPr>
          <w:p w:rsidR="000404AA" w:rsidRDefault="000404AA">
            <w:pPr>
              <w:autoSpaceDE w:val="0"/>
              <w:autoSpaceDN w:val="0"/>
              <w:adjustRightInd w:val="0"/>
              <w:rPr>
                <w:sz w:val="20"/>
                <w:szCs w:val="20"/>
              </w:rPr>
            </w:pPr>
            <w:r>
              <w:rPr>
                <w:sz w:val="20"/>
                <w:szCs w:val="20"/>
              </w:rPr>
              <w:t>Администрация сельского поселения «Деревня Старки</w:t>
            </w:r>
          </w:p>
        </w:tc>
        <w:tc>
          <w:tcPr>
            <w:tcW w:w="1838" w:type="dxa"/>
            <w:shd w:val="clear" w:color="auto" w:fill="auto"/>
          </w:tcPr>
          <w:p w:rsidR="000404AA" w:rsidRDefault="000404AA">
            <w:pPr>
              <w:autoSpaceDE w:val="0"/>
              <w:autoSpaceDN w:val="0"/>
              <w:adjustRightInd w:val="0"/>
              <w:rPr>
                <w:sz w:val="20"/>
                <w:szCs w:val="20"/>
              </w:rPr>
            </w:pPr>
            <w:r>
              <w:rPr>
                <w:sz w:val="20"/>
                <w:szCs w:val="20"/>
              </w:rPr>
              <w:t>Подготовка аналитического материала с целью выработки концепции работы по развитию кадрового состава</w:t>
            </w:r>
          </w:p>
        </w:tc>
      </w:tr>
      <w:tr w:rsidR="000404AA" w:rsidTr="00892AEA">
        <w:tc>
          <w:tcPr>
            <w:tcW w:w="640" w:type="dxa"/>
            <w:shd w:val="clear" w:color="auto" w:fill="auto"/>
          </w:tcPr>
          <w:p w:rsidR="000404AA" w:rsidRDefault="000404AA">
            <w:pPr>
              <w:autoSpaceDE w:val="0"/>
              <w:autoSpaceDN w:val="0"/>
              <w:adjustRightInd w:val="0"/>
              <w:rPr>
                <w:sz w:val="20"/>
                <w:szCs w:val="20"/>
              </w:rPr>
            </w:pPr>
            <w:r>
              <w:rPr>
                <w:sz w:val="20"/>
                <w:szCs w:val="20"/>
              </w:rPr>
              <w:t>3.2</w:t>
            </w:r>
          </w:p>
        </w:tc>
        <w:tc>
          <w:tcPr>
            <w:tcW w:w="1544" w:type="dxa"/>
            <w:shd w:val="clear" w:color="auto" w:fill="auto"/>
          </w:tcPr>
          <w:p w:rsidR="000404AA" w:rsidRDefault="000404AA">
            <w:pPr>
              <w:spacing w:line="270" w:lineRule="atLeast"/>
              <w:rPr>
                <w:sz w:val="20"/>
                <w:szCs w:val="20"/>
              </w:rPr>
            </w:pPr>
            <w:r>
              <w:rPr>
                <w:sz w:val="20"/>
                <w:szCs w:val="20"/>
              </w:rPr>
              <w:t>Обеспечение деятельности</w:t>
            </w:r>
          </w:p>
          <w:p w:rsidR="000404AA" w:rsidRDefault="000404AA">
            <w:pPr>
              <w:rPr>
                <w:sz w:val="20"/>
                <w:szCs w:val="20"/>
              </w:rPr>
            </w:pPr>
            <w:r>
              <w:rPr>
                <w:sz w:val="20"/>
                <w:szCs w:val="20"/>
              </w:rPr>
              <w:t>Муниципальных служащих и технических работников администрации сельского поселения</w:t>
            </w:r>
          </w:p>
        </w:tc>
        <w:tc>
          <w:tcPr>
            <w:tcW w:w="1132" w:type="dxa"/>
            <w:shd w:val="clear" w:color="auto" w:fill="auto"/>
          </w:tcPr>
          <w:p w:rsidR="000404AA" w:rsidRDefault="000404AA">
            <w:pPr>
              <w:autoSpaceDE w:val="0"/>
              <w:autoSpaceDN w:val="0"/>
              <w:adjustRightInd w:val="0"/>
              <w:rPr>
                <w:sz w:val="20"/>
                <w:szCs w:val="20"/>
              </w:rPr>
            </w:pPr>
            <w:r>
              <w:rPr>
                <w:sz w:val="20"/>
                <w:szCs w:val="20"/>
              </w:rPr>
              <w:t xml:space="preserve">Бюджет муниципального образования сельское поселение «Деревня </w:t>
            </w:r>
            <w:proofErr w:type="spellStart"/>
            <w:r>
              <w:rPr>
                <w:sz w:val="20"/>
                <w:szCs w:val="20"/>
              </w:rPr>
              <w:t>Старк</w:t>
            </w:r>
            <w:proofErr w:type="gramStart"/>
            <w:r>
              <w:rPr>
                <w:sz w:val="20"/>
                <w:szCs w:val="20"/>
              </w:rPr>
              <w:t>и»</w:t>
            </w:r>
            <w:proofErr w:type="gramEnd"/>
            <w:r>
              <w:rPr>
                <w:sz w:val="20"/>
                <w:szCs w:val="20"/>
              </w:rPr>
              <w:t>а</w:t>
            </w:r>
            <w:proofErr w:type="spellEnd"/>
            <w:r>
              <w:rPr>
                <w:sz w:val="20"/>
                <w:szCs w:val="20"/>
              </w:rPr>
              <w:t>»</w:t>
            </w:r>
          </w:p>
        </w:tc>
        <w:tc>
          <w:tcPr>
            <w:tcW w:w="1178" w:type="dxa"/>
            <w:gridSpan w:val="3"/>
            <w:shd w:val="clear" w:color="auto" w:fill="auto"/>
          </w:tcPr>
          <w:p w:rsidR="000404AA" w:rsidRDefault="007F226A">
            <w:pPr>
              <w:autoSpaceDE w:val="0"/>
              <w:autoSpaceDN w:val="0"/>
              <w:adjustRightInd w:val="0"/>
              <w:ind w:firstLine="0"/>
              <w:rPr>
                <w:sz w:val="20"/>
                <w:szCs w:val="20"/>
              </w:rPr>
            </w:pPr>
            <w:r>
              <w:rPr>
                <w:sz w:val="20"/>
                <w:szCs w:val="20"/>
              </w:rPr>
              <w:t>7975</w:t>
            </w:r>
          </w:p>
        </w:tc>
        <w:tc>
          <w:tcPr>
            <w:tcW w:w="850" w:type="dxa"/>
            <w:shd w:val="clear" w:color="auto" w:fill="auto"/>
          </w:tcPr>
          <w:p w:rsidR="000404AA" w:rsidRDefault="000404AA">
            <w:pPr>
              <w:autoSpaceDE w:val="0"/>
              <w:autoSpaceDN w:val="0"/>
              <w:adjustRightInd w:val="0"/>
              <w:ind w:firstLine="0"/>
              <w:rPr>
                <w:sz w:val="20"/>
                <w:szCs w:val="20"/>
              </w:rPr>
            </w:pPr>
            <w:r>
              <w:rPr>
                <w:sz w:val="20"/>
                <w:szCs w:val="20"/>
              </w:rPr>
              <w:t>1006,0</w:t>
            </w:r>
          </w:p>
        </w:tc>
        <w:tc>
          <w:tcPr>
            <w:tcW w:w="851" w:type="dxa"/>
            <w:gridSpan w:val="2"/>
            <w:shd w:val="clear" w:color="auto" w:fill="auto"/>
          </w:tcPr>
          <w:p w:rsidR="000404AA" w:rsidRDefault="000404AA">
            <w:pPr>
              <w:autoSpaceDE w:val="0"/>
              <w:autoSpaceDN w:val="0"/>
              <w:adjustRightInd w:val="0"/>
              <w:ind w:firstLine="0"/>
              <w:rPr>
                <w:sz w:val="20"/>
                <w:szCs w:val="20"/>
              </w:rPr>
            </w:pPr>
            <w:r>
              <w:rPr>
                <w:sz w:val="20"/>
                <w:szCs w:val="20"/>
              </w:rPr>
              <w:t>1155,0</w:t>
            </w:r>
          </w:p>
        </w:tc>
        <w:tc>
          <w:tcPr>
            <w:tcW w:w="850" w:type="dxa"/>
            <w:gridSpan w:val="2"/>
            <w:shd w:val="clear" w:color="auto" w:fill="auto"/>
          </w:tcPr>
          <w:p w:rsidR="000404AA" w:rsidRPr="00285474" w:rsidRDefault="000404AA">
            <w:pPr>
              <w:autoSpaceDE w:val="0"/>
              <w:autoSpaceDN w:val="0"/>
              <w:adjustRightInd w:val="0"/>
              <w:ind w:firstLine="0"/>
              <w:rPr>
                <w:sz w:val="20"/>
                <w:szCs w:val="20"/>
              </w:rPr>
            </w:pPr>
            <w:r w:rsidRPr="00285474">
              <w:rPr>
                <w:sz w:val="20"/>
                <w:szCs w:val="20"/>
              </w:rPr>
              <w:t>1227,0</w:t>
            </w:r>
          </w:p>
        </w:tc>
        <w:tc>
          <w:tcPr>
            <w:tcW w:w="993" w:type="dxa"/>
            <w:gridSpan w:val="2"/>
            <w:shd w:val="clear" w:color="auto" w:fill="auto"/>
          </w:tcPr>
          <w:p w:rsidR="000404AA" w:rsidRPr="00285474" w:rsidRDefault="007F226A">
            <w:pPr>
              <w:autoSpaceDE w:val="0"/>
              <w:autoSpaceDN w:val="0"/>
              <w:adjustRightInd w:val="0"/>
              <w:ind w:firstLine="0"/>
              <w:rPr>
                <w:sz w:val="20"/>
                <w:szCs w:val="20"/>
              </w:rPr>
            </w:pPr>
            <w:r w:rsidRPr="00285474">
              <w:rPr>
                <w:sz w:val="20"/>
                <w:szCs w:val="20"/>
              </w:rPr>
              <w:t>1529,0</w:t>
            </w:r>
          </w:p>
        </w:tc>
        <w:tc>
          <w:tcPr>
            <w:tcW w:w="1003" w:type="dxa"/>
            <w:gridSpan w:val="2"/>
            <w:shd w:val="clear" w:color="auto" w:fill="auto"/>
          </w:tcPr>
          <w:p w:rsidR="000404AA" w:rsidRPr="00285474" w:rsidRDefault="007F226A">
            <w:pPr>
              <w:autoSpaceDE w:val="0"/>
              <w:autoSpaceDN w:val="0"/>
              <w:adjustRightInd w:val="0"/>
              <w:ind w:firstLine="0"/>
              <w:rPr>
                <w:sz w:val="20"/>
                <w:szCs w:val="20"/>
              </w:rPr>
            </w:pPr>
            <w:r w:rsidRPr="00285474">
              <w:rPr>
                <w:sz w:val="20"/>
                <w:szCs w:val="20"/>
              </w:rPr>
              <w:t>1529,0</w:t>
            </w:r>
          </w:p>
        </w:tc>
        <w:tc>
          <w:tcPr>
            <w:tcW w:w="1279" w:type="dxa"/>
            <w:gridSpan w:val="2"/>
            <w:shd w:val="clear" w:color="auto" w:fill="auto"/>
          </w:tcPr>
          <w:p w:rsidR="000404AA" w:rsidRDefault="007F226A" w:rsidP="007F226A">
            <w:pPr>
              <w:autoSpaceDE w:val="0"/>
              <w:autoSpaceDN w:val="0"/>
              <w:adjustRightInd w:val="0"/>
              <w:ind w:firstLine="0"/>
              <w:rPr>
                <w:sz w:val="20"/>
                <w:szCs w:val="20"/>
              </w:rPr>
            </w:pPr>
            <w:r>
              <w:rPr>
                <w:sz w:val="20"/>
                <w:szCs w:val="20"/>
              </w:rPr>
              <w:t>1529,0</w:t>
            </w:r>
            <w:r w:rsidR="000404AA">
              <w:rPr>
                <w:sz w:val="20"/>
                <w:szCs w:val="20"/>
              </w:rPr>
              <w:t xml:space="preserve">              </w:t>
            </w:r>
          </w:p>
        </w:tc>
        <w:tc>
          <w:tcPr>
            <w:tcW w:w="994" w:type="dxa"/>
            <w:shd w:val="clear" w:color="auto" w:fill="auto"/>
          </w:tcPr>
          <w:p w:rsidR="000404AA" w:rsidRDefault="000404AA" w:rsidP="000404AA">
            <w:pPr>
              <w:autoSpaceDE w:val="0"/>
              <w:autoSpaceDN w:val="0"/>
              <w:adjustRightInd w:val="0"/>
              <w:ind w:firstLine="0"/>
              <w:rPr>
                <w:sz w:val="20"/>
                <w:szCs w:val="20"/>
              </w:rPr>
            </w:pPr>
            <w:r>
              <w:rPr>
                <w:sz w:val="20"/>
                <w:szCs w:val="20"/>
              </w:rPr>
              <w:t>2022-2027</w:t>
            </w:r>
          </w:p>
        </w:tc>
        <w:tc>
          <w:tcPr>
            <w:tcW w:w="1698" w:type="dxa"/>
            <w:shd w:val="clear" w:color="auto" w:fill="auto"/>
          </w:tcPr>
          <w:p w:rsidR="000404AA" w:rsidRDefault="000404AA">
            <w:pPr>
              <w:autoSpaceDE w:val="0"/>
              <w:autoSpaceDN w:val="0"/>
              <w:adjustRightInd w:val="0"/>
              <w:rPr>
                <w:sz w:val="20"/>
                <w:szCs w:val="20"/>
              </w:rPr>
            </w:pPr>
            <w:r>
              <w:rPr>
                <w:sz w:val="20"/>
                <w:szCs w:val="20"/>
              </w:rPr>
              <w:t>Администрация сельского поселения «Деревня Старки</w:t>
            </w:r>
          </w:p>
        </w:tc>
        <w:tc>
          <w:tcPr>
            <w:tcW w:w="1838" w:type="dxa"/>
            <w:shd w:val="clear" w:color="auto" w:fill="auto"/>
          </w:tcPr>
          <w:p w:rsidR="000404AA" w:rsidRDefault="000404AA">
            <w:pPr>
              <w:autoSpaceDE w:val="0"/>
              <w:autoSpaceDN w:val="0"/>
              <w:adjustRightInd w:val="0"/>
              <w:rPr>
                <w:sz w:val="20"/>
                <w:szCs w:val="20"/>
              </w:rPr>
            </w:pPr>
            <w:r>
              <w:rPr>
                <w:sz w:val="20"/>
                <w:szCs w:val="20"/>
              </w:rPr>
              <w:t>Повышение профессионального уровня муниципальных служащих, выборных должностных лиц местного самоуправления,</w:t>
            </w:r>
          </w:p>
          <w:p w:rsidR="000404AA" w:rsidRDefault="000404AA">
            <w:pPr>
              <w:autoSpaceDE w:val="0"/>
              <w:autoSpaceDN w:val="0"/>
              <w:adjustRightInd w:val="0"/>
              <w:rPr>
                <w:sz w:val="20"/>
                <w:szCs w:val="20"/>
              </w:rPr>
            </w:pPr>
            <w:r>
              <w:rPr>
                <w:sz w:val="20"/>
                <w:szCs w:val="20"/>
              </w:rPr>
              <w:t>Развитие кадрового резерва</w:t>
            </w:r>
          </w:p>
        </w:tc>
      </w:tr>
      <w:tr w:rsidR="000404AA" w:rsidTr="002B5E1E">
        <w:tc>
          <w:tcPr>
            <w:tcW w:w="640" w:type="dxa"/>
            <w:shd w:val="clear" w:color="auto" w:fill="auto"/>
          </w:tcPr>
          <w:p w:rsidR="000404AA" w:rsidRDefault="000404AA">
            <w:pPr>
              <w:autoSpaceDE w:val="0"/>
              <w:autoSpaceDN w:val="0"/>
              <w:adjustRightInd w:val="0"/>
              <w:rPr>
                <w:sz w:val="20"/>
                <w:szCs w:val="20"/>
              </w:rPr>
            </w:pPr>
            <w:r>
              <w:rPr>
                <w:sz w:val="20"/>
                <w:szCs w:val="20"/>
              </w:rPr>
              <w:t>3.3</w:t>
            </w:r>
          </w:p>
        </w:tc>
        <w:tc>
          <w:tcPr>
            <w:tcW w:w="1544" w:type="dxa"/>
            <w:shd w:val="clear" w:color="auto" w:fill="auto"/>
          </w:tcPr>
          <w:p w:rsidR="000404AA" w:rsidRDefault="000404AA">
            <w:pPr>
              <w:autoSpaceDE w:val="0"/>
              <w:autoSpaceDN w:val="0"/>
              <w:adjustRightInd w:val="0"/>
              <w:rPr>
                <w:sz w:val="20"/>
                <w:szCs w:val="20"/>
              </w:rPr>
            </w:pPr>
            <w:r>
              <w:rPr>
                <w:sz w:val="20"/>
                <w:szCs w:val="20"/>
              </w:rPr>
              <w:t>Материально-техническое обеспечение деятельности администрации сельского поселения</w:t>
            </w:r>
          </w:p>
        </w:tc>
        <w:tc>
          <w:tcPr>
            <w:tcW w:w="1132" w:type="dxa"/>
            <w:shd w:val="clear" w:color="auto" w:fill="auto"/>
          </w:tcPr>
          <w:p w:rsidR="000404AA" w:rsidRDefault="000404AA">
            <w:pPr>
              <w:autoSpaceDE w:val="0"/>
              <w:autoSpaceDN w:val="0"/>
              <w:adjustRightInd w:val="0"/>
              <w:rPr>
                <w:sz w:val="20"/>
                <w:szCs w:val="20"/>
              </w:rPr>
            </w:pPr>
            <w:r>
              <w:rPr>
                <w:sz w:val="20"/>
                <w:szCs w:val="20"/>
              </w:rPr>
              <w:t>Бюджет муниципального образования сельское поселение «Деревня Старки»</w:t>
            </w:r>
          </w:p>
        </w:tc>
        <w:tc>
          <w:tcPr>
            <w:tcW w:w="1178" w:type="dxa"/>
            <w:gridSpan w:val="3"/>
            <w:shd w:val="clear" w:color="auto" w:fill="auto"/>
          </w:tcPr>
          <w:p w:rsidR="000404AA" w:rsidRDefault="007F226A">
            <w:pPr>
              <w:autoSpaceDE w:val="0"/>
              <w:autoSpaceDN w:val="0"/>
              <w:adjustRightInd w:val="0"/>
              <w:ind w:firstLine="0"/>
              <w:rPr>
                <w:sz w:val="20"/>
                <w:szCs w:val="20"/>
              </w:rPr>
            </w:pPr>
            <w:r>
              <w:rPr>
                <w:sz w:val="20"/>
                <w:szCs w:val="20"/>
              </w:rPr>
              <w:t>2862,7</w:t>
            </w:r>
          </w:p>
        </w:tc>
        <w:tc>
          <w:tcPr>
            <w:tcW w:w="850" w:type="dxa"/>
            <w:shd w:val="clear" w:color="auto" w:fill="auto"/>
          </w:tcPr>
          <w:p w:rsidR="000404AA" w:rsidRDefault="000404AA">
            <w:pPr>
              <w:autoSpaceDE w:val="0"/>
              <w:autoSpaceDN w:val="0"/>
              <w:adjustRightInd w:val="0"/>
              <w:ind w:firstLine="0"/>
              <w:rPr>
                <w:sz w:val="20"/>
                <w:szCs w:val="20"/>
              </w:rPr>
            </w:pPr>
            <w:r>
              <w:rPr>
                <w:sz w:val="20"/>
                <w:szCs w:val="20"/>
              </w:rPr>
              <w:t xml:space="preserve">642,7 </w:t>
            </w:r>
          </w:p>
        </w:tc>
        <w:tc>
          <w:tcPr>
            <w:tcW w:w="851" w:type="dxa"/>
            <w:gridSpan w:val="2"/>
            <w:shd w:val="clear" w:color="auto" w:fill="auto"/>
          </w:tcPr>
          <w:p w:rsidR="000404AA" w:rsidRDefault="000404AA">
            <w:pPr>
              <w:autoSpaceDE w:val="0"/>
              <w:autoSpaceDN w:val="0"/>
              <w:adjustRightInd w:val="0"/>
              <w:ind w:firstLine="0"/>
              <w:rPr>
                <w:sz w:val="20"/>
                <w:szCs w:val="20"/>
              </w:rPr>
            </w:pPr>
            <w:r>
              <w:rPr>
                <w:sz w:val="20"/>
                <w:szCs w:val="20"/>
              </w:rPr>
              <w:t>650,0</w:t>
            </w:r>
          </w:p>
        </w:tc>
        <w:tc>
          <w:tcPr>
            <w:tcW w:w="850" w:type="dxa"/>
            <w:gridSpan w:val="2"/>
            <w:shd w:val="clear" w:color="auto" w:fill="auto"/>
          </w:tcPr>
          <w:p w:rsidR="000404AA" w:rsidRPr="00285474" w:rsidRDefault="000404AA">
            <w:pPr>
              <w:autoSpaceDE w:val="0"/>
              <w:autoSpaceDN w:val="0"/>
              <w:adjustRightInd w:val="0"/>
              <w:ind w:firstLine="0"/>
              <w:rPr>
                <w:sz w:val="20"/>
                <w:szCs w:val="20"/>
              </w:rPr>
            </w:pPr>
            <w:r w:rsidRPr="00285474">
              <w:rPr>
                <w:sz w:val="20"/>
                <w:szCs w:val="20"/>
              </w:rPr>
              <w:t>655,0</w:t>
            </w:r>
          </w:p>
        </w:tc>
        <w:tc>
          <w:tcPr>
            <w:tcW w:w="993" w:type="dxa"/>
            <w:gridSpan w:val="2"/>
            <w:shd w:val="clear" w:color="auto" w:fill="auto"/>
          </w:tcPr>
          <w:p w:rsidR="000404AA" w:rsidRPr="00285474" w:rsidRDefault="007F226A">
            <w:pPr>
              <w:autoSpaceDE w:val="0"/>
              <w:autoSpaceDN w:val="0"/>
              <w:adjustRightInd w:val="0"/>
              <w:ind w:firstLine="0"/>
              <w:rPr>
                <w:sz w:val="20"/>
                <w:szCs w:val="20"/>
              </w:rPr>
            </w:pPr>
            <w:r w:rsidRPr="00285474">
              <w:rPr>
                <w:sz w:val="20"/>
                <w:szCs w:val="20"/>
              </w:rPr>
              <w:t>305,5</w:t>
            </w:r>
          </w:p>
        </w:tc>
        <w:tc>
          <w:tcPr>
            <w:tcW w:w="1003" w:type="dxa"/>
            <w:gridSpan w:val="2"/>
            <w:shd w:val="clear" w:color="auto" w:fill="auto"/>
          </w:tcPr>
          <w:p w:rsidR="000404AA" w:rsidRPr="00285474" w:rsidRDefault="007F226A">
            <w:pPr>
              <w:autoSpaceDE w:val="0"/>
              <w:autoSpaceDN w:val="0"/>
              <w:adjustRightInd w:val="0"/>
              <w:ind w:firstLine="0"/>
              <w:rPr>
                <w:sz w:val="20"/>
                <w:szCs w:val="20"/>
              </w:rPr>
            </w:pPr>
            <w:r w:rsidRPr="00285474">
              <w:rPr>
                <w:sz w:val="20"/>
                <w:szCs w:val="20"/>
              </w:rPr>
              <w:t>305,0</w:t>
            </w:r>
          </w:p>
        </w:tc>
        <w:tc>
          <w:tcPr>
            <w:tcW w:w="1279" w:type="dxa"/>
            <w:gridSpan w:val="2"/>
            <w:shd w:val="clear" w:color="auto" w:fill="auto"/>
          </w:tcPr>
          <w:p w:rsidR="000404AA" w:rsidRDefault="007F226A">
            <w:pPr>
              <w:autoSpaceDE w:val="0"/>
              <w:autoSpaceDN w:val="0"/>
              <w:adjustRightInd w:val="0"/>
              <w:rPr>
                <w:sz w:val="20"/>
                <w:szCs w:val="20"/>
              </w:rPr>
            </w:pPr>
            <w:r>
              <w:rPr>
                <w:sz w:val="20"/>
                <w:szCs w:val="20"/>
              </w:rPr>
              <w:t>305,0</w:t>
            </w:r>
          </w:p>
        </w:tc>
        <w:tc>
          <w:tcPr>
            <w:tcW w:w="994" w:type="dxa"/>
            <w:shd w:val="clear" w:color="auto" w:fill="auto"/>
          </w:tcPr>
          <w:p w:rsidR="000404AA" w:rsidRDefault="000404AA" w:rsidP="000404AA">
            <w:pPr>
              <w:autoSpaceDE w:val="0"/>
              <w:autoSpaceDN w:val="0"/>
              <w:adjustRightInd w:val="0"/>
              <w:ind w:firstLine="0"/>
              <w:rPr>
                <w:sz w:val="20"/>
                <w:szCs w:val="20"/>
              </w:rPr>
            </w:pPr>
            <w:r>
              <w:rPr>
                <w:sz w:val="20"/>
                <w:szCs w:val="20"/>
              </w:rPr>
              <w:t>2022-2027</w:t>
            </w:r>
          </w:p>
        </w:tc>
        <w:tc>
          <w:tcPr>
            <w:tcW w:w="1698" w:type="dxa"/>
            <w:shd w:val="clear" w:color="auto" w:fill="auto"/>
          </w:tcPr>
          <w:p w:rsidR="000404AA" w:rsidRDefault="000404AA">
            <w:pPr>
              <w:autoSpaceDE w:val="0"/>
              <w:autoSpaceDN w:val="0"/>
              <w:adjustRightInd w:val="0"/>
              <w:rPr>
                <w:sz w:val="20"/>
                <w:szCs w:val="20"/>
              </w:rPr>
            </w:pPr>
            <w:r>
              <w:rPr>
                <w:sz w:val="20"/>
                <w:szCs w:val="20"/>
              </w:rPr>
              <w:t>Администрация сельского поселения «Деревня Старки»</w:t>
            </w:r>
          </w:p>
        </w:tc>
        <w:tc>
          <w:tcPr>
            <w:tcW w:w="1838" w:type="dxa"/>
            <w:shd w:val="clear" w:color="auto" w:fill="auto"/>
          </w:tcPr>
          <w:p w:rsidR="000404AA" w:rsidRDefault="000404AA">
            <w:pPr>
              <w:autoSpaceDE w:val="0"/>
              <w:autoSpaceDN w:val="0"/>
              <w:adjustRightInd w:val="0"/>
              <w:rPr>
                <w:sz w:val="20"/>
                <w:szCs w:val="20"/>
              </w:rPr>
            </w:pPr>
            <w:r>
              <w:rPr>
                <w:sz w:val="20"/>
                <w:szCs w:val="20"/>
              </w:rPr>
              <w:t>Своевременное и оперативное замещение вакантных должностей муниципальной службы высококвалифицированными специалистами</w:t>
            </w:r>
          </w:p>
        </w:tc>
      </w:tr>
      <w:tr w:rsidR="000404AA" w:rsidTr="00BA3D72">
        <w:tc>
          <w:tcPr>
            <w:tcW w:w="640" w:type="dxa"/>
            <w:shd w:val="clear" w:color="auto" w:fill="auto"/>
          </w:tcPr>
          <w:p w:rsidR="000404AA" w:rsidRDefault="000404AA">
            <w:pPr>
              <w:autoSpaceDE w:val="0"/>
              <w:autoSpaceDN w:val="0"/>
              <w:adjustRightInd w:val="0"/>
              <w:rPr>
                <w:sz w:val="20"/>
                <w:szCs w:val="20"/>
              </w:rPr>
            </w:pPr>
            <w:r>
              <w:rPr>
                <w:sz w:val="20"/>
                <w:szCs w:val="20"/>
              </w:rPr>
              <w:t>3.4</w:t>
            </w:r>
          </w:p>
        </w:tc>
        <w:tc>
          <w:tcPr>
            <w:tcW w:w="1544" w:type="dxa"/>
            <w:shd w:val="clear" w:color="auto" w:fill="auto"/>
          </w:tcPr>
          <w:p w:rsidR="000404AA" w:rsidRDefault="000404AA">
            <w:pPr>
              <w:autoSpaceDE w:val="0"/>
              <w:autoSpaceDN w:val="0"/>
              <w:adjustRightInd w:val="0"/>
              <w:rPr>
                <w:sz w:val="20"/>
                <w:szCs w:val="20"/>
              </w:rPr>
            </w:pPr>
            <w:r>
              <w:rPr>
                <w:sz w:val="20"/>
                <w:szCs w:val="20"/>
              </w:rPr>
              <w:t>Иные бюджетные ассигнования</w:t>
            </w:r>
          </w:p>
        </w:tc>
        <w:tc>
          <w:tcPr>
            <w:tcW w:w="1132" w:type="dxa"/>
            <w:shd w:val="clear" w:color="auto" w:fill="auto"/>
          </w:tcPr>
          <w:p w:rsidR="000404AA" w:rsidRDefault="000404AA">
            <w:pPr>
              <w:autoSpaceDE w:val="0"/>
              <w:autoSpaceDN w:val="0"/>
              <w:adjustRightInd w:val="0"/>
              <w:rPr>
                <w:sz w:val="20"/>
                <w:szCs w:val="20"/>
              </w:rPr>
            </w:pPr>
          </w:p>
        </w:tc>
        <w:tc>
          <w:tcPr>
            <w:tcW w:w="1178" w:type="dxa"/>
            <w:gridSpan w:val="3"/>
            <w:shd w:val="clear" w:color="auto" w:fill="auto"/>
          </w:tcPr>
          <w:p w:rsidR="000404AA" w:rsidRDefault="00285474">
            <w:pPr>
              <w:autoSpaceDE w:val="0"/>
              <w:autoSpaceDN w:val="0"/>
              <w:adjustRightInd w:val="0"/>
              <w:ind w:firstLine="0"/>
              <w:rPr>
                <w:sz w:val="20"/>
                <w:szCs w:val="20"/>
              </w:rPr>
            </w:pPr>
            <w:r>
              <w:rPr>
                <w:sz w:val="20"/>
                <w:szCs w:val="20"/>
              </w:rPr>
              <w:t>1388,3</w:t>
            </w:r>
          </w:p>
        </w:tc>
        <w:tc>
          <w:tcPr>
            <w:tcW w:w="850" w:type="dxa"/>
            <w:shd w:val="clear" w:color="auto" w:fill="auto"/>
          </w:tcPr>
          <w:p w:rsidR="000404AA" w:rsidRDefault="00285474">
            <w:pPr>
              <w:autoSpaceDE w:val="0"/>
              <w:autoSpaceDN w:val="0"/>
              <w:adjustRightInd w:val="0"/>
              <w:ind w:firstLine="0"/>
              <w:rPr>
                <w:sz w:val="20"/>
                <w:szCs w:val="20"/>
              </w:rPr>
            </w:pPr>
            <w:r>
              <w:rPr>
                <w:sz w:val="20"/>
                <w:szCs w:val="20"/>
              </w:rPr>
              <w:t>132</w:t>
            </w:r>
            <w:r w:rsidR="004A7887">
              <w:rPr>
                <w:sz w:val="20"/>
                <w:szCs w:val="20"/>
              </w:rPr>
              <w:t>1,3</w:t>
            </w:r>
          </w:p>
        </w:tc>
        <w:tc>
          <w:tcPr>
            <w:tcW w:w="851" w:type="dxa"/>
            <w:gridSpan w:val="2"/>
            <w:shd w:val="clear" w:color="auto" w:fill="auto"/>
          </w:tcPr>
          <w:p w:rsidR="000404AA" w:rsidRDefault="000404AA">
            <w:pPr>
              <w:autoSpaceDE w:val="0"/>
              <w:autoSpaceDN w:val="0"/>
              <w:adjustRightInd w:val="0"/>
              <w:ind w:firstLine="0"/>
              <w:rPr>
                <w:sz w:val="20"/>
                <w:szCs w:val="20"/>
              </w:rPr>
            </w:pPr>
            <w:r>
              <w:rPr>
                <w:sz w:val="20"/>
                <w:szCs w:val="20"/>
              </w:rPr>
              <w:t>31,0</w:t>
            </w:r>
          </w:p>
        </w:tc>
        <w:tc>
          <w:tcPr>
            <w:tcW w:w="850" w:type="dxa"/>
            <w:gridSpan w:val="2"/>
            <w:shd w:val="clear" w:color="auto" w:fill="auto"/>
          </w:tcPr>
          <w:p w:rsidR="000404AA" w:rsidRPr="00285474" w:rsidRDefault="000404AA">
            <w:pPr>
              <w:autoSpaceDE w:val="0"/>
              <w:autoSpaceDN w:val="0"/>
              <w:adjustRightInd w:val="0"/>
              <w:ind w:firstLine="0"/>
              <w:rPr>
                <w:sz w:val="20"/>
                <w:szCs w:val="20"/>
              </w:rPr>
            </w:pPr>
            <w:r w:rsidRPr="00285474">
              <w:rPr>
                <w:sz w:val="20"/>
                <w:szCs w:val="20"/>
              </w:rPr>
              <w:t>30,0</w:t>
            </w:r>
          </w:p>
        </w:tc>
        <w:tc>
          <w:tcPr>
            <w:tcW w:w="993" w:type="dxa"/>
            <w:gridSpan w:val="2"/>
            <w:shd w:val="clear" w:color="auto" w:fill="auto"/>
          </w:tcPr>
          <w:p w:rsidR="000404AA" w:rsidRPr="00285474" w:rsidRDefault="00B52798">
            <w:pPr>
              <w:autoSpaceDE w:val="0"/>
              <w:autoSpaceDN w:val="0"/>
              <w:adjustRightInd w:val="0"/>
              <w:ind w:firstLine="0"/>
              <w:rPr>
                <w:sz w:val="20"/>
                <w:szCs w:val="20"/>
              </w:rPr>
            </w:pPr>
            <w:r w:rsidRPr="00285474">
              <w:rPr>
                <w:sz w:val="20"/>
                <w:szCs w:val="20"/>
              </w:rPr>
              <w:t>2,0</w:t>
            </w:r>
          </w:p>
        </w:tc>
        <w:tc>
          <w:tcPr>
            <w:tcW w:w="1003" w:type="dxa"/>
            <w:gridSpan w:val="2"/>
            <w:shd w:val="clear" w:color="auto" w:fill="auto"/>
          </w:tcPr>
          <w:p w:rsidR="000404AA" w:rsidRPr="00285474" w:rsidRDefault="00B52798">
            <w:pPr>
              <w:autoSpaceDE w:val="0"/>
              <w:autoSpaceDN w:val="0"/>
              <w:adjustRightInd w:val="0"/>
              <w:ind w:firstLine="0"/>
              <w:rPr>
                <w:sz w:val="20"/>
                <w:szCs w:val="20"/>
              </w:rPr>
            </w:pPr>
            <w:r w:rsidRPr="00285474">
              <w:rPr>
                <w:sz w:val="20"/>
                <w:szCs w:val="20"/>
              </w:rPr>
              <w:t>2,0</w:t>
            </w:r>
          </w:p>
        </w:tc>
        <w:tc>
          <w:tcPr>
            <w:tcW w:w="1279" w:type="dxa"/>
            <w:gridSpan w:val="2"/>
            <w:shd w:val="clear" w:color="auto" w:fill="auto"/>
          </w:tcPr>
          <w:p w:rsidR="000404AA" w:rsidRDefault="00B52798">
            <w:pPr>
              <w:autoSpaceDE w:val="0"/>
              <w:autoSpaceDN w:val="0"/>
              <w:adjustRightInd w:val="0"/>
              <w:rPr>
                <w:sz w:val="20"/>
                <w:szCs w:val="20"/>
              </w:rPr>
            </w:pPr>
            <w:r>
              <w:rPr>
                <w:sz w:val="20"/>
                <w:szCs w:val="20"/>
              </w:rPr>
              <w:t>2,0</w:t>
            </w:r>
          </w:p>
        </w:tc>
        <w:tc>
          <w:tcPr>
            <w:tcW w:w="994" w:type="dxa"/>
            <w:shd w:val="clear" w:color="auto" w:fill="auto"/>
          </w:tcPr>
          <w:p w:rsidR="000404AA" w:rsidRDefault="000404AA" w:rsidP="000404AA">
            <w:pPr>
              <w:autoSpaceDE w:val="0"/>
              <w:autoSpaceDN w:val="0"/>
              <w:adjustRightInd w:val="0"/>
              <w:rPr>
                <w:sz w:val="20"/>
                <w:szCs w:val="20"/>
              </w:rPr>
            </w:pPr>
            <w:r>
              <w:rPr>
                <w:sz w:val="20"/>
                <w:szCs w:val="20"/>
              </w:rPr>
              <w:t>2022-2027</w:t>
            </w:r>
          </w:p>
        </w:tc>
        <w:tc>
          <w:tcPr>
            <w:tcW w:w="1698" w:type="dxa"/>
            <w:shd w:val="clear" w:color="auto" w:fill="auto"/>
          </w:tcPr>
          <w:p w:rsidR="000404AA" w:rsidRDefault="000404AA">
            <w:pPr>
              <w:autoSpaceDE w:val="0"/>
              <w:autoSpaceDN w:val="0"/>
              <w:adjustRightInd w:val="0"/>
              <w:rPr>
                <w:sz w:val="20"/>
                <w:szCs w:val="20"/>
              </w:rPr>
            </w:pPr>
          </w:p>
        </w:tc>
        <w:tc>
          <w:tcPr>
            <w:tcW w:w="1838" w:type="dxa"/>
            <w:shd w:val="clear" w:color="auto" w:fill="auto"/>
          </w:tcPr>
          <w:p w:rsidR="000404AA" w:rsidRDefault="000404AA">
            <w:pPr>
              <w:autoSpaceDE w:val="0"/>
              <w:autoSpaceDN w:val="0"/>
              <w:adjustRightInd w:val="0"/>
              <w:rPr>
                <w:sz w:val="20"/>
                <w:szCs w:val="20"/>
              </w:rPr>
            </w:pPr>
          </w:p>
        </w:tc>
      </w:tr>
      <w:tr w:rsidR="002D4E8E">
        <w:tc>
          <w:tcPr>
            <w:tcW w:w="640" w:type="dxa"/>
            <w:shd w:val="clear" w:color="auto" w:fill="auto"/>
          </w:tcPr>
          <w:p w:rsidR="002D4E8E" w:rsidRDefault="00E77D66">
            <w:pPr>
              <w:autoSpaceDE w:val="0"/>
              <w:autoSpaceDN w:val="0"/>
              <w:adjustRightInd w:val="0"/>
              <w:rPr>
                <w:sz w:val="20"/>
                <w:szCs w:val="20"/>
              </w:rPr>
            </w:pPr>
            <w:r>
              <w:rPr>
                <w:sz w:val="20"/>
                <w:szCs w:val="20"/>
              </w:rPr>
              <w:t>4</w:t>
            </w:r>
          </w:p>
        </w:tc>
        <w:tc>
          <w:tcPr>
            <w:tcW w:w="1544" w:type="dxa"/>
            <w:shd w:val="clear" w:color="auto" w:fill="auto"/>
          </w:tcPr>
          <w:p w:rsidR="002D4E8E" w:rsidRDefault="00E77D66">
            <w:pPr>
              <w:autoSpaceDE w:val="0"/>
              <w:autoSpaceDN w:val="0"/>
              <w:adjustRightInd w:val="0"/>
              <w:rPr>
                <w:sz w:val="20"/>
                <w:szCs w:val="20"/>
              </w:rPr>
            </w:pPr>
            <w:r>
              <w:rPr>
                <w:sz w:val="20"/>
                <w:szCs w:val="20"/>
              </w:rPr>
              <w:t xml:space="preserve">Основное мероприятие </w:t>
            </w:r>
          </w:p>
        </w:tc>
        <w:tc>
          <w:tcPr>
            <w:tcW w:w="1132" w:type="dxa"/>
            <w:shd w:val="clear" w:color="auto" w:fill="auto"/>
          </w:tcPr>
          <w:p w:rsidR="002D4E8E" w:rsidRDefault="002D4E8E">
            <w:pPr>
              <w:autoSpaceDE w:val="0"/>
              <w:autoSpaceDN w:val="0"/>
              <w:adjustRightInd w:val="0"/>
              <w:rPr>
                <w:sz w:val="20"/>
                <w:szCs w:val="20"/>
              </w:rPr>
            </w:pPr>
          </w:p>
        </w:tc>
        <w:tc>
          <w:tcPr>
            <w:tcW w:w="1178" w:type="dxa"/>
            <w:gridSpan w:val="3"/>
            <w:shd w:val="clear" w:color="auto" w:fill="auto"/>
          </w:tcPr>
          <w:p w:rsidR="002D4E8E" w:rsidRDefault="002D4E8E">
            <w:pPr>
              <w:autoSpaceDE w:val="0"/>
              <w:autoSpaceDN w:val="0"/>
              <w:adjustRightInd w:val="0"/>
              <w:rPr>
                <w:sz w:val="20"/>
                <w:szCs w:val="20"/>
              </w:rPr>
            </w:pPr>
          </w:p>
        </w:tc>
        <w:tc>
          <w:tcPr>
            <w:tcW w:w="850" w:type="dxa"/>
            <w:shd w:val="clear" w:color="auto" w:fill="auto"/>
          </w:tcPr>
          <w:p w:rsidR="002D4E8E" w:rsidRDefault="002D4E8E">
            <w:pPr>
              <w:autoSpaceDE w:val="0"/>
              <w:autoSpaceDN w:val="0"/>
              <w:adjustRightInd w:val="0"/>
              <w:rPr>
                <w:sz w:val="20"/>
                <w:szCs w:val="20"/>
              </w:rPr>
            </w:pPr>
          </w:p>
        </w:tc>
        <w:tc>
          <w:tcPr>
            <w:tcW w:w="851" w:type="dxa"/>
            <w:gridSpan w:val="2"/>
            <w:shd w:val="clear" w:color="auto" w:fill="auto"/>
          </w:tcPr>
          <w:p w:rsidR="002D4E8E" w:rsidRDefault="002D4E8E">
            <w:pPr>
              <w:autoSpaceDE w:val="0"/>
              <w:autoSpaceDN w:val="0"/>
              <w:adjustRightInd w:val="0"/>
              <w:rPr>
                <w:sz w:val="20"/>
                <w:szCs w:val="20"/>
              </w:rPr>
            </w:pPr>
          </w:p>
        </w:tc>
        <w:tc>
          <w:tcPr>
            <w:tcW w:w="850" w:type="dxa"/>
            <w:gridSpan w:val="2"/>
            <w:shd w:val="clear" w:color="auto" w:fill="auto"/>
          </w:tcPr>
          <w:p w:rsidR="002D4E8E" w:rsidRPr="00285474" w:rsidRDefault="002D4E8E">
            <w:pPr>
              <w:autoSpaceDE w:val="0"/>
              <w:autoSpaceDN w:val="0"/>
              <w:adjustRightInd w:val="0"/>
              <w:rPr>
                <w:sz w:val="20"/>
                <w:szCs w:val="20"/>
              </w:rPr>
            </w:pPr>
          </w:p>
        </w:tc>
        <w:tc>
          <w:tcPr>
            <w:tcW w:w="993" w:type="dxa"/>
            <w:gridSpan w:val="2"/>
            <w:shd w:val="clear" w:color="auto" w:fill="auto"/>
          </w:tcPr>
          <w:p w:rsidR="002D4E8E" w:rsidRPr="00285474" w:rsidRDefault="002D4E8E">
            <w:pPr>
              <w:autoSpaceDE w:val="0"/>
              <w:autoSpaceDN w:val="0"/>
              <w:adjustRightInd w:val="0"/>
              <w:rPr>
                <w:sz w:val="20"/>
                <w:szCs w:val="20"/>
              </w:rPr>
            </w:pPr>
          </w:p>
        </w:tc>
        <w:tc>
          <w:tcPr>
            <w:tcW w:w="1003" w:type="dxa"/>
            <w:gridSpan w:val="2"/>
            <w:shd w:val="clear" w:color="auto" w:fill="auto"/>
          </w:tcPr>
          <w:p w:rsidR="002D4E8E" w:rsidRPr="00285474" w:rsidRDefault="002D4E8E">
            <w:pPr>
              <w:autoSpaceDE w:val="0"/>
              <w:autoSpaceDN w:val="0"/>
              <w:adjustRightInd w:val="0"/>
              <w:rPr>
                <w:sz w:val="20"/>
                <w:szCs w:val="20"/>
              </w:rPr>
            </w:pPr>
          </w:p>
        </w:tc>
        <w:tc>
          <w:tcPr>
            <w:tcW w:w="2273" w:type="dxa"/>
            <w:gridSpan w:val="3"/>
            <w:shd w:val="clear" w:color="auto" w:fill="auto"/>
          </w:tcPr>
          <w:p w:rsidR="002D4E8E" w:rsidRDefault="002D4E8E">
            <w:pPr>
              <w:autoSpaceDE w:val="0"/>
              <w:autoSpaceDN w:val="0"/>
              <w:adjustRightInd w:val="0"/>
              <w:rPr>
                <w:sz w:val="20"/>
                <w:szCs w:val="20"/>
              </w:rPr>
            </w:pPr>
          </w:p>
        </w:tc>
        <w:tc>
          <w:tcPr>
            <w:tcW w:w="1698" w:type="dxa"/>
            <w:shd w:val="clear" w:color="auto" w:fill="auto"/>
          </w:tcPr>
          <w:p w:rsidR="002D4E8E" w:rsidRDefault="002D4E8E">
            <w:pPr>
              <w:autoSpaceDE w:val="0"/>
              <w:autoSpaceDN w:val="0"/>
              <w:adjustRightInd w:val="0"/>
              <w:rPr>
                <w:sz w:val="20"/>
                <w:szCs w:val="20"/>
              </w:rPr>
            </w:pPr>
          </w:p>
        </w:tc>
        <w:tc>
          <w:tcPr>
            <w:tcW w:w="1838" w:type="dxa"/>
            <w:shd w:val="clear" w:color="auto" w:fill="auto"/>
          </w:tcPr>
          <w:p w:rsidR="002D4E8E" w:rsidRDefault="002D4E8E">
            <w:pPr>
              <w:autoSpaceDE w:val="0"/>
              <w:autoSpaceDN w:val="0"/>
              <w:adjustRightInd w:val="0"/>
              <w:rPr>
                <w:sz w:val="20"/>
                <w:szCs w:val="20"/>
              </w:rPr>
            </w:pPr>
          </w:p>
        </w:tc>
      </w:tr>
      <w:tr w:rsidR="000404AA" w:rsidTr="00276BEB">
        <w:tc>
          <w:tcPr>
            <w:tcW w:w="640" w:type="dxa"/>
            <w:shd w:val="clear" w:color="auto" w:fill="auto"/>
          </w:tcPr>
          <w:p w:rsidR="000404AA" w:rsidRDefault="000404AA">
            <w:pPr>
              <w:autoSpaceDE w:val="0"/>
              <w:autoSpaceDN w:val="0"/>
              <w:adjustRightInd w:val="0"/>
              <w:rPr>
                <w:sz w:val="20"/>
                <w:szCs w:val="20"/>
              </w:rPr>
            </w:pPr>
            <w:r>
              <w:rPr>
                <w:sz w:val="20"/>
                <w:szCs w:val="20"/>
              </w:rPr>
              <w:t>,5.</w:t>
            </w:r>
          </w:p>
        </w:tc>
        <w:tc>
          <w:tcPr>
            <w:tcW w:w="1544" w:type="dxa"/>
            <w:shd w:val="clear" w:color="auto" w:fill="auto"/>
          </w:tcPr>
          <w:p w:rsidR="000404AA" w:rsidRDefault="000404AA">
            <w:pPr>
              <w:autoSpaceDE w:val="0"/>
              <w:autoSpaceDN w:val="0"/>
              <w:adjustRightInd w:val="0"/>
              <w:rPr>
                <w:sz w:val="20"/>
                <w:szCs w:val="20"/>
              </w:rPr>
            </w:pPr>
            <w:r>
              <w:rPr>
                <w:sz w:val="20"/>
                <w:szCs w:val="20"/>
              </w:rPr>
              <w:t xml:space="preserve">Резервный </w:t>
            </w:r>
          </w:p>
          <w:p w:rsidR="000404AA" w:rsidRDefault="000404AA">
            <w:pPr>
              <w:autoSpaceDE w:val="0"/>
              <w:autoSpaceDN w:val="0"/>
              <w:adjustRightInd w:val="0"/>
              <w:rPr>
                <w:sz w:val="20"/>
                <w:szCs w:val="20"/>
              </w:rPr>
            </w:pPr>
            <w:r>
              <w:rPr>
                <w:sz w:val="20"/>
                <w:szCs w:val="20"/>
              </w:rPr>
              <w:t>фонд</w:t>
            </w:r>
          </w:p>
        </w:tc>
        <w:tc>
          <w:tcPr>
            <w:tcW w:w="1132" w:type="dxa"/>
            <w:shd w:val="clear" w:color="auto" w:fill="auto"/>
          </w:tcPr>
          <w:p w:rsidR="000404AA" w:rsidRDefault="000404AA">
            <w:pPr>
              <w:autoSpaceDE w:val="0"/>
              <w:autoSpaceDN w:val="0"/>
              <w:adjustRightInd w:val="0"/>
              <w:rPr>
                <w:sz w:val="20"/>
                <w:szCs w:val="20"/>
              </w:rPr>
            </w:pPr>
          </w:p>
        </w:tc>
        <w:tc>
          <w:tcPr>
            <w:tcW w:w="1178" w:type="dxa"/>
            <w:gridSpan w:val="3"/>
            <w:shd w:val="clear" w:color="auto" w:fill="auto"/>
          </w:tcPr>
          <w:p w:rsidR="000404AA" w:rsidRPr="00285474" w:rsidRDefault="00B52798">
            <w:pPr>
              <w:autoSpaceDE w:val="0"/>
              <w:autoSpaceDN w:val="0"/>
              <w:adjustRightInd w:val="0"/>
              <w:rPr>
                <w:sz w:val="20"/>
                <w:szCs w:val="20"/>
              </w:rPr>
            </w:pPr>
            <w:r w:rsidRPr="00285474">
              <w:rPr>
                <w:sz w:val="20"/>
                <w:szCs w:val="20"/>
              </w:rPr>
              <w:t>6,0</w:t>
            </w:r>
          </w:p>
        </w:tc>
        <w:tc>
          <w:tcPr>
            <w:tcW w:w="850" w:type="dxa"/>
            <w:shd w:val="clear" w:color="auto" w:fill="auto"/>
          </w:tcPr>
          <w:p w:rsidR="000404AA" w:rsidRPr="00285474" w:rsidRDefault="000404AA">
            <w:pPr>
              <w:autoSpaceDE w:val="0"/>
              <w:autoSpaceDN w:val="0"/>
              <w:adjustRightInd w:val="0"/>
              <w:ind w:firstLine="0"/>
              <w:rPr>
                <w:sz w:val="20"/>
                <w:szCs w:val="20"/>
              </w:rPr>
            </w:pPr>
            <w:r w:rsidRPr="00285474">
              <w:rPr>
                <w:sz w:val="20"/>
                <w:szCs w:val="20"/>
              </w:rPr>
              <w:t>1,0</w:t>
            </w:r>
          </w:p>
        </w:tc>
        <w:tc>
          <w:tcPr>
            <w:tcW w:w="851" w:type="dxa"/>
            <w:gridSpan w:val="2"/>
            <w:shd w:val="clear" w:color="auto" w:fill="auto"/>
          </w:tcPr>
          <w:p w:rsidR="000404AA" w:rsidRPr="00285474" w:rsidRDefault="000404AA">
            <w:pPr>
              <w:autoSpaceDE w:val="0"/>
              <w:autoSpaceDN w:val="0"/>
              <w:adjustRightInd w:val="0"/>
              <w:ind w:firstLine="0"/>
              <w:rPr>
                <w:sz w:val="20"/>
                <w:szCs w:val="20"/>
              </w:rPr>
            </w:pPr>
            <w:r w:rsidRPr="00285474">
              <w:rPr>
                <w:sz w:val="20"/>
                <w:szCs w:val="20"/>
              </w:rPr>
              <w:t>1,0</w:t>
            </w:r>
          </w:p>
        </w:tc>
        <w:tc>
          <w:tcPr>
            <w:tcW w:w="850" w:type="dxa"/>
            <w:gridSpan w:val="2"/>
            <w:shd w:val="clear" w:color="auto" w:fill="auto"/>
          </w:tcPr>
          <w:p w:rsidR="000404AA" w:rsidRPr="00285474" w:rsidRDefault="000404AA">
            <w:pPr>
              <w:autoSpaceDE w:val="0"/>
              <w:autoSpaceDN w:val="0"/>
              <w:adjustRightInd w:val="0"/>
              <w:ind w:firstLine="0"/>
              <w:rPr>
                <w:sz w:val="20"/>
                <w:szCs w:val="20"/>
              </w:rPr>
            </w:pPr>
            <w:r w:rsidRPr="00285474">
              <w:rPr>
                <w:sz w:val="20"/>
                <w:szCs w:val="20"/>
              </w:rPr>
              <w:t>1,0</w:t>
            </w:r>
          </w:p>
        </w:tc>
        <w:tc>
          <w:tcPr>
            <w:tcW w:w="993" w:type="dxa"/>
            <w:gridSpan w:val="2"/>
            <w:shd w:val="clear" w:color="auto" w:fill="auto"/>
          </w:tcPr>
          <w:p w:rsidR="000404AA" w:rsidRPr="00285474" w:rsidRDefault="000404AA">
            <w:pPr>
              <w:autoSpaceDE w:val="0"/>
              <w:autoSpaceDN w:val="0"/>
              <w:adjustRightInd w:val="0"/>
              <w:ind w:firstLine="0"/>
              <w:rPr>
                <w:sz w:val="20"/>
                <w:szCs w:val="20"/>
              </w:rPr>
            </w:pPr>
            <w:r w:rsidRPr="00285474">
              <w:rPr>
                <w:sz w:val="20"/>
                <w:szCs w:val="20"/>
              </w:rPr>
              <w:t>1,0</w:t>
            </w:r>
          </w:p>
        </w:tc>
        <w:tc>
          <w:tcPr>
            <w:tcW w:w="1003" w:type="dxa"/>
            <w:gridSpan w:val="2"/>
            <w:shd w:val="clear" w:color="auto" w:fill="auto"/>
          </w:tcPr>
          <w:p w:rsidR="000404AA" w:rsidRPr="00285474" w:rsidRDefault="000404AA">
            <w:pPr>
              <w:autoSpaceDE w:val="0"/>
              <w:autoSpaceDN w:val="0"/>
              <w:adjustRightInd w:val="0"/>
              <w:ind w:firstLine="0"/>
              <w:rPr>
                <w:sz w:val="20"/>
                <w:szCs w:val="20"/>
              </w:rPr>
            </w:pPr>
            <w:r w:rsidRPr="00285474">
              <w:rPr>
                <w:sz w:val="20"/>
                <w:szCs w:val="20"/>
              </w:rPr>
              <w:t>1,0</w:t>
            </w:r>
          </w:p>
        </w:tc>
        <w:tc>
          <w:tcPr>
            <w:tcW w:w="1279" w:type="dxa"/>
            <w:gridSpan w:val="2"/>
            <w:shd w:val="clear" w:color="auto" w:fill="auto"/>
          </w:tcPr>
          <w:p w:rsidR="000404AA" w:rsidRDefault="00B52798">
            <w:pPr>
              <w:autoSpaceDE w:val="0"/>
              <w:autoSpaceDN w:val="0"/>
              <w:adjustRightInd w:val="0"/>
              <w:rPr>
                <w:sz w:val="20"/>
                <w:szCs w:val="20"/>
              </w:rPr>
            </w:pPr>
            <w:r>
              <w:rPr>
                <w:sz w:val="20"/>
                <w:szCs w:val="20"/>
              </w:rPr>
              <w:t>1,0</w:t>
            </w:r>
          </w:p>
        </w:tc>
        <w:tc>
          <w:tcPr>
            <w:tcW w:w="994" w:type="dxa"/>
            <w:shd w:val="clear" w:color="auto" w:fill="auto"/>
          </w:tcPr>
          <w:p w:rsidR="000404AA" w:rsidRDefault="000404AA" w:rsidP="000404AA">
            <w:pPr>
              <w:autoSpaceDE w:val="0"/>
              <w:autoSpaceDN w:val="0"/>
              <w:adjustRightInd w:val="0"/>
              <w:rPr>
                <w:sz w:val="20"/>
                <w:szCs w:val="20"/>
              </w:rPr>
            </w:pPr>
            <w:r>
              <w:rPr>
                <w:sz w:val="20"/>
                <w:szCs w:val="20"/>
              </w:rPr>
              <w:t xml:space="preserve">                    2021-2027</w:t>
            </w:r>
          </w:p>
        </w:tc>
        <w:tc>
          <w:tcPr>
            <w:tcW w:w="1698" w:type="dxa"/>
            <w:shd w:val="clear" w:color="auto" w:fill="auto"/>
          </w:tcPr>
          <w:p w:rsidR="000404AA" w:rsidRDefault="000404AA">
            <w:pPr>
              <w:autoSpaceDE w:val="0"/>
              <w:autoSpaceDN w:val="0"/>
              <w:adjustRightInd w:val="0"/>
              <w:rPr>
                <w:sz w:val="20"/>
                <w:szCs w:val="20"/>
              </w:rPr>
            </w:pPr>
            <w:r>
              <w:rPr>
                <w:sz w:val="20"/>
                <w:szCs w:val="20"/>
              </w:rPr>
              <w:t>Администрация сельского поселения «Деревня Старки</w:t>
            </w:r>
          </w:p>
        </w:tc>
        <w:tc>
          <w:tcPr>
            <w:tcW w:w="1838" w:type="dxa"/>
            <w:shd w:val="clear" w:color="auto" w:fill="auto"/>
          </w:tcPr>
          <w:p w:rsidR="000404AA" w:rsidRDefault="000404AA">
            <w:pPr>
              <w:autoSpaceDE w:val="0"/>
              <w:autoSpaceDN w:val="0"/>
              <w:adjustRightInd w:val="0"/>
              <w:rPr>
                <w:sz w:val="20"/>
                <w:szCs w:val="20"/>
              </w:rPr>
            </w:pPr>
          </w:p>
        </w:tc>
      </w:tr>
      <w:tr w:rsidR="002D4E8E">
        <w:tc>
          <w:tcPr>
            <w:tcW w:w="640" w:type="dxa"/>
            <w:shd w:val="clear" w:color="auto" w:fill="auto"/>
          </w:tcPr>
          <w:p w:rsidR="002D4E8E" w:rsidRDefault="002D4E8E">
            <w:pPr>
              <w:autoSpaceDE w:val="0"/>
              <w:autoSpaceDN w:val="0"/>
              <w:adjustRightInd w:val="0"/>
              <w:rPr>
                <w:sz w:val="20"/>
                <w:szCs w:val="20"/>
              </w:rPr>
            </w:pPr>
          </w:p>
        </w:tc>
        <w:tc>
          <w:tcPr>
            <w:tcW w:w="1544" w:type="dxa"/>
            <w:shd w:val="clear" w:color="auto" w:fill="auto"/>
          </w:tcPr>
          <w:p w:rsidR="002D4E8E" w:rsidRDefault="00E77D66">
            <w:pPr>
              <w:autoSpaceDE w:val="0"/>
              <w:autoSpaceDN w:val="0"/>
              <w:adjustRightInd w:val="0"/>
              <w:rPr>
                <w:sz w:val="20"/>
                <w:szCs w:val="20"/>
              </w:rPr>
            </w:pPr>
            <w:r>
              <w:rPr>
                <w:sz w:val="20"/>
                <w:szCs w:val="20"/>
              </w:rPr>
              <w:t>Основное мероприятие</w:t>
            </w:r>
          </w:p>
        </w:tc>
        <w:tc>
          <w:tcPr>
            <w:tcW w:w="1132" w:type="dxa"/>
            <w:shd w:val="clear" w:color="auto" w:fill="auto"/>
          </w:tcPr>
          <w:p w:rsidR="002D4E8E" w:rsidRDefault="002D4E8E">
            <w:pPr>
              <w:autoSpaceDE w:val="0"/>
              <w:autoSpaceDN w:val="0"/>
              <w:adjustRightInd w:val="0"/>
              <w:rPr>
                <w:sz w:val="20"/>
                <w:szCs w:val="20"/>
              </w:rPr>
            </w:pPr>
          </w:p>
        </w:tc>
        <w:tc>
          <w:tcPr>
            <w:tcW w:w="1178" w:type="dxa"/>
            <w:gridSpan w:val="3"/>
            <w:shd w:val="clear" w:color="auto" w:fill="auto"/>
          </w:tcPr>
          <w:p w:rsidR="002D4E8E" w:rsidRDefault="002D4E8E">
            <w:pPr>
              <w:autoSpaceDE w:val="0"/>
              <w:autoSpaceDN w:val="0"/>
              <w:adjustRightInd w:val="0"/>
              <w:ind w:firstLine="0"/>
              <w:rPr>
                <w:sz w:val="20"/>
                <w:szCs w:val="20"/>
                <w:highlight w:val="yellow"/>
              </w:rPr>
            </w:pPr>
          </w:p>
        </w:tc>
        <w:tc>
          <w:tcPr>
            <w:tcW w:w="850" w:type="dxa"/>
            <w:shd w:val="clear" w:color="auto" w:fill="auto"/>
          </w:tcPr>
          <w:p w:rsidR="002D4E8E" w:rsidRDefault="002D4E8E">
            <w:pPr>
              <w:autoSpaceDE w:val="0"/>
              <w:autoSpaceDN w:val="0"/>
              <w:adjustRightInd w:val="0"/>
              <w:ind w:firstLine="0"/>
              <w:rPr>
                <w:sz w:val="20"/>
                <w:szCs w:val="20"/>
                <w:highlight w:val="yellow"/>
              </w:rPr>
            </w:pPr>
          </w:p>
        </w:tc>
        <w:tc>
          <w:tcPr>
            <w:tcW w:w="851" w:type="dxa"/>
            <w:gridSpan w:val="2"/>
            <w:shd w:val="clear" w:color="auto" w:fill="auto"/>
          </w:tcPr>
          <w:p w:rsidR="002D4E8E" w:rsidRDefault="002D4E8E">
            <w:pPr>
              <w:autoSpaceDE w:val="0"/>
              <w:autoSpaceDN w:val="0"/>
              <w:adjustRightInd w:val="0"/>
              <w:ind w:firstLine="0"/>
              <w:rPr>
                <w:sz w:val="20"/>
                <w:szCs w:val="20"/>
                <w:highlight w:val="yellow"/>
              </w:rPr>
            </w:pPr>
          </w:p>
        </w:tc>
        <w:tc>
          <w:tcPr>
            <w:tcW w:w="850" w:type="dxa"/>
            <w:gridSpan w:val="2"/>
            <w:shd w:val="clear" w:color="auto" w:fill="auto"/>
          </w:tcPr>
          <w:p w:rsidR="002D4E8E" w:rsidRDefault="002D4E8E">
            <w:pPr>
              <w:autoSpaceDE w:val="0"/>
              <w:autoSpaceDN w:val="0"/>
              <w:adjustRightInd w:val="0"/>
              <w:ind w:firstLine="0"/>
              <w:rPr>
                <w:sz w:val="20"/>
                <w:szCs w:val="20"/>
                <w:highlight w:val="yellow"/>
              </w:rPr>
            </w:pPr>
          </w:p>
        </w:tc>
        <w:tc>
          <w:tcPr>
            <w:tcW w:w="993" w:type="dxa"/>
            <w:gridSpan w:val="2"/>
            <w:shd w:val="clear" w:color="auto" w:fill="auto"/>
          </w:tcPr>
          <w:p w:rsidR="002D4E8E" w:rsidRDefault="002D4E8E">
            <w:pPr>
              <w:autoSpaceDE w:val="0"/>
              <w:autoSpaceDN w:val="0"/>
              <w:adjustRightInd w:val="0"/>
              <w:ind w:firstLine="0"/>
              <w:rPr>
                <w:sz w:val="20"/>
                <w:szCs w:val="20"/>
                <w:highlight w:val="yellow"/>
              </w:rPr>
            </w:pPr>
          </w:p>
        </w:tc>
        <w:tc>
          <w:tcPr>
            <w:tcW w:w="1003" w:type="dxa"/>
            <w:gridSpan w:val="2"/>
            <w:shd w:val="clear" w:color="auto" w:fill="auto"/>
          </w:tcPr>
          <w:p w:rsidR="002D4E8E" w:rsidRDefault="002D4E8E">
            <w:pPr>
              <w:autoSpaceDE w:val="0"/>
              <w:autoSpaceDN w:val="0"/>
              <w:adjustRightInd w:val="0"/>
              <w:ind w:firstLine="0"/>
              <w:rPr>
                <w:sz w:val="20"/>
                <w:szCs w:val="20"/>
                <w:highlight w:val="yellow"/>
              </w:rPr>
            </w:pPr>
          </w:p>
        </w:tc>
        <w:tc>
          <w:tcPr>
            <w:tcW w:w="2273" w:type="dxa"/>
            <w:gridSpan w:val="3"/>
            <w:shd w:val="clear" w:color="auto" w:fill="auto"/>
          </w:tcPr>
          <w:p w:rsidR="002D4E8E" w:rsidRDefault="002D4E8E">
            <w:pPr>
              <w:autoSpaceDE w:val="0"/>
              <w:autoSpaceDN w:val="0"/>
              <w:adjustRightInd w:val="0"/>
              <w:rPr>
                <w:sz w:val="20"/>
                <w:szCs w:val="20"/>
              </w:rPr>
            </w:pPr>
          </w:p>
        </w:tc>
        <w:tc>
          <w:tcPr>
            <w:tcW w:w="1698" w:type="dxa"/>
            <w:shd w:val="clear" w:color="auto" w:fill="auto"/>
          </w:tcPr>
          <w:p w:rsidR="002D4E8E" w:rsidRDefault="002D4E8E">
            <w:pPr>
              <w:autoSpaceDE w:val="0"/>
              <w:autoSpaceDN w:val="0"/>
              <w:adjustRightInd w:val="0"/>
              <w:rPr>
                <w:sz w:val="20"/>
                <w:szCs w:val="20"/>
              </w:rPr>
            </w:pPr>
          </w:p>
        </w:tc>
        <w:tc>
          <w:tcPr>
            <w:tcW w:w="1838" w:type="dxa"/>
            <w:shd w:val="clear" w:color="auto" w:fill="auto"/>
          </w:tcPr>
          <w:p w:rsidR="002D4E8E" w:rsidRDefault="002D4E8E">
            <w:pPr>
              <w:autoSpaceDE w:val="0"/>
              <w:autoSpaceDN w:val="0"/>
              <w:adjustRightInd w:val="0"/>
              <w:rPr>
                <w:sz w:val="20"/>
                <w:szCs w:val="20"/>
              </w:rPr>
            </w:pPr>
          </w:p>
        </w:tc>
      </w:tr>
      <w:tr w:rsidR="00B52798" w:rsidTr="00B52798">
        <w:tc>
          <w:tcPr>
            <w:tcW w:w="640" w:type="dxa"/>
            <w:shd w:val="clear" w:color="auto" w:fill="auto"/>
          </w:tcPr>
          <w:p w:rsidR="00B52798" w:rsidRDefault="00B52798">
            <w:pPr>
              <w:autoSpaceDE w:val="0"/>
              <w:autoSpaceDN w:val="0"/>
              <w:adjustRightInd w:val="0"/>
              <w:rPr>
                <w:sz w:val="20"/>
                <w:szCs w:val="20"/>
              </w:rPr>
            </w:pPr>
            <w:r>
              <w:rPr>
                <w:sz w:val="20"/>
                <w:szCs w:val="20"/>
              </w:rPr>
              <w:lastRenderedPageBreak/>
              <w:t>5</w:t>
            </w:r>
          </w:p>
        </w:tc>
        <w:tc>
          <w:tcPr>
            <w:tcW w:w="1544" w:type="dxa"/>
            <w:shd w:val="clear" w:color="auto" w:fill="auto"/>
          </w:tcPr>
          <w:p w:rsidR="00B52798" w:rsidRDefault="00B52798">
            <w:pPr>
              <w:autoSpaceDE w:val="0"/>
              <w:autoSpaceDN w:val="0"/>
              <w:adjustRightInd w:val="0"/>
              <w:rPr>
                <w:sz w:val="20"/>
                <w:szCs w:val="20"/>
              </w:rPr>
            </w:pPr>
            <w:r>
              <w:rPr>
                <w:sz w:val="20"/>
                <w:szCs w:val="20"/>
              </w:rPr>
              <w:t>Выполнение других обязательств</w:t>
            </w:r>
          </w:p>
        </w:tc>
        <w:tc>
          <w:tcPr>
            <w:tcW w:w="1132" w:type="dxa"/>
            <w:shd w:val="clear" w:color="auto" w:fill="auto"/>
          </w:tcPr>
          <w:p w:rsidR="00B52798" w:rsidRDefault="00B52798">
            <w:pPr>
              <w:autoSpaceDE w:val="0"/>
              <w:autoSpaceDN w:val="0"/>
              <w:adjustRightInd w:val="0"/>
              <w:rPr>
                <w:sz w:val="20"/>
                <w:szCs w:val="20"/>
              </w:rPr>
            </w:pPr>
          </w:p>
          <w:p w:rsidR="00B52798" w:rsidRDefault="00B52798">
            <w:pPr>
              <w:autoSpaceDE w:val="0"/>
              <w:autoSpaceDN w:val="0"/>
              <w:adjustRightInd w:val="0"/>
              <w:rPr>
                <w:sz w:val="20"/>
                <w:szCs w:val="20"/>
              </w:rPr>
            </w:pPr>
          </w:p>
          <w:p w:rsidR="00B52798" w:rsidRDefault="00B52798">
            <w:pPr>
              <w:autoSpaceDE w:val="0"/>
              <w:autoSpaceDN w:val="0"/>
              <w:adjustRightInd w:val="0"/>
              <w:rPr>
                <w:sz w:val="20"/>
                <w:szCs w:val="20"/>
              </w:rPr>
            </w:pPr>
          </w:p>
          <w:p w:rsidR="00B52798" w:rsidRDefault="00B52798">
            <w:pPr>
              <w:autoSpaceDE w:val="0"/>
              <w:autoSpaceDN w:val="0"/>
              <w:adjustRightInd w:val="0"/>
              <w:rPr>
                <w:sz w:val="20"/>
                <w:szCs w:val="20"/>
              </w:rPr>
            </w:pPr>
          </w:p>
          <w:p w:rsidR="00B52798" w:rsidRDefault="00B52798">
            <w:pPr>
              <w:autoSpaceDE w:val="0"/>
              <w:autoSpaceDN w:val="0"/>
              <w:adjustRightInd w:val="0"/>
              <w:rPr>
                <w:sz w:val="20"/>
                <w:szCs w:val="20"/>
              </w:rPr>
            </w:pPr>
          </w:p>
        </w:tc>
        <w:tc>
          <w:tcPr>
            <w:tcW w:w="1178" w:type="dxa"/>
            <w:gridSpan w:val="3"/>
            <w:shd w:val="clear" w:color="auto" w:fill="auto"/>
          </w:tcPr>
          <w:p w:rsidR="00B52798" w:rsidRPr="00285474" w:rsidRDefault="00B52798">
            <w:pPr>
              <w:autoSpaceDE w:val="0"/>
              <w:autoSpaceDN w:val="0"/>
              <w:adjustRightInd w:val="0"/>
              <w:ind w:firstLine="0"/>
              <w:rPr>
                <w:sz w:val="20"/>
                <w:szCs w:val="20"/>
              </w:rPr>
            </w:pPr>
            <w:r w:rsidRPr="00285474">
              <w:rPr>
                <w:sz w:val="20"/>
                <w:szCs w:val="20"/>
              </w:rPr>
              <w:t>130,0</w:t>
            </w:r>
          </w:p>
        </w:tc>
        <w:tc>
          <w:tcPr>
            <w:tcW w:w="850" w:type="dxa"/>
            <w:shd w:val="clear" w:color="auto" w:fill="auto"/>
          </w:tcPr>
          <w:p w:rsidR="00B52798" w:rsidRPr="00285474" w:rsidRDefault="00B52798">
            <w:pPr>
              <w:autoSpaceDE w:val="0"/>
              <w:autoSpaceDN w:val="0"/>
              <w:adjustRightInd w:val="0"/>
              <w:ind w:firstLine="0"/>
              <w:rPr>
                <w:sz w:val="20"/>
                <w:szCs w:val="20"/>
              </w:rPr>
            </w:pPr>
            <w:r w:rsidRPr="00285474">
              <w:rPr>
                <w:sz w:val="20"/>
                <w:szCs w:val="20"/>
              </w:rPr>
              <w:t>17,0</w:t>
            </w:r>
          </w:p>
        </w:tc>
        <w:tc>
          <w:tcPr>
            <w:tcW w:w="851" w:type="dxa"/>
            <w:gridSpan w:val="2"/>
            <w:shd w:val="clear" w:color="auto" w:fill="auto"/>
          </w:tcPr>
          <w:p w:rsidR="00B52798" w:rsidRPr="00285474" w:rsidRDefault="00B52798">
            <w:pPr>
              <w:autoSpaceDE w:val="0"/>
              <w:autoSpaceDN w:val="0"/>
              <w:adjustRightInd w:val="0"/>
              <w:ind w:firstLine="0"/>
              <w:rPr>
                <w:sz w:val="20"/>
                <w:szCs w:val="20"/>
              </w:rPr>
            </w:pPr>
            <w:r w:rsidRPr="00285474">
              <w:rPr>
                <w:sz w:val="20"/>
                <w:szCs w:val="20"/>
              </w:rPr>
              <w:t>30,0</w:t>
            </w:r>
          </w:p>
        </w:tc>
        <w:tc>
          <w:tcPr>
            <w:tcW w:w="850" w:type="dxa"/>
            <w:gridSpan w:val="2"/>
            <w:shd w:val="clear" w:color="auto" w:fill="auto"/>
          </w:tcPr>
          <w:p w:rsidR="00B52798" w:rsidRPr="00285474" w:rsidRDefault="00B52798">
            <w:pPr>
              <w:autoSpaceDE w:val="0"/>
              <w:autoSpaceDN w:val="0"/>
              <w:adjustRightInd w:val="0"/>
              <w:ind w:firstLine="0"/>
              <w:rPr>
                <w:sz w:val="20"/>
                <w:szCs w:val="20"/>
              </w:rPr>
            </w:pPr>
            <w:r w:rsidRPr="00285474">
              <w:rPr>
                <w:sz w:val="20"/>
                <w:szCs w:val="20"/>
              </w:rPr>
              <w:t>27,0</w:t>
            </w:r>
          </w:p>
        </w:tc>
        <w:tc>
          <w:tcPr>
            <w:tcW w:w="993" w:type="dxa"/>
            <w:gridSpan w:val="2"/>
            <w:shd w:val="clear" w:color="auto" w:fill="auto"/>
          </w:tcPr>
          <w:p w:rsidR="00B52798" w:rsidRPr="00285474" w:rsidRDefault="004A7887">
            <w:pPr>
              <w:autoSpaceDE w:val="0"/>
              <w:autoSpaceDN w:val="0"/>
              <w:adjustRightInd w:val="0"/>
              <w:ind w:firstLine="0"/>
              <w:rPr>
                <w:sz w:val="20"/>
                <w:szCs w:val="20"/>
              </w:rPr>
            </w:pPr>
            <w:r w:rsidRPr="00285474">
              <w:rPr>
                <w:sz w:val="20"/>
                <w:szCs w:val="20"/>
              </w:rPr>
              <w:t>2</w:t>
            </w:r>
          </w:p>
        </w:tc>
        <w:tc>
          <w:tcPr>
            <w:tcW w:w="1003" w:type="dxa"/>
            <w:gridSpan w:val="2"/>
            <w:shd w:val="clear" w:color="auto" w:fill="auto"/>
          </w:tcPr>
          <w:p w:rsidR="00B52798" w:rsidRPr="00285474" w:rsidRDefault="004A7887">
            <w:pPr>
              <w:autoSpaceDE w:val="0"/>
              <w:autoSpaceDN w:val="0"/>
              <w:adjustRightInd w:val="0"/>
              <w:ind w:firstLine="0"/>
              <w:rPr>
                <w:sz w:val="20"/>
                <w:szCs w:val="20"/>
              </w:rPr>
            </w:pPr>
            <w:r w:rsidRPr="00285474">
              <w:rPr>
                <w:sz w:val="20"/>
                <w:szCs w:val="20"/>
              </w:rPr>
              <w:t>2</w:t>
            </w:r>
          </w:p>
        </w:tc>
        <w:tc>
          <w:tcPr>
            <w:tcW w:w="1273" w:type="dxa"/>
            <w:shd w:val="clear" w:color="auto" w:fill="auto"/>
          </w:tcPr>
          <w:p w:rsidR="00B52798" w:rsidRPr="00285474" w:rsidRDefault="00B52798">
            <w:pPr>
              <w:autoSpaceDE w:val="0"/>
              <w:autoSpaceDN w:val="0"/>
              <w:adjustRightInd w:val="0"/>
              <w:rPr>
                <w:sz w:val="20"/>
                <w:szCs w:val="20"/>
              </w:rPr>
            </w:pPr>
            <w:r w:rsidRPr="00285474">
              <w:rPr>
                <w:sz w:val="20"/>
                <w:szCs w:val="20"/>
              </w:rPr>
              <w:t>2,0</w:t>
            </w:r>
          </w:p>
        </w:tc>
        <w:tc>
          <w:tcPr>
            <w:tcW w:w="1000" w:type="dxa"/>
            <w:gridSpan w:val="2"/>
            <w:shd w:val="clear" w:color="auto" w:fill="auto"/>
          </w:tcPr>
          <w:p w:rsidR="00B52798" w:rsidRPr="00285474" w:rsidRDefault="00B52798">
            <w:pPr>
              <w:autoSpaceDE w:val="0"/>
              <w:autoSpaceDN w:val="0"/>
              <w:adjustRightInd w:val="0"/>
              <w:rPr>
                <w:sz w:val="20"/>
                <w:szCs w:val="20"/>
              </w:rPr>
            </w:pPr>
          </w:p>
        </w:tc>
        <w:tc>
          <w:tcPr>
            <w:tcW w:w="1698" w:type="dxa"/>
            <w:shd w:val="clear" w:color="auto" w:fill="auto"/>
          </w:tcPr>
          <w:p w:rsidR="00B52798" w:rsidRDefault="00B52798">
            <w:pPr>
              <w:autoSpaceDE w:val="0"/>
              <w:autoSpaceDN w:val="0"/>
              <w:adjustRightInd w:val="0"/>
              <w:rPr>
                <w:sz w:val="20"/>
                <w:szCs w:val="20"/>
              </w:rPr>
            </w:pPr>
          </w:p>
        </w:tc>
        <w:tc>
          <w:tcPr>
            <w:tcW w:w="1838" w:type="dxa"/>
            <w:shd w:val="clear" w:color="auto" w:fill="auto"/>
          </w:tcPr>
          <w:p w:rsidR="00B52798" w:rsidRDefault="00B52798">
            <w:pPr>
              <w:autoSpaceDE w:val="0"/>
              <w:autoSpaceDN w:val="0"/>
              <w:adjustRightInd w:val="0"/>
              <w:rPr>
                <w:sz w:val="20"/>
                <w:szCs w:val="20"/>
              </w:rPr>
            </w:pPr>
          </w:p>
        </w:tc>
      </w:tr>
      <w:tr w:rsidR="002D4E8E">
        <w:tc>
          <w:tcPr>
            <w:tcW w:w="640" w:type="dxa"/>
            <w:shd w:val="clear" w:color="auto" w:fill="auto"/>
          </w:tcPr>
          <w:p w:rsidR="002D4E8E" w:rsidRDefault="00E77D66">
            <w:pPr>
              <w:autoSpaceDE w:val="0"/>
              <w:autoSpaceDN w:val="0"/>
              <w:adjustRightInd w:val="0"/>
              <w:rPr>
                <w:sz w:val="20"/>
                <w:szCs w:val="20"/>
              </w:rPr>
            </w:pPr>
            <w:r>
              <w:rPr>
                <w:sz w:val="20"/>
                <w:szCs w:val="20"/>
              </w:rPr>
              <w:t>6</w:t>
            </w:r>
          </w:p>
        </w:tc>
        <w:tc>
          <w:tcPr>
            <w:tcW w:w="1544" w:type="dxa"/>
            <w:shd w:val="clear" w:color="auto" w:fill="auto"/>
          </w:tcPr>
          <w:p w:rsidR="002D4E8E" w:rsidRDefault="00E77D66">
            <w:pPr>
              <w:autoSpaceDE w:val="0"/>
              <w:autoSpaceDN w:val="0"/>
              <w:adjustRightInd w:val="0"/>
              <w:rPr>
                <w:sz w:val="20"/>
                <w:szCs w:val="20"/>
              </w:rPr>
            </w:pPr>
            <w:r>
              <w:rPr>
                <w:sz w:val="20"/>
                <w:szCs w:val="20"/>
              </w:rPr>
              <w:t>Основное мероприятие</w:t>
            </w:r>
          </w:p>
        </w:tc>
        <w:tc>
          <w:tcPr>
            <w:tcW w:w="1132" w:type="dxa"/>
            <w:shd w:val="clear" w:color="auto" w:fill="auto"/>
          </w:tcPr>
          <w:p w:rsidR="002D4E8E" w:rsidRDefault="002D4E8E">
            <w:pPr>
              <w:autoSpaceDE w:val="0"/>
              <w:autoSpaceDN w:val="0"/>
              <w:adjustRightInd w:val="0"/>
              <w:rPr>
                <w:sz w:val="20"/>
                <w:szCs w:val="20"/>
              </w:rPr>
            </w:pPr>
          </w:p>
        </w:tc>
        <w:tc>
          <w:tcPr>
            <w:tcW w:w="1178" w:type="dxa"/>
            <w:gridSpan w:val="3"/>
            <w:shd w:val="clear" w:color="auto" w:fill="auto"/>
          </w:tcPr>
          <w:p w:rsidR="002D4E8E" w:rsidRPr="00285474" w:rsidRDefault="002D4E8E">
            <w:pPr>
              <w:autoSpaceDE w:val="0"/>
              <w:autoSpaceDN w:val="0"/>
              <w:adjustRightInd w:val="0"/>
              <w:rPr>
                <w:sz w:val="20"/>
                <w:szCs w:val="20"/>
              </w:rPr>
            </w:pPr>
          </w:p>
        </w:tc>
        <w:tc>
          <w:tcPr>
            <w:tcW w:w="850" w:type="dxa"/>
            <w:shd w:val="clear" w:color="auto" w:fill="auto"/>
          </w:tcPr>
          <w:p w:rsidR="002D4E8E" w:rsidRPr="00285474" w:rsidRDefault="002D4E8E">
            <w:pPr>
              <w:autoSpaceDE w:val="0"/>
              <w:autoSpaceDN w:val="0"/>
              <w:adjustRightInd w:val="0"/>
              <w:rPr>
                <w:sz w:val="20"/>
                <w:szCs w:val="20"/>
              </w:rPr>
            </w:pPr>
          </w:p>
        </w:tc>
        <w:tc>
          <w:tcPr>
            <w:tcW w:w="851" w:type="dxa"/>
            <w:gridSpan w:val="2"/>
            <w:shd w:val="clear" w:color="auto" w:fill="auto"/>
          </w:tcPr>
          <w:p w:rsidR="002D4E8E" w:rsidRPr="00285474" w:rsidRDefault="002D4E8E">
            <w:pPr>
              <w:autoSpaceDE w:val="0"/>
              <w:autoSpaceDN w:val="0"/>
              <w:adjustRightInd w:val="0"/>
              <w:rPr>
                <w:sz w:val="20"/>
                <w:szCs w:val="20"/>
              </w:rPr>
            </w:pPr>
          </w:p>
        </w:tc>
        <w:tc>
          <w:tcPr>
            <w:tcW w:w="850" w:type="dxa"/>
            <w:gridSpan w:val="2"/>
            <w:shd w:val="clear" w:color="auto" w:fill="auto"/>
          </w:tcPr>
          <w:p w:rsidR="002D4E8E" w:rsidRPr="00285474" w:rsidRDefault="002D4E8E">
            <w:pPr>
              <w:autoSpaceDE w:val="0"/>
              <w:autoSpaceDN w:val="0"/>
              <w:adjustRightInd w:val="0"/>
              <w:rPr>
                <w:sz w:val="20"/>
                <w:szCs w:val="20"/>
              </w:rPr>
            </w:pPr>
          </w:p>
        </w:tc>
        <w:tc>
          <w:tcPr>
            <w:tcW w:w="993" w:type="dxa"/>
            <w:gridSpan w:val="2"/>
            <w:shd w:val="clear" w:color="auto" w:fill="auto"/>
          </w:tcPr>
          <w:p w:rsidR="002D4E8E" w:rsidRPr="00285474" w:rsidRDefault="002D4E8E">
            <w:pPr>
              <w:autoSpaceDE w:val="0"/>
              <w:autoSpaceDN w:val="0"/>
              <w:adjustRightInd w:val="0"/>
              <w:rPr>
                <w:sz w:val="20"/>
                <w:szCs w:val="20"/>
              </w:rPr>
            </w:pPr>
          </w:p>
        </w:tc>
        <w:tc>
          <w:tcPr>
            <w:tcW w:w="1003" w:type="dxa"/>
            <w:gridSpan w:val="2"/>
            <w:shd w:val="clear" w:color="auto" w:fill="auto"/>
          </w:tcPr>
          <w:p w:rsidR="002D4E8E" w:rsidRPr="00285474" w:rsidRDefault="002D4E8E">
            <w:pPr>
              <w:autoSpaceDE w:val="0"/>
              <w:autoSpaceDN w:val="0"/>
              <w:adjustRightInd w:val="0"/>
              <w:rPr>
                <w:sz w:val="20"/>
                <w:szCs w:val="20"/>
              </w:rPr>
            </w:pPr>
          </w:p>
        </w:tc>
        <w:tc>
          <w:tcPr>
            <w:tcW w:w="2273" w:type="dxa"/>
            <w:gridSpan w:val="3"/>
            <w:shd w:val="clear" w:color="auto" w:fill="auto"/>
          </w:tcPr>
          <w:p w:rsidR="002D4E8E" w:rsidRPr="00285474" w:rsidRDefault="002D4E8E">
            <w:pPr>
              <w:autoSpaceDE w:val="0"/>
              <w:autoSpaceDN w:val="0"/>
              <w:adjustRightInd w:val="0"/>
              <w:rPr>
                <w:sz w:val="20"/>
                <w:szCs w:val="20"/>
              </w:rPr>
            </w:pPr>
          </w:p>
        </w:tc>
        <w:tc>
          <w:tcPr>
            <w:tcW w:w="1698" w:type="dxa"/>
            <w:shd w:val="clear" w:color="auto" w:fill="auto"/>
          </w:tcPr>
          <w:p w:rsidR="002D4E8E" w:rsidRDefault="002D4E8E">
            <w:pPr>
              <w:autoSpaceDE w:val="0"/>
              <w:autoSpaceDN w:val="0"/>
              <w:adjustRightInd w:val="0"/>
              <w:rPr>
                <w:sz w:val="20"/>
                <w:szCs w:val="20"/>
              </w:rPr>
            </w:pPr>
          </w:p>
        </w:tc>
        <w:tc>
          <w:tcPr>
            <w:tcW w:w="1838" w:type="dxa"/>
            <w:shd w:val="clear" w:color="auto" w:fill="auto"/>
          </w:tcPr>
          <w:p w:rsidR="002D4E8E" w:rsidRDefault="002D4E8E">
            <w:pPr>
              <w:autoSpaceDE w:val="0"/>
              <w:autoSpaceDN w:val="0"/>
              <w:adjustRightInd w:val="0"/>
              <w:rPr>
                <w:sz w:val="20"/>
                <w:szCs w:val="20"/>
              </w:rPr>
            </w:pPr>
          </w:p>
        </w:tc>
      </w:tr>
      <w:tr w:rsidR="000404AA" w:rsidTr="00E61777">
        <w:tc>
          <w:tcPr>
            <w:tcW w:w="640" w:type="dxa"/>
            <w:shd w:val="clear" w:color="auto" w:fill="auto"/>
          </w:tcPr>
          <w:p w:rsidR="000404AA" w:rsidRDefault="000404AA">
            <w:pPr>
              <w:autoSpaceDE w:val="0"/>
              <w:autoSpaceDN w:val="0"/>
              <w:adjustRightInd w:val="0"/>
              <w:rPr>
                <w:sz w:val="20"/>
                <w:szCs w:val="20"/>
              </w:rPr>
            </w:pPr>
            <w:r>
              <w:rPr>
                <w:sz w:val="20"/>
                <w:szCs w:val="20"/>
              </w:rPr>
              <w:t>6.1</w:t>
            </w:r>
          </w:p>
        </w:tc>
        <w:tc>
          <w:tcPr>
            <w:tcW w:w="1544" w:type="dxa"/>
            <w:shd w:val="clear" w:color="auto" w:fill="auto"/>
          </w:tcPr>
          <w:p w:rsidR="000404AA" w:rsidRDefault="000404AA">
            <w:pPr>
              <w:autoSpaceDE w:val="0"/>
              <w:autoSpaceDN w:val="0"/>
              <w:adjustRightInd w:val="0"/>
              <w:rPr>
                <w:sz w:val="20"/>
                <w:szCs w:val="20"/>
              </w:rPr>
            </w:pPr>
            <w:r>
              <w:rPr>
                <w:sz w:val="20"/>
                <w:szCs w:val="20"/>
              </w:rPr>
              <w:t xml:space="preserve">Социальная поддержка </w:t>
            </w:r>
            <w:proofErr w:type="spellStart"/>
            <w:r>
              <w:rPr>
                <w:sz w:val="20"/>
                <w:szCs w:val="20"/>
              </w:rPr>
              <w:t>лицам</w:t>
            </w:r>
            <w:proofErr w:type="gramStart"/>
            <w:r>
              <w:rPr>
                <w:sz w:val="20"/>
                <w:szCs w:val="20"/>
              </w:rPr>
              <w:t>,з</w:t>
            </w:r>
            <w:proofErr w:type="gramEnd"/>
            <w:r>
              <w:rPr>
                <w:sz w:val="20"/>
                <w:szCs w:val="20"/>
              </w:rPr>
              <w:t>амещавшим</w:t>
            </w:r>
            <w:proofErr w:type="spellEnd"/>
            <w:r>
              <w:rPr>
                <w:sz w:val="20"/>
                <w:szCs w:val="20"/>
              </w:rPr>
              <w:t xml:space="preserve"> муниципальные должности сельских поселений</w:t>
            </w:r>
          </w:p>
        </w:tc>
        <w:tc>
          <w:tcPr>
            <w:tcW w:w="1132" w:type="dxa"/>
            <w:shd w:val="clear" w:color="auto" w:fill="auto"/>
          </w:tcPr>
          <w:p w:rsidR="000404AA" w:rsidRDefault="000404AA" w:rsidP="00B52798">
            <w:pPr>
              <w:autoSpaceDE w:val="0"/>
              <w:autoSpaceDN w:val="0"/>
              <w:adjustRightInd w:val="0"/>
              <w:ind w:firstLine="0"/>
              <w:rPr>
                <w:sz w:val="20"/>
                <w:szCs w:val="20"/>
              </w:rPr>
            </w:pPr>
          </w:p>
        </w:tc>
        <w:tc>
          <w:tcPr>
            <w:tcW w:w="1178" w:type="dxa"/>
            <w:gridSpan w:val="3"/>
            <w:shd w:val="clear" w:color="auto" w:fill="auto"/>
          </w:tcPr>
          <w:p w:rsidR="000404AA" w:rsidRPr="00285474" w:rsidRDefault="000404AA">
            <w:pPr>
              <w:autoSpaceDE w:val="0"/>
              <w:autoSpaceDN w:val="0"/>
              <w:adjustRightInd w:val="0"/>
              <w:ind w:firstLine="0"/>
              <w:rPr>
                <w:sz w:val="20"/>
                <w:szCs w:val="20"/>
              </w:rPr>
            </w:pPr>
          </w:p>
          <w:p w:rsidR="00B52798" w:rsidRPr="00285474" w:rsidRDefault="00B52798">
            <w:pPr>
              <w:autoSpaceDE w:val="0"/>
              <w:autoSpaceDN w:val="0"/>
              <w:adjustRightInd w:val="0"/>
              <w:ind w:firstLine="0"/>
              <w:rPr>
                <w:sz w:val="20"/>
                <w:szCs w:val="20"/>
              </w:rPr>
            </w:pPr>
            <w:r w:rsidRPr="00285474">
              <w:rPr>
                <w:sz w:val="20"/>
                <w:szCs w:val="20"/>
              </w:rPr>
              <w:t>1313,0</w:t>
            </w:r>
          </w:p>
        </w:tc>
        <w:tc>
          <w:tcPr>
            <w:tcW w:w="850" w:type="dxa"/>
            <w:shd w:val="clear" w:color="auto" w:fill="auto"/>
          </w:tcPr>
          <w:p w:rsidR="000404AA" w:rsidRPr="00285474" w:rsidRDefault="000404AA">
            <w:pPr>
              <w:autoSpaceDE w:val="0"/>
              <w:autoSpaceDN w:val="0"/>
              <w:adjustRightInd w:val="0"/>
              <w:ind w:firstLine="0"/>
              <w:rPr>
                <w:sz w:val="20"/>
                <w:szCs w:val="20"/>
              </w:rPr>
            </w:pPr>
            <w:r w:rsidRPr="00285474">
              <w:rPr>
                <w:sz w:val="20"/>
                <w:szCs w:val="20"/>
              </w:rPr>
              <w:t>200,0</w:t>
            </w:r>
          </w:p>
        </w:tc>
        <w:tc>
          <w:tcPr>
            <w:tcW w:w="851" w:type="dxa"/>
            <w:gridSpan w:val="2"/>
            <w:shd w:val="clear" w:color="auto" w:fill="auto"/>
          </w:tcPr>
          <w:p w:rsidR="000404AA" w:rsidRPr="00285474" w:rsidRDefault="000404AA" w:rsidP="004A7887">
            <w:pPr>
              <w:autoSpaceDE w:val="0"/>
              <w:autoSpaceDN w:val="0"/>
              <w:adjustRightInd w:val="0"/>
              <w:ind w:firstLine="0"/>
              <w:rPr>
                <w:sz w:val="20"/>
                <w:szCs w:val="20"/>
              </w:rPr>
            </w:pPr>
            <w:r w:rsidRPr="00285474">
              <w:rPr>
                <w:sz w:val="20"/>
                <w:szCs w:val="20"/>
              </w:rPr>
              <w:t>2</w:t>
            </w:r>
            <w:r w:rsidR="004A7887" w:rsidRPr="00285474">
              <w:rPr>
                <w:sz w:val="20"/>
                <w:szCs w:val="20"/>
              </w:rPr>
              <w:t>0</w:t>
            </w:r>
            <w:r w:rsidRPr="00285474">
              <w:rPr>
                <w:sz w:val="20"/>
                <w:szCs w:val="20"/>
              </w:rPr>
              <w:t>0,0</w:t>
            </w:r>
          </w:p>
        </w:tc>
        <w:tc>
          <w:tcPr>
            <w:tcW w:w="850" w:type="dxa"/>
            <w:gridSpan w:val="2"/>
            <w:shd w:val="clear" w:color="auto" w:fill="auto"/>
          </w:tcPr>
          <w:p w:rsidR="000404AA" w:rsidRPr="00285474" w:rsidRDefault="000404AA">
            <w:pPr>
              <w:autoSpaceDE w:val="0"/>
              <w:autoSpaceDN w:val="0"/>
              <w:adjustRightInd w:val="0"/>
              <w:ind w:firstLine="0"/>
              <w:rPr>
                <w:sz w:val="20"/>
                <w:szCs w:val="20"/>
              </w:rPr>
            </w:pPr>
          </w:p>
          <w:p w:rsidR="000404AA" w:rsidRPr="00285474" w:rsidRDefault="000404AA">
            <w:pPr>
              <w:autoSpaceDE w:val="0"/>
              <w:autoSpaceDN w:val="0"/>
              <w:adjustRightInd w:val="0"/>
              <w:ind w:firstLine="0"/>
              <w:rPr>
                <w:sz w:val="20"/>
                <w:szCs w:val="20"/>
              </w:rPr>
            </w:pPr>
            <w:r w:rsidRPr="00285474">
              <w:rPr>
                <w:sz w:val="20"/>
                <w:szCs w:val="20"/>
              </w:rPr>
              <w:t>222,0</w:t>
            </w:r>
          </w:p>
        </w:tc>
        <w:tc>
          <w:tcPr>
            <w:tcW w:w="993" w:type="dxa"/>
            <w:gridSpan w:val="2"/>
            <w:shd w:val="clear" w:color="auto" w:fill="auto"/>
          </w:tcPr>
          <w:p w:rsidR="000404AA" w:rsidRPr="00285474" w:rsidRDefault="000404AA">
            <w:pPr>
              <w:autoSpaceDE w:val="0"/>
              <w:autoSpaceDN w:val="0"/>
              <w:adjustRightInd w:val="0"/>
              <w:ind w:firstLine="0"/>
              <w:rPr>
                <w:sz w:val="20"/>
                <w:szCs w:val="20"/>
              </w:rPr>
            </w:pPr>
          </w:p>
          <w:p w:rsidR="000404AA" w:rsidRPr="00285474" w:rsidRDefault="00B52798">
            <w:pPr>
              <w:autoSpaceDE w:val="0"/>
              <w:autoSpaceDN w:val="0"/>
              <w:adjustRightInd w:val="0"/>
              <w:ind w:firstLine="0"/>
              <w:rPr>
                <w:sz w:val="20"/>
                <w:szCs w:val="20"/>
              </w:rPr>
            </w:pPr>
            <w:r w:rsidRPr="00285474">
              <w:rPr>
                <w:sz w:val="20"/>
                <w:szCs w:val="20"/>
              </w:rPr>
              <w:t>227,0</w:t>
            </w:r>
          </w:p>
        </w:tc>
        <w:tc>
          <w:tcPr>
            <w:tcW w:w="1003" w:type="dxa"/>
            <w:gridSpan w:val="2"/>
            <w:shd w:val="clear" w:color="auto" w:fill="auto"/>
          </w:tcPr>
          <w:p w:rsidR="000404AA" w:rsidRPr="00285474" w:rsidRDefault="000404AA">
            <w:pPr>
              <w:autoSpaceDE w:val="0"/>
              <w:autoSpaceDN w:val="0"/>
              <w:adjustRightInd w:val="0"/>
              <w:ind w:firstLine="0"/>
              <w:rPr>
                <w:sz w:val="20"/>
                <w:szCs w:val="20"/>
              </w:rPr>
            </w:pPr>
          </w:p>
          <w:p w:rsidR="000404AA" w:rsidRPr="00285474" w:rsidRDefault="00B52798">
            <w:pPr>
              <w:autoSpaceDE w:val="0"/>
              <w:autoSpaceDN w:val="0"/>
              <w:adjustRightInd w:val="0"/>
              <w:ind w:firstLine="0"/>
              <w:rPr>
                <w:sz w:val="20"/>
                <w:szCs w:val="20"/>
              </w:rPr>
            </w:pPr>
            <w:r w:rsidRPr="00285474">
              <w:rPr>
                <w:sz w:val="20"/>
                <w:szCs w:val="20"/>
              </w:rPr>
              <w:t>227,0</w:t>
            </w:r>
          </w:p>
        </w:tc>
        <w:tc>
          <w:tcPr>
            <w:tcW w:w="1279" w:type="dxa"/>
            <w:gridSpan w:val="2"/>
            <w:shd w:val="clear" w:color="auto" w:fill="auto"/>
          </w:tcPr>
          <w:p w:rsidR="000404AA" w:rsidRPr="00285474" w:rsidRDefault="00B52798">
            <w:pPr>
              <w:autoSpaceDE w:val="0"/>
              <w:autoSpaceDN w:val="0"/>
              <w:adjustRightInd w:val="0"/>
              <w:jc w:val="right"/>
              <w:rPr>
                <w:sz w:val="20"/>
                <w:szCs w:val="20"/>
              </w:rPr>
            </w:pPr>
            <w:r w:rsidRPr="00285474">
              <w:rPr>
                <w:sz w:val="20"/>
                <w:szCs w:val="20"/>
              </w:rPr>
              <w:t>227,0</w:t>
            </w:r>
          </w:p>
        </w:tc>
        <w:tc>
          <w:tcPr>
            <w:tcW w:w="994" w:type="dxa"/>
            <w:shd w:val="clear" w:color="auto" w:fill="auto"/>
          </w:tcPr>
          <w:p w:rsidR="000404AA" w:rsidRDefault="000404AA" w:rsidP="00B52798">
            <w:pPr>
              <w:autoSpaceDE w:val="0"/>
              <w:autoSpaceDN w:val="0"/>
              <w:adjustRightInd w:val="0"/>
              <w:ind w:firstLine="0"/>
              <w:rPr>
                <w:sz w:val="20"/>
                <w:szCs w:val="20"/>
              </w:rPr>
            </w:pPr>
            <w:r>
              <w:rPr>
                <w:sz w:val="20"/>
                <w:szCs w:val="20"/>
              </w:rPr>
              <w:t>2021-202</w:t>
            </w:r>
            <w:r w:rsidR="00B52798">
              <w:rPr>
                <w:sz w:val="20"/>
                <w:szCs w:val="20"/>
              </w:rPr>
              <w:t>7</w:t>
            </w:r>
          </w:p>
        </w:tc>
        <w:tc>
          <w:tcPr>
            <w:tcW w:w="1698" w:type="dxa"/>
            <w:shd w:val="clear" w:color="auto" w:fill="auto"/>
          </w:tcPr>
          <w:p w:rsidR="000404AA" w:rsidRDefault="000404AA">
            <w:pPr>
              <w:autoSpaceDE w:val="0"/>
              <w:autoSpaceDN w:val="0"/>
              <w:adjustRightInd w:val="0"/>
              <w:rPr>
                <w:sz w:val="20"/>
                <w:szCs w:val="20"/>
              </w:rPr>
            </w:pPr>
            <w:r>
              <w:rPr>
                <w:sz w:val="20"/>
                <w:szCs w:val="20"/>
              </w:rPr>
              <w:t>Администрация сельского поселения «Деревня Старки»</w:t>
            </w:r>
          </w:p>
        </w:tc>
        <w:tc>
          <w:tcPr>
            <w:tcW w:w="1838" w:type="dxa"/>
            <w:shd w:val="clear" w:color="auto" w:fill="auto"/>
          </w:tcPr>
          <w:p w:rsidR="000404AA" w:rsidRDefault="000404AA">
            <w:pPr>
              <w:autoSpaceDE w:val="0"/>
              <w:autoSpaceDN w:val="0"/>
              <w:adjustRightInd w:val="0"/>
              <w:rPr>
                <w:sz w:val="20"/>
                <w:szCs w:val="20"/>
              </w:rPr>
            </w:pPr>
          </w:p>
        </w:tc>
      </w:tr>
    </w:tbl>
    <w:p w:rsidR="002D4E8E" w:rsidRDefault="002D4E8E">
      <w:pPr>
        <w:tabs>
          <w:tab w:val="left" w:pos="5805"/>
        </w:tabs>
        <w:jc w:val="center"/>
        <w:rPr>
          <w:sz w:val="20"/>
          <w:szCs w:val="20"/>
        </w:rPr>
        <w:sectPr w:rsidR="002D4E8E">
          <w:pgSz w:w="16838" w:h="11906" w:orient="landscape"/>
          <w:pgMar w:top="993" w:right="1134" w:bottom="851" w:left="1134" w:header="709" w:footer="709" w:gutter="0"/>
          <w:cols w:space="708"/>
          <w:docGrid w:linePitch="360"/>
        </w:sectPr>
      </w:pPr>
    </w:p>
    <w:p w:rsidR="002D4E8E" w:rsidRDefault="002D4E8E">
      <w:pPr>
        <w:ind w:firstLine="0"/>
        <w:rPr>
          <w:b/>
        </w:rPr>
      </w:pPr>
    </w:p>
    <w:p w:rsidR="002D4E8E" w:rsidRDefault="002D4E8E">
      <w:pPr>
        <w:ind w:firstLine="0"/>
        <w:rPr>
          <w:b/>
        </w:rPr>
      </w:pPr>
    </w:p>
    <w:p w:rsidR="002D4E8E" w:rsidRDefault="002D4E8E">
      <w:pPr>
        <w:ind w:firstLine="0"/>
        <w:rPr>
          <w:b/>
        </w:rPr>
      </w:pPr>
    </w:p>
    <w:p w:rsidR="002D4E8E" w:rsidRDefault="002D4E8E">
      <w:pPr>
        <w:ind w:firstLine="0"/>
        <w:rPr>
          <w:b/>
        </w:rPr>
      </w:pPr>
    </w:p>
    <w:p w:rsidR="002D4E8E" w:rsidRDefault="002D4E8E">
      <w:pPr>
        <w:ind w:firstLine="0"/>
        <w:rPr>
          <w:b/>
        </w:rPr>
      </w:pPr>
    </w:p>
    <w:p w:rsidR="002D4E8E" w:rsidRDefault="002D4E8E">
      <w:pPr>
        <w:ind w:firstLine="0"/>
        <w:rPr>
          <w:b/>
        </w:rPr>
      </w:pPr>
    </w:p>
    <w:p w:rsidR="002D4E8E" w:rsidRDefault="002D4E8E">
      <w:pPr>
        <w:ind w:firstLine="0"/>
        <w:rPr>
          <w:b/>
        </w:rPr>
        <w:sectPr w:rsidR="002D4E8E">
          <w:headerReference w:type="default" r:id="rId9"/>
          <w:pgSz w:w="16838" w:h="11906" w:orient="landscape"/>
          <w:pgMar w:top="1134" w:right="820" w:bottom="993" w:left="1276" w:header="709" w:footer="720" w:gutter="0"/>
          <w:cols w:space="720"/>
          <w:titlePg/>
          <w:docGrid w:linePitch="360"/>
        </w:sectPr>
      </w:pPr>
    </w:p>
    <w:p w:rsidR="002D4E8E" w:rsidRDefault="00E77D66">
      <w:r>
        <w:lastRenderedPageBreak/>
        <w:t xml:space="preserve">                                                                                              </w:t>
      </w:r>
    </w:p>
    <w:p w:rsidR="002D4E8E" w:rsidRDefault="00E77D66">
      <w:pPr>
        <w:rPr>
          <w:b/>
        </w:rPr>
      </w:pPr>
      <w:r>
        <w:t xml:space="preserve">                   </w:t>
      </w:r>
      <w:r>
        <w:rPr>
          <w:b/>
        </w:rPr>
        <w:t>КАЛУЖСКАЯ ОБЛАСТЬ          ДЗЕРЖИНСКИЙ РАЙОН</w:t>
      </w:r>
    </w:p>
    <w:p w:rsidR="002D4E8E" w:rsidRDefault="002D4E8E">
      <w:pPr>
        <w:rPr>
          <w:b/>
        </w:rPr>
      </w:pPr>
    </w:p>
    <w:p w:rsidR="002D4E8E" w:rsidRDefault="00E77D66">
      <w:pPr>
        <w:rPr>
          <w:b/>
        </w:rPr>
      </w:pPr>
      <w:r>
        <w:rPr>
          <w:b/>
        </w:rPr>
        <w:t xml:space="preserve">                 АДМИНИСТРАЦИЯ  МУНИЦИПАЛЬНОГО ОБРАЗОВАНИЯ</w:t>
      </w:r>
    </w:p>
    <w:p w:rsidR="002D4E8E" w:rsidRDefault="002D4E8E">
      <w:pPr>
        <w:rPr>
          <w:b/>
        </w:rPr>
      </w:pPr>
    </w:p>
    <w:p w:rsidR="002D4E8E" w:rsidRDefault="00E77D66">
      <w:pPr>
        <w:rPr>
          <w:b/>
        </w:rPr>
      </w:pPr>
      <w:r>
        <w:rPr>
          <w:b/>
        </w:rPr>
        <w:t xml:space="preserve">                     СЕЛЬСКОЕ ПОСЕЛЕНИЕ  «ДЕРЕВНЯ СТАРКИ»</w:t>
      </w:r>
    </w:p>
    <w:p w:rsidR="002D4E8E" w:rsidRDefault="00E77D66">
      <w:pPr>
        <w:rPr>
          <w:b/>
        </w:rPr>
      </w:pPr>
      <w:r>
        <w:rPr>
          <w:b/>
        </w:rPr>
        <w:t xml:space="preserve">                                                                     </w:t>
      </w:r>
    </w:p>
    <w:p w:rsidR="002D4E8E" w:rsidRDefault="00E77D66">
      <w:pPr>
        <w:rPr>
          <w:b/>
        </w:rPr>
      </w:pPr>
      <w:r>
        <w:rPr>
          <w:b/>
        </w:rPr>
        <w:t xml:space="preserve">                                               ПОСТАНОВЛЕНИЕ</w:t>
      </w:r>
    </w:p>
    <w:p w:rsidR="002D4E8E" w:rsidRDefault="002D4E8E">
      <w:pPr>
        <w:rPr>
          <w:b/>
        </w:rPr>
      </w:pPr>
    </w:p>
    <w:p w:rsidR="002D4E8E" w:rsidRDefault="00E77D66">
      <w:pPr>
        <w:rPr>
          <w:b/>
        </w:rPr>
      </w:pPr>
      <w:r>
        <w:rPr>
          <w:b/>
        </w:rPr>
        <w:t>От   14.11.2024    года                                                                    № 43</w:t>
      </w:r>
    </w:p>
    <w:p w:rsidR="002D4E8E" w:rsidRDefault="002D4E8E">
      <w:pPr>
        <w:rPr>
          <w:b/>
        </w:rPr>
      </w:pPr>
    </w:p>
    <w:p w:rsidR="002D4E8E" w:rsidRDefault="002D4E8E">
      <w:pPr>
        <w:rPr>
          <w:b/>
        </w:rPr>
      </w:pPr>
    </w:p>
    <w:p w:rsidR="002D4E8E" w:rsidRDefault="00E77D66" w:rsidP="00E77D66">
      <w:pPr>
        <w:pStyle w:val="ae"/>
        <w:ind w:left="281" w:hangingChars="100" w:hanging="281"/>
        <w:rPr>
          <w:rFonts w:ascii="Times New Roman" w:hAnsi="Times New Roman"/>
          <w:b/>
          <w:sz w:val="28"/>
          <w:szCs w:val="28"/>
        </w:rPr>
      </w:pPr>
      <w:r>
        <w:rPr>
          <w:rFonts w:ascii="Times New Roman" w:hAnsi="Times New Roman"/>
          <w:b/>
          <w:sz w:val="28"/>
          <w:szCs w:val="28"/>
        </w:rPr>
        <w:t xml:space="preserve">   </w:t>
      </w:r>
    </w:p>
    <w:p w:rsidR="002D4E8E" w:rsidRDefault="00E77D66" w:rsidP="00E77D66">
      <w:pPr>
        <w:pStyle w:val="ae"/>
        <w:ind w:leftChars="116" w:left="419" w:hangingChars="50" w:hanging="141"/>
        <w:rPr>
          <w:rFonts w:ascii="Times New Roman" w:hAnsi="Times New Roman"/>
          <w:b/>
          <w:sz w:val="28"/>
          <w:szCs w:val="28"/>
        </w:rPr>
      </w:pPr>
      <w:r>
        <w:rPr>
          <w:rFonts w:ascii="Times New Roman" w:hAnsi="Times New Roman"/>
          <w:b/>
          <w:sz w:val="28"/>
          <w:szCs w:val="28"/>
        </w:rPr>
        <w:t>О внесении изменений Постановление № 43</w:t>
      </w:r>
    </w:p>
    <w:p w:rsidR="002D4E8E" w:rsidRDefault="00E77D66" w:rsidP="00E77D66">
      <w:pPr>
        <w:pStyle w:val="ae"/>
        <w:ind w:firstLineChars="50" w:firstLine="141"/>
        <w:rPr>
          <w:rFonts w:ascii="Times New Roman" w:hAnsi="Times New Roman"/>
          <w:b/>
          <w:sz w:val="28"/>
          <w:szCs w:val="28"/>
        </w:rPr>
      </w:pPr>
      <w:r>
        <w:rPr>
          <w:rFonts w:ascii="Times New Roman" w:hAnsi="Times New Roman"/>
          <w:b/>
          <w:sz w:val="28"/>
          <w:szCs w:val="28"/>
        </w:rPr>
        <w:t xml:space="preserve"> от 20.12.2021 « Об утверждении </w:t>
      </w:r>
      <w:proofErr w:type="gramStart"/>
      <w:r>
        <w:rPr>
          <w:rFonts w:ascii="Times New Roman" w:hAnsi="Times New Roman"/>
          <w:b/>
          <w:sz w:val="28"/>
          <w:szCs w:val="28"/>
        </w:rPr>
        <w:t>муниципальной</w:t>
      </w:r>
      <w:proofErr w:type="gramEnd"/>
      <w:r>
        <w:rPr>
          <w:rFonts w:ascii="Times New Roman" w:hAnsi="Times New Roman"/>
          <w:b/>
          <w:sz w:val="28"/>
          <w:szCs w:val="28"/>
        </w:rPr>
        <w:t xml:space="preserve">   </w:t>
      </w:r>
    </w:p>
    <w:p w:rsidR="002D4E8E" w:rsidRDefault="00E77D66">
      <w:pPr>
        <w:pStyle w:val="ae"/>
        <w:rPr>
          <w:rFonts w:ascii="Times New Roman" w:hAnsi="Times New Roman"/>
          <w:b/>
          <w:sz w:val="28"/>
          <w:szCs w:val="28"/>
        </w:rPr>
      </w:pPr>
      <w:r>
        <w:rPr>
          <w:rFonts w:ascii="Times New Roman" w:hAnsi="Times New Roman"/>
          <w:b/>
          <w:sz w:val="28"/>
          <w:szCs w:val="28"/>
        </w:rPr>
        <w:t xml:space="preserve">   программы   «Развитие </w:t>
      </w:r>
      <w:proofErr w:type="gramStart"/>
      <w:r>
        <w:rPr>
          <w:rFonts w:ascii="Times New Roman" w:hAnsi="Times New Roman"/>
          <w:b/>
          <w:sz w:val="28"/>
          <w:szCs w:val="28"/>
        </w:rPr>
        <w:t>муниципального</w:t>
      </w:r>
      <w:proofErr w:type="gramEnd"/>
      <w:r>
        <w:rPr>
          <w:rFonts w:ascii="Times New Roman" w:hAnsi="Times New Roman"/>
          <w:b/>
          <w:sz w:val="28"/>
          <w:szCs w:val="28"/>
        </w:rPr>
        <w:t xml:space="preserve"> </w:t>
      </w:r>
    </w:p>
    <w:p w:rsidR="002D4E8E" w:rsidRDefault="00E77D66">
      <w:pPr>
        <w:pStyle w:val="ae"/>
        <w:rPr>
          <w:rFonts w:ascii="Times New Roman" w:hAnsi="Times New Roman"/>
          <w:b/>
          <w:sz w:val="28"/>
          <w:szCs w:val="28"/>
        </w:rPr>
      </w:pPr>
      <w:r>
        <w:rPr>
          <w:rFonts w:ascii="Times New Roman" w:hAnsi="Times New Roman"/>
          <w:b/>
          <w:sz w:val="28"/>
          <w:szCs w:val="28"/>
        </w:rPr>
        <w:t xml:space="preserve">   управления   в  </w:t>
      </w:r>
      <w:proofErr w:type="gramStart"/>
      <w:r>
        <w:rPr>
          <w:rFonts w:ascii="Times New Roman" w:hAnsi="Times New Roman"/>
          <w:b/>
          <w:sz w:val="28"/>
          <w:szCs w:val="28"/>
        </w:rPr>
        <w:t>сельском</w:t>
      </w:r>
      <w:proofErr w:type="gramEnd"/>
      <w:r>
        <w:rPr>
          <w:rFonts w:ascii="Times New Roman" w:hAnsi="Times New Roman"/>
          <w:b/>
          <w:sz w:val="28"/>
          <w:szCs w:val="28"/>
        </w:rPr>
        <w:t xml:space="preserve"> </w:t>
      </w:r>
    </w:p>
    <w:p w:rsidR="002D4E8E" w:rsidRDefault="00E77D66">
      <w:pPr>
        <w:pStyle w:val="ae"/>
        <w:rPr>
          <w:rFonts w:ascii="Times New Roman" w:hAnsi="Times New Roman"/>
          <w:b/>
          <w:sz w:val="28"/>
          <w:szCs w:val="28"/>
        </w:rPr>
      </w:pPr>
      <w:r>
        <w:rPr>
          <w:rFonts w:ascii="Times New Roman" w:hAnsi="Times New Roman"/>
          <w:b/>
          <w:sz w:val="28"/>
          <w:szCs w:val="28"/>
        </w:rPr>
        <w:t xml:space="preserve">   поселение «Деревня Старки»</w:t>
      </w:r>
    </w:p>
    <w:p w:rsidR="002D4E8E" w:rsidRDefault="00E77D66">
      <w:pPr>
        <w:spacing w:line="216" w:lineRule="auto"/>
        <w:ind w:firstLine="0"/>
        <w:rPr>
          <w:b/>
          <w:sz w:val="28"/>
          <w:szCs w:val="28"/>
        </w:rPr>
      </w:pPr>
      <w:r>
        <w:rPr>
          <w:b/>
          <w:sz w:val="28"/>
          <w:szCs w:val="28"/>
        </w:rPr>
        <w:t xml:space="preserve">   </w:t>
      </w:r>
    </w:p>
    <w:p w:rsidR="002D4E8E" w:rsidRDefault="002D4E8E">
      <w:pPr>
        <w:rPr>
          <w:b/>
        </w:rPr>
      </w:pPr>
    </w:p>
    <w:p w:rsidR="002D4E8E" w:rsidRDefault="002D4E8E"/>
    <w:p w:rsidR="002D4E8E" w:rsidRDefault="002D4E8E"/>
    <w:p w:rsidR="002D4E8E" w:rsidRDefault="00E77D66">
      <w:r>
        <w:t xml:space="preserve">        В соответствии с Федеральным законом от 06.10.2003 года № 131 – ФЗ «Об общих принципах организации местного самоуправления в Российской Федерации», </w:t>
      </w:r>
    </w:p>
    <w:p w:rsidR="002D4E8E" w:rsidRDefault="00E77D66">
      <w:pPr>
        <w:rPr>
          <w:b/>
        </w:rPr>
      </w:pPr>
      <w:r>
        <w:rPr>
          <w:b/>
        </w:rPr>
        <w:t>ПОСТАНОВЛЯЮ:</w:t>
      </w:r>
    </w:p>
    <w:p w:rsidR="002D4E8E" w:rsidRDefault="002D4E8E"/>
    <w:p w:rsidR="002D4E8E" w:rsidRDefault="00E77D66">
      <w:r>
        <w:t>1.Внести изменения в  муниципальную программу « Развитие муниципального управления в сельском поселении  Деревня Старки»</w:t>
      </w:r>
    </w:p>
    <w:p w:rsidR="002D4E8E" w:rsidRDefault="00E77D66">
      <w:r>
        <w:t xml:space="preserve">2.Финансирование Программы, осуществлять в пределах средств, предусмотренных в бюджете сельского поселения «Деревня Старки» на соответствующий финансовый год. </w:t>
      </w:r>
    </w:p>
    <w:p w:rsidR="00E77D66" w:rsidRPr="00D638DF" w:rsidRDefault="00E77D66" w:rsidP="00E77D66">
      <w:pPr>
        <w:autoSpaceDE w:val="0"/>
        <w:autoSpaceDN w:val="0"/>
        <w:adjustRightInd w:val="0"/>
        <w:contextualSpacing/>
        <w:rPr>
          <w:rFonts w:eastAsia="Calibri"/>
        </w:rPr>
      </w:pPr>
      <w:r>
        <w:t>3.</w:t>
      </w:r>
      <w:r>
        <w:rPr>
          <w:bCs/>
        </w:rPr>
        <w:t xml:space="preserve"> </w:t>
      </w:r>
      <w:proofErr w:type="gramStart"/>
      <w:r>
        <w:rPr>
          <w:bCs/>
        </w:rPr>
        <w:t>Разместить</w:t>
      </w:r>
      <w:proofErr w:type="gramEnd"/>
      <w:r>
        <w:rPr>
          <w:bCs/>
        </w:rPr>
        <w:t xml:space="preserve"> муниципальную программу </w:t>
      </w:r>
      <w:r>
        <w:t xml:space="preserve">« Развитие муниципального управления в сельском поселении  Деревня </w:t>
      </w:r>
      <w:r w:rsidRPr="00D638DF">
        <w:rPr>
          <w:b/>
        </w:rPr>
        <w:t>(</w:t>
      </w:r>
      <w:r w:rsidRPr="00D638DF">
        <w:rPr>
          <w:shd w:val="clear" w:color="auto" w:fill="F3F4F8"/>
        </w:rPr>
        <w:t>https://dzerzhinskij-r40.gosweb.gosuslugi.ru/o-munitsipalnom-obrazovanii/naselennye-punkty/selskoe-poselenie-derevnya-starki-1)</w:t>
      </w:r>
    </w:p>
    <w:p w:rsidR="002D4E8E" w:rsidRDefault="00E77D66">
      <w:r>
        <w:t>4.Настоящее Постановление вступает в силу с момента  его обнародования</w:t>
      </w:r>
      <w:proofErr w:type="gramStart"/>
      <w:r>
        <w:t xml:space="preserve"> .</w:t>
      </w:r>
      <w:proofErr w:type="gramEnd"/>
    </w:p>
    <w:p w:rsidR="002D4E8E" w:rsidRDefault="00E77D66">
      <w:r>
        <w:t>5..</w:t>
      </w:r>
      <w:proofErr w:type="gramStart"/>
      <w:r>
        <w:t>Контроль  за</w:t>
      </w:r>
      <w:proofErr w:type="gramEnd"/>
      <w:r>
        <w:t xml:space="preserve">  исполнением настоящего Постановления оставляю за собой.</w:t>
      </w:r>
    </w:p>
    <w:p w:rsidR="002D4E8E" w:rsidRDefault="002D4E8E"/>
    <w:p w:rsidR="002D4E8E" w:rsidRDefault="002D4E8E"/>
    <w:p w:rsidR="002D4E8E" w:rsidRDefault="002D4E8E"/>
    <w:p w:rsidR="002D4E8E" w:rsidRDefault="00E77D66">
      <w:pPr>
        <w:rPr>
          <w:b/>
        </w:rPr>
      </w:pPr>
      <w:r>
        <w:rPr>
          <w:b/>
        </w:rPr>
        <w:t xml:space="preserve">Глава администрации </w:t>
      </w:r>
    </w:p>
    <w:p w:rsidR="002D4E8E" w:rsidRDefault="00E77D66">
      <w:pPr>
        <w:rPr>
          <w:b/>
        </w:rPr>
      </w:pPr>
      <w:r>
        <w:rPr>
          <w:b/>
        </w:rPr>
        <w:t>МО СП «Деревня Старки»:                                      О.В. Зорина</w:t>
      </w:r>
    </w:p>
    <w:p w:rsidR="002D4E8E" w:rsidRDefault="002D4E8E">
      <w:pPr>
        <w:spacing w:before="60"/>
        <w:jc w:val="center"/>
        <w:rPr>
          <w:b/>
          <w:caps/>
          <w:sz w:val="16"/>
          <w:szCs w:val="16"/>
        </w:rPr>
      </w:pPr>
    </w:p>
    <w:p w:rsidR="002D4E8E" w:rsidRDefault="002D4E8E">
      <w:pPr>
        <w:spacing w:before="60"/>
        <w:jc w:val="center"/>
        <w:rPr>
          <w:b/>
          <w:caps/>
          <w:sz w:val="16"/>
          <w:szCs w:val="16"/>
        </w:rPr>
      </w:pPr>
    </w:p>
    <w:p w:rsidR="002D4E8E" w:rsidRDefault="002D4E8E">
      <w:pPr>
        <w:spacing w:before="60"/>
        <w:jc w:val="center"/>
        <w:rPr>
          <w:b/>
          <w:caps/>
          <w:sz w:val="16"/>
          <w:szCs w:val="16"/>
        </w:rPr>
      </w:pPr>
    </w:p>
    <w:p w:rsidR="002D4E8E" w:rsidRDefault="002D4E8E">
      <w:pPr>
        <w:spacing w:before="60"/>
        <w:jc w:val="center"/>
        <w:rPr>
          <w:b/>
          <w:caps/>
          <w:sz w:val="16"/>
          <w:szCs w:val="16"/>
        </w:rPr>
      </w:pPr>
    </w:p>
    <w:p w:rsidR="002D4E8E" w:rsidRDefault="002D4E8E">
      <w:pPr>
        <w:spacing w:before="60"/>
        <w:jc w:val="center"/>
        <w:rPr>
          <w:b/>
          <w:caps/>
          <w:sz w:val="16"/>
          <w:szCs w:val="16"/>
        </w:rPr>
      </w:pPr>
    </w:p>
    <w:p w:rsidR="002D4E8E" w:rsidRDefault="002D4E8E">
      <w:pPr>
        <w:spacing w:before="60"/>
        <w:jc w:val="center"/>
        <w:rPr>
          <w:b/>
          <w:caps/>
          <w:sz w:val="16"/>
          <w:szCs w:val="16"/>
        </w:rPr>
      </w:pPr>
    </w:p>
    <w:p w:rsidR="002D4E8E" w:rsidRDefault="002D4E8E">
      <w:pPr>
        <w:spacing w:before="60"/>
        <w:jc w:val="center"/>
        <w:rPr>
          <w:b/>
          <w:caps/>
          <w:sz w:val="16"/>
          <w:szCs w:val="16"/>
        </w:rPr>
      </w:pPr>
    </w:p>
    <w:p w:rsidR="002D4E8E" w:rsidRDefault="002D4E8E">
      <w:pPr>
        <w:spacing w:before="60"/>
        <w:jc w:val="center"/>
        <w:rPr>
          <w:b/>
          <w:caps/>
          <w:sz w:val="16"/>
          <w:szCs w:val="16"/>
        </w:rPr>
      </w:pPr>
    </w:p>
    <w:p w:rsidR="002D4E8E" w:rsidRDefault="002D4E8E">
      <w:pPr>
        <w:spacing w:before="60"/>
        <w:jc w:val="center"/>
        <w:rPr>
          <w:b/>
          <w:caps/>
          <w:sz w:val="16"/>
          <w:szCs w:val="16"/>
        </w:rPr>
      </w:pPr>
    </w:p>
    <w:p w:rsidR="002D4E8E" w:rsidRDefault="002D4E8E">
      <w:pPr>
        <w:spacing w:before="60"/>
        <w:jc w:val="center"/>
        <w:rPr>
          <w:b/>
          <w:caps/>
          <w:sz w:val="16"/>
          <w:szCs w:val="16"/>
        </w:rPr>
      </w:pPr>
    </w:p>
    <w:p w:rsidR="002D4E8E" w:rsidRDefault="002D4E8E">
      <w:pPr>
        <w:ind w:firstLine="0"/>
        <w:rPr>
          <w:b/>
        </w:rPr>
      </w:pPr>
    </w:p>
    <w:p w:rsidR="002D4E8E" w:rsidRDefault="002D4E8E">
      <w:pPr>
        <w:ind w:firstLine="0"/>
        <w:rPr>
          <w:b/>
        </w:rPr>
      </w:pPr>
    </w:p>
    <w:p w:rsidR="002D4E8E" w:rsidRDefault="002D4E8E">
      <w:pPr>
        <w:ind w:firstLine="0"/>
        <w:rPr>
          <w:b/>
        </w:rPr>
      </w:pPr>
    </w:p>
    <w:p w:rsidR="002D4E8E" w:rsidRDefault="002D4E8E">
      <w:pPr>
        <w:ind w:firstLine="0"/>
      </w:pPr>
    </w:p>
    <w:sectPr w:rsidR="002D4E8E">
      <w:pgSz w:w="11906" w:h="16838"/>
      <w:pgMar w:top="822" w:right="992" w:bottom="1276" w:left="1134" w:header="709"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CE6" w:rsidRDefault="007E2CE6">
      <w:r>
        <w:separator/>
      </w:r>
    </w:p>
  </w:endnote>
  <w:endnote w:type="continuationSeparator" w:id="0">
    <w:p w:rsidR="007E2CE6" w:rsidRDefault="007E2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CE6" w:rsidRDefault="007E2CE6">
      <w:r>
        <w:separator/>
      </w:r>
    </w:p>
  </w:footnote>
  <w:footnote w:type="continuationSeparator" w:id="0">
    <w:p w:rsidR="007E2CE6" w:rsidRDefault="007E2C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D66" w:rsidRDefault="00E77D66">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43FCE"/>
    <w:multiLevelType w:val="multilevel"/>
    <w:tmpl w:val="23343FCE"/>
    <w:lvl w:ilvl="0">
      <w:start w:val="1"/>
      <w:numFmt w:val="decimal"/>
      <w:lvlText w:val="%1."/>
      <w:lvlJc w:val="left"/>
      <w:pPr>
        <w:ind w:left="899" w:hanging="360"/>
      </w:pPr>
      <w:rPr>
        <w:rFonts w:hint="default"/>
      </w:rPr>
    </w:lvl>
    <w:lvl w:ilvl="1">
      <w:start w:val="1"/>
      <w:numFmt w:val="lowerLetter"/>
      <w:lvlText w:val="%2."/>
      <w:lvlJc w:val="left"/>
      <w:pPr>
        <w:ind w:left="1619" w:hanging="360"/>
      </w:pPr>
    </w:lvl>
    <w:lvl w:ilvl="2">
      <w:start w:val="1"/>
      <w:numFmt w:val="lowerRoman"/>
      <w:lvlText w:val="%3."/>
      <w:lvlJc w:val="right"/>
      <w:pPr>
        <w:ind w:left="2339" w:hanging="180"/>
      </w:pPr>
    </w:lvl>
    <w:lvl w:ilvl="3">
      <w:start w:val="1"/>
      <w:numFmt w:val="decimal"/>
      <w:lvlText w:val="%4."/>
      <w:lvlJc w:val="left"/>
      <w:pPr>
        <w:ind w:left="3059" w:hanging="360"/>
      </w:pPr>
    </w:lvl>
    <w:lvl w:ilvl="4">
      <w:start w:val="1"/>
      <w:numFmt w:val="lowerLetter"/>
      <w:lvlText w:val="%5."/>
      <w:lvlJc w:val="left"/>
      <w:pPr>
        <w:ind w:left="3779" w:hanging="360"/>
      </w:pPr>
    </w:lvl>
    <w:lvl w:ilvl="5">
      <w:start w:val="1"/>
      <w:numFmt w:val="lowerRoman"/>
      <w:lvlText w:val="%6."/>
      <w:lvlJc w:val="right"/>
      <w:pPr>
        <w:ind w:left="4499" w:hanging="180"/>
      </w:pPr>
    </w:lvl>
    <w:lvl w:ilvl="6">
      <w:start w:val="1"/>
      <w:numFmt w:val="decimal"/>
      <w:lvlText w:val="%7."/>
      <w:lvlJc w:val="left"/>
      <w:pPr>
        <w:ind w:left="5219" w:hanging="360"/>
      </w:pPr>
    </w:lvl>
    <w:lvl w:ilvl="7">
      <w:start w:val="1"/>
      <w:numFmt w:val="lowerLetter"/>
      <w:lvlText w:val="%8."/>
      <w:lvlJc w:val="left"/>
      <w:pPr>
        <w:ind w:left="5939" w:hanging="360"/>
      </w:pPr>
    </w:lvl>
    <w:lvl w:ilvl="8">
      <w:start w:val="1"/>
      <w:numFmt w:val="lowerRoman"/>
      <w:lvlText w:val="%9."/>
      <w:lvlJc w:val="right"/>
      <w:pPr>
        <w:ind w:left="665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22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1EF"/>
    <w:rsid w:val="00027195"/>
    <w:rsid w:val="00034585"/>
    <w:rsid w:val="000404AA"/>
    <w:rsid w:val="000513B8"/>
    <w:rsid w:val="000518F3"/>
    <w:rsid w:val="00061DAB"/>
    <w:rsid w:val="00063D11"/>
    <w:rsid w:val="00074BBE"/>
    <w:rsid w:val="000838EA"/>
    <w:rsid w:val="00084926"/>
    <w:rsid w:val="00087AD9"/>
    <w:rsid w:val="00092A8E"/>
    <w:rsid w:val="000A4384"/>
    <w:rsid w:val="000A687E"/>
    <w:rsid w:val="000A75B8"/>
    <w:rsid w:val="000B4AAB"/>
    <w:rsid w:val="000B7D3D"/>
    <w:rsid w:val="000C359C"/>
    <w:rsid w:val="000C40D5"/>
    <w:rsid w:val="000D05C3"/>
    <w:rsid w:val="000F02FF"/>
    <w:rsid w:val="000F14F3"/>
    <w:rsid w:val="000F280E"/>
    <w:rsid w:val="000F6019"/>
    <w:rsid w:val="00103E83"/>
    <w:rsid w:val="001167D2"/>
    <w:rsid w:val="00126A14"/>
    <w:rsid w:val="00137E3B"/>
    <w:rsid w:val="00141572"/>
    <w:rsid w:val="00142FAF"/>
    <w:rsid w:val="00144396"/>
    <w:rsid w:val="00150568"/>
    <w:rsid w:val="001508C6"/>
    <w:rsid w:val="0016154C"/>
    <w:rsid w:val="00183FCB"/>
    <w:rsid w:val="001955E9"/>
    <w:rsid w:val="001A7226"/>
    <w:rsid w:val="001A7430"/>
    <w:rsid w:val="001B55A4"/>
    <w:rsid w:val="001C3920"/>
    <w:rsid w:val="001C4EC0"/>
    <w:rsid w:val="001D03D3"/>
    <w:rsid w:val="001D0626"/>
    <w:rsid w:val="001D26A2"/>
    <w:rsid w:val="001E3719"/>
    <w:rsid w:val="001F0A6B"/>
    <w:rsid w:val="00201D54"/>
    <w:rsid w:val="002173AE"/>
    <w:rsid w:val="00224799"/>
    <w:rsid w:val="00226698"/>
    <w:rsid w:val="00231F7C"/>
    <w:rsid w:val="00233077"/>
    <w:rsid w:val="002507F6"/>
    <w:rsid w:val="00251534"/>
    <w:rsid w:val="002563F0"/>
    <w:rsid w:val="00280454"/>
    <w:rsid w:val="00285474"/>
    <w:rsid w:val="002858F2"/>
    <w:rsid w:val="0029257B"/>
    <w:rsid w:val="002A4C72"/>
    <w:rsid w:val="002B23A2"/>
    <w:rsid w:val="002B4CE4"/>
    <w:rsid w:val="002C6C43"/>
    <w:rsid w:val="002C7608"/>
    <w:rsid w:val="002D4E8E"/>
    <w:rsid w:val="002D6DC2"/>
    <w:rsid w:val="002E1EFE"/>
    <w:rsid w:val="002E610A"/>
    <w:rsid w:val="002F574D"/>
    <w:rsid w:val="00314028"/>
    <w:rsid w:val="003203BC"/>
    <w:rsid w:val="003240E4"/>
    <w:rsid w:val="003278DA"/>
    <w:rsid w:val="00345482"/>
    <w:rsid w:val="00345CC0"/>
    <w:rsid w:val="003603F5"/>
    <w:rsid w:val="00360612"/>
    <w:rsid w:val="00370713"/>
    <w:rsid w:val="00382BAE"/>
    <w:rsid w:val="0038626F"/>
    <w:rsid w:val="00386F0D"/>
    <w:rsid w:val="00387331"/>
    <w:rsid w:val="003917D4"/>
    <w:rsid w:val="003972B6"/>
    <w:rsid w:val="003A129E"/>
    <w:rsid w:val="003B099D"/>
    <w:rsid w:val="003B55FB"/>
    <w:rsid w:val="003B6735"/>
    <w:rsid w:val="003C7E84"/>
    <w:rsid w:val="003E5CE1"/>
    <w:rsid w:val="00402F20"/>
    <w:rsid w:val="00403A2A"/>
    <w:rsid w:val="0040684F"/>
    <w:rsid w:val="004075A2"/>
    <w:rsid w:val="00424498"/>
    <w:rsid w:val="00441D9F"/>
    <w:rsid w:val="004451FC"/>
    <w:rsid w:val="004564AE"/>
    <w:rsid w:val="004616E0"/>
    <w:rsid w:val="004638C2"/>
    <w:rsid w:val="004713B0"/>
    <w:rsid w:val="004763E0"/>
    <w:rsid w:val="004826F0"/>
    <w:rsid w:val="004838FB"/>
    <w:rsid w:val="00497902"/>
    <w:rsid w:val="004A7887"/>
    <w:rsid w:val="004C017D"/>
    <w:rsid w:val="004D081B"/>
    <w:rsid w:val="004D2162"/>
    <w:rsid w:val="004D50C8"/>
    <w:rsid w:val="004F0DEE"/>
    <w:rsid w:val="004F62E8"/>
    <w:rsid w:val="00501287"/>
    <w:rsid w:val="00504664"/>
    <w:rsid w:val="00505E93"/>
    <w:rsid w:val="0051003A"/>
    <w:rsid w:val="0051157A"/>
    <w:rsid w:val="00521197"/>
    <w:rsid w:val="0053018E"/>
    <w:rsid w:val="005338E9"/>
    <w:rsid w:val="00536A3C"/>
    <w:rsid w:val="0055143A"/>
    <w:rsid w:val="00557802"/>
    <w:rsid w:val="00564C95"/>
    <w:rsid w:val="0057441F"/>
    <w:rsid w:val="00582138"/>
    <w:rsid w:val="00590B5D"/>
    <w:rsid w:val="00590DF6"/>
    <w:rsid w:val="005A0200"/>
    <w:rsid w:val="005B1D76"/>
    <w:rsid w:val="005B4788"/>
    <w:rsid w:val="005C045A"/>
    <w:rsid w:val="005C79D8"/>
    <w:rsid w:val="005F0B84"/>
    <w:rsid w:val="006036F8"/>
    <w:rsid w:val="00603913"/>
    <w:rsid w:val="0060687D"/>
    <w:rsid w:val="00611ADB"/>
    <w:rsid w:val="00621F69"/>
    <w:rsid w:val="00630C24"/>
    <w:rsid w:val="00643702"/>
    <w:rsid w:val="006717EB"/>
    <w:rsid w:val="006760C5"/>
    <w:rsid w:val="006860BB"/>
    <w:rsid w:val="006A7936"/>
    <w:rsid w:val="006B4669"/>
    <w:rsid w:val="006C7467"/>
    <w:rsid w:val="006D0855"/>
    <w:rsid w:val="006D10E4"/>
    <w:rsid w:val="006E553E"/>
    <w:rsid w:val="006F528C"/>
    <w:rsid w:val="006F73B0"/>
    <w:rsid w:val="007013A3"/>
    <w:rsid w:val="00712393"/>
    <w:rsid w:val="00724A05"/>
    <w:rsid w:val="00737C6A"/>
    <w:rsid w:val="00745A70"/>
    <w:rsid w:val="00754236"/>
    <w:rsid w:val="007553C1"/>
    <w:rsid w:val="007607E1"/>
    <w:rsid w:val="007634EF"/>
    <w:rsid w:val="00767C31"/>
    <w:rsid w:val="00773709"/>
    <w:rsid w:val="007763F6"/>
    <w:rsid w:val="007A101A"/>
    <w:rsid w:val="007E0CAD"/>
    <w:rsid w:val="007E2C3D"/>
    <w:rsid w:val="007E2CE6"/>
    <w:rsid w:val="007E63CA"/>
    <w:rsid w:val="007E6E52"/>
    <w:rsid w:val="007F1CB8"/>
    <w:rsid w:val="007F226A"/>
    <w:rsid w:val="007F68DD"/>
    <w:rsid w:val="0080097A"/>
    <w:rsid w:val="00833BC6"/>
    <w:rsid w:val="00836956"/>
    <w:rsid w:val="008412B2"/>
    <w:rsid w:val="008420ED"/>
    <w:rsid w:val="00843E64"/>
    <w:rsid w:val="0085719E"/>
    <w:rsid w:val="008612AF"/>
    <w:rsid w:val="00865208"/>
    <w:rsid w:val="008837C6"/>
    <w:rsid w:val="008975DD"/>
    <w:rsid w:val="008A1BF0"/>
    <w:rsid w:val="008C2843"/>
    <w:rsid w:val="008D4C10"/>
    <w:rsid w:val="008F1F3C"/>
    <w:rsid w:val="00902124"/>
    <w:rsid w:val="009034C4"/>
    <w:rsid w:val="00906F20"/>
    <w:rsid w:val="009126B2"/>
    <w:rsid w:val="00914DA7"/>
    <w:rsid w:val="00925558"/>
    <w:rsid w:val="00934767"/>
    <w:rsid w:val="00936A6A"/>
    <w:rsid w:val="00947533"/>
    <w:rsid w:val="0095588F"/>
    <w:rsid w:val="00956845"/>
    <w:rsid w:val="009622F1"/>
    <w:rsid w:val="00972C56"/>
    <w:rsid w:val="0098662D"/>
    <w:rsid w:val="00992FF7"/>
    <w:rsid w:val="009A00A8"/>
    <w:rsid w:val="009B1583"/>
    <w:rsid w:val="009B361E"/>
    <w:rsid w:val="009B3CC5"/>
    <w:rsid w:val="009C16CB"/>
    <w:rsid w:val="009E2774"/>
    <w:rsid w:val="009E3546"/>
    <w:rsid w:val="009E63D8"/>
    <w:rsid w:val="009F7175"/>
    <w:rsid w:val="009F769A"/>
    <w:rsid w:val="00A04581"/>
    <w:rsid w:val="00A128C6"/>
    <w:rsid w:val="00A14C32"/>
    <w:rsid w:val="00A16510"/>
    <w:rsid w:val="00A16EC0"/>
    <w:rsid w:val="00A21C2D"/>
    <w:rsid w:val="00A22625"/>
    <w:rsid w:val="00A2367D"/>
    <w:rsid w:val="00A2796C"/>
    <w:rsid w:val="00A316BA"/>
    <w:rsid w:val="00A5671F"/>
    <w:rsid w:val="00A83059"/>
    <w:rsid w:val="00A85282"/>
    <w:rsid w:val="00A86887"/>
    <w:rsid w:val="00AB6F30"/>
    <w:rsid w:val="00AC09A5"/>
    <w:rsid w:val="00AC0C48"/>
    <w:rsid w:val="00AC7C8B"/>
    <w:rsid w:val="00AD2A40"/>
    <w:rsid w:val="00AF2640"/>
    <w:rsid w:val="00B006FF"/>
    <w:rsid w:val="00B016AB"/>
    <w:rsid w:val="00B11D3A"/>
    <w:rsid w:val="00B37F36"/>
    <w:rsid w:val="00B41D27"/>
    <w:rsid w:val="00B45856"/>
    <w:rsid w:val="00B505D1"/>
    <w:rsid w:val="00B52798"/>
    <w:rsid w:val="00B62BAB"/>
    <w:rsid w:val="00B65C34"/>
    <w:rsid w:val="00B77A40"/>
    <w:rsid w:val="00BB41EF"/>
    <w:rsid w:val="00BB7710"/>
    <w:rsid w:val="00BC3022"/>
    <w:rsid w:val="00BC41C7"/>
    <w:rsid w:val="00BD0F8A"/>
    <w:rsid w:val="00BF361E"/>
    <w:rsid w:val="00BF3F45"/>
    <w:rsid w:val="00C04477"/>
    <w:rsid w:val="00C16FB7"/>
    <w:rsid w:val="00C252BB"/>
    <w:rsid w:val="00C26A59"/>
    <w:rsid w:val="00C4254A"/>
    <w:rsid w:val="00C4515A"/>
    <w:rsid w:val="00C80DCA"/>
    <w:rsid w:val="00C9143B"/>
    <w:rsid w:val="00CA0C7E"/>
    <w:rsid w:val="00CA1C3A"/>
    <w:rsid w:val="00CA60C3"/>
    <w:rsid w:val="00CB2372"/>
    <w:rsid w:val="00CB373D"/>
    <w:rsid w:val="00CB5B1C"/>
    <w:rsid w:val="00CC1508"/>
    <w:rsid w:val="00CD3BC8"/>
    <w:rsid w:val="00CD4A06"/>
    <w:rsid w:val="00CE76C5"/>
    <w:rsid w:val="00CF0A66"/>
    <w:rsid w:val="00CF4741"/>
    <w:rsid w:val="00D11147"/>
    <w:rsid w:val="00D13B1D"/>
    <w:rsid w:val="00D25F49"/>
    <w:rsid w:val="00D30DD4"/>
    <w:rsid w:val="00D36892"/>
    <w:rsid w:val="00D4441A"/>
    <w:rsid w:val="00D66FED"/>
    <w:rsid w:val="00D7126A"/>
    <w:rsid w:val="00D82BE2"/>
    <w:rsid w:val="00D85885"/>
    <w:rsid w:val="00DA2AA7"/>
    <w:rsid w:val="00DA6C69"/>
    <w:rsid w:val="00DB13C5"/>
    <w:rsid w:val="00DB150C"/>
    <w:rsid w:val="00DE289A"/>
    <w:rsid w:val="00DE2AF4"/>
    <w:rsid w:val="00DE5C9C"/>
    <w:rsid w:val="00DE7452"/>
    <w:rsid w:val="00E147F6"/>
    <w:rsid w:val="00E169EB"/>
    <w:rsid w:val="00E330E0"/>
    <w:rsid w:val="00E40BB1"/>
    <w:rsid w:val="00E439AA"/>
    <w:rsid w:val="00E77D66"/>
    <w:rsid w:val="00E77DD6"/>
    <w:rsid w:val="00E8331B"/>
    <w:rsid w:val="00EA753F"/>
    <w:rsid w:val="00EB2972"/>
    <w:rsid w:val="00EC36DC"/>
    <w:rsid w:val="00EC5E03"/>
    <w:rsid w:val="00ED0267"/>
    <w:rsid w:val="00ED11CE"/>
    <w:rsid w:val="00ED4D8D"/>
    <w:rsid w:val="00EF4686"/>
    <w:rsid w:val="00F04D92"/>
    <w:rsid w:val="00F075A7"/>
    <w:rsid w:val="00F12D1A"/>
    <w:rsid w:val="00F1545B"/>
    <w:rsid w:val="00F248F0"/>
    <w:rsid w:val="00F313FF"/>
    <w:rsid w:val="00F31932"/>
    <w:rsid w:val="00F32718"/>
    <w:rsid w:val="00F328FD"/>
    <w:rsid w:val="00F45B26"/>
    <w:rsid w:val="00F47B88"/>
    <w:rsid w:val="00F56E04"/>
    <w:rsid w:val="00F64FF4"/>
    <w:rsid w:val="00F81090"/>
    <w:rsid w:val="00F9510F"/>
    <w:rsid w:val="00F96236"/>
    <w:rsid w:val="00FA6B2D"/>
    <w:rsid w:val="00FC75BD"/>
    <w:rsid w:val="00FD02AA"/>
    <w:rsid w:val="00FE5788"/>
    <w:rsid w:val="054A3536"/>
    <w:rsid w:val="13BE52F6"/>
    <w:rsid w:val="14DF1D16"/>
    <w:rsid w:val="15250700"/>
    <w:rsid w:val="188225F1"/>
    <w:rsid w:val="49977A09"/>
    <w:rsid w:val="57E121A0"/>
    <w:rsid w:val="71EE495F"/>
    <w:rsid w:val="792118CA"/>
    <w:rsid w:val="7C384B57"/>
    <w:rsid w:val="7E8158D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9"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Hyperlink" w:semiHidden="0" w:uiPriority="0" w:unhideWhenUsed="0" w:qFormat="1"/>
    <w:lsdException w:name="Strong" w:semiHidden="0" w:unhideWhenUsed="0" w:qFormat="1"/>
    <w:lsdException w:name="Emphasis" w:locked="1" w:semiHidden="0" w:uiPriority="0" w:unhideWhenUsed="0" w:qFormat="1"/>
    <w:lsdException w:name="Normal (Web)" w:semiHidden="0" w:unhideWhenUsed="0" w:qFormat="1"/>
    <w:lsdException w:name="HTML Preformatted" w:semiHidden="0" w:unhideWhenUsed="0" w:qFormat="1"/>
    <w:lsdException w:name="Normal Table" w:qFormat="1"/>
    <w:lsdException w:name="Balloon Text" w:unhideWhenUsed="0" w:qFormat="1"/>
    <w:lsdException w:name="Table Grid" w:locked="1" w:semiHidden="0" w:unhideWhenUsed="0" w:qFormat="1"/>
    <w:lsdException w:name="No Spacing" w:semiHidden="0" w:uiPriority="0" w:unhideWhenUsed="0" w:qFormat="1"/>
    <w:lsdException w:name="List Paragraph"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539"/>
      <w:jc w:val="both"/>
    </w:pPr>
    <w:rPr>
      <w:rFonts w:ascii="Times New Roman" w:eastAsia="Times New Roman" w:hAnsi="Times New Roman"/>
      <w:sz w:val="24"/>
      <w:szCs w:val="24"/>
      <w:lang w:eastAsia="ar-SA"/>
    </w:rPr>
  </w:style>
  <w:style w:type="paragraph" w:styleId="2">
    <w:name w:val="heading 2"/>
    <w:basedOn w:val="a"/>
    <w:next w:val="a"/>
    <w:link w:val="20"/>
    <w:uiPriority w:val="9"/>
    <w:qFormat/>
    <w:locked/>
    <w:pPr>
      <w:spacing w:before="100" w:beforeAutospacing="1" w:after="100" w:afterAutospacing="1"/>
      <w:ind w:firstLine="0"/>
      <w:jc w:val="left"/>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Pr>
      <w:rFonts w:ascii="Times New Roman" w:hAnsi="Times New Roman" w:cs="Times New Roman" w:hint="default"/>
      <w:color w:val="0000FF"/>
      <w:u w:val="single"/>
    </w:rPr>
  </w:style>
  <w:style w:type="character" w:styleId="a4">
    <w:name w:val="Strong"/>
    <w:basedOn w:val="a0"/>
    <w:uiPriority w:val="99"/>
    <w:qFormat/>
    <w:rPr>
      <w:rFonts w:cs="Times New Roman"/>
      <w:b/>
    </w:rPr>
  </w:style>
  <w:style w:type="paragraph" w:styleId="a5">
    <w:name w:val="Balloon Text"/>
    <w:basedOn w:val="a"/>
    <w:link w:val="a6"/>
    <w:uiPriority w:val="99"/>
    <w:semiHidden/>
    <w:qFormat/>
    <w:rPr>
      <w:rFonts w:ascii="Tahoma" w:hAnsi="Tahoma" w:cs="Tahoma"/>
      <w:sz w:val="16"/>
      <w:szCs w:val="16"/>
    </w:rPr>
  </w:style>
  <w:style w:type="paragraph" w:styleId="a7">
    <w:name w:val="header"/>
    <w:basedOn w:val="a"/>
    <w:link w:val="a8"/>
    <w:uiPriority w:val="99"/>
    <w:qFormat/>
    <w:pPr>
      <w:tabs>
        <w:tab w:val="center" w:pos="4677"/>
        <w:tab w:val="right" w:pos="9355"/>
      </w:tabs>
    </w:pPr>
  </w:style>
  <w:style w:type="paragraph" w:styleId="a9">
    <w:name w:val="footer"/>
    <w:basedOn w:val="a"/>
    <w:link w:val="aa"/>
    <w:uiPriority w:val="99"/>
    <w:qFormat/>
    <w:pPr>
      <w:tabs>
        <w:tab w:val="center" w:pos="4677"/>
        <w:tab w:val="right" w:pos="9355"/>
      </w:tabs>
    </w:pPr>
  </w:style>
  <w:style w:type="paragraph" w:styleId="ab">
    <w:name w:val="Normal (Web)"/>
    <w:basedOn w:val="a"/>
    <w:uiPriority w:val="99"/>
    <w:qFormat/>
    <w:pPr>
      <w:spacing w:line="326" w:lineRule="atLeast"/>
    </w:pPr>
    <w:rPr>
      <w:rFonts w:ascii="Arial" w:hAnsi="Arial" w:cs="Arial"/>
      <w:color w:val="00552A"/>
      <w:sz w:val="21"/>
      <w:szCs w:val="21"/>
    </w:rPr>
  </w:style>
  <w:style w:type="paragraph" w:styleId="HTML">
    <w:name w:val="HTML Preformatted"/>
    <w:basedOn w:val="a"/>
    <w:link w:val="HTML1"/>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table" w:styleId="ac">
    <w:name w:val="Table Grid"/>
    <w:basedOn w:val="a1"/>
    <w:uiPriority w:val="99"/>
    <w:qFormat/>
    <w:lock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1">
    <w:name w:val="Стандартный HTML Знак1"/>
    <w:basedOn w:val="a0"/>
    <w:link w:val="HTML"/>
    <w:uiPriority w:val="99"/>
    <w:qFormat/>
    <w:locked/>
    <w:rPr>
      <w:rFonts w:ascii="Courier New" w:hAnsi="Courier New" w:cs="Times New Roman"/>
      <w:sz w:val="20"/>
      <w:szCs w:val="20"/>
      <w:lang w:eastAsia="ar-SA" w:bidi="ar-SA"/>
    </w:rPr>
  </w:style>
  <w:style w:type="character" w:customStyle="1" w:styleId="HTML0">
    <w:name w:val="Стандартный HTML Знак"/>
    <w:basedOn w:val="a0"/>
    <w:uiPriority w:val="99"/>
    <w:semiHidden/>
    <w:qFormat/>
    <w:rPr>
      <w:rFonts w:ascii="Consolas" w:hAnsi="Consolas" w:cs="Consolas"/>
      <w:sz w:val="20"/>
      <w:szCs w:val="20"/>
      <w:lang w:eastAsia="ar-SA" w:bidi="ar-SA"/>
    </w:rPr>
  </w:style>
  <w:style w:type="paragraph" w:customStyle="1" w:styleId="ConsPlusNormal">
    <w:name w:val="ConsPlusNormal"/>
    <w:uiPriority w:val="99"/>
    <w:qFormat/>
    <w:pPr>
      <w:widowControl w:val="0"/>
      <w:suppressAutoHyphens/>
      <w:autoSpaceDE w:val="0"/>
      <w:ind w:firstLine="720"/>
      <w:jc w:val="both"/>
    </w:pPr>
    <w:rPr>
      <w:rFonts w:ascii="Arial" w:eastAsia="Times New Roman" w:hAnsi="Arial" w:cs="Arial"/>
      <w:lang w:eastAsia="ar-SA"/>
    </w:rPr>
  </w:style>
  <w:style w:type="paragraph" w:customStyle="1" w:styleId="ConsPlusNonformat">
    <w:name w:val="ConsPlusNonformat"/>
    <w:uiPriority w:val="99"/>
    <w:qFormat/>
    <w:pPr>
      <w:widowControl w:val="0"/>
      <w:suppressAutoHyphens/>
      <w:autoSpaceDE w:val="0"/>
      <w:ind w:firstLine="539"/>
      <w:jc w:val="both"/>
    </w:pPr>
    <w:rPr>
      <w:rFonts w:ascii="Courier New" w:eastAsia="Times New Roman" w:hAnsi="Courier New" w:cs="Courier New"/>
      <w:lang w:eastAsia="ar-SA"/>
    </w:rPr>
  </w:style>
  <w:style w:type="character" w:customStyle="1" w:styleId="a8">
    <w:name w:val="Верхний колонтитул Знак"/>
    <w:basedOn w:val="a0"/>
    <w:link w:val="a7"/>
    <w:uiPriority w:val="99"/>
    <w:qFormat/>
    <w:locked/>
    <w:rPr>
      <w:rFonts w:ascii="Times New Roman" w:hAnsi="Times New Roman" w:cs="Times New Roman"/>
      <w:sz w:val="24"/>
      <w:szCs w:val="24"/>
      <w:lang w:eastAsia="ar-SA" w:bidi="ar-SA"/>
    </w:rPr>
  </w:style>
  <w:style w:type="paragraph" w:styleId="ad">
    <w:name w:val="List Paragraph"/>
    <w:basedOn w:val="a"/>
    <w:qFormat/>
    <w:pPr>
      <w:ind w:left="720" w:firstLine="0"/>
      <w:jc w:val="left"/>
    </w:pPr>
    <w:rPr>
      <w:sz w:val="20"/>
      <w:szCs w:val="20"/>
    </w:rPr>
  </w:style>
  <w:style w:type="paragraph" w:styleId="ae">
    <w:name w:val="No Spacing"/>
    <w:link w:val="af"/>
    <w:qFormat/>
    <w:rPr>
      <w:sz w:val="22"/>
      <w:szCs w:val="22"/>
      <w:lang w:eastAsia="en-US"/>
    </w:rPr>
  </w:style>
  <w:style w:type="character" w:customStyle="1" w:styleId="aa">
    <w:name w:val="Нижний колонтитул Знак"/>
    <w:basedOn w:val="a0"/>
    <w:link w:val="a9"/>
    <w:uiPriority w:val="99"/>
    <w:qFormat/>
    <w:locked/>
    <w:rPr>
      <w:rFonts w:ascii="Times New Roman" w:hAnsi="Times New Roman" w:cs="Times New Roman"/>
      <w:sz w:val="24"/>
      <w:szCs w:val="24"/>
      <w:lang w:eastAsia="ar-SA" w:bidi="ar-SA"/>
    </w:rPr>
  </w:style>
  <w:style w:type="character" w:customStyle="1" w:styleId="a6">
    <w:name w:val="Текст выноски Знак"/>
    <w:basedOn w:val="a0"/>
    <w:link w:val="a5"/>
    <w:uiPriority w:val="99"/>
    <w:semiHidden/>
    <w:qFormat/>
    <w:locked/>
    <w:rPr>
      <w:rFonts w:ascii="Tahoma" w:hAnsi="Tahoma" w:cs="Tahoma"/>
      <w:sz w:val="16"/>
      <w:szCs w:val="16"/>
      <w:lang w:eastAsia="ar-SA" w:bidi="ar-SA"/>
    </w:rPr>
  </w:style>
  <w:style w:type="paragraph" w:customStyle="1" w:styleId="ConsPlusCell">
    <w:name w:val="ConsPlusCell"/>
    <w:uiPriority w:val="99"/>
    <w:qFormat/>
    <w:pPr>
      <w:widowControl w:val="0"/>
      <w:autoSpaceDE w:val="0"/>
      <w:autoSpaceDN w:val="0"/>
      <w:adjustRightInd w:val="0"/>
    </w:pPr>
    <w:rPr>
      <w:rFonts w:ascii="Arial" w:hAnsi="Arial" w:cs="Arial"/>
    </w:rPr>
  </w:style>
  <w:style w:type="character" w:customStyle="1" w:styleId="apple-converted-space">
    <w:name w:val="apple-converted-space"/>
    <w:basedOn w:val="a0"/>
    <w:qFormat/>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character" w:customStyle="1" w:styleId="20">
    <w:name w:val="Заголовок 2 Знак"/>
    <w:basedOn w:val="a0"/>
    <w:link w:val="2"/>
    <w:uiPriority w:val="9"/>
    <w:qFormat/>
    <w:rPr>
      <w:rFonts w:ascii="Times New Roman" w:eastAsia="Times New Roman" w:hAnsi="Times New Roman"/>
      <w:b/>
      <w:bCs/>
      <w:sz w:val="36"/>
      <w:szCs w:val="36"/>
    </w:rPr>
  </w:style>
  <w:style w:type="paragraph" w:customStyle="1" w:styleId="Standard">
    <w:name w:val="Standard"/>
    <w:qFormat/>
    <w:pPr>
      <w:widowControl w:val="0"/>
      <w:suppressAutoHyphens/>
      <w:autoSpaceDN w:val="0"/>
      <w:textAlignment w:val="baseline"/>
    </w:pPr>
    <w:rPr>
      <w:rFonts w:ascii="Times New Roman" w:eastAsia="Times New Roman" w:hAnsi="Times New Roman" w:cs="Tahoma"/>
      <w:kern w:val="3"/>
      <w:sz w:val="28"/>
      <w:szCs w:val="24"/>
      <w:lang w:eastAsia="zh-CN" w:bidi="hi-IN"/>
    </w:rPr>
  </w:style>
  <w:style w:type="paragraph" w:customStyle="1" w:styleId="ConsPlusTitle">
    <w:name w:val="ConsPlusTitle"/>
    <w:qFormat/>
    <w:pPr>
      <w:autoSpaceDE w:val="0"/>
      <w:autoSpaceDN w:val="0"/>
      <w:adjustRightInd w:val="0"/>
    </w:pPr>
    <w:rPr>
      <w:rFonts w:ascii="Arial" w:eastAsia="Times New Roman" w:hAnsi="Arial" w:cs="Arial"/>
      <w:b/>
      <w:bCs/>
    </w:rPr>
  </w:style>
  <w:style w:type="character" w:customStyle="1" w:styleId="af">
    <w:name w:val="Без интервала Знак"/>
    <w:link w:val="ae"/>
    <w:qFormat/>
    <w:locked/>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9"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Hyperlink" w:semiHidden="0" w:uiPriority="0" w:unhideWhenUsed="0" w:qFormat="1"/>
    <w:lsdException w:name="Strong" w:semiHidden="0" w:unhideWhenUsed="0" w:qFormat="1"/>
    <w:lsdException w:name="Emphasis" w:locked="1" w:semiHidden="0" w:uiPriority="0" w:unhideWhenUsed="0" w:qFormat="1"/>
    <w:lsdException w:name="Normal (Web)" w:semiHidden="0" w:unhideWhenUsed="0" w:qFormat="1"/>
    <w:lsdException w:name="HTML Preformatted" w:semiHidden="0" w:unhideWhenUsed="0" w:qFormat="1"/>
    <w:lsdException w:name="Normal Table" w:qFormat="1"/>
    <w:lsdException w:name="Balloon Text" w:unhideWhenUsed="0" w:qFormat="1"/>
    <w:lsdException w:name="Table Grid" w:locked="1" w:semiHidden="0" w:unhideWhenUsed="0" w:qFormat="1"/>
    <w:lsdException w:name="No Spacing" w:semiHidden="0" w:uiPriority="0" w:unhideWhenUsed="0" w:qFormat="1"/>
    <w:lsdException w:name="List Paragraph"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539"/>
      <w:jc w:val="both"/>
    </w:pPr>
    <w:rPr>
      <w:rFonts w:ascii="Times New Roman" w:eastAsia="Times New Roman" w:hAnsi="Times New Roman"/>
      <w:sz w:val="24"/>
      <w:szCs w:val="24"/>
      <w:lang w:eastAsia="ar-SA"/>
    </w:rPr>
  </w:style>
  <w:style w:type="paragraph" w:styleId="2">
    <w:name w:val="heading 2"/>
    <w:basedOn w:val="a"/>
    <w:next w:val="a"/>
    <w:link w:val="20"/>
    <w:uiPriority w:val="9"/>
    <w:qFormat/>
    <w:locked/>
    <w:pPr>
      <w:spacing w:before="100" w:beforeAutospacing="1" w:after="100" w:afterAutospacing="1"/>
      <w:ind w:firstLine="0"/>
      <w:jc w:val="left"/>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Pr>
      <w:rFonts w:ascii="Times New Roman" w:hAnsi="Times New Roman" w:cs="Times New Roman" w:hint="default"/>
      <w:color w:val="0000FF"/>
      <w:u w:val="single"/>
    </w:rPr>
  </w:style>
  <w:style w:type="character" w:styleId="a4">
    <w:name w:val="Strong"/>
    <w:basedOn w:val="a0"/>
    <w:uiPriority w:val="99"/>
    <w:qFormat/>
    <w:rPr>
      <w:rFonts w:cs="Times New Roman"/>
      <w:b/>
    </w:rPr>
  </w:style>
  <w:style w:type="paragraph" w:styleId="a5">
    <w:name w:val="Balloon Text"/>
    <w:basedOn w:val="a"/>
    <w:link w:val="a6"/>
    <w:uiPriority w:val="99"/>
    <w:semiHidden/>
    <w:qFormat/>
    <w:rPr>
      <w:rFonts w:ascii="Tahoma" w:hAnsi="Tahoma" w:cs="Tahoma"/>
      <w:sz w:val="16"/>
      <w:szCs w:val="16"/>
    </w:rPr>
  </w:style>
  <w:style w:type="paragraph" w:styleId="a7">
    <w:name w:val="header"/>
    <w:basedOn w:val="a"/>
    <w:link w:val="a8"/>
    <w:uiPriority w:val="99"/>
    <w:qFormat/>
    <w:pPr>
      <w:tabs>
        <w:tab w:val="center" w:pos="4677"/>
        <w:tab w:val="right" w:pos="9355"/>
      </w:tabs>
    </w:pPr>
  </w:style>
  <w:style w:type="paragraph" w:styleId="a9">
    <w:name w:val="footer"/>
    <w:basedOn w:val="a"/>
    <w:link w:val="aa"/>
    <w:uiPriority w:val="99"/>
    <w:qFormat/>
    <w:pPr>
      <w:tabs>
        <w:tab w:val="center" w:pos="4677"/>
        <w:tab w:val="right" w:pos="9355"/>
      </w:tabs>
    </w:pPr>
  </w:style>
  <w:style w:type="paragraph" w:styleId="ab">
    <w:name w:val="Normal (Web)"/>
    <w:basedOn w:val="a"/>
    <w:uiPriority w:val="99"/>
    <w:qFormat/>
    <w:pPr>
      <w:spacing w:line="326" w:lineRule="atLeast"/>
    </w:pPr>
    <w:rPr>
      <w:rFonts w:ascii="Arial" w:hAnsi="Arial" w:cs="Arial"/>
      <w:color w:val="00552A"/>
      <w:sz w:val="21"/>
      <w:szCs w:val="21"/>
    </w:rPr>
  </w:style>
  <w:style w:type="paragraph" w:styleId="HTML">
    <w:name w:val="HTML Preformatted"/>
    <w:basedOn w:val="a"/>
    <w:link w:val="HTML1"/>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table" w:styleId="ac">
    <w:name w:val="Table Grid"/>
    <w:basedOn w:val="a1"/>
    <w:uiPriority w:val="99"/>
    <w:qFormat/>
    <w:lock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1">
    <w:name w:val="Стандартный HTML Знак1"/>
    <w:basedOn w:val="a0"/>
    <w:link w:val="HTML"/>
    <w:uiPriority w:val="99"/>
    <w:qFormat/>
    <w:locked/>
    <w:rPr>
      <w:rFonts w:ascii="Courier New" w:hAnsi="Courier New" w:cs="Times New Roman"/>
      <w:sz w:val="20"/>
      <w:szCs w:val="20"/>
      <w:lang w:eastAsia="ar-SA" w:bidi="ar-SA"/>
    </w:rPr>
  </w:style>
  <w:style w:type="character" w:customStyle="1" w:styleId="HTML0">
    <w:name w:val="Стандартный HTML Знак"/>
    <w:basedOn w:val="a0"/>
    <w:uiPriority w:val="99"/>
    <w:semiHidden/>
    <w:qFormat/>
    <w:rPr>
      <w:rFonts w:ascii="Consolas" w:hAnsi="Consolas" w:cs="Consolas"/>
      <w:sz w:val="20"/>
      <w:szCs w:val="20"/>
      <w:lang w:eastAsia="ar-SA" w:bidi="ar-SA"/>
    </w:rPr>
  </w:style>
  <w:style w:type="paragraph" w:customStyle="1" w:styleId="ConsPlusNormal">
    <w:name w:val="ConsPlusNormal"/>
    <w:uiPriority w:val="99"/>
    <w:qFormat/>
    <w:pPr>
      <w:widowControl w:val="0"/>
      <w:suppressAutoHyphens/>
      <w:autoSpaceDE w:val="0"/>
      <w:ind w:firstLine="720"/>
      <w:jc w:val="both"/>
    </w:pPr>
    <w:rPr>
      <w:rFonts w:ascii="Arial" w:eastAsia="Times New Roman" w:hAnsi="Arial" w:cs="Arial"/>
      <w:lang w:eastAsia="ar-SA"/>
    </w:rPr>
  </w:style>
  <w:style w:type="paragraph" w:customStyle="1" w:styleId="ConsPlusNonformat">
    <w:name w:val="ConsPlusNonformat"/>
    <w:uiPriority w:val="99"/>
    <w:qFormat/>
    <w:pPr>
      <w:widowControl w:val="0"/>
      <w:suppressAutoHyphens/>
      <w:autoSpaceDE w:val="0"/>
      <w:ind w:firstLine="539"/>
      <w:jc w:val="both"/>
    </w:pPr>
    <w:rPr>
      <w:rFonts w:ascii="Courier New" w:eastAsia="Times New Roman" w:hAnsi="Courier New" w:cs="Courier New"/>
      <w:lang w:eastAsia="ar-SA"/>
    </w:rPr>
  </w:style>
  <w:style w:type="character" w:customStyle="1" w:styleId="a8">
    <w:name w:val="Верхний колонтитул Знак"/>
    <w:basedOn w:val="a0"/>
    <w:link w:val="a7"/>
    <w:uiPriority w:val="99"/>
    <w:qFormat/>
    <w:locked/>
    <w:rPr>
      <w:rFonts w:ascii="Times New Roman" w:hAnsi="Times New Roman" w:cs="Times New Roman"/>
      <w:sz w:val="24"/>
      <w:szCs w:val="24"/>
      <w:lang w:eastAsia="ar-SA" w:bidi="ar-SA"/>
    </w:rPr>
  </w:style>
  <w:style w:type="paragraph" w:styleId="ad">
    <w:name w:val="List Paragraph"/>
    <w:basedOn w:val="a"/>
    <w:qFormat/>
    <w:pPr>
      <w:ind w:left="720" w:firstLine="0"/>
      <w:jc w:val="left"/>
    </w:pPr>
    <w:rPr>
      <w:sz w:val="20"/>
      <w:szCs w:val="20"/>
    </w:rPr>
  </w:style>
  <w:style w:type="paragraph" w:styleId="ae">
    <w:name w:val="No Spacing"/>
    <w:link w:val="af"/>
    <w:qFormat/>
    <w:rPr>
      <w:sz w:val="22"/>
      <w:szCs w:val="22"/>
      <w:lang w:eastAsia="en-US"/>
    </w:rPr>
  </w:style>
  <w:style w:type="character" w:customStyle="1" w:styleId="aa">
    <w:name w:val="Нижний колонтитул Знак"/>
    <w:basedOn w:val="a0"/>
    <w:link w:val="a9"/>
    <w:uiPriority w:val="99"/>
    <w:qFormat/>
    <w:locked/>
    <w:rPr>
      <w:rFonts w:ascii="Times New Roman" w:hAnsi="Times New Roman" w:cs="Times New Roman"/>
      <w:sz w:val="24"/>
      <w:szCs w:val="24"/>
      <w:lang w:eastAsia="ar-SA" w:bidi="ar-SA"/>
    </w:rPr>
  </w:style>
  <w:style w:type="character" w:customStyle="1" w:styleId="a6">
    <w:name w:val="Текст выноски Знак"/>
    <w:basedOn w:val="a0"/>
    <w:link w:val="a5"/>
    <w:uiPriority w:val="99"/>
    <w:semiHidden/>
    <w:qFormat/>
    <w:locked/>
    <w:rPr>
      <w:rFonts w:ascii="Tahoma" w:hAnsi="Tahoma" w:cs="Tahoma"/>
      <w:sz w:val="16"/>
      <w:szCs w:val="16"/>
      <w:lang w:eastAsia="ar-SA" w:bidi="ar-SA"/>
    </w:rPr>
  </w:style>
  <w:style w:type="paragraph" w:customStyle="1" w:styleId="ConsPlusCell">
    <w:name w:val="ConsPlusCell"/>
    <w:uiPriority w:val="99"/>
    <w:qFormat/>
    <w:pPr>
      <w:widowControl w:val="0"/>
      <w:autoSpaceDE w:val="0"/>
      <w:autoSpaceDN w:val="0"/>
      <w:adjustRightInd w:val="0"/>
    </w:pPr>
    <w:rPr>
      <w:rFonts w:ascii="Arial" w:hAnsi="Arial" w:cs="Arial"/>
    </w:rPr>
  </w:style>
  <w:style w:type="character" w:customStyle="1" w:styleId="apple-converted-space">
    <w:name w:val="apple-converted-space"/>
    <w:basedOn w:val="a0"/>
    <w:qFormat/>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character" w:customStyle="1" w:styleId="20">
    <w:name w:val="Заголовок 2 Знак"/>
    <w:basedOn w:val="a0"/>
    <w:link w:val="2"/>
    <w:uiPriority w:val="9"/>
    <w:qFormat/>
    <w:rPr>
      <w:rFonts w:ascii="Times New Roman" w:eastAsia="Times New Roman" w:hAnsi="Times New Roman"/>
      <w:b/>
      <w:bCs/>
      <w:sz w:val="36"/>
      <w:szCs w:val="36"/>
    </w:rPr>
  </w:style>
  <w:style w:type="paragraph" w:customStyle="1" w:styleId="Standard">
    <w:name w:val="Standard"/>
    <w:qFormat/>
    <w:pPr>
      <w:widowControl w:val="0"/>
      <w:suppressAutoHyphens/>
      <w:autoSpaceDN w:val="0"/>
      <w:textAlignment w:val="baseline"/>
    </w:pPr>
    <w:rPr>
      <w:rFonts w:ascii="Times New Roman" w:eastAsia="Times New Roman" w:hAnsi="Times New Roman" w:cs="Tahoma"/>
      <w:kern w:val="3"/>
      <w:sz w:val="28"/>
      <w:szCs w:val="24"/>
      <w:lang w:eastAsia="zh-CN" w:bidi="hi-IN"/>
    </w:rPr>
  </w:style>
  <w:style w:type="paragraph" w:customStyle="1" w:styleId="ConsPlusTitle">
    <w:name w:val="ConsPlusTitle"/>
    <w:qFormat/>
    <w:pPr>
      <w:autoSpaceDE w:val="0"/>
      <w:autoSpaceDN w:val="0"/>
      <w:adjustRightInd w:val="0"/>
    </w:pPr>
    <w:rPr>
      <w:rFonts w:ascii="Arial" w:eastAsia="Times New Roman" w:hAnsi="Arial" w:cs="Arial"/>
      <w:b/>
      <w:bCs/>
    </w:rPr>
  </w:style>
  <w:style w:type="character" w:customStyle="1" w:styleId="af">
    <w:name w:val="Без интервала Знак"/>
    <w:link w:val="ae"/>
    <w:qFormat/>
    <w:locke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consultantplus://offline/ref=DC4B8BAB9E70FC860436C024F31140928AA8E6A824FBD24509E14A7ACE49A014124D8CFE61479CED32F8D1ECY2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4555</Words>
  <Characters>25967</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Горьков</dc:creator>
  <cp:lastModifiedBy>Пользователь Windows</cp:lastModifiedBy>
  <cp:revision>2</cp:revision>
  <cp:lastPrinted>2024-11-19T09:48:00Z</cp:lastPrinted>
  <dcterms:created xsi:type="dcterms:W3CDTF">2024-11-19T12:22:00Z</dcterms:created>
  <dcterms:modified xsi:type="dcterms:W3CDTF">2024-11-19T12:22:00Z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355EE166E7C945ED8F02D8FBA9583794_13</vt:lpwstr>
  </property>
</Properties>
</file>