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79" w:rsidRPr="007C2785" w:rsidRDefault="00F30079" w:rsidP="00F30079">
      <w:pPr>
        <w:shd w:val="clear" w:color="auto" w:fill="FAFCFC"/>
        <w:spacing w:after="0" w:line="240" w:lineRule="auto"/>
        <w:jc w:val="both"/>
        <w:rPr>
          <w:rFonts w:ascii="Times New Roman" w:eastAsia="Times New Roman" w:hAnsi="Times New Roman" w:cs="Times New Roman"/>
          <w:caps/>
          <w:color w:val="191520"/>
          <w:sz w:val="24"/>
          <w:szCs w:val="24"/>
          <w:lang w:eastAsia="ru-RU"/>
        </w:rPr>
      </w:pPr>
      <w:r w:rsidRPr="007C2785">
        <w:rPr>
          <w:rFonts w:ascii="Times New Roman" w:eastAsia="Times New Roman" w:hAnsi="Times New Roman" w:cs="Times New Roman"/>
          <w:caps/>
          <w:color w:val="191520"/>
          <w:sz w:val="24"/>
          <w:szCs w:val="24"/>
          <w:lang w:eastAsia="ru-RU"/>
        </w:rPr>
        <w:t>ОСНОВАНИЯ, УСЛОВИЯ И ПОРЯДОК ОБЖАЛОВАНИЯ РЕШЕНИЙ И ДЕЙСТВИЙ ОРГАНОВ ГОСУДАРСТВЕННОЙ ВЛАСТИ, ОРГАНОВ МЕСТНОГО САМОУПРАВЛЕНИЯ, ПОДВЕДОМСТВЕННЫХ ИМ УЧРЕЖДЕНИЙ И ИХ ДОЛЖНОСТНЫХ ЛИЦ</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bCs/>
          <w:color w:val="000000"/>
          <w:sz w:val="24"/>
          <w:szCs w:val="24"/>
          <w:lang w:eastAsia="ru-RU"/>
        </w:rPr>
        <w:t>Порядок обжалования решений (ненормативных правовых актов), действий (бездействия) органов государственной власти, органов местного самоуправления, должностных лиц, государственных и муниципальных служащих в судах общей юрисдикции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w:t>
      </w:r>
      <w:proofErr w:type="gramStart"/>
      <w:r w:rsidRPr="007C2785">
        <w:rPr>
          <w:rFonts w:ascii="Times New Roman" w:eastAsia="Times New Roman" w:hAnsi="Times New Roman" w:cs="Times New Roman"/>
          <w:color w:val="000000"/>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 что нарушены или оспорены их права, свободы и законные интересы;</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созданы препятствия к осуществлению их прав, свобод и реализации законных интересов;</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на них незаконно возложены какие-либо обязанности.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Порядок подачи заявления в суд, а также порядок его рассмотрения и принятия решения судом установлен главой 22 Кодекса административного судопроизводства Российской Федерации (далее - КАС РФ).</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xml:space="preserve"> Согласно установленному порядку административное исковое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rsidRPr="007C2785">
        <w:rPr>
          <w:rFonts w:ascii="Times New Roman" w:eastAsia="Times New Roman" w:hAnsi="Times New Roman" w:cs="Times New Roman"/>
          <w:color w:val="000000"/>
          <w:sz w:val="24"/>
          <w:szCs w:val="24"/>
          <w:lang w:eastAsia="ru-RU"/>
        </w:rPr>
        <w:t>которых</w:t>
      </w:r>
      <w:proofErr w:type="gramEnd"/>
      <w:r w:rsidRPr="007C2785">
        <w:rPr>
          <w:rFonts w:ascii="Times New Roman" w:eastAsia="Times New Roman" w:hAnsi="Times New Roman" w:cs="Times New Roman"/>
          <w:color w:val="000000"/>
          <w:sz w:val="24"/>
          <w:szCs w:val="24"/>
          <w:lang w:eastAsia="ru-RU"/>
        </w:rPr>
        <w:t xml:space="preserve"> оспариваются.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Гражданин вправе обратиться в суд с заявлением в течение трех месяцев со дня, когда ему стало известно о нарушении его прав, свобод и законных интересов.</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Пропуск трехмесячного срока обращения в суд с заявлением не является для суда основанием для отказа в принятии заявления. Причины пропуска срока обращения в суд выясняются в предварительном судебном заседании или судебном заседании.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В соответствии с частью 1 статьи 126, частью 3 статьи 220 КАС РФ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следующие документы:</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1) уведомление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w:t>
      </w:r>
      <w:proofErr w:type="gramEnd"/>
      <w:r w:rsidRPr="007C2785">
        <w:rPr>
          <w:rFonts w:ascii="Times New Roman" w:eastAsia="Times New Roman" w:hAnsi="Times New Roman" w:cs="Times New Roman"/>
          <w:color w:val="000000"/>
          <w:sz w:val="24"/>
          <w:szCs w:val="24"/>
          <w:lang w:eastAsia="ru-RU"/>
        </w:rPr>
        <w:t xml:space="preserve"> В случае</w:t>
      </w:r>
      <w:proofErr w:type="gramStart"/>
      <w:r w:rsidRPr="007C2785">
        <w:rPr>
          <w:rFonts w:ascii="Times New Roman" w:eastAsia="Times New Roman" w:hAnsi="Times New Roman" w:cs="Times New Roman"/>
          <w:color w:val="000000"/>
          <w:sz w:val="24"/>
          <w:szCs w:val="24"/>
          <w:lang w:eastAsia="ru-RU"/>
        </w:rPr>
        <w:t>,</w:t>
      </w:r>
      <w:proofErr w:type="gramEnd"/>
      <w:r w:rsidRPr="007C2785">
        <w:rPr>
          <w:rFonts w:ascii="Times New Roman" w:eastAsia="Times New Roman" w:hAnsi="Times New Roman" w:cs="Times New Roman"/>
          <w:color w:val="000000"/>
          <w:sz w:val="24"/>
          <w:szCs w:val="24"/>
          <w:lang w:eastAsia="ru-RU"/>
        </w:rPr>
        <w:t xml:space="preserve">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lastRenderedPageBreak/>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8)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Административное исковое заявление рассматривается судом в течение одного месяца, а Верховным Судом Российской Федерации - в течение двух месяцев со дня поступления заявления в суд.</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По результатам рассмотрения административного дела судом принимается одно из следующих решений:</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7C2785">
        <w:rPr>
          <w:rFonts w:ascii="Times New Roman" w:eastAsia="Times New Roman" w:hAnsi="Times New Roman" w:cs="Times New Roman"/>
          <w:color w:val="000000"/>
          <w:sz w:val="24"/>
          <w:szCs w:val="24"/>
          <w:lang w:eastAsia="ru-RU"/>
        </w:rPr>
        <w:t xml:space="preserve"> реализации законных интересов лиц, в интересах которых было подано соответствующее административное исковое заявление;</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xml:space="preserve">2) об отказе в удовлетворении заявленных требований о признании оспариваемых решения, действия (бездействия) </w:t>
      </w:r>
      <w:proofErr w:type="gramStart"/>
      <w:r w:rsidRPr="007C2785">
        <w:rPr>
          <w:rFonts w:ascii="Times New Roman" w:eastAsia="Times New Roman" w:hAnsi="Times New Roman" w:cs="Times New Roman"/>
          <w:color w:val="000000"/>
          <w:sz w:val="24"/>
          <w:szCs w:val="24"/>
          <w:lang w:eastAsia="ru-RU"/>
        </w:rPr>
        <w:t>незаконными</w:t>
      </w:r>
      <w:proofErr w:type="gramEnd"/>
      <w:r w:rsidRPr="007C2785">
        <w:rPr>
          <w:rFonts w:ascii="Times New Roman" w:eastAsia="Times New Roman" w:hAnsi="Times New Roman" w:cs="Times New Roman"/>
          <w:color w:val="000000"/>
          <w:sz w:val="24"/>
          <w:szCs w:val="24"/>
          <w:lang w:eastAsia="ru-RU"/>
        </w:rPr>
        <w:t>.</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В случае несогласия с решением суда заинтересованное лицо вправе обжаловать его в апелляционном порядке в течение месяца со дня принятия решения судом в окончательной форме.</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bCs/>
          <w:color w:val="000000"/>
          <w:sz w:val="24"/>
          <w:szCs w:val="24"/>
          <w:lang w:eastAsia="ru-RU"/>
        </w:rPr>
        <w:t>Порядок обжалования решений (ненормативных правовых актов), действий (бездействия) органов государственной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арбитражных судах</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не соответствуют закону или иному нормативному правовому акту;</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lastRenderedPageBreak/>
        <w:t>нарушают их права и законные интересы в сфере предпринимательской и иной экономической деятельности;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незаконно возлагают на них какие-либо обязанности;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создают иные препятствия для осуществления предпринимательской и иной экономической деятельности.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Порядок подачи заявления в суд, а также порядок его рассмотрения и принятия решения судом установлен главой 24 Арбитражного процессуального кодекса Российской Федерации (далее - АПК РФ).</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Согласно установленному порядку заявление может быть подано в арбитражный суд в течение трех месяцев со дня, когда гражданину либо организации стало известно о нарушении их прав и законных интересов, если иное не установлено федеральным законом.</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Пропущенный по уважительной причине срок подачи заявления может быть восстановлен судом.</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В соответствии с частью 1 статьи 126, частью 2 статьи 199 АПК РФ к исковому заявлению о признании недействительными ненормативных правовых актов или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следующие документы:</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xml:space="preserve">2) документ, подтверждающий уплату государственной пошлины в </w:t>
      </w:r>
      <w:proofErr w:type="gramStart"/>
      <w:r w:rsidRPr="007C2785">
        <w:rPr>
          <w:rFonts w:ascii="Times New Roman" w:eastAsia="Times New Roman" w:hAnsi="Times New Roman" w:cs="Times New Roman"/>
          <w:color w:val="000000"/>
          <w:sz w:val="24"/>
          <w:szCs w:val="24"/>
          <w:lang w:eastAsia="ru-RU"/>
        </w:rPr>
        <w:t>установленных</w:t>
      </w:r>
      <w:proofErr w:type="gramEnd"/>
      <w:r w:rsidRPr="007C2785">
        <w:rPr>
          <w:rFonts w:ascii="Times New Roman" w:eastAsia="Times New Roman" w:hAnsi="Times New Roman" w:cs="Times New Roman"/>
          <w:color w:val="000000"/>
          <w:sz w:val="24"/>
          <w:szCs w:val="24"/>
          <w:lang w:eastAsia="ru-RU"/>
        </w:rPr>
        <w:t xml:space="preserve">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3) документы, подтверждающие обстоятельства, на которых истец основывает свои требования;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4) доверенность или иные документы, подтверждающие полномочия на подписание искового заявления, а также копии документов о высшем юридическом образовании или об ученой степени по юридической специальности представителя, подписавшего исковое заявление, либо документов, удостоверяющих его статус адвоката, патентного поверенного, арбитражного управляющего, единоличного органа управления организации;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5) копии определения арбитражного суда об обеспечении имущественных интересов до предъявления иска;</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6) документы, подтверждающие соблюдение истцом претензионного или иного досудебного порядка, за исключением случаев, если его соблюдение не предусмотрено федеральным законом;</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xml:space="preserve">8) проект договора, если заявлено требование о понуждении </w:t>
      </w:r>
      <w:proofErr w:type="gramStart"/>
      <w:r w:rsidRPr="007C2785">
        <w:rPr>
          <w:rFonts w:ascii="Times New Roman" w:eastAsia="Times New Roman" w:hAnsi="Times New Roman" w:cs="Times New Roman"/>
          <w:color w:val="000000"/>
          <w:sz w:val="24"/>
          <w:szCs w:val="24"/>
          <w:lang w:eastAsia="ru-RU"/>
        </w:rPr>
        <w:t>заключить</w:t>
      </w:r>
      <w:proofErr w:type="gramEnd"/>
      <w:r w:rsidRPr="007C2785">
        <w:rPr>
          <w:rFonts w:ascii="Times New Roman" w:eastAsia="Times New Roman" w:hAnsi="Times New Roman" w:cs="Times New Roman"/>
          <w:color w:val="000000"/>
          <w:sz w:val="24"/>
          <w:szCs w:val="24"/>
          <w:lang w:eastAsia="ru-RU"/>
        </w:rPr>
        <w:t xml:space="preserve"> договор;</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9)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w:t>
      </w:r>
      <w:proofErr w:type="gramEnd"/>
      <w:r w:rsidRPr="007C2785">
        <w:rPr>
          <w:rFonts w:ascii="Times New Roman" w:eastAsia="Times New Roman" w:hAnsi="Times New Roman" w:cs="Times New Roman"/>
          <w:color w:val="000000"/>
          <w:sz w:val="24"/>
          <w:szCs w:val="24"/>
          <w:lang w:eastAsia="ru-RU"/>
        </w:rPr>
        <w:t xml:space="preserve"> Такие </w:t>
      </w:r>
      <w:r w:rsidRPr="007C2785">
        <w:rPr>
          <w:rFonts w:ascii="Times New Roman" w:eastAsia="Times New Roman" w:hAnsi="Times New Roman" w:cs="Times New Roman"/>
          <w:color w:val="000000"/>
          <w:sz w:val="24"/>
          <w:szCs w:val="24"/>
          <w:lang w:eastAsia="ru-RU"/>
        </w:rPr>
        <w:lastRenderedPageBreak/>
        <w:t>документы должны быть получены не ранее чем за тридцать дней до дня обращения истца в арбитражный суд;</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10) текст оспариваемого акта, решения.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Дело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В случае</w:t>
      </w:r>
      <w:proofErr w:type="gramStart"/>
      <w:r w:rsidRPr="007C2785">
        <w:rPr>
          <w:rFonts w:ascii="Times New Roman" w:eastAsia="Times New Roman" w:hAnsi="Times New Roman" w:cs="Times New Roman"/>
          <w:color w:val="000000"/>
          <w:sz w:val="24"/>
          <w:szCs w:val="24"/>
          <w:lang w:eastAsia="ru-RU"/>
        </w:rPr>
        <w:t>,</w:t>
      </w:r>
      <w:proofErr w:type="gramEnd"/>
      <w:r w:rsidRPr="007C2785">
        <w:rPr>
          <w:rFonts w:ascii="Times New Roman" w:eastAsia="Times New Roman" w:hAnsi="Times New Roman" w:cs="Times New Roman"/>
          <w:color w:val="000000"/>
          <w:sz w:val="24"/>
          <w:szCs w:val="24"/>
          <w:lang w:eastAsia="ru-RU"/>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В случае несогласия с решением арбитражного суда заинтересованные лица вправе обжаловать его в порядке апелляционного производства в течение месяца после принятия.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bCs/>
          <w:color w:val="000000"/>
          <w:sz w:val="24"/>
          <w:szCs w:val="24"/>
          <w:lang w:eastAsia="ru-RU"/>
        </w:rPr>
        <w:t>Порядок обжалования нормативных правовых актов в судах общей юрисдикции</w:t>
      </w:r>
      <w:r w:rsidRPr="007C2785">
        <w:rPr>
          <w:rFonts w:ascii="Times New Roman" w:eastAsia="Times New Roman" w:hAnsi="Times New Roman" w:cs="Times New Roman"/>
          <w:color w:val="000000"/>
          <w:sz w:val="24"/>
          <w:szCs w:val="24"/>
          <w:lang w:eastAsia="ru-RU"/>
        </w:rPr>
        <w:br/>
        <w:t> </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Порядок подачи заявления об оспаривании нормативных правовых актов в суд, а также порядок его рассмотрения и принятия решения судом установлен главой 21 Кодекса административного судопроизводства Российской Федерации.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Согласно установленному порядку административное исковое заявление об оспаривании нормативных правовых актов подается по подсудности, установленной статьями 20 и 21 Кодекса административного судопроизводства Российской Федерации.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xml:space="preserve"> В соответствии с частью 1 статьи 126, частью 3 статьи 209 Кодекса административного судопроизводства Российской Федерации к административному исковому заявлению о признании нормативного правового акта </w:t>
      </w:r>
      <w:proofErr w:type="gramStart"/>
      <w:r w:rsidRPr="007C2785">
        <w:rPr>
          <w:rFonts w:ascii="Times New Roman" w:eastAsia="Times New Roman" w:hAnsi="Times New Roman" w:cs="Times New Roman"/>
          <w:color w:val="000000"/>
          <w:sz w:val="24"/>
          <w:szCs w:val="24"/>
          <w:lang w:eastAsia="ru-RU"/>
        </w:rPr>
        <w:t>недействующим</w:t>
      </w:r>
      <w:proofErr w:type="gramEnd"/>
      <w:r w:rsidRPr="007C2785">
        <w:rPr>
          <w:rFonts w:ascii="Times New Roman" w:eastAsia="Times New Roman" w:hAnsi="Times New Roman" w:cs="Times New Roman"/>
          <w:color w:val="000000"/>
          <w:sz w:val="24"/>
          <w:szCs w:val="24"/>
          <w:lang w:eastAsia="ru-RU"/>
        </w:rPr>
        <w:t xml:space="preserve"> прилагаются следующие документы:</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w:t>
      </w:r>
      <w:proofErr w:type="gramEnd"/>
      <w:r w:rsidRPr="007C2785">
        <w:rPr>
          <w:rFonts w:ascii="Times New Roman" w:eastAsia="Times New Roman" w:hAnsi="Times New Roman" w:cs="Times New Roman"/>
          <w:color w:val="000000"/>
          <w:sz w:val="24"/>
          <w:szCs w:val="24"/>
          <w:lang w:eastAsia="ru-RU"/>
        </w:rPr>
        <w:t xml:space="preserve"> В случае</w:t>
      </w:r>
      <w:proofErr w:type="gramStart"/>
      <w:r w:rsidRPr="007C2785">
        <w:rPr>
          <w:rFonts w:ascii="Times New Roman" w:eastAsia="Times New Roman" w:hAnsi="Times New Roman" w:cs="Times New Roman"/>
          <w:color w:val="000000"/>
          <w:sz w:val="24"/>
          <w:szCs w:val="24"/>
          <w:lang w:eastAsia="ru-RU"/>
        </w:rPr>
        <w:t>,</w:t>
      </w:r>
      <w:proofErr w:type="gramEnd"/>
      <w:r w:rsidRPr="007C2785">
        <w:rPr>
          <w:rFonts w:ascii="Times New Roman" w:eastAsia="Times New Roman" w:hAnsi="Times New Roman" w:cs="Times New Roman"/>
          <w:color w:val="000000"/>
          <w:sz w:val="24"/>
          <w:szCs w:val="24"/>
          <w:lang w:eastAsia="ru-RU"/>
        </w:rPr>
        <w:t xml:space="preserve">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w:t>
      </w:r>
      <w:r w:rsidRPr="007C2785">
        <w:rPr>
          <w:rFonts w:ascii="Times New Roman" w:eastAsia="Times New Roman" w:hAnsi="Times New Roman" w:cs="Times New Roman"/>
          <w:color w:val="000000"/>
          <w:sz w:val="24"/>
          <w:szCs w:val="24"/>
          <w:lang w:eastAsia="ru-RU"/>
        </w:rPr>
        <w:lastRenderedPageBreak/>
        <w:t>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3)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4)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5)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6) копия оспариваемого нормативного правового акта.</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Административное исковое заявление об оспаривании нормативного правового акта рассматривается судом в срок, не превышающий двух месяцев, а Верховным Судом Российской Федерации - в течение трех месяцев со дня его подачи.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roofErr w:type="gramStart"/>
      <w:r w:rsidRPr="007C2785">
        <w:rPr>
          <w:rFonts w:ascii="Times New Roman" w:eastAsia="Times New Roman" w:hAnsi="Times New Roman" w:cs="Times New Roman"/>
          <w:color w:val="000000"/>
          <w:sz w:val="24"/>
          <w:szCs w:val="24"/>
          <w:lang w:eastAsia="ru-RU"/>
        </w:rPr>
        <w:t>Решение суда о признании нормативного правового акта или его части недействующими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Решение суда о признании нормативного правового акта недействующим не может быть преодолено повторным принятием такого же акта.</w:t>
      </w:r>
    </w:p>
    <w:p w:rsidR="00F30079"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r w:rsidRPr="007C2785">
        <w:rPr>
          <w:rFonts w:ascii="Times New Roman" w:eastAsia="Times New Roman" w:hAnsi="Times New Roman" w:cs="Times New Roman"/>
          <w:color w:val="000000"/>
          <w:sz w:val="24"/>
          <w:szCs w:val="24"/>
          <w:lang w:eastAsia="ru-RU"/>
        </w:rPr>
        <w:t xml:space="preserve">В случае несогласия с решением суда заинтересованное лицо вправе обжаловать его в апелляционном порядке в течение месяца со дня принятия решения судом в окончательной форме. </w:t>
      </w:r>
    </w:p>
    <w:p w:rsidR="00F30079" w:rsidRPr="007C2785" w:rsidRDefault="00F30079" w:rsidP="00F30079">
      <w:pPr>
        <w:shd w:val="clear" w:color="auto" w:fill="FAFCFC"/>
        <w:spacing w:after="0" w:line="240" w:lineRule="auto"/>
        <w:jc w:val="both"/>
        <w:rPr>
          <w:rFonts w:ascii="Times New Roman" w:eastAsia="Times New Roman" w:hAnsi="Times New Roman" w:cs="Times New Roman"/>
          <w:color w:val="000000"/>
          <w:sz w:val="24"/>
          <w:szCs w:val="24"/>
          <w:lang w:eastAsia="ru-RU"/>
        </w:rPr>
      </w:pPr>
    </w:p>
    <w:p w:rsidR="00CE41AF" w:rsidRDefault="00CE41AF" w:rsidP="00F30079">
      <w:pPr>
        <w:jc w:val="both"/>
      </w:pPr>
      <w:bookmarkStart w:id="0" w:name="_GoBack"/>
      <w:bookmarkEnd w:id="0"/>
    </w:p>
    <w:sectPr w:rsidR="00CE4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2D"/>
    <w:rsid w:val="001F512D"/>
    <w:rsid w:val="00CE41AF"/>
    <w:rsid w:val="00F3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2479</Words>
  <Characters>14133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2025-05-12T09:40:00Z</dcterms:created>
  <dcterms:modified xsi:type="dcterms:W3CDTF">2025-05-12T09:40:00Z</dcterms:modified>
</cp:coreProperties>
</file>