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F1" w:rsidRPr="00260F78" w:rsidRDefault="005E4C46" w:rsidP="004B3AF1">
      <w:pPr>
        <w:pStyle w:val="ConsPlusNormal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3AF1" w:rsidRPr="00320414">
        <w:rPr>
          <w:rFonts w:ascii="Times New Roman" w:hAnsi="Times New Roman" w:cs="Times New Roman"/>
          <w:sz w:val="24"/>
          <w:szCs w:val="24"/>
        </w:rPr>
        <w:t>Приложение</w:t>
      </w:r>
      <w:r w:rsidR="004B3AF1" w:rsidRPr="00260F78">
        <w:rPr>
          <w:rFonts w:ascii="Times New Roman" w:hAnsi="Times New Roman" w:cs="Times New Roman"/>
          <w:sz w:val="24"/>
          <w:szCs w:val="24"/>
        </w:rPr>
        <w:t xml:space="preserve"> </w:t>
      </w:r>
      <w:r w:rsidR="004B3AF1">
        <w:rPr>
          <w:rFonts w:ascii="Times New Roman" w:hAnsi="Times New Roman" w:cs="Times New Roman"/>
          <w:sz w:val="24"/>
          <w:szCs w:val="24"/>
        </w:rPr>
        <w:t>№ 1</w:t>
      </w:r>
    </w:p>
    <w:p w:rsidR="004B3AF1" w:rsidRPr="00320414" w:rsidRDefault="004B3AF1" w:rsidP="004B3AF1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320414">
        <w:rPr>
          <w:rFonts w:ascii="Times New Roman" w:hAnsi="Times New Roman" w:cs="Times New Roman"/>
          <w:sz w:val="24"/>
          <w:szCs w:val="24"/>
        </w:rPr>
        <w:t xml:space="preserve">к </w:t>
      </w:r>
      <w:r w:rsidR="00A62DEF">
        <w:rPr>
          <w:rFonts w:ascii="Times New Roman" w:hAnsi="Times New Roman" w:cs="Times New Roman"/>
          <w:sz w:val="24"/>
          <w:szCs w:val="24"/>
        </w:rPr>
        <w:t>п</w:t>
      </w:r>
      <w:r w:rsidRPr="00320414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4B3AF1" w:rsidRPr="00320414" w:rsidRDefault="004B3AF1" w:rsidP="004B3AF1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МР «Дзержинский район»</w:t>
      </w:r>
    </w:p>
    <w:p w:rsidR="00F52AAF" w:rsidRDefault="004B3AF1" w:rsidP="004B3AF1">
      <w:r w:rsidRPr="004B3AF1">
        <w:t xml:space="preserve">                                                                                 </w:t>
      </w:r>
      <w:r w:rsidR="001D340A">
        <w:t xml:space="preserve">                        </w:t>
      </w:r>
      <w:r w:rsidRPr="004B3AF1">
        <w:t xml:space="preserve"> </w:t>
      </w:r>
      <w:r w:rsidRPr="00B1181E">
        <w:t>от «</w:t>
      </w:r>
      <w:r w:rsidR="00806749">
        <w:t>05</w:t>
      </w:r>
      <w:r w:rsidRPr="00B1181E">
        <w:t>»</w:t>
      </w:r>
      <w:r w:rsidR="00087E44">
        <w:t xml:space="preserve"> </w:t>
      </w:r>
      <w:r w:rsidRPr="00B1181E">
        <w:t xml:space="preserve"> </w:t>
      </w:r>
      <w:r w:rsidR="00806749">
        <w:t xml:space="preserve">марта </w:t>
      </w:r>
      <w:r w:rsidR="007105CA">
        <w:t xml:space="preserve">2022 </w:t>
      </w:r>
      <w:r w:rsidRPr="001D340A">
        <w:t>г</w:t>
      </w:r>
      <w:r w:rsidRPr="00B1181E">
        <w:t xml:space="preserve">.  № </w:t>
      </w:r>
      <w:r w:rsidR="00806749">
        <w:t>285</w:t>
      </w:r>
    </w:p>
    <w:p w:rsidR="004B3AF1" w:rsidRDefault="004B3AF1" w:rsidP="004B3AF1"/>
    <w:p w:rsidR="004B3AF1" w:rsidRPr="004B3AF1" w:rsidRDefault="004B3AF1" w:rsidP="004B3AF1"/>
    <w:p w:rsidR="004B3AF1" w:rsidRDefault="004B3AF1" w:rsidP="004B3AF1">
      <w:pPr>
        <w:jc w:val="center"/>
        <w:rPr>
          <w:b/>
        </w:rPr>
      </w:pPr>
      <w:r w:rsidRPr="00CF637C">
        <w:rPr>
          <w:b/>
        </w:rPr>
        <w:t>ИЗВЕЩЕНИЕ О ПРОВЕДЕНИИ ОТКРЫТОГО КОНКУРСА</w:t>
      </w:r>
      <w:r w:rsidR="007A6C72">
        <w:rPr>
          <w:b/>
        </w:rPr>
        <w:t xml:space="preserve"> на право заключения договор</w:t>
      </w:r>
      <w:r w:rsidR="001D340A">
        <w:rPr>
          <w:b/>
        </w:rPr>
        <w:t>а</w:t>
      </w:r>
      <w:r w:rsidR="007A6C72">
        <w:rPr>
          <w:b/>
        </w:rPr>
        <w:t xml:space="preserve"> на размещение нестационарн</w:t>
      </w:r>
      <w:r w:rsidR="001D340A">
        <w:rPr>
          <w:b/>
        </w:rPr>
        <w:t>ого</w:t>
      </w:r>
      <w:r w:rsidR="007A6C72">
        <w:rPr>
          <w:b/>
        </w:rPr>
        <w:t xml:space="preserve"> торгов</w:t>
      </w:r>
      <w:r w:rsidR="001D340A">
        <w:rPr>
          <w:b/>
        </w:rPr>
        <w:t>ого</w:t>
      </w:r>
      <w:r w:rsidR="007A6C72">
        <w:rPr>
          <w:b/>
        </w:rPr>
        <w:t xml:space="preserve"> объект</w:t>
      </w:r>
      <w:r w:rsidR="001D340A">
        <w:rPr>
          <w:b/>
        </w:rPr>
        <w:t>а</w:t>
      </w:r>
      <w:r>
        <w:rPr>
          <w:b/>
        </w:rPr>
        <w:t xml:space="preserve"> на территории</w:t>
      </w:r>
    </w:p>
    <w:p w:rsidR="004B3AF1" w:rsidRDefault="004B3AF1" w:rsidP="004B3AF1">
      <w:pPr>
        <w:jc w:val="center"/>
        <w:rPr>
          <w:b/>
        </w:rPr>
      </w:pPr>
      <w:r>
        <w:rPr>
          <w:b/>
        </w:rPr>
        <w:t>МО ГП « Город Кондрово»</w:t>
      </w:r>
    </w:p>
    <w:p w:rsidR="004B3AF1" w:rsidRDefault="004B3AF1" w:rsidP="004B3AF1">
      <w:pPr>
        <w:jc w:val="center"/>
        <w:rPr>
          <w:b/>
        </w:rPr>
      </w:pP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Отдел экономики администрации МР «Дзержинский район» извещает о проведении открытого конку</w:t>
      </w:r>
      <w:r w:rsidR="007A6C72">
        <w:t>рса на право заключения договор</w:t>
      </w:r>
      <w:r w:rsidR="00727EED">
        <w:t>а</w:t>
      </w:r>
      <w:r>
        <w:t xml:space="preserve"> на размещен</w:t>
      </w:r>
      <w:r w:rsidR="007A6C72">
        <w:t>ие нестационарн</w:t>
      </w:r>
      <w:r w:rsidR="00727EED">
        <w:t>ого</w:t>
      </w:r>
      <w:r w:rsidR="007A6C72">
        <w:t xml:space="preserve"> торгов</w:t>
      </w:r>
      <w:r w:rsidR="00727EED">
        <w:t>ого</w:t>
      </w:r>
      <w:r w:rsidR="007A6C72">
        <w:t xml:space="preserve"> объект</w:t>
      </w:r>
      <w:r w:rsidR="00727EED">
        <w:t>а</w:t>
      </w:r>
      <w:r>
        <w:t xml:space="preserve"> на территории МО ГП «Город Кондрово» (далее </w:t>
      </w:r>
      <w:proofErr w:type="gramStart"/>
      <w:r>
        <w:t>–к</w:t>
      </w:r>
      <w:proofErr w:type="gramEnd"/>
      <w:r>
        <w:t>онкурс).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 Конкурс проводится в соответствии с постановлением администрации Дзержинского района от 15.02.2021 № 174 «Об утверждении положения о порядке размещения нестационарных торговых объектов, объектов по оказанию бытовых услуг на территории МО ГП «Город Кондрово».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Средства платежа: денежные средства в валюте Российской Федерации (рубли).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Информация о конкурсе: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</w:p>
    <w:tbl>
      <w:tblPr>
        <w:tblStyle w:val="af4"/>
        <w:tblW w:w="0" w:type="auto"/>
        <w:tblLook w:val="04A0"/>
      </w:tblPr>
      <w:tblGrid>
        <w:gridCol w:w="2235"/>
        <w:gridCol w:w="8044"/>
      </w:tblGrid>
      <w:tr w:rsidR="004B3AF1" w:rsidTr="001440CB">
        <w:trPr>
          <w:trHeight w:val="1318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Продавец права на заключение договора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и почтовый адрес: 249833,г.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209, тел. 8(48434) 3-38-23, 3-20-63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 w:rsidRPr="00320414">
              <w:rPr>
                <w:sz w:val="24"/>
                <w:szCs w:val="24"/>
              </w:rPr>
              <w:t>http://</w:t>
            </w:r>
            <w:r w:rsidRPr="00320414">
              <w:rPr>
                <w:sz w:val="24"/>
                <w:szCs w:val="24"/>
                <w:lang w:val="en-US"/>
              </w:rPr>
              <w:t>www</w:t>
            </w:r>
            <w:r w:rsidRPr="00320414">
              <w:rPr>
                <w:sz w:val="24"/>
                <w:szCs w:val="24"/>
              </w:rPr>
              <w:t>.</w:t>
            </w:r>
            <w:proofErr w:type="spellStart"/>
            <w:r w:rsidRPr="00320414">
              <w:rPr>
                <w:sz w:val="24"/>
                <w:szCs w:val="24"/>
                <w:lang w:val="en-US"/>
              </w:rPr>
              <w:t>admkondrovo</w:t>
            </w:r>
            <w:proofErr w:type="spellEnd"/>
            <w:r w:rsidRPr="00320414">
              <w:rPr>
                <w:sz w:val="24"/>
                <w:szCs w:val="24"/>
              </w:rPr>
              <w:t>.</w:t>
            </w:r>
            <w:proofErr w:type="spellStart"/>
            <w:r w:rsidRPr="00320414">
              <w:rPr>
                <w:sz w:val="24"/>
                <w:szCs w:val="24"/>
              </w:rPr>
              <w:t>ru</w:t>
            </w:r>
            <w:proofErr w:type="spellEnd"/>
          </w:p>
        </w:tc>
      </w:tr>
      <w:tr w:rsidR="004B3AF1" w:rsidTr="00EF046C">
        <w:trPr>
          <w:trHeight w:val="2354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конкурса, контактное лицо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и почтовый адрес: 249833,г.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209, тел. 8(48434) 3-38-23, 3-20-63</w:t>
            </w:r>
          </w:p>
          <w:p w:rsidR="004B3AF1" w:rsidRPr="0075250C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</w:t>
            </w:r>
            <w:hyperlink r:id="rId4" w:history="1"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otd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_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ekonomiki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@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.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экономики администрации Дзержинского района – Федорова Екатерина Константиновна</w:t>
            </w:r>
          </w:p>
          <w:p w:rsidR="004B3AF1" w:rsidRPr="00EF046C" w:rsidRDefault="004B3AF1" w:rsidP="00EF046C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 отдела экономики администрации Дзержинского района – </w:t>
            </w:r>
            <w:proofErr w:type="spellStart"/>
            <w:r>
              <w:rPr>
                <w:sz w:val="24"/>
                <w:szCs w:val="24"/>
              </w:rPr>
              <w:t>Мичурова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</w:t>
            </w:r>
            <w:r w:rsidR="00EF046C">
              <w:rPr>
                <w:sz w:val="24"/>
                <w:szCs w:val="24"/>
              </w:rPr>
              <w:t>а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заключения договор</w:t>
            </w:r>
            <w:r w:rsidR="001D340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на размещение нестационарн</w:t>
            </w:r>
            <w:r w:rsidR="001D340A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торгов</w:t>
            </w:r>
            <w:r w:rsidR="001D340A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объект</w:t>
            </w:r>
            <w:r w:rsidR="001D340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на территории МО ГП «Город Кондрово» (далее –</w:t>
            </w:r>
            <w:r w:rsidR="00C00C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Договор)</w:t>
            </w:r>
            <w:r w:rsidR="00C00CE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с периодом функционирования нестационарного торгового объекта (далее – Объект) с</w:t>
            </w:r>
            <w:r w:rsidR="007A6C72">
              <w:rPr>
                <w:sz w:val="24"/>
                <w:szCs w:val="24"/>
              </w:rPr>
              <w:t xml:space="preserve"> </w:t>
            </w:r>
            <w:r w:rsidR="000B1C7A">
              <w:rPr>
                <w:sz w:val="24"/>
                <w:szCs w:val="24"/>
              </w:rPr>
              <w:t>15</w:t>
            </w:r>
            <w:r w:rsidRPr="00D4683D">
              <w:rPr>
                <w:sz w:val="24"/>
                <w:szCs w:val="24"/>
              </w:rPr>
              <w:t xml:space="preserve"> </w:t>
            </w:r>
            <w:r w:rsidR="000B1C7A">
              <w:rPr>
                <w:sz w:val="24"/>
                <w:szCs w:val="24"/>
              </w:rPr>
              <w:t>апреля</w:t>
            </w:r>
            <w:r w:rsidRPr="00D4683D">
              <w:rPr>
                <w:sz w:val="24"/>
                <w:szCs w:val="24"/>
              </w:rPr>
              <w:t xml:space="preserve"> 202</w:t>
            </w:r>
            <w:r w:rsidR="000B1C7A">
              <w:rPr>
                <w:sz w:val="24"/>
                <w:szCs w:val="24"/>
              </w:rPr>
              <w:t>2</w:t>
            </w:r>
            <w:r w:rsidRPr="00D4683D">
              <w:rPr>
                <w:sz w:val="24"/>
                <w:szCs w:val="24"/>
              </w:rPr>
              <w:t xml:space="preserve"> года по </w:t>
            </w:r>
            <w:r w:rsidR="000B1C7A">
              <w:rPr>
                <w:sz w:val="24"/>
                <w:szCs w:val="24"/>
              </w:rPr>
              <w:t>15</w:t>
            </w:r>
            <w:r w:rsidRPr="00D4683D">
              <w:rPr>
                <w:sz w:val="24"/>
                <w:szCs w:val="24"/>
              </w:rPr>
              <w:t xml:space="preserve"> </w:t>
            </w:r>
            <w:r w:rsidR="000B1C7A">
              <w:rPr>
                <w:sz w:val="24"/>
                <w:szCs w:val="24"/>
              </w:rPr>
              <w:t>апреля</w:t>
            </w:r>
            <w:r w:rsidRPr="00D4683D">
              <w:rPr>
                <w:sz w:val="24"/>
                <w:szCs w:val="24"/>
              </w:rPr>
              <w:t xml:space="preserve"> 202</w:t>
            </w:r>
            <w:r w:rsidR="000B1C7A">
              <w:rPr>
                <w:sz w:val="24"/>
                <w:szCs w:val="24"/>
              </w:rPr>
              <w:t>5</w:t>
            </w:r>
            <w:r w:rsidRPr="00D4683D">
              <w:rPr>
                <w:sz w:val="24"/>
                <w:szCs w:val="24"/>
              </w:rPr>
              <w:t xml:space="preserve"> года, группа товаров – </w:t>
            </w:r>
            <w:r w:rsidR="00563E5E">
              <w:rPr>
                <w:sz w:val="24"/>
                <w:szCs w:val="24"/>
              </w:rPr>
              <w:t>хлеб, хлебобулочные изделия</w:t>
            </w:r>
            <w:r w:rsidRPr="00D4683D"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Объекта, в соответствии с техническими характеристиками, указанными в приложении № 6 конкурсной документации, в соответствии со схемой размещения нестационарных торговых объектов на территории МО ГП «Город Кондрово», утвержденной постановлением администрации МР «Дзержинский район» </w:t>
            </w:r>
            <w:r w:rsidR="00B07B76">
              <w:rPr>
                <w:sz w:val="24"/>
                <w:szCs w:val="24"/>
              </w:rPr>
              <w:t xml:space="preserve">от </w:t>
            </w:r>
            <w:r w:rsidR="006A48A5">
              <w:rPr>
                <w:sz w:val="24"/>
                <w:szCs w:val="24"/>
              </w:rPr>
              <w:t>03.03.2021 № 277</w:t>
            </w:r>
            <w:r>
              <w:rPr>
                <w:sz w:val="24"/>
                <w:szCs w:val="24"/>
              </w:rPr>
              <w:t xml:space="preserve">, нормами действующего законодательства (в том числе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50597-2017) и приложением № 1 </w:t>
            </w:r>
            <w:r w:rsidR="00C00CE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к конкурсной документации по адресу: </w:t>
            </w:r>
          </w:p>
          <w:p w:rsidR="004B3AF1" w:rsidRDefault="007A6C72" w:rsidP="007A6C72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0B1C7A">
              <w:rPr>
                <w:sz w:val="24"/>
                <w:szCs w:val="24"/>
              </w:rPr>
              <w:t>5</w:t>
            </w:r>
            <w:r w:rsidR="004B3AF1">
              <w:rPr>
                <w:sz w:val="24"/>
                <w:szCs w:val="24"/>
              </w:rPr>
              <w:t xml:space="preserve">: г. Кондрово, ул. </w:t>
            </w:r>
            <w:proofErr w:type="spellStart"/>
            <w:r w:rsidR="000B1C7A">
              <w:rPr>
                <w:sz w:val="24"/>
                <w:szCs w:val="24"/>
              </w:rPr>
              <w:t>Стефанова</w:t>
            </w:r>
            <w:proofErr w:type="spellEnd"/>
            <w:r w:rsidR="000B1C7A">
              <w:rPr>
                <w:sz w:val="24"/>
                <w:szCs w:val="24"/>
              </w:rPr>
              <w:t xml:space="preserve"> 2</w:t>
            </w:r>
            <w:r w:rsidR="004B3AF1">
              <w:rPr>
                <w:sz w:val="24"/>
                <w:szCs w:val="24"/>
              </w:rPr>
              <w:t xml:space="preserve">, в районе  </w:t>
            </w:r>
            <w:r w:rsidR="000B1C7A">
              <w:rPr>
                <w:sz w:val="24"/>
                <w:szCs w:val="24"/>
              </w:rPr>
              <w:t>д. № 35</w:t>
            </w:r>
            <w:r w:rsidR="006A48A5">
              <w:rPr>
                <w:sz w:val="24"/>
                <w:szCs w:val="24"/>
              </w:rPr>
              <w:t>.</w:t>
            </w:r>
          </w:p>
          <w:p w:rsidR="007A6C72" w:rsidRDefault="007A6C72" w:rsidP="007A6C72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(минимальная) цена по Договору (за весь период </w:t>
            </w:r>
            <w:r>
              <w:rPr>
                <w:sz w:val="24"/>
                <w:szCs w:val="24"/>
              </w:rPr>
              <w:lastRenderedPageBreak/>
              <w:t>размещения и эксплуатации)</w:t>
            </w:r>
          </w:p>
        </w:tc>
        <w:tc>
          <w:tcPr>
            <w:tcW w:w="8044" w:type="dxa"/>
          </w:tcPr>
          <w:p w:rsidR="004B3AF1" w:rsidRPr="00D4683D" w:rsidRDefault="007A6C72" w:rsidP="007A6C72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lastRenderedPageBreak/>
              <w:t xml:space="preserve">Лот № </w:t>
            </w:r>
            <w:r w:rsidR="000B1C7A">
              <w:rPr>
                <w:sz w:val="24"/>
                <w:szCs w:val="24"/>
              </w:rPr>
              <w:t>5: 38 880</w:t>
            </w:r>
            <w:r w:rsidR="004B3AF1" w:rsidRPr="00D4683D">
              <w:rPr>
                <w:sz w:val="24"/>
                <w:szCs w:val="24"/>
              </w:rPr>
              <w:t xml:space="preserve"> рублей</w:t>
            </w:r>
            <w:r w:rsidR="00D4683D">
              <w:rPr>
                <w:sz w:val="24"/>
                <w:szCs w:val="24"/>
              </w:rPr>
              <w:t xml:space="preserve"> 00 копеек</w:t>
            </w:r>
            <w:r w:rsidRPr="00D4683D">
              <w:rPr>
                <w:sz w:val="24"/>
                <w:szCs w:val="24"/>
              </w:rPr>
              <w:t>;</w:t>
            </w:r>
          </w:p>
          <w:p w:rsidR="007A6C72" w:rsidRDefault="007A6C72" w:rsidP="00D4683D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4569C7">
        <w:trPr>
          <w:trHeight w:val="1408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Критерии определения победителя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определения победителя конкурса указаны в п. 2.3.5, 2.3.6., 2.3.7.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администрации МР «Дзержинский район» от 15.02.2021 </w:t>
            </w:r>
            <w:r w:rsidR="00C00CE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№ 174 «Об утверждении положения о порядке размещения нестационарных торговых объектов, объектов по оказанию бытовых услуг на территории МО ГП «Город Кондрово».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Для определения луч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>ших условий исполнения договора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на размещение объекта, предложенных в заявках на участие в конкурсе, конкурсная комиссия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оценивает и сопоставляет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такие заявки по цене </w:t>
            </w:r>
            <w:r w:rsidR="00C00C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за право на заключение договора на размещение объекта и иным критериям, указанным в настоящем подпункте положения.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Основные критерии оценки заявок на участие в конкурсе: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1) по критерию "Цена за право заключения договора на размещение объекта" оценка заявки определяется следующим образом:</w:t>
            </w:r>
          </w:p>
          <w:p w:rsidR="004B3AF1" w:rsidRPr="00320414" w:rsidRDefault="004B3AF1" w:rsidP="00144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F1" w:rsidRPr="00320414" w:rsidRDefault="004B3AF1" w:rsidP="001440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5"/>
                <w:sz w:val="24"/>
                <w:szCs w:val="24"/>
              </w:rPr>
              <w:drawing>
                <wp:inline distT="0" distB="0" distL="0" distR="0">
                  <wp:extent cx="1645920" cy="461010"/>
                  <wp:effectExtent l="0" t="0" r="0" b="0"/>
                  <wp:docPr id="1" name="Рисунок 1" descr="base_23589_13116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89_131161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AF1" w:rsidRPr="00320414" w:rsidRDefault="004B3AF1" w:rsidP="00144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F1" w:rsidRPr="00320414" w:rsidRDefault="004B3AF1" w:rsidP="001440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цена за право заключения договора на размещение объекта;</w:t>
            </w:r>
          </w:p>
          <w:p w:rsidR="004B3AF1" w:rsidRPr="00320414" w:rsidRDefault="004B3AF1" w:rsidP="001440C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Цуч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цена по договору на размещение объекта, предложенная участником конкурса;</w:t>
            </w:r>
          </w:p>
          <w:p w:rsidR="004B3AF1" w:rsidRPr="00320414" w:rsidRDefault="004B3AF1" w:rsidP="001440C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Цмин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начальная (минимальная) цена по договору на размещение объекта, установленная в извещении и конкурсной документации.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Полученному значению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присваивается оценка в баллах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 следующем порядке: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от 0 до 10 (включительно) - присваивается 1 балл;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10 до 20 (включительно) - присваивается 3 балла;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20 до 30 (включительно) - присваивается 5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30 до 40 (включительно) - присваивается 7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40 до 50 (включительно) - присваивается 9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50 до 60 (включительно) - присваивается 11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60 до 70 (включительно) - присваивается 13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70 до 80 (включительно) - присваивается 15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80 до 90 (включительно) - присваивается 17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90 - присваивается 19 баллов.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критерии оценки заявок (оснащение специальными техническими средствами, наличие декоративного освещения и прочее)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 (вносятся по усмотрению организатора) оцениваются: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- при отсутствии - 0 баллов по каждому дополнительному критерию;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- при наличии - 3 балла по каждому дополнительному критерию.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2.3.8. Итоговая оценка заявки на участие в конкурсе (итоговое количество баллов) определяется сложением всех баллов основных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и дополнительных критериев.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2.3.9. Победителем признается участ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>ник конкурса, заявке на участие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  <w:r w:rsidR="00F87F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присвоено наибольшее количество баллов.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2.3.10. В случае если нескольким заявкам на участие в конкурсе присвоено одинаковое количество баллов, победителем признается участник конкурса, предложивший наибольшую цену за право заключения договора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размещение объекта.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нескольким заявкам на участие в конкурсе присвоено одинаковое количество баллов, предложение по цене за право заключения договора на размещение объекта также является одинаковым. Победителем признается участник конкурса, заявка которого на участие в конкурсе по дате и времени поступила организатору конкурса ранее других заявок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A62DEF">
        <w:trPr>
          <w:trHeight w:val="2040"/>
        </w:trPr>
        <w:tc>
          <w:tcPr>
            <w:tcW w:w="2235" w:type="dxa"/>
          </w:tcPr>
          <w:p w:rsidR="004B3AF1" w:rsidRPr="00466E9B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66E9B">
              <w:rPr>
                <w:sz w:val="24"/>
                <w:szCs w:val="24"/>
              </w:rPr>
              <w:lastRenderedPageBreak/>
              <w:t>Срок, место предоставления документации для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документация предоставляется со дня опубликования </w:t>
            </w:r>
            <w:r w:rsidR="005D38E2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и размещения на официальном сайте извещения о проведении конкурса </w:t>
            </w:r>
            <w:r w:rsidR="005D38E2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по заявлению лица, претендующего на участие в конкурсе,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D38E2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2-х рабочих дней со дня получения соответствующего заявления по адресу: 249833, Калужская область, г. Кондрово, пл. Центральная, д. 1, 2-ой этаж, кабинет № 209, тел. 8(48434) 3-38-23, 3-20-63. Адрес электронной почты: </w:t>
            </w:r>
            <w:hyperlink r:id="rId6" w:history="1"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otd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_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ekonomiki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@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.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B3AF1" w:rsidTr="001440CB">
        <w:tc>
          <w:tcPr>
            <w:tcW w:w="2235" w:type="dxa"/>
          </w:tcPr>
          <w:p w:rsidR="004B3AF1" w:rsidRPr="00466E9B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66E9B">
              <w:rPr>
                <w:sz w:val="24"/>
                <w:szCs w:val="24"/>
              </w:rPr>
              <w:t>Размер обеспечения заявки на участие в конкурсе (задаток), срок и порядок  внесение денежных сре</w:t>
            </w:r>
            <w:proofErr w:type="gramStart"/>
            <w:r w:rsidRPr="00466E9B">
              <w:rPr>
                <w:sz w:val="24"/>
                <w:szCs w:val="24"/>
              </w:rPr>
              <w:t>дств в к</w:t>
            </w:r>
            <w:proofErr w:type="gramEnd"/>
            <w:r w:rsidRPr="00466E9B">
              <w:rPr>
                <w:sz w:val="24"/>
                <w:szCs w:val="24"/>
              </w:rPr>
              <w:t>ачестве обеспечения такой заявки (задаток), реквизиты счета для перечисления указанных денежных средств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заявки на участие в конкурсе (задаток) составляет 100% </w:t>
            </w:r>
            <w:r w:rsidR="005D38E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от суммы ежеквартального платежа:</w:t>
            </w:r>
          </w:p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 xml:space="preserve">Лот № </w:t>
            </w:r>
            <w:r w:rsidR="000B1C7A">
              <w:rPr>
                <w:sz w:val="24"/>
                <w:szCs w:val="24"/>
              </w:rPr>
              <w:t>5</w:t>
            </w:r>
            <w:r w:rsidRPr="00D4683D">
              <w:rPr>
                <w:sz w:val="24"/>
                <w:szCs w:val="24"/>
              </w:rPr>
              <w:t xml:space="preserve">: </w:t>
            </w:r>
            <w:r w:rsidR="00563E5E">
              <w:rPr>
                <w:sz w:val="24"/>
                <w:szCs w:val="24"/>
              </w:rPr>
              <w:t xml:space="preserve">3 </w:t>
            </w:r>
            <w:r w:rsidR="000B1C7A">
              <w:rPr>
                <w:sz w:val="24"/>
                <w:szCs w:val="24"/>
              </w:rPr>
              <w:t>24</w:t>
            </w:r>
            <w:r w:rsidR="00563E5E">
              <w:rPr>
                <w:sz w:val="24"/>
                <w:szCs w:val="24"/>
              </w:rPr>
              <w:t xml:space="preserve">0 </w:t>
            </w:r>
            <w:r w:rsidR="006A48A5">
              <w:rPr>
                <w:sz w:val="24"/>
                <w:szCs w:val="24"/>
              </w:rPr>
              <w:t xml:space="preserve"> рублей</w:t>
            </w:r>
            <w:r w:rsidR="00D4683D">
              <w:rPr>
                <w:sz w:val="24"/>
                <w:szCs w:val="24"/>
              </w:rPr>
              <w:t xml:space="preserve"> 00 копеек</w:t>
            </w:r>
            <w:r w:rsidR="006A48A5"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заявки на участие в конкурсе (задаток) вносится на счет Продавца права на заключение Договора:</w:t>
            </w:r>
          </w:p>
          <w:p w:rsidR="004B3AF1" w:rsidRPr="008322BE" w:rsidRDefault="008322BE" w:rsidP="008322BE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 платежа: ИНН 4004002800, КПП</w:t>
            </w:r>
            <w:r w:rsidR="004B3AF1">
              <w:rPr>
                <w:sz w:val="24"/>
                <w:szCs w:val="24"/>
              </w:rPr>
              <w:t xml:space="preserve"> 400401001, </w:t>
            </w:r>
            <w:r>
              <w:rPr>
                <w:sz w:val="24"/>
                <w:szCs w:val="24"/>
              </w:rPr>
              <w:t>Администрация (исполнительно –</w:t>
            </w:r>
            <w:r w:rsidR="00727E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распорядительный орган) муниципального района «Дзержинский район» л/с 05373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03230, ОКТМО 29608101,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/с 03232643296081013700, ОТДЕЛЕНИЕ КАЛУГА БАНКА РОССИИ//УФК по Калужской области г. Калуга, </w:t>
            </w:r>
            <w:proofErr w:type="spellStart"/>
            <w:r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>. счет 40102810045370000030,         БИК 012908002.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заявки на участие в конкурсе (задаток) должно быть внесено не позднее </w:t>
            </w:r>
            <w:r w:rsidR="00E11D91">
              <w:rPr>
                <w:sz w:val="24"/>
                <w:szCs w:val="24"/>
              </w:rPr>
              <w:t>11</w:t>
            </w:r>
            <w:r w:rsidR="00F56159">
              <w:rPr>
                <w:sz w:val="24"/>
                <w:szCs w:val="24"/>
              </w:rPr>
              <w:t xml:space="preserve"> </w:t>
            </w:r>
            <w:r w:rsidR="000B1C7A">
              <w:rPr>
                <w:sz w:val="24"/>
                <w:szCs w:val="24"/>
              </w:rPr>
              <w:t>апреля 2022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назначении платежа должно быть указано «Обеспечение заявки (задаток) за участие в конкурсе</w:t>
            </w:r>
            <w:r w:rsidR="004E150E">
              <w:rPr>
                <w:sz w:val="24"/>
                <w:szCs w:val="24"/>
              </w:rPr>
              <w:t xml:space="preserve"> на право заключения договора на</w:t>
            </w:r>
            <w:r>
              <w:rPr>
                <w:sz w:val="24"/>
                <w:szCs w:val="24"/>
              </w:rPr>
              <w:t xml:space="preserve"> размещение не</w:t>
            </w:r>
            <w:r w:rsidR="004E150E">
              <w:rPr>
                <w:sz w:val="24"/>
                <w:szCs w:val="24"/>
              </w:rPr>
              <w:t xml:space="preserve">стационарного торгового объекта </w:t>
            </w:r>
            <w:r>
              <w:rPr>
                <w:sz w:val="24"/>
                <w:szCs w:val="24"/>
              </w:rPr>
              <w:t>на территории МО ГП «Город Кондр</w:t>
            </w:r>
            <w:r w:rsidR="004E150E">
              <w:rPr>
                <w:sz w:val="24"/>
                <w:szCs w:val="24"/>
              </w:rPr>
              <w:t>ово», расположенного по адресу:</w:t>
            </w:r>
          </w:p>
          <w:p w:rsidR="004B3AF1" w:rsidRPr="00D4683D" w:rsidRDefault="00D4683D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 xml:space="preserve">1) </w:t>
            </w:r>
            <w:r w:rsidR="005D38E2" w:rsidRPr="00D468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4B3AF1" w:rsidRPr="00D4683D">
              <w:rPr>
                <w:sz w:val="24"/>
                <w:szCs w:val="24"/>
              </w:rPr>
              <w:t xml:space="preserve">г. Кондрово, ул. </w:t>
            </w:r>
            <w:proofErr w:type="spellStart"/>
            <w:r w:rsidR="000B1C7A">
              <w:rPr>
                <w:sz w:val="24"/>
                <w:szCs w:val="24"/>
              </w:rPr>
              <w:t>Стефанова</w:t>
            </w:r>
            <w:proofErr w:type="spellEnd"/>
            <w:r w:rsidR="000B1C7A">
              <w:rPr>
                <w:sz w:val="24"/>
                <w:szCs w:val="24"/>
              </w:rPr>
              <w:t xml:space="preserve"> 2</w:t>
            </w:r>
            <w:r w:rsidR="004B3AF1" w:rsidRPr="00D4683D">
              <w:rPr>
                <w:sz w:val="24"/>
                <w:szCs w:val="24"/>
              </w:rPr>
              <w:t xml:space="preserve">, </w:t>
            </w:r>
            <w:r w:rsidR="004E150E" w:rsidRPr="00D4683D">
              <w:rPr>
                <w:sz w:val="24"/>
                <w:szCs w:val="24"/>
              </w:rPr>
              <w:t xml:space="preserve">    </w:t>
            </w:r>
            <w:r w:rsidR="004B3AF1" w:rsidRPr="00D4683D">
              <w:rPr>
                <w:sz w:val="24"/>
                <w:szCs w:val="24"/>
              </w:rPr>
              <w:t xml:space="preserve">в районе </w:t>
            </w:r>
            <w:r w:rsidR="003C4534">
              <w:rPr>
                <w:sz w:val="24"/>
                <w:szCs w:val="24"/>
              </w:rPr>
              <w:t xml:space="preserve">д. № </w:t>
            </w:r>
            <w:r w:rsidR="000B1C7A">
              <w:rPr>
                <w:sz w:val="24"/>
                <w:szCs w:val="24"/>
              </w:rPr>
              <w:t>35</w:t>
            </w:r>
            <w:r w:rsidR="004B3AF1" w:rsidRPr="00D4683D">
              <w:rPr>
                <w:sz w:val="24"/>
                <w:szCs w:val="24"/>
              </w:rPr>
              <w:t xml:space="preserve"> </w:t>
            </w:r>
            <w:r w:rsidR="004E150E" w:rsidRPr="00D4683D">
              <w:rPr>
                <w:sz w:val="24"/>
                <w:szCs w:val="24"/>
              </w:rPr>
              <w:t>(</w:t>
            </w:r>
            <w:r w:rsidR="007A6C72" w:rsidRPr="00D4683D">
              <w:rPr>
                <w:sz w:val="24"/>
                <w:szCs w:val="24"/>
              </w:rPr>
              <w:t xml:space="preserve">Лот № </w:t>
            </w:r>
            <w:r w:rsidR="000B1C7A">
              <w:rPr>
                <w:sz w:val="24"/>
                <w:szCs w:val="24"/>
              </w:rPr>
              <w:t>5</w:t>
            </w:r>
            <w:r w:rsidR="004E150E" w:rsidRPr="00D4683D">
              <w:rPr>
                <w:sz w:val="24"/>
                <w:szCs w:val="24"/>
              </w:rPr>
              <w:t>)</w:t>
            </w:r>
            <w:r w:rsidR="00F56159"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заявки на участие в конкурсе (задаток), вносится единым платежом.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A62DEF">
        <w:trPr>
          <w:trHeight w:val="990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срок отзыва заявок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 вправе отозвать свою заявку до даты вскрытия конвертов </w:t>
            </w:r>
            <w:r w:rsidR="005D38E2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с конкурсными предложениями, направив организатору конкурса соответствующее заявление в письменной форме.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Срок, предоставляемый для заключения Договора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5 рабочих дней с момента подведения итогов конкурса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заявки, перечень документов, прилагаемых к заявке и требования к их оформлению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указана в конкурсной документации.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должны быть указаны: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а) копии содержащихся в регистрационном деле юридического лица учредительных документов, заверенные государственными органами, осуществляющими ведение Единого государственного реестра юридических лиц;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47"/>
            <w:bookmarkEnd w:id="0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б) копия документа, подтверждающего факт внесения записи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о юридическом лице в Единый государственный реестр юридических лиц,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заверенная органом, выдавшим указанный документ, или нотариально заверенная копия указанного документа (для юридических лиц);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в) копия листа записи Единого государственного реестра индивидуальных предпринимателей, заверенная органом, выдавшим указанный документ, или нотариально заверенная копия указанного документа (для индивидуальных предпринимателей);</w:t>
            </w:r>
          </w:p>
          <w:p w:rsidR="004B3AF1" w:rsidRPr="00320414" w:rsidRDefault="00D4683D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5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юридического лица или индивидуального предпринимателя на учет в налоговом органе, заверенная органом, выдавшим указанный документ, или нотариально заверенная копия указанного документа;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в запечатанном и неповрежденном конверте;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е) эскизный проект объекта торговли с предложениями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по архитектурно-художественному и цветовому решению, благоустройству прилегающей территории;</w:t>
            </w:r>
          </w:p>
          <w:p w:rsidR="004B3AF1" w:rsidRPr="00320414" w:rsidRDefault="00D4683D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платежный документ с отметкой кредитного учреждения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>об исполнении, подтверждающий перечисление задатка на указанный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в извещении о проведении конкурса счет;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) доверенность, выданная лицу, уполномоченному действовать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от имени заявителя при участии в конкурсе, с указанием действий,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на совершение которых оно уполномочено;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и) сведения (документы), подтверждающие соответствие заявителя требованиям, предъявляемым к участнику конкурса;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к) подписанная заявителем опись представляемых документов.</w:t>
            </w:r>
          </w:p>
          <w:p w:rsidR="004B3AF1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указанные в </w:t>
            </w:r>
            <w:hyperlink w:anchor="P147" w:history="1">
              <w:r w:rsidRPr="00320414">
                <w:rPr>
                  <w:rFonts w:ascii="Times New Roman" w:hAnsi="Times New Roman" w:cs="Times New Roman"/>
                  <w:sz w:val="24"/>
                  <w:szCs w:val="24"/>
                </w:rPr>
                <w:t>подпунктах б)</w:t>
              </w:r>
            </w:hyperlink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50" w:history="1">
              <w:r w:rsidRPr="00320414">
                <w:rPr>
                  <w:rFonts w:ascii="Times New Roman" w:hAnsi="Times New Roman" w:cs="Times New Roman"/>
                  <w:sz w:val="24"/>
                  <w:szCs w:val="24"/>
                </w:rPr>
                <w:t>г)</w:t>
              </w:r>
            </w:hyperlink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запрашиваются организатором конкурса самостоятельно в порядке межведомственного взаимодействия, при этом заявитель вправе представить их самостоятельно.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прилагаемые к заявке, должны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прошиты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пронумерованы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4569C7">
        <w:trPr>
          <w:trHeight w:val="1761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Порядок проведения конкурса и определение победителя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проведения конкурса и определение победителя указаны в разделе 2 Положения о порядке размещения нестационарных торговых объектов, объектов по оказанию бытовых услуг на территории МО ГП «Город Кондрово» утвержденного постановлением администрации </w:t>
            </w:r>
            <w:r w:rsidR="00C00CE2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МР «Дзержинский район» от 15.02.2021 № 174, а также в п.п. 4.1, 4.2, 4.3, 4.4 конкурсной документации.</w:t>
            </w:r>
          </w:p>
        </w:tc>
      </w:tr>
      <w:tr w:rsidR="004B3AF1" w:rsidTr="004569C7">
        <w:trPr>
          <w:trHeight w:val="1516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 дата и место приема заявок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приема заявок </w:t>
            </w:r>
            <w:r w:rsidR="00E11D91">
              <w:rPr>
                <w:sz w:val="24"/>
                <w:szCs w:val="24"/>
              </w:rPr>
              <w:t>14</w:t>
            </w:r>
            <w:r w:rsidR="00F56159">
              <w:rPr>
                <w:sz w:val="24"/>
                <w:szCs w:val="24"/>
              </w:rPr>
              <w:t xml:space="preserve"> </w:t>
            </w:r>
            <w:r w:rsidR="000B1C7A">
              <w:rPr>
                <w:sz w:val="24"/>
                <w:szCs w:val="24"/>
              </w:rPr>
              <w:t>марта 2022</w:t>
            </w:r>
            <w:r w:rsidRPr="00D4683D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принимаются по рабочим дням с 9-00 часов до 16-00 часов (перерыв с 13-00 часов до 14-00 часов).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заявок </w:t>
            </w:r>
            <w:r w:rsidRPr="00D4683D">
              <w:rPr>
                <w:sz w:val="24"/>
                <w:szCs w:val="24"/>
              </w:rPr>
              <w:t xml:space="preserve">прекращается </w:t>
            </w:r>
            <w:r w:rsidR="00E11D91">
              <w:rPr>
                <w:sz w:val="24"/>
                <w:szCs w:val="24"/>
              </w:rPr>
              <w:t>04</w:t>
            </w:r>
            <w:r w:rsidR="00F56159">
              <w:rPr>
                <w:sz w:val="24"/>
                <w:szCs w:val="24"/>
              </w:rPr>
              <w:t xml:space="preserve"> </w:t>
            </w:r>
            <w:r w:rsidR="00E11D91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в 16-00 часов.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принимаются по адресу: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Место, дата и время ознакомления с протоколом об итогах рассмотрения заявок и признание заявителей участниками конкурса, либо об </w:t>
            </w:r>
            <w:r>
              <w:rPr>
                <w:sz w:val="24"/>
                <w:szCs w:val="24"/>
              </w:rPr>
              <w:lastRenderedPageBreak/>
              <w:t>отказе в допуске</w:t>
            </w:r>
          </w:p>
        </w:tc>
        <w:tc>
          <w:tcPr>
            <w:tcW w:w="8044" w:type="dxa"/>
          </w:tcPr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lastRenderedPageBreak/>
              <w:t>Отдел экономики администрации МР «Дзержинский район»</w:t>
            </w:r>
          </w:p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 w:rsidRPr="00D4683D">
              <w:rPr>
                <w:sz w:val="24"/>
                <w:szCs w:val="24"/>
              </w:rPr>
              <w:t>Центральная</w:t>
            </w:r>
            <w:proofErr w:type="gramEnd"/>
            <w:r w:rsidRPr="00D4683D">
              <w:rPr>
                <w:sz w:val="24"/>
                <w:szCs w:val="24"/>
              </w:rPr>
              <w:t xml:space="preserve">, д. 1, </w:t>
            </w:r>
            <w:proofErr w:type="spellStart"/>
            <w:r w:rsidRPr="00D4683D">
              <w:rPr>
                <w:sz w:val="24"/>
                <w:szCs w:val="24"/>
              </w:rPr>
              <w:t>каб</w:t>
            </w:r>
            <w:proofErr w:type="spellEnd"/>
            <w:r w:rsidRPr="00D4683D">
              <w:rPr>
                <w:sz w:val="24"/>
                <w:szCs w:val="24"/>
              </w:rPr>
              <w:t>. 209</w:t>
            </w:r>
          </w:p>
          <w:p w:rsidR="004B3AF1" w:rsidRPr="00D4683D" w:rsidRDefault="00E11D91" w:rsidP="000B1C7A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56159">
              <w:rPr>
                <w:sz w:val="24"/>
                <w:szCs w:val="24"/>
              </w:rPr>
              <w:t xml:space="preserve"> </w:t>
            </w:r>
            <w:r w:rsidR="000B1C7A">
              <w:rPr>
                <w:sz w:val="24"/>
                <w:szCs w:val="24"/>
              </w:rPr>
              <w:t>апреля</w:t>
            </w:r>
            <w:r w:rsidR="004B3AF1" w:rsidRPr="00D4683D">
              <w:rPr>
                <w:sz w:val="24"/>
                <w:szCs w:val="24"/>
              </w:rPr>
              <w:t xml:space="preserve"> 202</w:t>
            </w:r>
            <w:r w:rsidR="000B1C7A">
              <w:rPr>
                <w:sz w:val="24"/>
                <w:szCs w:val="24"/>
              </w:rPr>
              <w:t>2</w:t>
            </w:r>
            <w:r w:rsidR="004B3AF1" w:rsidRPr="00D4683D">
              <w:rPr>
                <w:sz w:val="24"/>
                <w:szCs w:val="24"/>
              </w:rPr>
              <w:t xml:space="preserve"> года, в 12</w:t>
            </w:r>
            <w:r w:rsidR="00A62DEF" w:rsidRPr="00D4683D">
              <w:rPr>
                <w:sz w:val="24"/>
                <w:szCs w:val="24"/>
              </w:rPr>
              <w:t xml:space="preserve"> </w:t>
            </w:r>
            <w:r w:rsidR="004B3AF1" w:rsidRPr="00D4683D">
              <w:rPr>
                <w:sz w:val="24"/>
                <w:szCs w:val="24"/>
              </w:rPr>
              <w:t>часов 00 мин.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Место, дата и время вскрытия конвертов с заявками на участие в конкурсе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  <w:p w:rsidR="004B3AF1" w:rsidRDefault="00E11D91" w:rsidP="000B1C7A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56159">
              <w:rPr>
                <w:sz w:val="24"/>
                <w:szCs w:val="24"/>
              </w:rPr>
              <w:t xml:space="preserve"> </w:t>
            </w:r>
            <w:r w:rsidR="000B1C7A">
              <w:rPr>
                <w:sz w:val="24"/>
                <w:szCs w:val="24"/>
              </w:rPr>
              <w:t>апреля 2022</w:t>
            </w:r>
            <w:r w:rsidR="004B3AF1">
              <w:rPr>
                <w:sz w:val="24"/>
                <w:szCs w:val="24"/>
              </w:rPr>
              <w:t xml:space="preserve"> года, в 12</w:t>
            </w:r>
            <w:r w:rsidR="00A62DEF">
              <w:rPr>
                <w:sz w:val="24"/>
                <w:szCs w:val="24"/>
              </w:rPr>
              <w:t xml:space="preserve"> </w:t>
            </w:r>
            <w:r w:rsidR="004B3AF1">
              <w:rPr>
                <w:sz w:val="24"/>
                <w:szCs w:val="24"/>
              </w:rPr>
              <w:t>часов 00 мин.</w:t>
            </w:r>
          </w:p>
        </w:tc>
      </w:tr>
      <w:tr w:rsidR="004B3AF1" w:rsidTr="003C2C8D">
        <w:trPr>
          <w:trHeight w:val="1014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подведение итогов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  <w:p w:rsidR="004B3AF1" w:rsidRDefault="00E11D91" w:rsidP="000B1C7A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56159">
              <w:rPr>
                <w:sz w:val="24"/>
                <w:szCs w:val="24"/>
              </w:rPr>
              <w:t xml:space="preserve"> </w:t>
            </w:r>
            <w:r w:rsidR="000B1C7A">
              <w:rPr>
                <w:sz w:val="24"/>
                <w:szCs w:val="24"/>
              </w:rPr>
              <w:t>апреля</w:t>
            </w:r>
            <w:r w:rsidR="004B3AF1" w:rsidRPr="00D4683D">
              <w:rPr>
                <w:sz w:val="24"/>
                <w:szCs w:val="24"/>
              </w:rPr>
              <w:t xml:space="preserve"> 202</w:t>
            </w:r>
            <w:r w:rsidR="000B1C7A">
              <w:rPr>
                <w:sz w:val="24"/>
                <w:szCs w:val="24"/>
              </w:rPr>
              <w:t>2</w:t>
            </w:r>
            <w:r w:rsidR="004B3AF1">
              <w:rPr>
                <w:sz w:val="24"/>
                <w:szCs w:val="24"/>
              </w:rPr>
              <w:t xml:space="preserve"> года, </w:t>
            </w:r>
            <w:r w:rsidR="004B3AF1" w:rsidRPr="00A62DEF">
              <w:rPr>
                <w:sz w:val="24"/>
                <w:szCs w:val="24"/>
              </w:rPr>
              <w:t>в 12</w:t>
            </w:r>
            <w:r w:rsidR="00A62DEF">
              <w:rPr>
                <w:sz w:val="24"/>
                <w:szCs w:val="24"/>
              </w:rPr>
              <w:t xml:space="preserve"> </w:t>
            </w:r>
            <w:r w:rsidR="004B3AF1" w:rsidRPr="00A62DEF">
              <w:rPr>
                <w:sz w:val="24"/>
                <w:szCs w:val="24"/>
              </w:rPr>
              <w:t>часов 00 мин.</w:t>
            </w:r>
          </w:p>
        </w:tc>
      </w:tr>
    </w:tbl>
    <w:p w:rsidR="004B3AF1" w:rsidRPr="00CF637C" w:rsidRDefault="004B3AF1" w:rsidP="004B3AF1">
      <w:pPr>
        <w:tabs>
          <w:tab w:val="left" w:pos="284"/>
          <w:tab w:val="left" w:pos="851"/>
        </w:tabs>
        <w:jc w:val="both"/>
      </w:pPr>
    </w:p>
    <w:p w:rsidR="004B3AF1" w:rsidRDefault="004B3AF1"/>
    <w:p w:rsidR="00595DE8" w:rsidRDefault="00595DE8"/>
    <w:p w:rsidR="00595DE8" w:rsidRDefault="00595DE8"/>
    <w:p w:rsidR="00595DE8" w:rsidRDefault="00595DE8" w:rsidP="00595DE8">
      <w:pPr>
        <w:ind w:right="-108"/>
        <w:rPr>
          <w:b/>
        </w:rPr>
      </w:pPr>
    </w:p>
    <w:p w:rsidR="00595DE8" w:rsidRDefault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Default="00595DE8" w:rsidP="00595DE8"/>
    <w:p w:rsidR="00595DE8" w:rsidRDefault="00595DE8" w:rsidP="00595DE8"/>
    <w:p w:rsidR="00595DE8" w:rsidRPr="00595DE8" w:rsidRDefault="00595DE8" w:rsidP="00595DE8"/>
    <w:p w:rsidR="00595DE8" w:rsidRPr="00595DE8" w:rsidRDefault="00595DE8" w:rsidP="00595DE8"/>
    <w:sectPr w:rsidR="00595DE8" w:rsidRPr="00595DE8" w:rsidSect="004B3AF1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3AF1"/>
    <w:rsid w:val="00043EDD"/>
    <w:rsid w:val="00087E44"/>
    <w:rsid w:val="000B1C7A"/>
    <w:rsid w:val="001150EF"/>
    <w:rsid w:val="001465D2"/>
    <w:rsid w:val="00182CB0"/>
    <w:rsid w:val="001A0BFD"/>
    <w:rsid w:val="001D340A"/>
    <w:rsid w:val="00207B14"/>
    <w:rsid w:val="002C4EAE"/>
    <w:rsid w:val="002D5D03"/>
    <w:rsid w:val="00306393"/>
    <w:rsid w:val="0033506D"/>
    <w:rsid w:val="00395F4D"/>
    <w:rsid w:val="00396E88"/>
    <w:rsid w:val="003C2C8D"/>
    <w:rsid w:val="003C4534"/>
    <w:rsid w:val="003E5F62"/>
    <w:rsid w:val="00400802"/>
    <w:rsid w:val="004569C7"/>
    <w:rsid w:val="004B1A1C"/>
    <w:rsid w:val="004B3AF1"/>
    <w:rsid w:val="004B532E"/>
    <w:rsid w:val="004E150E"/>
    <w:rsid w:val="00500F64"/>
    <w:rsid w:val="005124B3"/>
    <w:rsid w:val="00563E5E"/>
    <w:rsid w:val="00595DE8"/>
    <w:rsid w:val="005C005F"/>
    <w:rsid w:val="005D38E2"/>
    <w:rsid w:val="005D6EE0"/>
    <w:rsid w:val="005E4C46"/>
    <w:rsid w:val="005F0069"/>
    <w:rsid w:val="00650233"/>
    <w:rsid w:val="00677864"/>
    <w:rsid w:val="006A48A5"/>
    <w:rsid w:val="006C4588"/>
    <w:rsid w:val="006C7BF4"/>
    <w:rsid w:val="006E048E"/>
    <w:rsid w:val="007105CA"/>
    <w:rsid w:val="00727EED"/>
    <w:rsid w:val="007714C6"/>
    <w:rsid w:val="007A6C72"/>
    <w:rsid w:val="007C60A2"/>
    <w:rsid w:val="00806749"/>
    <w:rsid w:val="008322BE"/>
    <w:rsid w:val="00835C26"/>
    <w:rsid w:val="008D7DFA"/>
    <w:rsid w:val="008E5C89"/>
    <w:rsid w:val="00914742"/>
    <w:rsid w:val="009C1DE5"/>
    <w:rsid w:val="00A0496E"/>
    <w:rsid w:val="00A34450"/>
    <w:rsid w:val="00A62DEF"/>
    <w:rsid w:val="00AB02F9"/>
    <w:rsid w:val="00AD7C67"/>
    <w:rsid w:val="00AE3392"/>
    <w:rsid w:val="00AF2A93"/>
    <w:rsid w:val="00B0215D"/>
    <w:rsid w:val="00B07B76"/>
    <w:rsid w:val="00B1181E"/>
    <w:rsid w:val="00B34AEA"/>
    <w:rsid w:val="00BB181D"/>
    <w:rsid w:val="00BE07AD"/>
    <w:rsid w:val="00C00CE2"/>
    <w:rsid w:val="00C02BB9"/>
    <w:rsid w:val="00C04DFD"/>
    <w:rsid w:val="00C158DC"/>
    <w:rsid w:val="00C86E2B"/>
    <w:rsid w:val="00CC7442"/>
    <w:rsid w:val="00D0647B"/>
    <w:rsid w:val="00D20B4F"/>
    <w:rsid w:val="00D4683D"/>
    <w:rsid w:val="00D7484C"/>
    <w:rsid w:val="00D9509A"/>
    <w:rsid w:val="00E11D91"/>
    <w:rsid w:val="00EF046C"/>
    <w:rsid w:val="00F0097F"/>
    <w:rsid w:val="00F265C5"/>
    <w:rsid w:val="00F52AAF"/>
    <w:rsid w:val="00F56159"/>
    <w:rsid w:val="00F73E03"/>
    <w:rsid w:val="00F8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95F4D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paragraph" w:customStyle="1" w:styleId="ConsPlusNormal">
    <w:name w:val="ConsPlusNormal"/>
    <w:rsid w:val="004B3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table" w:styleId="af4">
    <w:name w:val="Table Grid"/>
    <w:basedOn w:val="a1"/>
    <w:uiPriority w:val="59"/>
    <w:rsid w:val="004B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B3AF1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B3A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B3AF1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d_ekonomiki@mail.ru" TargetMode="External"/><Relationship Id="rId5" Type="http://schemas.openxmlformats.org/officeDocument/2006/relationships/image" Target="media/image1.wmf"/><Relationship Id="rId4" Type="http://schemas.openxmlformats.org/officeDocument/2006/relationships/hyperlink" Target="mailto:otd_ekonomi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2021-05-14T08:32:00Z</cp:lastPrinted>
  <dcterms:created xsi:type="dcterms:W3CDTF">2022-03-09T06:38:00Z</dcterms:created>
  <dcterms:modified xsi:type="dcterms:W3CDTF">2022-03-09T06:38:00Z</dcterms:modified>
</cp:coreProperties>
</file>