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75" w:rsidRPr="00F5095F" w:rsidRDefault="00F15875" w:rsidP="00F15875">
      <w:pPr>
        <w:jc w:val="center"/>
        <w:rPr>
          <w:sz w:val="22"/>
          <w:szCs w:val="22"/>
        </w:rPr>
      </w:pPr>
      <w:bookmarkStart w:id="0" w:name="_GoBack"/>
      <w:bookmarkEnd w:id="0"/>
      <w:r w:rsidRPr="00F5095F">
        <w:rPr>
          <w:b/>
          <w:bCs/>
          <w:sz w:val="22"/>
          <w:szCs w:val="22"/>
        </w:rPr>
        <w:t xml:space="preserve">                                                </w:t>
      </w:r>
      <w:r w:rsidR="004F563C" w:rsidRPr="00F5095F">
        <w:rPr>
          <w:b/>
          <w:bCs/>
          <w:sz w:val="22"/>
          <w:szCs w:val="22"/>
        </w:rPr>
        <w:t xml:space="preserve">                </w:t>
      </w:r>
      <w:r w:rsidR="00F5095F" w:rsidRPr="00F5095F">
        <w:rPr>
          <w:b/>
          <w:bCs/>
          <w:sz w:val="22"/>
          <w:szCs w:val="22"/>
        </w:rPr>
        <w:t xml:space="preserve">     </w:t>
      </w:r>
      <w:r w:rsidR="00F263E3">
        <w:rPr>
          <w:sz w:val="22"/>
          <w:szCs w:val="22"/>
        </w:rPr>
        <w:t>Приложение №</w:t>
      </w:r>
      <w:r w:rsidR="002B2D14">
        <w:rPr>
          <w:sz w:val="22"/>
          <w:szCs w:val="22"/>
        </w:rPr>
        <w:t xml:space="preserve">  23</w:t>
      </w:r>
    </w:p>
    <w:p w:rsidR="00F15875" w:rsidRPr="00F5095F" w:rsidRDefault="00F15875" w:rsidP="00F15875">
      <w:pPr>
        <w:jc w:val="center"/>
        <w:rPr>
          <w:sz w:val="22"/>
          <w:szCs w:val="22"/>
        </w:rPr>
      </w:pPr>
      <w:r w:rsidRPr="00F5095F">
        <w:rPr>
          <w:sz w:val="22"/>
          <w:szCs w:val="22"/>
        </w:rPr>
        <w:t xml:space="preserve">                                                              </w:t>
      </w:r>
      <w:r w:rsidR="00AA76DC" w:rsidRPr="00F5095F">
        <w:rPr>
          <w:sz w:val="22"/>
          <w:szCs w:val="22"/>
        </w:rPr>
        <w:t xml:space="preserve">                                    </w:t>
      </w:r>
      <w:r w:rsidRPr="00F5095F">
        <w:rPr>
          <w:sz w:val="22"/>
          <w:szCs w:val="22"/>
        </w:rPr>
        <w:t xml:space="preserve"> к Решению Дзержинского районного</w:t>
      </w:r>
    </w:p>
    <w:p w:rsidR="00F15875" w:rsidRPr="00F5095F" w:rsidRDefault="004F563C" w:rsidP="004F563C">
      <w:pPr>
        <w:jc w:val="center"/>
        <w:rPr>
          <w:sz w:val="22"/>
          <w:szCs w:val="22"/>
        </w:rPr>
      </w:pPr>
      <w:r w:rsidRPr="00F5095F">
        <w:rPr>
          <w:sz w:val="22"/>
          <w:szCs w:val="22"/>
        </w:rPr>
        <w:t xml:space="preserve">                                                                  </w:t>
      </w:r>
      <w:r w:rsidR="00AA76DC" w:rsidRPr="00F5095F">
        <w:rPr>
          <w:sz w:val="22"/>
          <w:szCs w:val="22"/>
        </w:rPr>
        <w:t xml:space="preserve">                  </w:t>
      </w:r>
      <w:r w:rsidRPr="00F5095F">
        <w:rPr>
          <w:sz w:val="22"/>
          <w:szCs w:val="22"/>
        </w:rPr>
        <w:t xml:space="preserve">              </w:t>
      </w:r>
      <w:r w:rsidR="00F15875" w:rsidRPr="00F5095F">
        <w:rPr>
          <w:sz w:val="22"/>
          <w:szCs w:val="22"/>
        </w:rPr>
        <w:t xml:space="preserve"> Собрания № ____________ от _______</w:t>
      </w:r>
    </w:p>
    <w:p w:rsidR="00F15875" w:rsidRPr="00F5095F" w:rsidRDefault="00F15875" w:rsidP="00F15875">
      <w:pPr>
        <w:jc w:val="center"/>
        <w:rPr>
          <w:sz w:val="22"/>
          <w:szCs w:val="22"/>
        </w:rPr>
      </w:pPr>
    </w:p>
    <w:p w:rsidR="00F5095F" w:rsidRDefault="00F5095F" w:rsidP="00F15875">
      <w:pPr>
        <w:jc w:val="center"/>
        <w:rPr>
          <w:b/>
          <w:bCs/>
        </w:rPr>
      </w:pPr>
    </w:p>
    <w:p w:rsidR="00F5095F" w:rsidRDefault="00F5095F" w:rsidP="00F15875">
      <w:pPr>
        <w:jc w:val="center"/>
        <w:rPr>
          <w:b/>
          <w:bCs/>
        </w:rPr>
      </w:pPr>
    </w:p>
    <w:p w:rsidR="00DF1897" w:rsidRDefault="00DF1897" w:rsidP="00895BDA">
      <w:pPr>
        <w:jc w:val="center"/>
        <w:rPr>
          <w:b/>
          <w:bCs/>
        </w:rPr>
      </w:pPr>
      <w:r w:rsidRPr="00F15875">
        <w:rPr>
          <w:b/>
          <w:bCs/>
        </w:rPr>
        <w:t>Це</w:t>
      </w:r>
      <w:r w:rsidR="00895BDA">
        <w:rPr>
          <w:b/>
          <w:bCs/>
        </w:rPr>
        <w:t xml:space="preserve">ли, основания, условия </w:t>
      </w:r>
      <w:r w:rsidRPr="00F15875">
        <w:rPr>
          <w:b/>
          <w:bCs/>
        </w:rPr>
        <w:t>предостав</w:t>
      </w:r>
      <w:r w:rsidR="00B32488">
        <w:rPr>
          <w:b/>
          <w:bCs/>
        </w:rPr>
        <w:t>ления</w:t>
      </w:r>
      <w:r w:rsidR="00895BDA">
        <w:rPr>
          <w:b/>
          <w:bCs/>
        </w:rPr>
        <w:t>, использования и возврата, порядок предоставления</w:t>
      </w:r>
      <w:r w:rsidR="002B2D14">
        <w:rPr>
          <w:b/>
          <w:bCs/>
        </w:rPr>
        <w:t xml:space="preserve"> бюджетных кредитов на 2017</w:t>
      </w:r>
      <w:r w:rsidR="00BB5A6A">
        <w:rPr>
          <w:b/>
          <w:bCs/>
        </w:rPr>
        <w:t xml:space="preserve"> год </w:t>
      </w:r>
      <w:r w:rsidR="002B2D14">
        <w:rPr>
          <w:b/>
          <w:bCs/>
        </w:rPr>
        <w:t>и на плановый период 2018 и 2019 годов</w:t>
      </w:r>
    </w:p>
    <w:p w:rsidR="00F263E3" w:rsidRPr="00F15875" w:rsidRDefault="00F263E3" w:rsidP="00895BDA">
      <w:pPr>
        <w:jc w:val="center"/>
        <w:rPr>
          <w:b/>
          <w:bCs/>
        </w:rPr>
      </w:pPr>
    </w:p>
    <w:p w:rsidR="00DF1897" w:rsidRPr="00DF1897" w:rsidRDefault="00DF1897" w:rsidP="00895BDA">
      <w:pPr>
        <w:jc w:val="center"/>
      </w:pPr>
    </w:p>
    <w:p w:rsidR="00DF1897" w:rsidRDefault="00DF1897" w:rsidP="00895BDA">
      <w:pPr>
        <w:numPr>
          <w:ilvl w:val="0"/>
          <w:numId w:val="2"/>
        </w:numPr>
        <w:jc w:val="center"/>
        <w:rPr>
          <w:b/>
          <w:bCs/>
        </w:rPr>
      </w:pPr>
      <w:r w:rsidRPr="00F15875">
        <w:rPr>
          <w:b/>
          <w:bCs/>
        </w:rPr>
        <w:t>Цели предоставления бюджетных кредитов</w:t>
      </w:r>
    </w:p>
    <w:p w:rsidR="00704923" w:rsidRPr="00F15875" w:rsidRDefault="00704923" w:rsidP="00895BDA">
      <w:pPr>
        <w:ind w:left="720"/>
        <w:jc w:val="center"/>
        <w:rPr>
          <w:b/>
          <w:bCs/>
        </w:rPr>
      </w:pPr>
    </w:p>
    <w:p w:rsidR="00DF1897" w:rsidRPr="00DF1897" w:rsidRDefault="00DF1897" w:rsidP="00203024">
      <w:pPr>
        <w:adjustRightInd w:val="0"/>
        <w:spacing w:after="120"/>
        <w:ind w:firstLine="709"/>
        <w:jc w:val="both"/>
      </w:pPr>
      <w:r w:rsidRPr="00DF1897">
        <w:t xml:space="preserve">Бюджетные кредиты предоставляются бюджетам </w:t>
      </w:r>
      <w:r w:rsidR="00F15875">
        <w:t>поселений района</w:t>
      </w:r>
      <w:r w:rsidRPr="00DF1897">
        <w:t xml:space="preserve"> на покрытие временных кассовых разрывов, возникающих при испо</w:t>
      </w:r>
      <w:r w:rsidR="00B45F3C">
        <w:t xml:space="preserve">лнении </w:t>
      </w:r>
      <w:r w:rsidR="00F15875">
        <w:t>бюджетов</w:t>
      </w:r>
      <w:r w:rsidR="00B45F3C" w:rsidRPr="00B45F3C">
        <w:t xml:space="preserve"> </w:t>
      </w:r>
      <w:r w:rsidR="00B45F3C">
        <w:t>поселений</w:t>
      </w:r>
      <w:r w:rsidR="00AC46C0">
        <w:t xml:space="preserve"> района, </w:t>
      </w:r>
      <w:r w:rsidR="00203024" w:rsidRPr="00203024">
        <w:t>на частичное покрытие дефицитов бюджетов мун</w:t>
      </w:r>
      <w:r w:rsidR="00203024">
        <w:t>иципальных образований области.</w:t>
      </w:r>
    </w:p>
    <w:p w:rsidR="00B67600" w:rsidRDefault="00DF1897" w:rsidP="00895BDA">
      <w:pPr>
        <w:ind w:firstLine="720"/>
        <w:jc w:val="center"/>
        <w:rPr>
          <w:b/>
          <w:bCs/>
        </w:rPr>
      </w:pPr>
      <w:r w:rsidRPr="00B67600">
        <w:rPr>
          <w:b/>
          <w:bCs/>
        </w:rPr>
        <w:t>2. Основания, условия предоставления,</w:t>
      </w:r>
      <w:r w:rsidR="00B67600" w:rsidRPr="00B67600">
        <w:rPr>
          <w:b/>
          <w:bCs/>
        </w:rPr>
        <w:t xml:space="preserve"> использования и возврата бюджетных</w:t>
      </w:r>
      <w:r w:rsidRPr="00B67600">
        <w:rPr>
          <w:b/>
          <w:bCs/>
        </w:rPr>
        <w:t xml:space="preserve"> кредитов</w:t>
      </w:r>
    </w:p>
    <w:p w:rsidR="00895BDA" w:rsidRPr="00B67600" w:rsidRDefault="00895BDA" w:rsidP="00704923">
      <w:pPr>
        <w:ind w:firstLine="720"/>
        <w:jc w:val="center"/>
        <w:rPr>
          <w:b/>
          <w:bCs/>
        </w:rPr>
      </w:pPr>
    </w:p>
    <w:p w:rsidR="00203024" w:rsidRPr="00203024" w:rsidRDefault="00DF1897" w:rsidP="00895BDA">
      <w:pPr>
        <w:adjustRightInd w:val="0"/>
        <w:ind w:firstLine="709"/>
        <w:jc w:val="both"/>
      </w:pPr>
      <w:r w:rsidRPr="00DF1897">
        <w:t>Основанием для предоставления бю</w:t>
      </w:r>
      <w:r w:rsidR="00B67600">
        <w:t>джетного кредита является возник</w:t>
      </w:r>
      <w:r w:rsidRPr="00DF1897">
        <w:t>новение</w:t>
      </w:r>
      <w:r w:rsidR="00B67600">
        <w:t xml:space="preserve"> </w:t>
      </w:r>
      <w:r w:rsidRPr="00DF1897">
        <w:t xml:space="preserve">кассового разрыва в бюджете </w:t>
      </w:r>
      <w:r w:rsidR="00B45F3C">
        <w:t>поселения</w:t>
      </w:r>
      <w:r w:rsidR="00203024">
        <w:t xml:space="preserve">, </w:t>
      </w:r>
      <w:r w:rsidR="00203024" w:rsidRPr="00203024">
        <w:t>необходимость частичного покрытия дефицитов бюджетов муниципальных образований</w:t>
      </w:r>
      <w:r w:rsidR="00203024">
        <w:t>.</w:t>
      </w:r>
    </w:p>
    <w:p w:rsidR="00CD103D" w:rsidRDefault="00CD103D" w:rsidP="00895BDA">
      <w:pPr>
        <w:ind w:firstLine="720"/>
        <w:jc w:val="both"/>
      </w:pPr>
      <w:r>
        <w:t>Обязательным условием предоставления бюджетного кредита яв</w:t>
      </w:r>
      <w:r w:rsidR="00203024">
        <w:t xml:space="preserve">ляется </w:t>
      </w:r>
      <w:r>
        <w:t>наличие источников погашения бюджетного кредита.</w:t>
      </w:r>
    </w:p>
    <w:p w:rsidR="00702315" w:rsidRDefault="002142DB" w:rsidP="00702315">
      <w:pPr>
        <w:adjustRightInd w:val="0"/>
        <w:ind w:firstLine="720"/>
        <w:jc w:val="both"/>
      </w:pPr>
      <w:r w:rsidRPr="002142DB">
        <w:t>Бюджетные кредиты из бюджета муниципального района предоставляются бюджетам поселений при соблюдении органами местного самоуправления  поселений ограничений, установленных пунктами 2, 3, 4 статьи 136 Бюджетного кодекса Российской Федерации</w:t>
      </w:r>
      <w:r w:rsidR="00702315">
        <w:t>.</w:t>
      </w:r>
    </w:p>
    <w:p w:rsidR="00702315" w:rsidRDefault="00702315" w:rsidP="00895BDA">
      <w:pPr>
        <w:adjustRightInd w:val="0"/>
        <w:ind w:firstLine="709"/>
        <w:jc w:val="both"/>
      </w:pPr>
      <w:r w:rsidRPr="00702315">
        <w:t>Бюджетный кредит может быть предоставлен только муниципальному образованию, которое не имеет просроченной задолженности по денежным обязательствам перед бюджетом</w:t>
      </w:r>
      <w:r>
        <w:t xml:space="preserve"> муниципального района</w:t>
      </w:r>
      <w:r w:rsidRPr="00702315">
        <w:t>.</w:t>
      </w:r>
    </w:p>
    <w:p w:rsidR="002142DB" w:rsidRPr="002142DB" w:rsidRDefault="002142DB" w:rsidP="00895BDA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2142DB">
        <w:rPr>
          <w:rFonts w:ascii="Times New Roman" w:hAnsi="Times New Roman" w:cs="Times New Roman"/>
        </w:rPr>
        <w:t>Бюджетный кредит предоставляется на возмездной основе на срок до трех лет.</w:t>
      </w:r>
    </w:p>
    <w:p w:rsidR="00DF1897" w:rsidRPr="00DF1897" w:rsidRDefault="00B67600" w:rsidP="00B67600">
      <w:pPr>
        <w:ind w:firstLine="720"/>
        <w:jc w:val="both"/>
      </w:pPr>
      <w:r>
        <w:t>Бюджетные</w:t>
      </w:r>
      <w:r w:rsidR="00991301">
        <w:t xml:space="preserve"> кредиты предоставляю</w:t>
      </w:r>
      <w:r w:rsidR="00DF1897" w:rsidRPr="00DF1897">
        <w:t xml:space="preserve">тся </w:t>
      </w:r>
      <w:r w:rsidR="00B45F3C">
        <w:t>органам местного самоуправления поселений</w:t>
      </w:r>
      <w:r w:rsidR="00DF1897" w:rsidRPr="00DF1897">
        <w:t xml:space="preserve"> без предоставления им обеспечения исполнения своего обязательства по возврат</w:t>
      </w:r>
      <w:r w:rsidR="002142DB">
        <w:t>у указанного кредита, уплате процентных и иных платежей, предусмотренных соответ</w:t>
      </w:r>
      <w:r w:rsidR="00ED76F7">
        <w:t>ствующим договором</w:t>
      </w:r>
      <w:r w:rsidR="002142DB">
        <w:t>.</w:t>
      </w:r>
    </w:p>
    <w:p w:rsidR="00DF1897" w:rsidRDefault="00DF1897" w:rsidP="00703AD6">
      <w:pPr>
        <w:ind w:firstLine="720"/>
        <w:jc w:val="both"/>
      </w:pPr>
      <w:r w:rsidRPr="00DF1897">
        <w:t>Плата за пользование бюджет</w:t>
      </w:r>
      <w:r w:rsidR="00703AD6">
        <w:t>ными кредитами на финансирование  времен</w:t>
      </w:r>
      <w:r w:rsidRPr="00DF1897">
        <w:t>ных кассовых разры</w:t>
      </w:r>
      <w:r w:rsidR="00703AD6">
        <w:t>вов</w:t>
      </w:r>
      <w:r w:rsidR="00702315">
        <w:t xml:space="preserve"> и на частичное покрытие дефицитов бюджетов поселений </w:t>
      </w:r>
      <w:r w:rsidR="00703AD6">
        <w:t xml:space="preserve">составляет </w:t>
      </w:r>
      <w:r w:rsidR="00BB5A6A">
        <w:t>0,1 процента годовых.</w:t>
      </w:r>
    </w:p>
    <w:p w:rsidR="00DF1897" w:rsidRPr="00DF1897" w:rsidRDefault="00703AD6" w:rsidP="00703AD6">
      <w:pPr>
        <w:ind w:firstLine="720"/>
        <w:jc w:val="both"/>
      </w:pPr>
      <w:r>
        <w:t>Бюджетный кредит, полученный на покрыти</w:t>
      </w:r>
      <w:r w:rsidR="00DF1897" w:rsidRPr="00DF1897">
        <w:t>е временного кассового разрыва</w:t>
      </w:r>
      <w:r w:rsidR="00895BDA">
        <w:t xml:space="preserve"> и на частичное покрытие дефицитов бюджетов поселений, должен</w:t>
      </w:r>
      <w:r w:rsidR="00DF1897" w:rsidRPr="00DF1897">
        <w:t xml:space="preserve"> быть использован органами местного самоуправления</w:t>
      </w:r>
      <w:r>
        <w:t xml:space="preserve"> поселений на исполнени</w:t>
      </w:r>
      <w:r w:rsidR="00DF1897" w:rsidRPr="00DF1897">
        <w:t>е расходных полномочий, пр</w:t>
      </w:r>
      <w:r w:rsidR="00991301">
        <w:t xml:space="preserve">едусмотренных решением о </w:t>
      </w:r>
      <w:r w:rsidR="00DF1897" w:rsidRPr="00DF1897">
        <w:t xml:space="preserve"> бюджете</w:t>
      </w:r>
      <w:r w:rsidR="00991301">
        <w:t xml:space="preserve"> поселения</w:t>
      </w:r>
      <w:r w:rsidR="00DF1897" w:rsidRPr="00DF1897">
        <w:t>.</w:t>
      </w:r>
    </w:p>
    <w:p w:rsidR="00DF1897" w:rsidRDefault="00703AD6" w:rsidP="00703AD6">
      <w:pPr>
        <w:ind w:firstLine="720"/>
        <w:jc w:val="both"/>
      </w:pPr>
      <w:r>
        <w:t>Возврат бюджетного кредита</w:t>
      </w:r>
      <w:r w:rsidR="00DF1897" w:rsidRPr="00DF1897">
        <w:t xml:space="preserve"> осуществляется путем перечисления ден</w:t>
      </w:r>
      <w:r w:rsidR="00B45F3C">
        <w:t>ежных средств на счет</w:t>
      </w:r>
      <w:r w:rsidR="00DF1897" w:rsidRPr="00DF1897">
        <w:t xml:space="preserve"> бюджета</w:t>
      </w:r>
      <w:r w:rsidR="00B45F3C">
        <w:t xml:space="preserve"> муниципального района</w:t>
      </w:r>
      <w:r w:rsidR="00DF1897" w:rsidRPr="00DF1897">
        <w:t>.</w:t>
      </w:r>
    </w:p>
    <w:p w:rsidR="00704923" w:rsidRPr="00DF1897" w:rsidRDefault="00704923" w:rsidP="00703AD6">
      <w:pPr>
        <w:ind w:firstLine="720"/>
        <w:jc w:val="both"/>
      </w:pPr>
    </w:p>
    <w:p w:rsidR="00DF1897" w:rsidRDefault="00703AD6" w:rsidP="00704923">
      <w:pPr>
        <w:ind w:firstLine="720"/>
        <w:jc w:val="center"/>
        <w:rPr>
          <w:b/>
          <w:bCs/>
        </w:rPr>
      </w:pPr>
      <w:r>
        <w:rPr>
          <w:b/>
          <w:bCs/>
        </w:rPr>
        <w:t>3. Порядок предоставления бюджетных</w:t>
      </w:r>
      <w:r w:rsidR="00DF1897" w:rsidRPr="00703AD6">
        <w:rPr>
          <w:b/>
          <w:bCs/>
        </w:rPr>
        <w:t xml:space="preserve"> кредитов</w:t>
      </w:r>
    </w:p>
    <w:p w:rsidR="00704923" w:rsidRPr="00703AD6" w:rsidRDefault="00704923" w:rsidP="00704923">
      <w:pPr>
        <w:ind w:firstLine="720"/>
        <w:jc w:val="center"/>
        <w:rPr>
          <w:b/>
          <w:bCs/>
        </w:rPr>
      </w:pPr>
    </w:p>
    <w:p w:rsidR="00DF1897" w:rsidRPr="00DF1897" w:rsidRDefault="00DF1897" w:rsidP="00703AD6">
      <w:pPr>
        <w:ind w:firstLine="720"/>
        <w:jc w:val="both"/>
      </w:pPr>
      <w:r w:rsidRPr="00DF1897">
        <w:t xml:space="preserve">Органы местного самоуправления </w:t>
      </w:r>
      <w:r w:rsidR="00703AD6">
        <w:t>поселений</w:t>
      </w:r>
      <w:r w:rsidR="00B45F3C">
        <w:t xml:space="preserve"> представляют в</w:t>
      </w:r>
      <w:r w:rsidR="00703AD6">
        <w:t xml:space="preserve"> администр</w:t>
      </w:r>
      <w:r w:rsidR="00B45F3C">
        <w:t>ацию</w:t>
      </w:r>
      <w:r w:rsidR="00703AD6">
        <w:t xml:space="preserve"> Дзержинского района</w:t>
      </w:r>
      <w:r w:rsidRPr="00DF1897">
        <w:t xml:space="preserve"> заявку о предоставлении бюджетного кредита.</w:t>
      </w:r>
    </w:p>
    <w:p w:rsidR="00DF1897" w:rsidRPr="00DF1897" w:rsidRDefault="00225B8A" w:rsidP="00225B8A">
      <w:pPr>
        <w:ind w:firstLine="720"/>
        <w:jc w:val="both"/>
      </w:pPr>
      <w:r>
        <w:t>Заявка органа</w:t>
      </w:r>
      <w:r w:rsidR="00DF1897" w:rsidRPr="00DF1897">
        <w:t xml:space="preserve"> местного самоуправления </w:t>
      </w:r>
      <w:r w:rsidR="00B45F3C">
        <w:t xml:space="preserve">поселений </w:t>
      </w:r>
      <w:r>
        <w:t xml:space="preserve"> </w:t>
      </w:r>
      <w:r w:rsidR="00DF1897" w:rsidRPr="00DF1897">
        <w:t>на предоставление бюджетного кредита должна содержать:</w:t>
      </w:r>
    </w:p>
    <w:p w:rsidR="00DF1897" w:rsidRPr="00DF1897" w:rsidRDefault="00DF1897" w:rsidP="00225B8A">
      <w:pPr>
        <w:ind w:firstLine="720"/>
        <w:jc w:val="both"/>
      </w:pPr>
      <w:r w:rsidRPr="00DF1897">
        <w:t>а</w:t>
      </w:r>
      <w:r w:rsidR="00B45F3C">
        <w:t>) обоснование необходимости выде</w:t>
      </w:r>
      <w:r w:rsidR="00ED76F7">
        <w:t>ления средств, с указанием суммы кредита и приложением графика его погашения. График погашения бюджетного кредита может предусматривать единовременный или поэтапный возврат средств</w:t>
      </w:r>
      <w:r w:rsidR="00200137">
        <w:t>,</w:t>
      </w:r>
      <w:r w:rsidR="00ED76F7">
        <w:t xml:space="preserve"> в бюджет муниципального района.</w:t>
      </w:r>
    </w:p>
    <w:p w:rsidR="00DF1897" w:rsidRDefault="00DF1897" w:rsidP="00225B8A">
      <w:pPr>
        <w:ind w:firstLine="720"/>
        <w:jc w:val="both"/>
      </w:pPr>
      <w:r w:rsidRPr="00DF1897">
        <w:lastRenderedPageBreak/>
        <w:t>б) информацию об источниках и сроках погашения бюджетного кредита в течение финансового года.</w:t>
      </w:r>
    </w:p>
    <w:p w:rsidR="00895BDA" w:rsidRDefault="00895BDA" w:rsidP="00225B8A">
      <w:pPr>
        <w:ind w:firstLine="720"/>
        <w:jc w:val="both"/>
      </w:pPr>
      <w:r w:rsidRPr="00F251E3">
        <w:rPr>
          <w:sz w:val="26"/>
          <w:szCs w:val="26"/>
        </w:rPr>
        <w:t>в</w:t>
      </w:r>
      <w:r w:rsidRPr="00895BDA">
        <w:t>) иные документы и сведения по исполнению местного бюджета, необходимые для принятия решения о предоставлении бюджетного кредита</w:t>
      </w:r>
      <w:r>
        <w:t>.</w:t>
      </w:r>
    </w:p>
    <w:p w:rsidR="00DF1897" w:rsidRDefault="00DF1897" w:rsidP="00225B8A">
      <w:pPr>
        <w:ind w:firstLine="720"/>
        <w:jc w:val="both"/>
      </w:pPr>
      <w:r w:rsidRPr="00DF1897">
        <w:t>Кроме того, заявка на предоставлен</w:t>
      </w:r>
      <w:r w:rsidR="00225B8A">
        <w:t>ие бюджетного кредита на покрытие времен</w:t>
      </w:r>
      <w:r w:rsidRPr="00DF1897">
        <w:t>ного,</w:t>
      </w:r>
      <w:r w:rsidR="00225B8A">
        <w:t xml:space="preserve"> </w:t>
      </w:r>
      <w:r w:rsidRPr="00DF1897">
        <w:t>кассового раз</w:t>
      </w:r>
      <w:r w:rsidR="00225B8A">
        <w:t xml:space="preserve">рыва </w:t>
      </w:r>
      <w:r w:rsidR="00895BDA">
        <w:t xml:space="preserve">и на частичное покрытие дефицитов бюджетов, </w:t>
      </w:r>
      <w:r w:rsidR="00225B8A">
        <w:t>должна содержать сведения о</w:t>
      </w:r>
      <w:r w:rsidRPr="00DF1897">
        <w:t xml:space="preserve"> поступивших доходах</w:t>
      </w:r>
      <w:r w:rsidR="00225B8A">
        <w:t xml:space="preserve"> и произведенных расходах за истекший период финансового</w:t>
      </w:r>
      <w:r w:rsidRPr="00DF1897">
        <w:t xml:space="preserve"> года, прогноз по доходам,</w:t>
      </w:r>
      <w:r w:rsidR="00225B8A">
        <w:t xml:space="preserve">  </w:t>
      </w:r>
      <w:r w:rsidRPr="00DF1897">
        <w:t>расходам и ист</w:t>
      </w:r>
      <w:r w:rsidR="00B45F3C">
        <w:t>очникам финансирования дефицита</w:t>
      </w:r>
      <w:r w:rsidRPr="00DF1897">
        <w:t xml:space="preserve"> бюджета</w:t>
      </w:r>
      <w:r w:rsidR="00B45F3C">
        <w:t xml:space="preserve"> поселения</w:t>
      </w:r>
      <w:r w:rsidRPr="00DF1897">
        <w:t xml:space="preserve"> на период заимст</w:t>
      </w:r>
      <w:r w:rsidR="00225B8A">
        <w:t>вования и погашения по форме, у</w:t>
      </w:r>
      <w:r w:rsidRPr="00DF1897">
        <w:t xml:space="preserve">становленной </w:t>
      </w:r>
      <w:r w:rsidR="00B45F3C">
        <w:t>администрацией</w:t>
      </w:r>
      <w:r w:rsidR="00225B8A">
        <w:t xml:space="preserve"> Дзержинского района</w:t>
      </w:r>
      <w:r w:rsidRPr="00DF1897">
        <w:t>.</w:t>
      </w:r>
    </w:p>
    <w:p w:rsidR="00DF1897" w:rsidRDefault="00DF1897" w:rsidP="00225B8A">
      <w:pPr>
        <w:ind w:firstLine="720"/>
        <w:jc w:val="both"/>
      </w:pPr>
      <w:r w:rsidRPr="00DF1897">
        <w:t>Одновре</w:t>
      </w:r>
      <w:r w:rsidR="00B45F3C">
        <w:t>менно с обращением о предоставле</w:t>
      </w:r>
      <w:r w:rsidRPr="00DF1897">
        <w:t>нии бюджетного кредита органы местного самоуправления</w:t>
      </w:r>
      <w:r w:rsidR="00B45F3C">
        <w:t xml:space="preserve"> поселений </w:t>
      </w:r>
      <w:r w:rsidRPr="00DF1897">
        <w:t xml:space="preserve"> представляют в </w:t>
      </w:r>
      <w:r w:rsidR="00B45F3C">
        <w:t>администрацию</w:t>
      </w:r>
      <w:r w:rsidR="00225B8A">
        <w:t xml:space="preserve"> Дзерж</w:t>
      </w:r>
      <w:r w:rsidR="00B45F3C">
        <w:t>инского района решение о</w:t>
      </w:r>
      <w:r w:rsidR="00225B8A">
        <w:t xml:space="preserve"> бюджете</w:t>
      </w:r>
      <w:r w:rsidR="00B45F3C">
        <w:t xml:space="preserve"> поселения</w:t>
      </w:r>
      <w:r w:rsidR="00225B8A">
        <w:t xml:space="preserve"> на текущ</w:t>
      </w:r>
      <w:r w:rsidRPr="00DF1897">
        <w:t>ий финансовый год, в котором должно быть предусмотрено привлечение бюджетных кредитов, плата за пользование бюджетными кредитами (с приложениями программы муниципальных заимствований и источников финансирования дефицита бюджета), а также установлен предел муниципального долга.</w:t>
      </w:r>
    </w:p>
    <w:p w:rsidR="00225B8A" w:rsidRDefault="00225B8A" w:rsidP="00225B8A">
      <w:pPr>
        <w:ind w:firstLine="720"/>
        <w:jc w:val="both"/>
      </w:pPr>
      <w:r>
        <w:t>Анализ представленных материалов осуществляется финансовым отделом администрации Дзержинского района. Для принятия решений о предоставлении бюджетного кредита финансовый отдел администрации Дзержинского района вправе запрашивать</w:t>
      </w:r>
      <w:r w:rsidR="00A82DF8">
        <w:t xml:space="preserve"> от соответствующих органов местного самоуправления поселений</w:t>
      </w:r>
      <w:r w:rsidR="00B45F3C">
        <w:t xml:space="preserve"> иные сведения по исполнению </w:t>
      </w:r>
      <w:r w:rsidR="00A82DF8">
        <w:t xml:space="preserve"> бюджетов</w:t>
      </w:r>
      <w:r w:rsidR="00B45F3C">
        <w:t xml:space="preserve"> поселений</w:t>
      </w:r>
      <w:r w:rsidR="00A82DF8">
        <w:t>.</w:t>
      </w:r>
    </w:p>
    <w:p w:rsidR="00A82DF8" w:rsidRDefault="00A82DF8" w:rsidP="00225B8A">
      <w:pPr>
        <w:ind w:firstLine="720"/>
        <w:jc w:val="both"/>
      </w:pPr>
      <w:r>
        <w:t>Непредставление сведений или представление недостоверных сведений является основание для отказа в рассмотрении обращения о предоставлении бюджетного кредита,  о чем финансовый отдел администрации Дзержинского района информирует соответствующее мун</w:t>
      </w:r>
      <w:r w:rsidR="00CD3278">
        <w:t>иципальное образование в течение</w:t>
      </w:r>
      <w:r>
        <w:t xml:space="preserve"> 7 дней после поступления обращения в администрацию Дзержинского района.</w:t>
      </w:r>
    </w:p>
    <w:p w:rsidR="00A82DF8" w:rsidRDefault="00A82DF8" w:rsidP="00225B8A">
      <w:pPr>
        <w:ind w:firstLine="720"/>
        <w:jc w:val="both"/>
      </w:pPr>
      <w:r>
        <w:t>Финансовый отдел администрац</w:t>
      </w:r>
      <w:r w:rsidR="00791A3E">
        <w:t>ии Дзержинского района в течение</w:t>
      </w:r>
      <w:r w:rsidR="00704923">
        <w:t xml:space="preserve"> 15</w:t>
      </w:r>
      <w:r>
        <w:t xml:space="preserve"> дней рассматривает обращение органов местного</w:t>
      </w:r>
      <w:r w:rsidR="00CD3278">
        <w:t xml:space="preserve"> самоуправления поселений</w:t>
      </w:r>
      <w:r>
        <w:t xml:space="preserve"> о предоставлении бюджетных кредитов, дает заключение о наличии источников финансирования из бюджета муниципального района. Решение о предоставлении бюджетного кредита принимается </w:t>
      </w:r>
      <w:r w:rsidR="00CD3278">
        <w:t>Г</w:t>
      </w:r>
      <w:r>
        <w:t>лавой администрации муниципального район</w:t>
      </w:r>
      <w:r w:rsidR="00CD3278">
        <w:t>а «Дзержинский район». В течение</w:t>
      </w:r>
      <w:r>
        <w:t xml:space="preserve"> 5 дней после принятия решения, между администрацией Дзержинского района и соответствующим органом местного самоуправления поселений заключается договор о предоставлении бюджетного кредита.</w:t>
      </w:r>
    </w:p>
    <w:p w:rsidR="00AC418D" w:rsidRDefault="00AC418D" w:rsidP="00225B8A">
      <w:pPr>
        <w:ind w:firstLine="720"/>
        <w:jc w:val="both"/>
      </w:pPr>
      <w:r>
        <w:t>Органы местного</w:t>
      </w:r>
      <w:r w:rsidR="00CD3278">
        <w:t xml:space="preserve"> самоуправления поселений </w:t>
      </w:r>
      <w:r>
        <w:t xml:space="preserve"> в течени</w:t>
      </w:r>
      <w:r w:rsidR="00200137">
        <w:t>е</w:t>
      </w:r>
      <w:r>
        <w:t xml:space="preserve"> 5 дней после заключения договора представляют в финансовый отдел администрации</w:t>
      </w:r>
      <w:r w:rsidR="00991301">
        <w:t xml:space="preserve"> Дзержинского района </w:t>
      </w:r>
      <w:r>
        <w:t>выписку из муниципальной долговой книги, подтверждающую включение обязат</w:t>
      </w:r>
      <w:r w:rsidR="00CD3278">
        <w:t>ельств соответствующего</w:t>
      </w:r>
      <w:r>
        <w:t xml:space="preserve"> бюджета </w:t>
      </w:r>
      <w:r w:rsidR="00CD3278">
        <w:t xml:space="preserve">поселения </w:t>
      </w:r>
      <w:r>
        <w:t>в сос</w:t>
      </w:r>
      <w:r w:rsidR="00BB5A6A">
        <w:t>тав муниципального долга</w:t>
      </w:r>
      <w:r>
        <w:t>.</w:t>
      </w:r>
    </w:p>
    <w:p w:rsidR="00F12019" w:rsidRDefault="00F12019" w:rsidP="00176BEF">
      <w:pPr>
        <w:ind w:firstLine="720"/>
        <w:jc w:val="center"/>
        <w:rPr>
          <w:b/>
          <w:bCs/>
        </w:rPr>
      </w:pPr>
    </w:p>
    <w:p w:rsidR="00F12019" w:rsidRDefault="00F12019" w:rsidP="00176BEF">
      <w:pPr>
        <w:ind w:firstLine="720"/>
        <w:jc w:val="center"/>
        <w:rPr>
          <w:b/>
          <w:bCs/>
        </w:rPr>
      </w:pPr>
    </w:p>
    <w:p w:rsidR="00F12019" w:rsidRDefault="00F12019" w:rsidP="00176BEF">
      <w:pPr>
        <w:ind w:firstLine="720"/>
        <w:jc w:val="center"/>
        <w:rPr>
          <w:b/>
          <w:bCs/>
        </w:rPr>
      </w:pPr>
    </w:p>
    <w:p w:rsidR="00F12019" w:rsidRDefault="00F12019" w:rsidP="00176BEF">
      <w:pPr>
        <w:ind w:firstLine="720"/>
        <w:jc w:val="center"/>
        <w:rPr>
          <w:b/>
          <w:bCs/>
        </w:rPr>
      </w:pPr>
    </w:p>
    <w:p w:rsidR="00F12019" w:rsidRDefault="00F12019" w:rsidP="00176BEF">
      <w:pPr>
        <w:ind w:firstLine="720"/>
        <w:jc w:val="center"/>
        <w:rPr>
          <w:b/>
          <w:bCs/>
        </w:rPr>
      </w:pPr>
    </w:p>
    <w:p w:rsidR="00F12019" w:rsidRDefault="00F12019" w:rsidP="00176BEF">
      <w:pPr>
        <w:ind w:firstLine="720"/>
        <w:jc w:val="center"/>
        <w:rPr>
          <w:b/>
          <w:bCs/>
        </w:rPr>
      </w:pPr>
    </w:p>
    <w:p w:rsidR="00F85275" w:rsidRDefault="00F85275" w:rsidP="00176BEF">
      <w:pPr>
        <w:ind w:firstLine="720"/>
        <w:jc w:val="center"/>
        <w:rPr>
          <w:b/>
          <w:bCs/>
        </w:rPr>
      </w:pPr>
    </w:p>
    <w:p w:rsidR="00F85275" w:rsidRDefault="00F85275" w:rsidP="00176BEF">
      <w:pPr>
        <w:ind w:firstLine="720"/>
        <w:jc w:val="center"/>
        <w:rPr>
          <w:b/>
          <w:bCs/>
        </w:rPr>
      </w:pPr>
    </w:p>
    <w:p w:rsidR="00F85275" w:rsidRDefault="00F85275" w:rsidP="00176BEF">
      <w:pPr>
        <w:ind w:firstLine="720"/>
        <w:jc w:val="center"/>
        <w:rPr>
          <w:b/>
          <w:bCs/>
        </w:rPr>
      </w:pPr>
    </w:p>
    <w:p w:rsidR="00F85275" w:rsidRDefault="00F85275" w:rsidP="00176BEF">
      <w:pPr>
        <w:ind w:firstLine="720"/>
        <w:jc w:val="center"/>
        <w:rPr>
          <w:b/>
          <w:bCs/>
        </w:rPr>
      </w:pPr>
    </w:p>
    <w:p w:rsidR="00F85275" w:rsidRDefault="00F85275" w:rsidP="00176BEF">
      <w:pPr>
        <w:ind w:firstLine="720"/>
        <w:jc w:val="center"/>
        <w:rPr>
          <w:b/>
          <w:bCs/>
        </w:rPr>
      </w:pPr>
    </w:p>
    <w:p w:rsidR="00F85275" w:rsidRDefault="00F85275" w:rsidP="00176BEF">
      <w:pPr>
        <w:ind w:firstLine="720"/>
        <w:jc w:val="center"/>
        <w:rPr>
          <w:b/>
          <w:bCs/>
        </w:rPr>
      </w:pPr>
    </w:p>
    <w:p w:rsidR="00F85275" w:rsidRDefault="00F85275" w:rsidP="00176BEF">
      <w:pPr>
        <w:ind w:firstLine="720"/>
        <w:jc w:val="center"/>
        <w:rPr>
          <w:b/>
          <w:bCs/>
        </w:rPr>
      </w:pPr>
    </w:p>
    <w:p w:rsidR="00F85275" w:rsidRDefault="00F85275" w:rsidP="00176BEF">
      <w:pPr>
        <w:ind w:firstLine="720"/>
        <w:jc w:val="center"/>
        <w:rPr>
          <w:b/>
          <w:bCs/>
        </w:rPr>
      </w:pPr>
    </w:p>
    <w:sectPr w:rsidR="00F85275" w:rsidSect="004D4E35">
      <w:pgSz w:w="12240" w:h="15840"/>
      <w:pgMar w:top="567" w:right="851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482"/>
    <w:multiLevelType w:val="hybridMultilevel"/>
    <w:tmpl w:val="D138DA7E"/>
    <w:lvl w:ilvl="0" w:tplc="E1A881A6">
      <w:start w:val="1"/>
      <w:numFmt w:val="bullet"/>
      <w:lvlText w:val=""/>
      <w:lvlJc w:val="left"/>
      <w:pPr>
        <w:tabs>
          <w:tab w:val="num" w:pos="357"/>
        </w:tabs>
        <w:ind w:left="-737"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94B47"/>
    <w:multiLevelType w:val="hybridMultilevel"/>
    <w:tmpl w:val="BCD26B5E"/>
    <w:lvl w:ilvl="0" w:tplc="0E0E9B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97"/>
    <w:rsid w:val="00030814"/>
    <w:rsid w:val="00053379"/>
    <w:rsid w:val="000B68C4"/>
    <w:rsid w:val="000F0A59"/>
    <w:rsid w:val="001506BB"/>
    <w:rsid w:val="00176BEF"/>
    <w:rsid w:val="001A0EAD"/>
    <w:rsid w:val="001E4206"/>
    <w:rsid w:val="001F64ED"/>
    <w:rsid w:val="00200137"/>
    <w:rsid w:val="00203024"/>
    <w:rsid w:val="002142DB"/>
    <w:rsid w:val="00215018"/>
    <w:rsid w:val="00225B8A"/>
    <w:rsid w:val="002502CB"/>
    <w:rsid w:val="002745C9"/>
    <w:rsid w:val="002B2D14"/>
    <w:rsid w:val="0030075A"/>
    <w:rsid w:val="004C29C0"/>
    <w:rsid w:val="004D4E35"/>
    <w:rsid w:val="004F563C"/>
    <w:rsid w:val="0059428F"/>
    <w:rsid w:val="005A5488"/>
    <w:rsid w:val="0063529F"/>
    <w:rsid w:val="00702315"/>
    <w:rsid w:val="00703AD6"/>
    <w:rsid w:val="00704923"/>
    <w:rsid w:val="007777DF"/>
    <w:rsid w:val="00791A3E"/>
    <w:rsid w:val="007E2602"/>
    <w:rsid w:val="007F4EC1"/>
    <w:rsid w:val="00801491"/>
    <w:rsid w:val="00811496"/>
    <w:rsid w:val="00895BDA"/>
    <w:rsid w:val="008A4500"/>
    <w:rsid w:val="0091794E"/>
    <w:rsid w:val="009445F1"/>
    <w:rsid w:val="00991301"/>
    <w:rsid w:val="00A82DF8"/>
    <w:rsid w:val="00AA76DC"/>
    <w:rsid w:val="00AC418D"/>
    <w:rsid w:val="00AC46C0"/>
    <w:rsid w:val="00AD1E7C"/>
    <w:rsid w:val="00B32488"/>
    <w:rsid w:val="00B45F3C"/>
    <w:rsid w:val="00B67600"/>
    <w:rsid w:val="00B830F4"/>
    <w:rsid w:val="00BB5A6A"/>
    <w:rsid w:val="00C32310"/>
    <w:rsid w:val="00CA5F1E"/>
    <w:rsid w:val="00CB0268"/>
    <w:rsid w:val="00CD103D"/>
    <w:rsid w:val="00CD3278"/>
    <w:rsid w:val="00DF1897"/>
    <w:rsid w:val="00E12657"/>
    <w:rsid w:val="00E1336F"/>
    <w:rsid w:val="00ED76F7"/>
    <w:rsid w:val="00F12019"/>
    <w:rsid w:val="00F15875"/>
    <w:rsid w:val="00F251E3"/>
    <w:rsid w:val="00F263E3"/>
    <w:rsid w:val="00F5095F"/>
    <w:rsid w:val="00F85275"/>
    <w:rsid w:val="00FA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226083-8B1E-4211-BC49-44C00435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6BEF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Приложение № ___</vt:lpstr>
    </vt:vector>
  </TitlesOfParts>
  <Company>Комитет финансов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___</dc:title>
  <dc:subject/>
  <dc:creator>1</dc:creator>
  <cp:keywords/>
  <dc:description/>
  <cp:lastModifiedBy>Алёна Викторовна</cp:lastModifiedBy>
  <cp:revision>2</cp:revision>
  <cp:lastPrinted>2016-12-02T08:48:00Z</cp:lastPrinted>
  <dcterms:created xsi:type="dcterms:W3CDTF">2022-08-15T05:06:00Z</dcterms:created>
  <dcterms:modified xsi:type="dcterms:W3CDTF">2022-08-15T05:06:00Z</dcterms:modified>
</cp:coreProperties>
</file>