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A8" w:rsidRPr="00BE74A8" w:rsidRDefault="00BE74A8" w:rsidP="00BE7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4A8">
        <w:rPr>
          <w:rFonts w:ascii="Times New Roman" w:eastAsia="Times New Roman" w:hAnsi="Times New Roman" w:cs="Times New Roman"/>
          <w:sz w:val="24"/>
          <w:szCs w:val="24"/>
        </w:rPr>
        <w:t>КАЛУЖСКАЯ  ОБЛАСТЬ</w:t>
      </w:r>
    </w:p>
    <w:p w:rsidR="00BE74A8" w:rsidRPr="00BE74A8" w:rsidRDefault="00BE74A8" w:rsidP="00BE7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4A8">
        <w:rPr>
          <w:rFonts w:ascii="Times New Roman" w:eastAsia="Times New Roman" w:hAnsi="Times New Roman" w:cs="Times New Roman"/>
          <w:sz w:val="24"/>
          <w:szCs w:val="24"/>
        </w:rPr>
        <w:t>ДЗЕРЖИНСКИЙ РАЙОН</w:t>
      </w:r>
    </w:p>
    <w:p w:rsidR="00BE74A8" w:rsidRPr="00BE74A8" w:rsidRDefault="00BE74A8" w:rsidP="00BE7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4A8">
        <w:rPr>
          <w:rFonts w:ascii="Times New Roman" w:eastAsia="Times New Roman" w:hAnsi="Times New Roman" w:cs="Times New Roman"/>
          <w:sz w:val="24"/>
          <w:szCs w:val="24"/>
        </w:rPr>
        <w:t>МУНИЦИПАЛЬНОЕ  ОБРАЗОВАНИЕ</w:t>
      </w:r>
    </w:p>
    <w:p w:rsidR="00BE74A8" w:rsidRPr="00BE74A8" w:rsidRDefault="00BE74A8" w:rsidP="00BE7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4A8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</w:p>
    <w:p w:rsidR="00BE74A8" w:rsidRPr="00BE74A8" w:rsidRDefault="00BE74A8" w:rsidP="00BE7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4A8">
        <w:rPr>
          <w:rFonts w:ascii="Times New Roman" w:eastAsia="Times New Roman" w:hAnsi="Times New Roman" w:cs="Times New Roman"/>
          <w:sz w:val="24"/>
          <w:szCs w:val="24"/>
        </w:rPr>
        <w:t>«ДЕРЕВНЯ СЕНИ»</w:t>
      </w:r>
    </w:p>
    <w:p w:rsidR="00BE74A8" w:rsidRPr="00BE74A8" w:rsidRDefault="00BE74A8" w:rsidP="00BE7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4A8">
        <w:rPr>
          <w:rFonts w:ascii="Times New Roman" w:eastAsia="Times New Roman" w:hAnsi="Times New Roman" w:cs="Times New Roman"/>
          <w:sz w:val="24"/>
          <w:szCs w:val="24"/>
        </w:rPr>
        <w:t>СЕЛЬСКАЯ  ДУМА</w:t>
      </w:r>
    </w:p>
    <w:p w:rsidR="00BE74A8" w:rsidRPr="00BE74A8" w:rsidRDefault="00BE74A8" w:rsidP="00BE7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4A8" w:rsidRPr="00BE74A8" w:rsidRDefault="00BE74A8" w:rsidP="00BE74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4A8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BE74A8" w:rsidRPr="00BE74A8" w:rsidRDefault="00BE74A8" w:rsidP="00BE7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74A8" w:rsidRPr="00BE74A8" w:rsidRDefault="00E458DA" w:rsidP="00BE74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 15</w:t>
      </w:r>
      <w:r w:rsidR="00BE74A8" w:rsidRPr="00BE74A8">
        <w:rPr>
          <w:rFonts w:ascii="Times New Roman" w:eastAsia="Times New Roman" w:hAnsi="Times New Roman" w:cs="Times New Roman"/>
          <w:sz w:val="24"/>
          <w:szCs w:val="24"/>
        </w:rPr>
        <w:t>.02. 2017 года</w:t>
      </w:r>
      <w:proofErr w:type="gramStart"/>
      <w:r w:rsidR="00BE74A8" w:rsidRPr="00BE7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.</w:t>
      </w:r>
      <w:proofErr w:type="gramEnd"/>
      <w:r w:rsidR="00BE74A8" w:rsidRPr="00BE74A8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BE74A8" w:rsidRPr="00BE74A8">
        <w:rPr>
          <w:rFonts w:ascii="Times New Roman" w:eastAsia="Times New Roman" w:hAnsi="Times New Roman" w:cs="Times New Roman"/>
          <w:sz w:val="24"/>
          <w:szCs w:val="24"/>
        </w:rPr>
        <w:t>Лужное</w:t>
      </w:r>
      <w:proofErr w:type="spellEnd"/>
      <w:r w:rsidR="00BE74A8" w:rsidRPr="00BE7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№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E74A8" w:rsidRDefault="00BE74A8" w:rsidP="002243E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4A8" w:rsidRDefault="00BE74A8" w:rsidP="002243E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4A8" w:rsidRDefault="00BE74A8" w:rsidP="002243E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b/>
          <w:sz w:val="24"/>
          <w:szCs w:val="24"/>
        </w:rPr>
        <w:t>Об образовании совещательного органа при администрации сельского поселения в области развития малого и среднего предпринимательства.</w:t>
      </w:r>
    </w:p>
    <w:p w:rsidR="002243E5" w:rsidRPr="002243E5" w:rsidRDefault="002243E5" w:rsidP="002243E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3E5" w:rsidRDefault="002243E5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3E5" w:rsidRP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480A7E" w:rsidRP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</w:t>
      </w:r>
      <w:r w:rsidR="00480A7E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На основании Федерального закона от 24.07.2007 № 209-ФЗ (ред.</w:t>
      </w:r>
      <w:r w:rsidR="007828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80A7E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 28.12.2013) « </w:t>
      </w:r>
      <w:r w:rsidR="00480A7E" w:rsidRPr="002243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 развитии малого и среднего предпринимательства в Российской Федерации»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80A7E" w:rsidRPr="002243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целях реализации полномочий органов местного самоуправления по созданию благоприятных </w:t>
      </w:r>
      <w:r w:rsidR="00480A7E" w:rsidRPr="002243E5">
        <w:rPr>
          <w:rFonts w:ascii="Times New Roman" w:eastAsia="Times New Roman" w:hAnsi="Times New Roman" w:cs="Times New Roman"/>
          <w:sz w:val="24"/>
          <w:szCs w:val="24"/>
        </w:rPr>
        <w:t>условий развития малого и среднего предпринимательства в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«Деревня Сени»  </w:t>
      </w:r>
      <w:r w:rsidR="00480A7E" w:rsidRPr="002243E5">
        <w:rPr>
          <w:rFonts w:ascii="Times New Roman" w:eastAsia="Times New Roman" w:hAnsi="Times New Roman" w:cs="Times New Roman"/>
          <w:spacing w:val="-6"/>
          <w:sz w:val="24"/>
          <w:szCs w:val="24"/>
        </w:rPr>
        <w:t>ПОСТАНОВЛЯЮ :</w:t>
      </w:r>
    </w:p>
    <w:p w:rsidR="002243E5" w:rsidRDefault="002243E5" w:rsidP="002243E5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80A7E" w:rsidRPr="002243E5" w:rsidRDefault="00480A7E" w:rsidP="002243E5">
      <w:pPr>
        <w:pStyle w:val="a3"/>
        <w:numPr>
          <w:ilvl w:val="0"/>
          <w:numId w:val="9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Образовать совещательный </w:t>
      </w:r>
      <w:r w:rsidRPr="002243E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орган 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администрации сельского поселения </w:t>
      </w:r>
      <w:r w:rsid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«Деревня Сени» 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области развития малого и среднего предпринимательства.</w:t>
      </w:r>
    </w:p>
    <w:p w:rsidR="00480A7E" w:rsidRPr="002243E5" w:rsidRDefault="00480A7E" w:rsidP="002243E5">
      <w:pPr>
        <w:pStyle w:val="a3"/>
        <w:numPr>
          <w:ilvl w:val="0"/>
          <w:numId w:val="9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Утвердить Положение   « Об образовании совещательного органа при администрации сельского поселения </w:t>
      </w:r>
      <w:r w:rsid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«Деревня Сени» 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области развития малого и среднего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предпринимательства» </w:t>
      </w:r>
      <w:proofErr w:type="gramStart"/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243E5">
        <w:rPr>
          <w:rFonts w:ascii="Times New Roman" w:eastAsia="Times New Roman" w:hAnsi="Times New Roman" w:cs="Times New Roman"/>
          <w:sz w:val="24"/>
          <w:szCs w:val="24"/>
        </w:rPr>
        <w:t>приложение)</w:t>
      </w:r>
    </w:p>
    <w:p w:rsidR="00480A7E" w:rsidRPr="002243E5" w:rsidRDefault="00480A7E" w:rsidP="002243E5">
      <w:pPr>
        <w:pStyle w:val="a3"/>
        <w:numPr>
          <w:ilvl w:val="0"/>
          <w:numId w:val="9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Обнародовать настоящее </w:t>
      </w:r>
      <w:r w:rsidR="00BE74A8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решение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установленном порядке и разместить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на официальном сайте Д</w:t>
      </w:r>
      <w:r w:rsidR="002243E5">
        <w:rPr>
          <w:rFonts w:ascii="Times New Roman" w:eastAsia="Times New Roman" w:hAnsi="Times New Roman" w:cs="Times New Roman"/>
          <w:sz w:val="24"/>
          <w:szCs w:val="24"/>
        </w:rPr>
        <w:t xml:space="preserve">зержинского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Start"/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80A7E" w:rsidRDefault="00480A7E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7E4D">
        <w:rPr>
          <w:rFonts w:ascii="Times New Roman" w:hAnsi="Times New Roman" w:cs="Times New Roman"/>
          <w:sz w:val="24"/>
          <w:szCs w:val="24"/>
        </w:rPr>
        <w:t>Глава поселения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</w:t>
      </w:r>
      <w:proofErr w:type="spellStart"/>
      <w:r w:rsidR="009F7E4D">
        <w:rPr>
          <w:rFonts w:ascii="Times New Roman" w:hAnsi="Times New Roman" w:cs="Times New Roman"/>
          <w:sz w:val="24"/>
          <w:szCs w:val="24"/>
        </w:rPr>
        <w:t>Т.Л.Чижик</w:t>
      </w:r>
      <w:proofErr w:type="spellEnd"/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2243E5" w:rsidRPr="002243E5" w:rsidRDefault="002243E5" w:rsidP="002243E5">
      <w:pPr>
        <w:rPr>
          <w:rFonts w:ascii="Times New Roman" w:hAnsi="Times New Roman" w:cs="Times New Roman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A7E" w:rsidRPr="002243E5" w:rsidRDefault="00480A7E" w:rsidP="002243E5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BE74A8" w:rsidRDefault="002243E5" w:rsidP="002243E5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   </w:t>
      </w:r>
    </w:p>
    <w:p w:rsidR="00BE74A8" w:rsidRDefault="00470772" w:rsidP="002243E5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приложение к </w:t>
      </w:r>
      <w:r w:rsidR="00BE74A8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решению сельской Думы</w:t>
      </w:r>
    </w:p>
    <w:p w:rsidR="002243E5" w:rsidRDefault="002243E5" w:rsidP="002243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2243E5" w:rsidRDefault="002243E5" w:rsidP="002243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«Деревня Сени» </w:t>
      </w:r>
    </w:p>
    <w:p w:rsidR="00D83A9A" w:rsidRPr="002243E5" w:rsidRDefault="00E458DA" w:rsidP="002243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BE74A8">
        <w:rPr>
          <w:rFonts w:ascii="Times New Roman" w:eastAsia="Times New Roman" w:hAnsi="Times New Roman" w:cs="Times New Roman"/>
          <w:sz w:val="24"/>
          <w:szCs w:val="24"/>
        </w:rPr>
        <w:t xml:space="preserve"> .02</w:t>
      </w:r>
      <w:r w:rsidR="00456C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E74A8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№5</w:t>
      </w:r>
    </w:p>
    <w:p w:rsidR="002243E5" w:rsidRDefault="002243E5" w:rsidP="002243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3E5" w:rsidRDefault="002243E5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74A8" w:rsidRDefault="00470772" w:rsidP="00BE7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D83A9A" w:rsidRPr="002243E5" w:rsidRDefault="00470772" w:rsidP="00BE7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b/>
          <w:sz w:val="24"/>
          <w:szCs w:val="24"/>
        </w:rPr>
        <w:t xml:space="preserve">« О совещательном органе при Администрации сельского поселения </w:t>
      </w:r>
      <w:r w:rsidR="002243E5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«Деревня Сени» </w:t>
      </w:r>
      <w:r w:rsidRPr="002243E5">
        <w:rPr>
          <w:rFonts w:ascii="Times New Roman" w:eastAsia="Times New Roman" w:hAnsi="Times New Roman" w:cs="Times New Roman"/>
          <w:b/>
          <w:sz w:val="24"/>
          <w:szCs w:val="24"/>
        </w:rPr>
        <w:t>в области развития малого и среднего предпринимательства»</w:t>
      </w:r>
    </w:p>
    <w:p w:rsidR="002243E5" w:rsidRDefault="002243E5" w:rsidP="00BE74A8">
      <w:pPr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D83A9A" w:rsidRPr="002243E5" w:rsidRDefault="00470772" w:rsidP="002243E5">
      <w:pPr>
        <w:rPr>
          <w:rFonts w:ascii="Times New Roman" w:hAnsi="Times New Roman" w:cs="Times New Roman"/>
          <w:b/>
          <w:sz w:val="24"/>
          <w:szCs w:val="24"/>
        </w:rPr>
      </w:pPr>
      <w:r w:rsidRPr="002243E5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>I</w:t>
      </w:r>
      <w:r w:rsidRPr="002243E5">
        <w:rPr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2243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ОБЩИЕ ПОЛОЖЕНИЯ</w:t>
      </w:r>
    </w:p>
    <w:p w:rsidR="001932B0" w:rsidRDefault="001932B0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9A" w:rsidRPr="002243E5" w:rsidRDefault="001932B0" w:rsidP="002243E5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Совещательный орган при Администрации</w:t>
      </w:r>
      <w:r w:rsidR="0022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2243E5">
        <w:rPr>
          <w:rFonts w:ascii="Times New Roman" w:eastAsia="Times New Roman" w:hAnsi="Times New Roman" w:cs="Times New Roman"/>
          <w:sz w:val="24"/>
          <w:szCs w:val="24"/>
        </w:rPr>
        <w:t xml:space="preserve"> «Деревня Сени»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 в области развития   и   поддержки   малого   и   среднего предпринимательства   (далее - Совещательный орган) является коллегиальным органом и работает в интересах предпринимательского сектора экономики </w:t>
      </w:r>
      <w:r w:rsidR="00F20EAC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20EAC">
        <w:rPr>
          <w:rFonts w:ascii="Times New Roman" w:eastAsia="Times New Roman" w:hAnsi="Times New Roman" w:cs="Times New Roman"/>
          <w:sz w:val="24"/>
          <w:szCs w:val="24"/>
        </w:rPr>
        <w:t>оселения.</w:t>
      </w:r>
    </w:p>
    <w:p w:rsidR="00D83A9A" w:rsidRPr="002243E5" w:rsidRDefault="001932B0" w:rsidP="002243E5">
      <w:pPr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Совещательный орган в своей работе руководствуется законодательством 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Российской Федерации, </w:t>
      </w:r>
      <w:r w:rsidR="00F20EAC">
        <w:rPr>
          <w:rFonts w:ascii="Times New Roman" w:eastAsia="Times New Roman" w:hAnsi="Times New Roman" w:cs="Times New Roman"/>
          <w:spacing w:val="-2"/>
          <w:sz w:val="24"/>
          <w:szCs w:val="24"/>
        </w:rPr>
        <w:t>Калужской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области, муниципальными правовыми актами </w:t>
      </w:r>
      <w:r w:rsidR="00F20EAC">
        <w:rPr>
          <w:rFonts w:ascii="Times New Roman" w:eastAsia="Times New Roman" w:hAnsi="Times New Roman" w:cs="Times New Roman"/>
          <w:sz w:val="24"/>
          <w:szCs w:val="24"/>
        </w:rPr>
        <w:t>Дзержинского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 района,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«Деревня Сени»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 xml:space="preserve"> и настоящим Положением.</w:t>
      </w:r>
    </w:p>
    <w:p w:rsidR="00D83A9A" w:rsidRPr="002243E5" w:rsidRDefault="00470772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z w:val="24"/>
          <w:szCs w:val="24"/>
        </w:rPr>
        <w:t>1.3.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Совещательного органа, принимаемые в форме заключений, 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предложений и обращений носят рекомендательный характер.</w:t>
      </w:r>
    </w:p>
    <w:p w:rsidR="001932B0" w:rsidRDefault="001932B0" w:rsidP="002243E5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83A9A" w:rsidRPr="001932B0" w:rsidRDefault="00470772" w:rsidP="002243E5">
      <w:pPr>
        <w:rPr>
          <w:rFonts w:ascii="Times New Roman" w:hAnsi="Times New Roman" w:cs="Times New Roman"/>
          <w:b/>
          <w:sz w:val="24"/>
          <w:szCs w:val="24"/>
        </w:rPr>
      </w:pPr>
      <w:r w:rsidRPr="001932B0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II</w:t>
      </w:r>
      <w:r w:rsidRPr="001932B0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Pr="001932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ОСНОВНЫЕ ЗАДАЧИ СОВЕЩАТЕЛЬНОГО ОРГАНА</w:t>
      </w:r>
    </w:p>
    <w:p w:rsidR="001932B0" w:rsidRDefault="001932B0" w:rsidP="002243E5">
      <w:pPr>
        <w:rPr>
          <w:rFonts w:ascii="Times New Roman" w:hAnsi="Times New Roman" w:cs="Times New Roman"/>
          <w:spacing w:val="-9"/>
          <w:sz w:val="24"/>
          <w:szCs w:val="24"/>
        </w:rPr>
      </w:pPr>
    </w:p>
    <w:p w:rsidR="00D83A9A" w:rsidRPr="002243E5" w:rsidRDefault="00470772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9"/>
          <w:sz w:val="24"/>
          <w:szCs w:val="24"/>
        </w:rPr>
        <w:t>2.1.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Осуществление правовых, политических, экономических, социальных,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информационных, консультационных, образовательных, организационных и иных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мер, направленных на обеспечение реализации целей и принципов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государственной политики в области развития малого и среднего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предпринимательства в сельском поселении</w:t>
      </w:r>
      <w:r w:rsidR="001932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«Деревня Сени»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83A9A" w:rsidRPr="002243E5" w:rsidRDefault="001932B0" w:rsidP="002243E5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Анализ и обобщение проблем малого и среднего предпринимательства, выработка проектов решений по ним, защита их интересов.</w:t>
      </w:r>
    </w:p>
    <w:p w:rsidR="00D83A9A" w:rsidRPr="002243E5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2.3.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Информирование администрации пос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еления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 состоянии дел в сфере малого и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среднего предпринимательства;</w:t>
      </w:r>
    </w:p>
    <w:p w:rsidR="00D83A9A" w:rsidRPr="002243E5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2.4.</w:t>
      </w:r>
      <w:r w:rsidR="00470772" w:rsidRPr="002243E5">
        <w:rPr>
          <w:rFonts w:ascii="Times New Roman" w:eastAsia="Times New Roman" w:hAnsi="Times New Roman" w:cs="Times New Roman"/>
          <w:spacing w:val="-3"/>
          <w:sz w:val="24"/>
          <w:szCs w:val="24"/>
        </w:rPr>
        <w:t>Представление интересов субъектов малого и среднего предпринимательства при взаимодействии с органами местного самоуправления на территории пос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еления</w:t>
      </w:r>
      <w:r w:rsidR="00470772" w:rsidRPr="002243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рекомендации    органам    местного   самоуправления       пос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еления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по   развитию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инфраструктуры поддержки субъектов малого и среднего предпринимательства на территории поселения.</w:t>
      </w:r>
    </w:p>
    <w:p w:rsidR="00D83A9A" w:rsidRPr="002243E5" w:rsidRDefault="00470772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2.5.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Консолидация субъектов малого и среднего предпринимательства для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решения актуальных социально-экономических проблем поселения</w:t>
      </w:r>
    </w:p>
    <w:p w:rsidR="00D83A9A" w:rsidRPr="002243E5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2.6.</w:t>
      </w:r>
      <w:r w:rsidR="00470772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Обобщение и распространение опыта деятельности успешных предприятий.</w:t>
      </w:r>
    </w:p>
    <w:p w:rsidR="00D83A9A" w:rsidRPr="002243E5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2.7.</w:t>
      </w:r>
      <w:r w:rsidR="00470772" w:rsidRPr="002243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Содействие государственной политике, направленной на развитие </w:t>
      </w:r>
      <w:r w:rsidR="00470772" w:rsidRPr="002243E5">
        <w:rPr>
          <w:rFonts w:ascii="Times New Roman" w:eastAsia="Times New Roman" w:hAnsi="Times New Roman" w:cs="Times New Roman"/>
          <w:sz w:val="24"/>
          <w:szCs w:val="24"/>
        </w:rPr>
        <w:t>предпринимательства в поселении;</w:t>
      </w:r>
    </w:p>
    <w:p w:rsidR="00F42AD8" w:rsidRPr="002243E5" w:rsidRDefault="00470772" w:rsidP="002243E5">
      <w:pPr>
        <w:rPr>
          <w:rFonts w:ascii="Times New Roman" w:hAnsi="Times New Roman" w:cs="Times New Roman"/>
          <w:spacing w:val="-9"/>
          <w:sz w:val="24"/>
          <w:szCs w:val="24"/>
        </w:rPr>
      </w:pPr>
      <w:r w:rsidRPr="002243E5">
        <w:rPr>
          <w:rFonts w:ascii="Times New Roman" w:hAnsi="Times New Roman" w:cs="Times New Roman"/>
          <w:spacing w:val="-2"/>
          <w:sz w:val="24"/>
          <w:szCs w:val="24"/>
        </w:rPr>
        <w:t>2.8.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Управление процессом формирования и реализации районных, </w:t>
      </w:r>
      <w:r w:rsidR="001932B0">
        <w:rPr>
          <w:rFonts w:ascii="Times New Roman" w:eastAsia="Times New Roman" w:hAnsi="Times New Roman" w:cs="Times New Roman"/>
          <w:spacing w:val="-2"/>
          <w:sz w:val="24"/>
          <w:szCs w:val="24"/>
        </w:rPr>
        <w:t>сельских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целевых Программ по поддержке и развитию малого и среднего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предпринимательства.</w:t>
      </w:r>
      <w:r w:rsidR="00F42AD8" w:rsidRPr="002243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1932B0" w:rsidRDefault="001932B0" w:rsidP="002243E5">
      <w:pPr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F42AD8" w:rsidRPr="001932B0" w:rsidRDefault="001932B0" w:rsidP="002243E5">
      <w:pPr>
        <w:rPr>
          <w:rFonts w:ascii="Times New Roman" w:hAnsi="Times New Roman" w:cs="Times New Roman"/>
          <w:b/>
          <w:sz w:val="24"/>
          <w:szCs w:val="24"/>
        </w:rPr>
      </w:pPr>
      <w:r w:rsidRPr="001932B0">
        <w:rPr>
          <w:rFonts w:ascii="Times New Roman" w:hAnsi="Times New Roman" w:cs="Times New Roman"/>
          <w:b/>
          <w:spacing w:val="-9"/>
          <w:sz w:val="24"/>
          <w:szCs w:val="24"/>
        </w:rPr>
        <w:t xml:space="preserve">111 </w:t>
      </w:r>
      <w:r w:rsidRPr="001932B0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ОСНОВНЫЕ НАПРАВЛЕНИЯ ДЕЯТЕЛЬНОСТИ </w:t>
      </w:r>
      <w:r w:rsidRPr="001932B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СОВЕЩАТЕЛЬНОГО ОРГАНА</w:t>
      </w:r>
      <w:proofErr w:type="gramStart"/>
      <w:r w:rsidRPr="001932B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.</w:t>
      </w:r>
      <w:proofErr w:type="gramEnd"/>
    </w:p>
    <w:p w:rsidR="001932B0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3.1.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Организует     взаимодействие     с     субъектами     малого     и     среднего предпринимательства,     </w:t>
      </w:r>
      <w:bookmarkStart w:id="0" w:name="_GoBack"/>
      <w:bookmarkEnd w:id="0"/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их      объединениями,       союзами,       ассоциациями,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инфраструктурой поддержки.</w:t>
      </w:r>
    </w:p>
    <w:p w:rsidR="001932B0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</w:p>
    <w:p w:rsidR="001932B0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3.2.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Осуществляет взаимодействие с администрацией поселения.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3.3.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Привлекает   субъекты    малого   и   среднего    предпринимательства   для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обсуждения проектов решений органов местного самоуправления, разработки 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мероприятий по оказанию поддержки малым и средним предприятиям, союзам и 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объединениям предпринимателей в сфере малого и среднего бизнеса.</w:t>
      </w:r>
    </w:p>
    <w:p w:rsidR="00F42AD8" w:rsidRPr="002243E5" w:rsidRDefault="001932B0" w:rsidP="002243E5">
      <w:pPr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3.4.</w:t>
      </w:r>
      <w:r w:rsidR="00F42AD8"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Подготавливает предложения и осуществляет предварительное обсуждение 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проектов   решений  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сельской думы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 «Деревня Сени»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>, постановлений, распоряжений администрации пос</w:t>
      </w:r>
      <w:r>
        <w:rPr>
          <w:rFonts w:ascii="Times New Roman" w:eastAsia="Times New Roman" w:hAnsi="Times New Roman" w:cs="Times New Roman"/>
          <w:sz w:val="24"/>
          <w:szCs w:val="24"/>
        </w:rPr>
        <w:t>еления</w:t>
      </w:r>
      <w:proofErr w:type="gramStart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затрагивающих интересы субъектов малого и среднего предпринимательства.</w:t>
      </w:r>
    </w:p>
    <w:p w:rsidR="00F42AD8" w:rsidRPr="002243E5" w:rsidRDefault="001932B0" w:rsidP="002243E5">
      <w:pPr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3.5.</w:t>
      </w:r>
      <w:r w:rsidR="00F42AD8"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Принимает участие в разработке, координации и реализации муниципальных программ, способствующих развитию малого и среднего предпринимательства, и 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>других   муниципальных   программ,    направленных   на    решение   актуальных социально-экономических   проблем   поселения,   привлекая   к   их   реализации субъекты малого и среднего предпринимательства,  их объединения, союзы, ассоциации, инфраструктуру поддержки.</w:t>
      </w:r>
    </w:p>
    <w:p w:rsidR="001932B0" w:rsidRDefault="001932B0" w:rsidP="002243E5">
      <w:pPr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42AD8" w:rsidRPr="001932B0" w:rsidRDefault="00F42AD8" w:rsidP="002243E5">
      <w:pPr>
        <w:rPr>
          <w:rFonts w:ascii="Times New Roman" w:hAnsi="Times New Roman" w:cs="Times New Roman"/>
          <w:b/>
          <w:sz w:val="24"/>
          <w:szCs w:val="24"/>
        </w:rPr>
      </w:pPr>
      <w:r w:rsidRPr="001932B0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IV</w:t>
      </w:r>
      <w:r w:rsidRPr="001932B0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1932B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СОСТАВ СОВЕЩАТЕЛЬНОГО ОРГАНА</w:t>
      </w:r>
    </w:p>
    <w:p w:rsidR="001932B0" w:rsidRDefault="001932B0" w:rsidP="002243E5">
      <w:pPr>
        <w:rPr>
          <w:rFonts w:ascii="Times New Roman" w:hAnsi="Times New Roman" w:cs="Times New Roman"/>
          <w:spacing w:val="-13"/>
          <w:sz w:val="24"/>
          <w:szCs w:val="24"/>
        </w:rPr>
      </w:pP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3"/>
          <w:sz w:val="24"/>
          <w:szCs w:val="24"/>
        </w:rPr>
        <w:t>4.1.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Состав совещательного органа утверждается </w:t>
      </w:r>
      <w:r w:rsidR="00BE74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решением сельской Думы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поселения.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3"/>
          <w:sz w:val="24"/>
          <w:szCs w:val="24"/>
        </w:rPr>
        <w:t>4.2.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Совещательный орган формируется из представителей общественных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объединений, союзов и ассоциаций субъектов, их инфраструктуры поддержки и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>представителей субъектов малого и среднего предпринимательства,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представителей органов местного самоуправления. Участие представителей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организаций, субъектов малого и среднего предпринимательства в работе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совещательного органа обеспечивается в количестве не менее 50% от общего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>числа членов совещательного органа.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4.3.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Председатель и члены совещательного органа участвуют в работе данного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>органа на общественных началах.</w:t>
      </w:r>
    </w:p>
    <w:p w:rsidR="001932B0" w:rsidRDefault="001932B0" w:rsidP="002243E5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F42AD8" w:rsidRPr="001932B0" w:rsidRDefault="00F42AD8" w:rsidP="002243E5">
      <w:pPr>
        <w:rPr>
          <w:rFonts w:ascii="Times New Roman" w:hAnsi="Times New Roman" w:cs="Times New Roman"/>
          <w:b/>
          <w:sz w:val="24"/>
          <w:szCs w:val="24"/>
        </w:rPr>
      </w:pPr>
      <w:r w:rsidRPr="001932B0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V</w:t>
      </w:r>
      <w:r w:rsidRPr="001932B0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Pr="001932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ОРГАНИЗАЦИЯ ДЕЯТЕЛЬНОСТИ СОВЕЩАТЕЛЬНОГО ОРГАНА</w:t>
      </w:r>
    </w:p>
    <w:p w:rsidR="001932B0" w:rsidRPr="001932B0" w:rsidRDefault="001932B0" w:rsidP="002243E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AD8" w:rsidRPr="002243E5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Работой совещательного органа руководит председатель, а на период его </w:t>
      </w:r>
      <w:r w:rsidR="00F42AD8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отсутствия - заместитель председателя совещательного органа.</w:t>
      </w:r>
    </w:p>
    <w:p w:rsidR="00F42AD8" w:rsidRPr="002243E5" w:rsidRDefault="001932B0" w:rsidP="002243E5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5.2.</w:t>
      </w:r>
      <w:r w:rsidR="00F42AD8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Председатель совещательного органа: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 руководство работой совещательного органа;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ведет заседание совещательного органа;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руководит работой по обеспечению деятельности совещательного органа;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обеспечивает и контролирует выполнение решений совещательного органа;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>при необходимости передает часть своих полномочий заместителю и членам совещательного органа.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5.3.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Секретарь совещательного органа: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 текущую организационную работу;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составляет проекты повестки дня заседаний совещательного органа;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организует подготовку материалов к заседаниям совещательного органа;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>информирует членов совещательного органа о месте</w:t>
      </w:r>
      <w:proofErr w:type="gramStart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времени проведения и повестке дня очередного заседания совещательного органа 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>рассылает проекты документов</w:t>
      </w:r>
      <w:proofErr w:type="gramStart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подлежащих обсуждению ;</w:t>
      </w:r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>ведет протокол заседания совещательного органа</w:t>
      </w:r>
      <w:proofErr w:type="gramStart"/>
      <w:r w:rsidR="00F42AD8" w:rsidRPr="002243E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42AD8" w:rsidRPr="002243E5" w:rsidRDefault="001932B0" w:rsidP="0022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F42AD8"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исполняет поручения председательствующего.</w:t>
      </w:r>
    </w:p>
    <w:p w:rsidR="00C75A42" w:rsidRDefault="00F42AD8" w:rsidP="002243E5">
      <w:pPr>
        <w:rPr>
          <w:rFonts w:ascii="Times New Roman" w:eastAsia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6"/>
          <w:sz w:val="24"/>
          <w:szCs w:val="24"/>
        </w:rPr>
        <w:t>5.4.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На заседания совещательного органа могут приглашаться представители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>администрации пос</w:t>
      </w:r>
      <w:r w:rsidR="001932B0">
        <w:rPr>
          <w:rFonts w:ascii="Times New Roman" w:eastAsia="Times New Roman" w:hAnsi="Times New Roman" w:cs="Times New Roman"/>
          <w:sz w:val="24"/>
          <w:szCs w:val="24"/>
        </w:rPr>
        <w:t>еления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, депутаты </w:t>
      </w:r>
      <w:r w:rsidR="001932B0">
        <w:rPr>
          <w:rFonts w:ascii="Times New Roman" w:eastAsia="Times New Roman" w:hAnsi="Times New Roman" w:cs="Times New Roman"/>
          <w:sz w:val="24"/>
          <w:szCs w:val="24"/>
        </w:rPr>
        <w:t>сельской думы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C75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также представители </w:t>
      </w:r>
      <w:proofErr w:type="gramStart"/>
      <w:r w:rsidRPr="002243E5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proofErr w:type="gramEnd"/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A42" w:rsidRDefault="00C75A42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A42" w:rsidRDefault="00C75A42" w:rsidP="00224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eastAsia="Times New Roman" w:hAnsi="Times New Roman" w:cs="Times New Roman"/>
          <w:sz w:val="24"/>
          <w:szCs w:val="24"/>
        </w:rPr>
        <w:t>и иных организаций, средств массовой</w:t>
      </w:r>
      <w:r w:rsidR="00C75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информации и иные заинтересованные лица.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5"/>
          <w:sz w:val="24"/>
          <w:szCs w:val="24"/>
        </w:rPr>
        <w:t>5.5.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Для осуществления своей деятельности совещательный орган: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z w:val="24"/>
          <w:szCs w:val="24"/>
        </w:rPr>
        <w:t>-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привлекает для работы в совещательном органе экспертов и консультантов из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 xml:space="preserve">числа     ученых,      предпринимателей,     представителей     органов    </w:t>
      </w:r>
      <w:r w:rsidR="00C75A4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   поселения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,    представителей    общественных    организаций    и объединений, заинтересованных в развитии предпринимательства и бизнеса, представителей высших учебных заведений;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z w:val="24"/>
          <w:szCs w:val="24"/>
        </w:rPr>
        <w:t>-</w:t>
      </w:r>
      <w:r w:rsidRPr="002243E5">
        <w:rPr>
          <w:rFonts w:ascii="Times New Roman" w:hAnsi="Times New Roman" w:cs="Times New Roman"/>
          <w:sz w:val="24"/>
          <w:szCs w:val="24"/>
        </w:rPr>
        <w:tab/>
      </w:r>
      <w:r w:rsidRPr="002243E5">
        <w:rPr>
          <w:rFonts w:ascii="Times New Roman" w:eastAsia="Times New Roman" w:hAnsi="Times New Roman" w:cs="Times New Roman"/>
          <w:sz w:val="24"/>
          <w:szCs w:val="24"/>
        </w:rPr>
        <w:t>формирует и фиксирует в протоколе временные и постоянно действующие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br/>
        <w:t>комиссии, экспертные и рабочие группы.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"/>
          <w:sz w:val="24"/>
          <w:szCs w:val="24"/>
        </w:rPr>
        <w:t>5.6.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Совещательный       орган       самостоятельно      утверждает       распорядок, 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регламентирующий его работу.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2"/>
          <w:sz w:val="24"/>
          <w:szCs w:val="24"/>
        </w:rPr>
        <w:t xml:space="preserve">5.7. 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Заседания совещательного органа созываются по мере необходимости.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  <w:r w:rsidRPr="002243E5">
        <w:rPr>
          <w:rFonts w:ascii="Times New Roman" w:hAnsi="Times New Roman" w:cs="Times New Roman"/>
          <w:spacing w:val="-1"/>
          <w:sz w:val="24"/>
          <w:szCs w:val="24"/>
        </w:rPr>
        <w:t>5.8.</w:t>
      </w:r>
      <w:r w:rsidRPr="00224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Решения   совещательного   органа   принимаются    простым   большинством </w:t>
      </w:r>
      <w:r w:rsidRPr="002243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голосов присутствующих на заседании членов совещательного органа. Заседания 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совещательного органа считаются правомочными при присутствии не менее 1/2 от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числа его членов. В случае равенства голосов, голос председательствующего </w:t>
      </w:r>
      <w:r w:rsidRPr="002243E5">
        <w:rPr>
          <w:rFonts w:ascii="Times New Roman" w:eastAsia="Times New Roman" w:hAnsi="Times New Roman" w:cs="Times New Roman"/>
          <w:spacing w:val="-5"/>
          <w:sz w:val="24"/>
          <w:szCs w:val="24"/>
        </w:rPr>
        <w:t>является решающим.</w:t>
      </w:r>
      <w:r w:rsidR="00C75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3E5">
        <w:rPr>
          <w:rFonts w:ascii="Times New Roman" w:hAnsi="Times New Roman" w:cs="Times New Roman"/>
          <w:sz w:val="24"/>
          <w:szCs w:val="24"/>
        </w:rPr>
        <w:t xml:space="preserve">5.9.   </w:t>
      </w:r>
      <w:r w:rsidRPr="002243E5">
        <w:rPr>
          <w:rFonts w:ascii="Times New Roman" w:eastAsia="Times New Roman" w:hAnsi="Times New Roman" w:cs="Times New Roman"/>
          <w:sz w:val="24"/>
          <w:szCs w:val="24"/>
        </w:rPr>
        <w:t xml:space="preserve">По   итогам   заседания   совещательного   органа   оформляется   протокол </w:t>
      </w:r>
      <w:r w:rsidRPr="002243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заседания,   который   подписывается   председательствующим   и        секретарем </w:t>
      </w:r>
      <w:r w:rsidRPr="002243E5">
        <w:rPr>
          <w:rFonts w:ascii="Times New Roman" w:eastAsia="Times New Roman" w:hAnsi="Times New Roman" w:cs="Times New Roman"/>
          <w:spacing w:val="-2"/>
          <w:sz w:val="24"/>
          <w:szCs w:val="24"/>
        </w:rPr>
        <w:t>совещательного органа.</w:t>
      </w:r>
    </w:p>
    <w:p w:rsidR="00F42AD8" w:rsidRPr="002243E5" w:rsidRDefault="00F42AD8" w:rsidP="002243E5">
      <w:pPr>
        <w:rPr>
          <w:rFonts w:ascii="Times New Roman" w:hAnsi="Times New Roman" w:cs="Times New Roman"/>
          <w:sz w:val="24"/>
          <w:szCs w:val="24"/>
        </w:rPr>
      </w:pPr>
    </w:p>
    <w:sectPr w:rsidR="00F42AD8" w:rsidRPr="002243E5">
      <w:type w:val="continuous"/>
      <w:pgSz w:w="11909" w:h="16834"/>
      <w:pgMar w:top="1244" w:right="847" w:bottom="360" w:left="173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94C156"/>
    <w:lvl w:ilvl="0">
      <w:numFmt w:val="bullet"/>
      <w:lvlText w:val="*"/>
      <w:lvlJc w:val="left"/>
    </w:lvl>
  </w:abstractNum>
  <w:abstractNum w:abstractNumId="1">
    <w:nsid w:val="150E6B7C"/>
    <w:multiLevelType w:val="singleLevel"/>
    <w:tmpl w:val="9AB6CF74"/>
    <w:lvl w:ilvl="0">
      <w:start w:val="6"/>
      <w:numFmt w:val="decimal"/>
      <w:lvlText w:val="2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2">
    <w:nsid w:val="190D488D"/>
    <w:multiLevelType w:val="hybridMultilevel"/>
    <w:tmpl w:val="60E0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E0688"/>
    <w:multiLevelType w:val="singleLevel"/>
    <w:tmpl w:val="79D09BCE"/>
    <w:lvl w:ilvl="0">
      <w:start w:val="1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4">
    <w:nsid w:val="532B705C"/>
    <w:multiLevelType w:val="singleLevel"/>
    <w:tmpl w:val="7BEEEA4C"/>
    <w:lvl w:ilvl="0">
      <w:start w:val="1"/>
      <w:numFmt w:val="decimal"/>
      <w:lvlText w:val="1.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5">
    <w:nsid w:val="63E6410B"/>
    <w:multiLevelType w:val="singleLevel"/>
    <w:tmpl w:val="22AA2516"/>
    <w:lvl w:ilvl="0">
      <w:start w:val="4"/>
      <w:numFmt w:val="decimal"/>
      <w:lvlText w:val="3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6">
    <w:nsid w:val="73834045"/>
    <w:multiLevelType w:val="singleLevel"/>
    <w:tmpl w:val="316AF67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7AE7362D"/>
    <w:multiLevelType w:val="singleLevel"/>
    <w:tmpl w:val="57944D40"/>
    <w:lvl w:ilvl="0">
      <w:start w:val="2"/>
      <w:numFmt w:val="decimal"/>
      <w:lvlText w:val="2.%1."/>
      <w:legacy w:legacy="1" w:legacySpace="0" w:legacyIndent="509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D8"/>
    <w:rsid w:val="001932B0"/>
    <w:rsid w:val="002243E5"/>
    <w:rsid w:val="00456CA0"/>
    <w:rsid w:val="00470772"/>
    <w:rsid w:val="00480A7E"/>
    <w:rsid w:val="005B13C4"/>
    <w:rsid w:val="007772FF"/>
    <w:rsid w:val="007828B7"/>
    <w:rsid w:val="009F7E4D"/>
    <w:rsid w:val="00B368A1"/>
    <w:rsid w:val="00BE74A8"/>
    <w:rsid w:val="00BF08D6"/>
    <w:rsid w:val="00C75A42"/>
    <w:rsid w:val="00D83A9A"/>
    <w:rsid w:val="00E458DA"/>
    <w:rsid w:val="00F20EAC"/>
    <w:rsid w:val="00F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E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E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AdmGlavaSeni</cp:lastModifiedBy>
  <cp:revision>3</cp:revision>
  <cp:lastPrinted>2017-02-13T05:58:00Z</cp:lastPrinted>
  <dcterms:created xsi:type="dcterms:W3CDTF">2018-08-30T10:35:00Z</dcterms:created>
  <dcterms:modified xsi:type="dcterms:W3CDTF">2018-09-03T06:56:00Z</dcterms:modified>
</cp:coreProperties>
</file>